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D82E9B" w:rsidRDefault="00B06B31" w:rsidP="00D82E9B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D82E9B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D82E9B" w:rsidRDefault="00B06B31" w:rsidP="00D82E9B">
      <w:pPr>
        <w:spacing w:line="240" w:lineRule="auto"/>
        <w:jc w:val="center"/>
        <w:rPr>
          <w:b/>
          <w:szCs w:val="28"/>
        </w:rPr>
      </w:pPr>
      <w:r w:rsidRPr="00D82E9B">
        <w:rPr>
          <w:b/>
          <w:szCs w:val="28"/>
        </w:rPr>
        <w:t>МУРОВАНСЬКА СІЛЬСЬКА РАДА</w:t>
      </w:r>
    </w:p>
    <w:p w:rsidR="00B06B31" w:rsidRPr="00D82E9B" w:rsidRDefault="00B06B31" w:rsidP="00D82E9B">
      <w:pPr>
        <w:spacing w:line="240" w:lineRule="auto"/>
        <w:jc w:val="center"/>
        <w:rPr>
          <w:szCs w:val="28"/>
        </w:rPr>
      </w:pPr>
      <w:r w:rsidRPr="00D82E9B">
        <w:rPr>
          <w:b/>
          <w:szCs w:val="28"/>
        </w:rPr>
        <w:t>ОБ’ЄДНАНОЇ ТЕРИТОРІАЛЬНОЇ ГРОМАДИ</w:t>
      </w:r>
    </w:p>
    <w:p w:rsidR="00B06B31" w:rsidRPr="00D82E9B" w:rsidRDefault="00B06B31" w:rsidP="00D82E9B">
      <w:pPr>
        <w:spacing w:line="240" w:lineRule="auto"/>
        <w:jc w:val="center"/>
        <w:rPr>
          <w:b/>
          <w:szCs w:val="28"/>
        </w:rPr>
      </w:pPr>
      <w:r w:rsidRPr="00D82E9B">
        <w:rPr>
          <w:b/>
          <w:szCs w:val="28"/>
        </w:rPr>
        <w:t>Пустомитівського району Львівської області</w:t>
      </w:r>
    </w:p>
    <w:p w:rsidR="00AD20E1" w:rsidRPr="00D82E9B" w:rsidRDefault="00AD20E1" w:rsidP="00D82E9B">
      <w:pPr>
        <w:spacing w:line="240" w:lineRule="auto"/>
        <w:jc w:val="center"/>
        <w:rPr>
          <w:b/>
          <w:szCs w:val="28"/>
          <w:u w:val="single"/>
        </w:rPr>
      </w:pPr>
      <w:r w:rsidRPr="00D82E9B">
        <w:rPr>
          <w:b/>
          <w:szCs w:val="28"/>
          <w:u w:val="single"/>
          <w:lang w:val="ru-RU"/>
        </w:rPr>
        <w:t>3</w:t>
      </w:r>
      <w:r w:rsidRPr="00D82E9B">
        <w:rPr>
          <w:b/>
          <w:szCs w:val="28"/>
          <w:u w:val="single"/>
        </w:rPr>
        <w:t xml:space="preserve">-я </w:t>
      </w:r>
      <w:r w:rsidR="00B23EBF">
        <w:rPr>
          <w:b/>
          <w:szCs w:val="28"/>
          <w:u w:val="single"/>
        </w:rPr>
        <w:t xml:space="preserve">сесія </w:t>
      </w:r>
      <w:r w:rsidRPr="00D82E9B">
        <w:rPr>
          <w:b/>
          <w:szCs w:val="28"/>
          <w:u w:val="single"/>
        </w:rPr>
        <w:t xml:space="preserve">І </w:t>
      </w:r>
      <w:proofErr w:type="gramStart"/>
      <w:r w:rsidRPr="00D82E9B">
        <w:rPr>
          <w:b/>
          <w:szCs w:val="28"/>
          <w:u w:val="single"/>
        </w:rPr>
        <w:t>демократичного</w:t>
      </w:r>
      <w:proofErr w:type="gramEnd"/>
      <w:r w:rsidRPr="00D82E9B">
        <w:rPr>
          <w:b/>
          <w:szCs w:val="28"/>
          <w:u w:val="single"/>
        </w:rPr>
        <w:t xml:space="preserve">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8E68AE">
        <w:rPr>
          <w:b/>
          <w:szCs w:val="26"/>
        </w:rPr>
        <w:t>17</w:t>
      </w:r>
    </w:p>
    <w:p w:rsidR="00227680" w:rsidRPr="00E24D1C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227680" w:rsidRPr="00E24D1C" w:rsidRDefault="00227680" w:rsidP="00227680">
      <w:pPr>
        <w:jc w:val="center"/>
      </w:pP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E1D4D">
        <w:rPr>
          <w:b w:val="0"/>
          <w:szCs w:val="27"/>
          <w:lang w:val="ru-RU"/>
        </w:rPr>
        <w:t>27</w:t>
      </w:r>
      <w:r w:rsidR="00B06B31" w:rsidRPr="00E24D1C">
        <w:rPr>
          <w:b w:val="0"/>
          <w:szCs w:val="27"/>
        </w:rPr>
        <w:t xml:space="preserve"> </w:t>
      </w:r>
      <w:proofErr w:type="gramStart"/>
      <w:r w:rsidRPr="007E1D4D">
        <w:rPr>
          <w:b w:val="0"/>
          <w:szCs w:val="27"/>
          <w:lang w:val="ru-RU"/>
        </w:rPr>
        <w:t>лютого</w:t>
      </w:r>
      <w:proofErr w:type="gramEnd"/>
      <w:r w:rsidR="00B06B31" w:rsidRPr="00E24D1C">
        <w:rPr>
          <w:b w:val="0"/>
          <w:szCs w:val="27"/>
        </w:rPr>
        <w:t xml:space="preserve"> 2018 року</w:t>
      </w:r>
    </w:p>
    <w:p w:rsidR="00B06B31" w:rsidRPr="00EB65F0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b w:val="0"/>
          <w:sz w:val="27"/>
          <w:szCs w:val="27"/>
        </w:rPr>
      </w:pPr>
    </w:p>
    <w:p w:rsidR="00D82E9B" w:rsidRDefault="00B06B31" w:rsidP="00D82E9B">
      <w:pPr>
        <w:spacing w:line="240" w:lineRule="auto"/>
        <w:rPr>
          <w:b/>
          <w:szCs w:val="28"/>
        </w:rPr>
      </w:pPr>
      <w:r w:rsidRPr="00E24D1C">
        <w:rPr>
          <w:szCs w:val="27"/>
        </w:rPr>
        <w:t>«</w:t>
      </w:r>
      <w:r w:rsidR="00D82E9B" w:rsidRPr="00D82E9B">
        <w:rPr>
          <w:b/>
          <w:szCs w:val="27"/>
        </w:rPr>
        <w:t>П</w:t>
      </w:r>
      <w:r w:rsidR="00D82E9B" w:rsidRPr="00D82E9B">
        <w:rPr>
          <w:b/>
          <w:szCs w:val="28"/>
        </w:rPr>
        <w:t xml:space="preserve">ро передачу земельних ділянок </w:t>
      </w:r>
    </w:p>
    <w:p w:rsidR="00B06B31" w:rsidRPr="00E24D1C" w:rsidRDefault="00D82E9B" w:rsidP="00D82E9B">
      <w:pPr>
        <w:spacing w:line="240" w:lineRule="auto"/>
        <w:rPr>
          <w:szCs w:val="27"/>
        </w:rPr>
      </w:pPr>
      <w:r w:rsidRPr="00D82E9B">
        <w:rPr>
          <w:b/>
          <w:szCs w:val="28"/>
        </w:rPr>
        <w:t>державної власності у комунальну власність</w:t>
      </w:r>
      <w:r w:rsidR="00B06B31" w:rsidRPr="00E24D1C">
        <w:rPr>
          <w:szCs w:val="27"/>
        </w:rPr>
        <w:t>»</w:t>
      </w:r>
    </w:p>
    <w:p w:rsidR="00B06B31" w:rsidRDefault="00B06B31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7E1D4D" w:rsidRPr="00E24D1C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E24D1C" w:rsidRDefault="00D82E9B" w:rsidP="00EB65F0">
      <w:pPr>
        <w:pStyle w:val="a5"/>
        <w:spacing w:line="240" w:lineRule="auto"/>
        <w:ind w:firstLine="567"/>
        <w:rPr>
          <w:szCs w:val="28"/>
        </w:rPr>
      </w:pPr>
      <w:r>
        <w:rPr>
          <w:szCs w:val="28"/>
        </w:rPr>
        <w:t>Відповідно до статей 15</w:t>
      </w:r>
      <w:r w:rsidRPr="00D82E9B">
        <w:rPr>
          <w:szCs w:val="28"/>
          <w:vertAlign w:val="superscript"/>
        </w:rPr>
        <w:t>1</w:t>
      </w:r>
      <w:r>
        <w:rPr>
          <w:szCs w:val="28"/>
          <w:vertAlign w:val="superscript"/>
        </w:rPr>
        <w:t xml:space="preserve"> </w:t>
      </w:r>
      <w:r w:rsidR="007E1D4D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117</w:t>
      </w:r>
      <w:r w:rsidR="00B23EBF">
        <w:rPr>
          <w:color w:val="000000"/>
          <w:szCs w:val="28"/>
        </w:rPr>
        <w:t>, 122 Земельного кодексу України</w:t>
      </w:r>
      <w:r>
        <w:rPr>
          <w:color w:val="000000"/>
          <w:szCs w:val="28"/>
        </w:rPr>
        <w:t>, розпорядження Кабінету Міністрів України від 31.01.2018 року № 60 «Питання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806AB2">
        <w:rPr>
          <w:color w:val="000000"/>
          <w:szCs w:val="28"/>
        </w:rPr>
        <w:t xml:space="preserve">», </w:t>
      </w:r>
      <w:r w:rsidR="007E1D4D" w:rsidRPr="00AA7534">
        <w:rPr>
          <w:szCs w:val="28"/>
        </w:rPr>
        <w:t>керуючись</w:t>
      </w:r>
      <w:r w:rsidR="00806AB2">
        <w:rPr>
          <w:szCs w:val="28"/>
        </w:rPr>
        <w:t xml:space="preserve"> статтями 26, 59</w:t>
      </w:r>
      <w:r w:rsidR="007E1D4D" w:rsidRPr="00AA7534">
        <w:rPr>
          <w:szCs w:val="28"/>
        </w:rPr>
        <w:t xml:space="preserve"> Законом України « 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B06B31" w:rsidRPr="00E24D1C" w:rsidRDefault="00B06B31" w:rsidP="00EB65F0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E24D1C" w:rsidRDefault="00B06B31" w:rsidP="00EB65F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06B31" w:rsidRPr="00E24D1C" w:rsidRDefault="00B06B31" w:rsidP="00EB65F0">
      <w:pPr>
        <w:spacing w:line="276" w:lineRule="auto"/>
        <w:ind w:firstLine="709"/>
        <w:jc w:val="both"/>
        <w:rPr>
          <w:b/>
          <w:sz w:val="27"/>
          <w:szCs w:val="27"/>
        </w:rPr>
      </w:pPr>
    </w:p>
    <w:p w:rsidR="008E68AE" w:rsidRPr="008E68AE" w:rsidRDefault="00806AB2" w:rsidP="00EB65F0">
      <w:pPr>
        <w:pStyle w:val="a7"/>
        <w:numPr>
          <w:ilvl w:val="0"/>
          <w:numId w:val="1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виконавчому комітету Мурованської сільської ради ОТГ звернутися до Головного Управління Держгеокадастру у Львівській області з клопотанням про передачу у комунальну власність земельних ділянок сільськогосподарського призначення державної власності орієнтовною площею </w:t>
      </w:r>
      <w:r w:rsidR="00FB0347">
        <w:rPr>
          <w:sz w:val="28"/>
          <w:szCs w:val="28"/>
          <w:lang w:val="en-US"/>
        </w:rPr>
        <w:t>190</w:t>
      </w:r>
      <w:r w:rsidR="00FB0347">
        <w:rPr>
          <w:sz w:val="28"/>
          <w:szCs w:val="28"/>
          <w:lang w:val="uk-UA"/>
        </w:rPr>
        <w:t>,</w:t>
      </w:r>
      <w:r w:rsidR="00FB0347">
        <w:rPr>
          <w:sz w:val="28"/>
          <w:szCs w:val="28"/>
          <w:lang w:val="en-US"/>
        </w:rPr>
        <w:t>2</w:t>
      </w:r>
      <w:r>
        <w:rPr>
          <w:sz w:val="28"/>
          <w:szCs w:val="28"/>
          <w:lang w:val="uk-UA"/>
        </w:rPr>
        <w:t xml:space="preserve"> га, які розташовані</w:t>
      </w:r>
      <w:r w:rsidR="008E68AE">
        <w:rPr>
          <w:sz w:val="28"/>
          <w:szCs w:val="28"/>
          <w:lang w:val="en-US"/>
        </w:rPr>
        <w:t>:</w:t>
      </w:r>
    </w:p>
    <w:p w:rsidR="00B06B31" w:rsidRDefault="008E68AE" w:rsidP="00EB65F0">
      <w:pPr>
        <w:pStyle w:val="a7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B0347">
        <w:rPr>
          <w:sz w:val="28"/>
          <w:szCs w:val="28"/>
          <w:lang w:val="uk-UA"/>
        </w:rPr>
        <w:t xml:space="preserve"> Ямпіль – орієнтовна площа 128,</w:t>
      </w:r>
      <w:r w:rsidR="00FB0347" w:rsidRPr="00FB0347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га.</w:t>
      </w:r>
    </w:p>
    <w:p w:rsidR="008E68AE" w:rsidRDefault="008E68AE" w:rsidP="00EB65F0">
      <w:pPr>
        <w:pStyle w:val="a7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B0347">
        <w:rPr>
          <w:sz w:val="28"/>
          <w:szCs w:val="28"/>
          <w:lang w:val="uk-UA"/>
        </w:rPr>
        <w:t xml:space="preserve">. </w:t>
      </w:r>
      <w:r w:rsidR="00FB45B4">
        <w:rPr>
          <w:sz w:val="28"/>
          <w:szCs w:val="28"/>
          <w:lang w:val="uk-UA"/>
        </w:rPr>
        <w:t>Сороки-Львівські</w:t>
      </w:r>
      <w:r w:rsidR="00FB0347">
        <w:rPr>
          <w:sz w:val="28"/>
          <w:szCs w:val="28"/>
          <w:lang w:val="uk-UA"/>
        </w:rPr>
        <w:t xml:space="preserve"> – орієнтовна площа 4</w:t>
      </w:r>
      <w:r w:rsidR="00FB0347" w:rsidRPr="00FB0347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,0 га.</w:t>
      </w:r>
    </w:p>
    <w:p w:rsidR="008E68AE" w:rsidRDefault="008E68AE" w:rsidP="00EB65F0">
      <w:pPr>
        <w:pStyle w:val="a7"/>
        <w:numPr>
          <w:ilvl w:val="0"/>
          <w:numId w:val="2"/>
        </w:num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Га</w:t>
      </w:r>
      <w:r w:rsidR="00FB0347">
        <w:rPr>
          <w:sz w:val="28"/>
          <w:szCs w:val="28"/>
          <w:lang w:val="uk-UA"/>
        </w:rPr>
        <w:t>маліївка – орієнтовна площа 21,</w:t>
      </w:r>
      <w:r w:rsidR="00FB0347">
        <w:rPr>
          <w:sz w:val="28"/>
          <w:szCs w:val="28"/>
          <w:lang w:val="en-US"/>
        </w:rPr>
        <w:t>8</w:t>
      </w:r>
      <w:r>
        <w:rPr>
          <w:sz w:val="28"/>
          <w:szCs w:val="28"/>
          <w:lang w:val="uk-UA"/>
        </w:rPr>
        <w:t xml:space="preserve"> га</w:t>
      </w:r>
    </w:p>
    <w:p w:rsidR="007E1D4D" w:rsidRDefault="007E1D4D" w:rsidP="00EB65F0">
      <w:pPr>
        <w:spacing w:line="276" w:lineRule="auto"/>
        <w:ind w:firstLine="709"/>
        <w:jc w:val="both"/>
        <w:rPr>
          <w:szCs w:val="28"/>
        </w:rPr>
      </w:pPr>
    </w:p>
    <w:p w:rsidR="007E1D4D" w:rsidRPr="00E24D1C" w:rsidRDefault="007E1D4D" w:rsidP="00EB65F0">
      <w:pPr>
        <w:spacing w:line="276" w:lineRule="auto"/>
        <w:ind w:firstLine="709"/>
        <w:jc w:val="both"/>
        <w:rPr>
          <w:szCs w:val="28"/>
        </w:rPr>
      </w:pPr>
    </w:p>
    <w:p w:rsidR="00B06B31" w:rsidRPr="00E24D1C" w:rsidRDefault="00B06B31" w:rsidP="00EB65F0">
      <w:pPr>
        <w:spacing w:line="276" w:lineRule="auto"/>
        <w:ind w:firstLine="709"/>
        <w:jc w:val="both"/>
        <w:rPr>
          <w:szCs w:val="28"/>
        </w:rPr>
      </w:pPr>
    </w:p>
    <w:p w:rsidR="00C23864" w:rsidRPr="00EB65F0" w:rsidRDefault="00505365" w:rsidP="00EB65F0">
      <w:pPr>
        <w:spacing w:line="276" w:lineRule="auto"/>
        <w:jc w:val="center"/>
        <w:rPr>
          <w:b/>
          <w:i/>
          <w:szCs w:val="28"/>
          <w:lang w:val="ru-RU"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</w:t>
      </w:r>
      <w:r w:rsidR="00EB65F0">
        <w:rPr>
          <w:b/>
          <w:i/>
          <w:szCs w:val="28"/>
        </w:rPr>
        <w:t xml:space="preserve">            </w:t>
      </w:r>
      <w:r w:rsidR="00B06B31" w:rsidRPr="00E24D1C">
        <w:rPr>
          <w:b/>
          <w:i/>
          <w:szCs w:val="28"/>
        </w:rPr>
        <w:t xml:space="preserve">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EB65F0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p w:rsidR="008D1C62" w:rsidRPr="00EB65F0" w:rsidRDefault="008D1C62" w:rsidP="00505365">
      <w:pPr>
        <w:spacing w:line="276" w:lineRule="auto"/>
        <w:jc w:val="center"/>
        <w:rPr>
          <w:b/>
          <w:i/>
          <w:szCs w:val="28"/>
          <w:lang w:val="ru-RU"/>
        </w:rPr>
      </w:pPr>
    </w:p>
    <w:p w:rsidR="008D1C62" w:rsidRPr="00953DF0" w:rsidRDefault="000027C9" w:rsidP="008D1C62">
      <w:pPr>
        <w:ind w:left="-567"/>
        <w:jc w:val="center"/>
        <w:rPr>
          <w:b/>
          <w:szCs w:val="28"/>
        </w:rPr>
      </w:pPr>
      <w:r w:rsidRPr="000027C9">
        <w:rPr>
          <w:b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.4pt;width:36.85pt;height:45.75pt;z-index:251662336">
            <v:imagedata r:id="rId7" o:title=""/>
            <w10:wrap type="topAndBottom"/>
          </v:shape>
          <o:OLEObject Type="Embed" ProgID="PBrush" ShapeID="_x0000_s1026" DrawAspect="Content" ObjectID="_1583409447" r:id="rId8"/>
        </w:pict>
      </w:r>
      <w:r w:rsidR="008D1C62" w:rsidRPr="00953DF0">
        <w:rPr>
          <w:b/>
          <w:szCs w:val="28"/>
        </w:rPr>
        <w:t>Мурованська сільська рада</w:t>
      </w:r>
    </w:p>
    <w:p w:rsidR="008D1C62" w:rsidRPr="00953DF0" w:rsidRDefault="008D1C62" w:rsidP="008D1C62">
      <w:pPr>
        <w:ind w:left="-567"/>
        <w:jc w:val="center"/>
        <w:rPr>
          <w:b/>
          <w:szCs w:val="28"/>
        </w:rPr>
      </w:pPr>
      <w:r w:rsidRPr="00953DF0">
        <w:rPr>
          <w:b/>
          <w:szCs w:val="28"/>
        </w:rPr>
        <w:t>об’єднаної територіальної громади</w:t>
      </w:r>
    </w:p>
    <w:p w:rsidR="008D1C62" w:rsidRPr="0040341A" w:rsidRDefault="008D1C62" w:rsidP="008D1C62">
      <w:pPr>
        <w:ind w:left="-567"/>
        <w:jc w:val="center"/>
        <w:rPr>
          <w:b/>
          <w:szCs w:val="28"/>
        </w:rPr>
      </w:pPr>
      <w:r w:rsidRPr="00953DF0">
        <w:rPr>
          <w:b/>
          <w:szCs w:val="28"/>
        </w:rPr>
        <w:t>Пустомитівського району Львівської області</w:t>
      </w:r>
    </w:p>
    <w:p w:rsidR="008D1C62" w:rsidRPr="00F30157" w:rsidRDefault="008D1C62" w:rsidP="008D1C62">
      <w:pPr>
        <w:spacing w:before="60" w:after="60"/>
        <w:ind w:left="-567" w:right="-1192"/>
        <w:jc w:val="center"/>
        <w:rPr>
          <w:b/>
          <w:sz w:val="24"/>
          <w:u w:val="single"/>
        </w:rPr>
      </w:pPr>
      <w:r w:rsidRPr="00F30157">
        <w:rPr>
          <w:b/>
          <w:sz w:val="24"/>
          <w:u w:val="single"/>
        </w:rPr>
        <w:t>81120, с.</w:t>
      </w:r>
      <w:r w:rsidRPr="00D93E2E">
        <w:rPr>
          <w:b/>
          <w:sz w:val="24"/>
          <w:u w:val="single"/>
        </w:rPr>
        <w:t xml:space="preserve"> </w:t>
      </w:r>
      <w:r w:rsidRPr="00F30157">
        <w:rPr>
          <w:b/>
          <w:sz w:val="24"/>
          <w:u w:val="single"/>
        </w:rPr>
        <w:t>Сороки-Львівські, вул.</w:t>
      </w:r>
      <w:r w:rsidRPr="00D93E2E">
        <w:rPr>
          <w:b/>
          <w:sz w:val="24"/>
          <w:u w:val="single"/>
        </w:rPr>
        <w:t xml:space="preserve"> </w:t>
      </w:r>
      <w:r w:rsidRPr="00F30157">
        <w:rPr>
          <w:b/>
          <w:sz w:val="24"/>
          <w:u w:val="single"/>
        </w:rPr>
        <w:t>Польова,</w:t>
      </w:r>
      <w:r w:rsidRPr="00D93E2E">
        <w:rPr>
          <w:b/>
          <w:sz w:val="24"/>
          <w:u w:val="single"/>
        </w:rPr>
        <w:t xml:space="preserve"> </w:t>
      </w:r>
      <w:r w:rsidRPr="00F30157">
        <w:rPr>
          <w:b/>
          <w:sz w:val="24"/>
          <w:u w:val="single"/>
        </w:rPr>
        <w:t>65 тел.: 225-43-22, sorokylvivskarada@gmail.com</w:t>
      </w:r>
    </w:p>
    <w:p w:rsidR="008D1C62" w:rsidRPr="00EB65F0" w:rsidRDefault="008D1C62" w:rsidP="008D1C62">
      <w:pPr>
        <w:spacing w:line="276" w:lineRule="auto"/>
        <w:jc w:val="center"/>
        <w:rPr>
          <w:lang w:val="ru-RU"/>
        </w:rPr>
      </w:pPr>
    </w:p>
    <w:p w:rsidR="008D1C62" w:rsidRPr="008D1C62" w:rsidRDefault="008D1C62" w:rsidP="008D1C62">
      <w:pPr>
        <w:spacing w:after="240"/>
        <w:ind w:right="-766" w:hanging="142"/>
        <w:rPr>
          <w:sz w:val="24"/>
          <w:szCs w:val="24"/>
          <w:lang w:val="ru-RU"/>
        </w:rPr>
      </w:pPr>
      <w:r w:rsidRPr="00D93E2E">
        <w:rPr>
          <w:b/>
          <w:i/>
          <w:sz w:val="24"/>
          <w:u w:val="single"/>
        </w:rPr>
        <w:t>Вих.</w:t>
      </w:r>
      <w:r>
        <w:rPr>
          <w:i/>
          <w:sz w:val="24"/>
          <w:u w:val="single"/>
        </w:rPr>
        <w:t xml:space="preserve"> </w:t>
      </w:r>
      <w:r w:rsidRPr="00D93E2E">
        <w:rPr>
          <w:i/>
          <w:u w:val="single"/>
        </w:rPr>
        <w:t>№</w:t>
      </w:r>
      <w:r>
        <w:rPr>
          <w:b/>
          <w:sz w:val="24"/>
          <w:u w:val="single"/>
        </w:rPr>
        <w:t xml:space="preserve"> </w:t>
      </w:r>
      <w:r w:rsidR="00C1035B">
        <w:rPr>
          <w:i/>
          <w:u w:val="single"/>
        </w:rPr>
        <w:t>112</w:t>
      </w:r>
      <w:r>
        <w:rPr>
          <w:b/>
          <w:sz w:val="24"/>
          <w:u w:val="single"/>
        </w:rPr>
        <w:t xml:space="preserve"> </w:t>
      </w:r>
      <w:r w:rsidRPr="00D93E2E">
        <w:rPr>
          <w:b/>
          <w:i/>
          <w:u w:val="single"/>
        </w:rPr>
        <w:t>від</w:t>
      </w:r>
      <w:r w:rsidRPr="00D93E2E">
        <w:rPr>
          <w:b/>
          <w:u w:val="single"/>
        </w:rPr>
        <w:t xml:space="preserve"> </w:t>
      </w:r>
      <w:r w:rsidRPr="00D93E2E">
        <w:rPr>
          <w:i/>
          <w:u w:val="single"/>
        </w:rPr>
        <w:t>01</w:t>
      </w:r>
      <w:r w:rsidRPr="00F30157">
        <w:rPr>
          <w:i/>
          <w:u w:val="single"/>
        </w:rPr>
        <w:t xml:space="preserve"> </w:t>
      </w:r>
      <w:r>
        <w:rPr>
          <w:i/>
          <w:u w:val="single"/>
        </w:rPr>
        <w:t>березня</w:t>
      </w:r>
      <w:r w:rsidRPr="00F30157">
        <w:rPr>
          <w:i/>
          <w:u w:val="single"/>
        </w:rPr>
        <w:t xml:space="preserve"> 2018 р</w:t>
      </w:r>
      <w:r w:rsidRPr="00F30157">
        <w:rPr>
          <w:b/>
          <w:sz w:val="24"/>
          <w:u w:val="single"/>
        </w:rPr>
        <w:t>.</w:t>
      </w:r>
    </w:p>
    <w:p w:rsidR="008D1C62" w:rsidRPr="00F30157" w:rsidRDefault="008D1C62" w:rsidP="008D1C62">
      <w:pPr>
        <w:tabs>
          <w:tab w:val="left" w:pos="3405"/>
        </w:tabs>
        <w:rPr>
          <w:sz w:val="36"/>
          <w:szCs w:val="24"/>
        </w:rPr>
      </w:pPr>
    </w:p>
    <w:p w:rsidR="008D1C62" w:rsidRDefault="008D1C62" w:rsidP="008D1C62">
      <w:pPr>
        <w:jc w:val="right"/>
      </w:pPr>
      <w:r w:rsidRPr="008D1C62">
        <w:rPr>
          <w:lang w:val="ru-RU"/>
        </w:rPr>
        <w:t xml:space="preserve">Головне </w:t>
      </w:r>
      <w:r w:rsidRPr="00C1035B">
        <w:t>Управління</w:t>
      </w:r>
      <w:r w:rsidRPr="008D1C62">
        <w:rPr>
          <w:lang w:val="ru-RU"/>
        </w:rPr>
        <w:t xml:space="preserve"> </w:t>
      </w:r>
    </w:p>
    <w:p w:rsidR="008D1C62" w:rsidRDefault="008D1C62" w:rsidP="008D1C62">
      <w:pPr>
        <w:jc w:val="right"/>
      </w:pPr>
      <w:r>
        <w:t>Держгеокадастру у</w:t>
      </w:r>
    </w:p>
    <w:p w:rsidR="008D1C62" w:rsidRDefault="008D1C62" w:rsidP="008D1C62">
      <w:pPr>
        <w:jc w:val="right"/>
      </w:pPr>
      <w:r>
        <w:t>Львівській області</w:t>
      </w:r>
    </w:p>
    <w:p w:rsidR="008D1C62" w:rsidRDefault="008D1C62" w:rsidP="008D1C62">
      <w:pPr>
        <w:spacing w:line="276" w:lineRule="auto"/>
        <w:jc w:val="center"/>
      </w:pPr>
    </w:p>
    <w:p w:rsidR="008D1C62" w:rsidRDefault="008D1C62" w:rsidP="008D1C62">
      <w:pPr>
        <w:spacing w:line="276" w:lineRule="auto"/>
        <w:jc w:val="center"/>
      </w:pPr>
      <w:r>
        <w:t>КЛОПОТАННЯ</w:t>
      </w:r>
    </w:p>
    <w:p w:rsidR="008D1C62" w:rsidRDefault="008D1C62" w:rsidP="008D1C62">
      <w:pPr>
        <w:spacing w:line="276" w:lineRule="auto"/>
        <w:jc w:val="center"/>
      </w:pPr>
    </w:p>
    <w:p w:rsidR="008D1C62" w:rsidRPr="008D1C62" w:rsidRDefault="008D1C62" w:rsidP="008D1C62">
      <w:pPr>
        <w:spacing w:line="276" w:lineRule="auto"/>
        <w:ind w:firstLine="567"/>
        <w:rPr>
          <w:szCs w:val="28"/>
        </w:rPr>
      </w:pPr>
      <w:r w:rsidRPr="008D1C62">
        <w:rPr>
          <w:szCs w:val="28"/>
        </w:rPr>
        <w:t>Відповідно до статей 15</w:t>
      </w:r>
      <w:r w:rsidRPr="008D1C62">
        <w:rPr>
          <w:szCs w:val="28"/>
          <w:vertAlign w:val="superscript"/>
        </w:rPr>
        <w:t xml:space="preserve">1 </w:t>
      </w:r>
      <w:r w:rsidRPr="008D1C62">
        <w:rPr>
          <w:color w:val="000000"/>
          <w:szCs w:val="28"/>
        </w:rPr>
        <w:t xml:space="preserve">, 117, 122 Земельного кодексу України, розпорядження Кабінету Міністрів України від 31.01.2018 року № 60 «Питання передачі земельних ділянок сільськогосподарського призначення державної власності у комунальну власність об’єднаних територіальних громад», об’єднана територіальна громада просить передати у комунальну власність земельні ділянки сільськогосподарського призначення </w:t>
      </w:r>
      <w:r w:rsidRPr="008D1C62">
        <w:rPr>
          <w:szCs w:val="28"/>
        </w:rPr>
        <w:t xml:space="preserve">державної власності орієнтовною площею </w:t>
      </w:r>
      <w:r w:rsidRPr="008D1C62">
        <w:rPr>
          <w:szCs w:val="28"/>
          <w:lang w:val="en-US"/>
        </w:rPr>
        <w:t>190</w:t>
      </w:r>
      <w:r w:rsidRPr="008D1C62">
        <w:rPr>
          <w:szCs w:val="28"/>
        </w:rPr>
        <w:t>,</w:t>
      </w:r>
      <w:r w:rsidRPr="008D1C62">
        <w:rPr>
          <w:szCs w:val="28"/>
          <w:lang w:val="en-US"/>
        </w:rPr>
        <w:t>2</w:t>
      </w:r>
      <w:r w:rsidRPr="008D1C62">
        <w:rPr>
          <w:szCs w:val="28"/>
        </w:rPr>
        <w:t xml:space="preserve"> га, які розташовані</w:t>
      </w:r>
      <w:r w:rsidRPr="008D1C62">
        <w:rPr>
          <w:szCs w:val="28"/>
          <w:lang w:val="en-US"/>
        </w:rPr>
        <w:t>:</w:t>
      </w:r>
    </w:p>
    <w:p w:rsidR="008D1C62" w:rsidRDefault="008D1C62" w:rsidP="008D1C62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Ямпіль – орієнтовна площа 128,</w:t>
      </w:r>
      <w:r w:rsidRPr="00FB0347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га.</w:t>
      </w:r>
    </w:p>
    <w:p w:rsidR="008D1C62" w:rsidRDefault="008D1C62" w:rsidP="008D1C62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r w:rsidR="00FB45B4">
        <w:rPr>
          <w:sz w:val="28"/>
          <w:szCs w:val="28"/>
          <w:lang w:val="uk-UA"/>
        </w:rPr>
        <w:t>Сороки-Львівські</w:t>
      </w:r>
      <w:r>
        <w:rPr>
          <w:sz w:val="28"/>
          <w:szCs w:val="28"/>
          <w:lang w:val="uk-UA"/>
        </w:rPr>
        <w:t xml:space="preserve"> – орієнтовна площа 4</w:t>
      </w:r>
      <w:r w:rsidRPr="00FB0347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,0 га.</w:t>
      </w:r>
    </w:p>
    <w:p w:rsidR="008D1C62" w:rsidRDefault="008D1C62" w:rsidP="008D1C62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Гамаліївка – орієнтовна площа 21,</w:t>
      </w:r>
      <w:r w:rsidRPr="008D1C62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га.</w:t>
      </w:r>
    </w:p>
    <w:p w:rsidR="008D1C62" w:rsidRDefault="008D1C62" w:rsidP="008D1C62">
      <w:pPr>
        <w:spacing w:line="276" w:lineRule="auto"/>
        <w:ind w:firstLine="567"/>
        <w:rPr>
          <w:szCs w:val="28"/>
        </w:rPr>
      </w:pPr>
    </w:p>
    <w:p w:rsidR="008D1C62" w:rsidRDefault="008D1C62" w:rsidP="008D1C62">
      <w:pPr>
        <w:spacing w:line="276" w:lineRule="auto"/>
        <w:ind w:firstLine="567"/>
        <w:rPr>
          <w:szCs w:val="28"/>
        </w:rPr>
      </w:pPr>
      <w:r>
        <w:rPr>
          <w:szCs w:val="28"/>
        </w:rPr>
        <w:t>Додатки:</w:t>
      </w:r>
    </w:p>
    <w:p w:rsidR="008D1C62" w:rsidRDefault="008D1C62" w:rsidP="00C1035B">
      <w:pPr>
        <w:pStyle w:val="a7"/>
        <w:numPr>
          <w:ilvl w:val="0"/>
          <w:numId w:val="4"/>
        </w:numPr>
        <w:rPr>
          <w:sz w:val="28"/>
          <w:szCs w:val="28"/>
          <w:lang w:val="uk-UA"/>
        </w:rPr>
      </w:pPr>
      <w:r w:rsidRPr="00C1035B">
        <w:rPr>
          <w:sz w:val="28"/>
          <w:szCs w:val="28"/>
          <w:lang w:val="uk-UA"/>
        </w:rPr>
        <w:t xml:space="preserve">Рішення Мурованської сільської ради ОТГ про </w:t>
      </w:r>
      <w:r w:rsidR="00C1035B" w:rsidRPr="00C1035B">
        <w:rPr>
          <w:sz w:val="28"/>
          <w:szCs w:val="28"/>
          <w:lang w:val="uk-UA"/>
        </w:rPr>
        <w:t xml:space="preserve">звернення до Головного Управління Держгеокадастру у Львівській області з клопотанням про передачу </w:t>
      </w:r>
      <w:r w:rsidR="00C1035B" w:rsidRPr="00C1035B">
        <w:rPr>
          <w:color w:val="000000"/>
          <w:sz w:val="28"/>
          <w:szCs w:val="28"/>
          <w:lang w:val="uk-UA"/>
        </w:rPr>
        <w:t xml:space="preserve">у комунальну власність земельних ділянок сільськогосподарського призначення </w:t>
      </w:r>
      <w:r w:rsidR="00C1035B" w:rsidRPr="00C1035B">
        <w:rPr>
          <w:sz w:val="28"/>
          <w:szCs w:val="28"/>
          <w:lang w:val="uk-UA"/>
        </w:rPr>
        <w:t>державної власності</w:t>
      </w:r>
      <w:r w:rsidR="00C1035B">
        <w:rPr>
          <w:sz w:val="28"/>
          <w:szCs w:val="28"/>
          <w:lang w:val="uk-UA"/>
        </w:rPr>
        <w:t xml:space="preserve"> на 1 арк.</w:t>
      </w:r>
    </w:p>
    <w:p w:rsidR="00C1035B" w:rsidRPr="00C1035B" w:rsidRDefault="00C1035B" w:rsidP="00C1035B">
      <w:pPr>
        <w:pStyle w:val="a7"/>
        <w:numPr>
          <w:ilvl w:val="0"/>
          <w:numId w:val="4"/>
        </w:numPr>
        <w:rPr>
          <w:sz w:val="28"/>
          <w:szCs w:val="28"/>
          <w:lang w:val="uk-UA"/>
        </w:rPr>
      </w:pPr>
      <w:r w:rsidRPr="00C1035B">
        <w:rPr>
          <w:sz w:val="28"/>
          <w:szCs w:val="28"/>
          <w:lang w:val="uk-UA"/>
        </w:rPr>
        <w:t xml:space="preserve">Викопіювання з кадастрової карти на якому зазначені </w:t>
      </w:r>
      <w:r w:rsidRPr="00C1035B">
        <w:rPr>
          <w:color w:val="000000"/>
          <w:sz w:val="28"/>
          <w:szCs w:val="28"/>
          <w:lang w:val="uk-UA"/>
        </w:rPr>
        <w:t xml:space="preserve">земельні ділянки сільськогосподарського призначення </w:t>
      </w:r>
      <w:r w:rsidRPr="00C1035B">
        <w:rPr>
          <w:sz w:val="28"/>
          <w:szCs w:val="28"/>
          <w:lang w:val="uk-UA"/>
        </w:rPr>
        <w:t>державної власності</w:t>
      </w:r>
      <w:r>
        <w:rPr>
          <w:sz w:val="28"/>
          <w:szCs w:val="28"/>
          <w:lang w:val="uk-UA"/>
        </w:rPr>
        <w:t>.</w:t>
      </w:r>
    </w:p>
    <w:p w:rsidR="008D1C62" w:rsidRDefault="008D1C62" w:rsidP="008D1C62">
      <w:pPr>
        <w:spacing w:line="276" w:lineRule="auto"/>
        <w:ind w:firstLine="567"/>
      </w:pPr>
    </w:p>
    <w:p w:rsidR="00C1035B" w:rsidRDefault="00C1035B" w:rsidP="008D1C62">
      <w:pPr>
        <w:spacing w:line="276" w:lineRule="auto"/>
        <w:ind w:firstLine="567"/>
      </w:pPr>
    </w:p>
    <w:p w:rsidR="00C1035B" w:rsidRPr="00C1035B" w:rsidRDefault="00C1035B" w:rsidP="00C1035B">
      <w:pPr>
        <w:spacing w:line="276" w:lineRule="auto"/>
        <w:jc w:val="center"/>
        <w:rPr>
          <w:b/>
          <w:i/>
        </w:rPr>
      </w:pPr>
      <w:r w:rsidRPr="00C1035B">
        <w:rPr>
          <w:b/>
          <w:i/>
        </w:rPr>
        <w:t>Сільський голова ОТГ                                                  З. В. Петрух</w:t>
      </w:r>
    </w:p>
    <w:sectPr w:rsidR="00C1035B" w:rsidRPr="00C1035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84AF2"/>
    <w:multiLevelType w:val="hybridMultilevel"/>
    <w:tmpl w:val="B4A480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075FAB"/>
    <w:multiLevelType w:val="hybridMultilevel"/>
    <w:tmpl w:val="2138C6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E12582"/>
    <w:multiLevelType w:val="hybridMultilevel"/>
    <w:tmpl w:val="B4A480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AA7217C"/>
    <w:multiLevelType w:val="hybridMultilevel"/>
    <w:tmpl w:val="8BEEAAFC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027C9"/>
    <w:rsid w:val="000A5A2C"/>
    <w:rsid w:val="001E7F68"/>
    <w:rsid w:val="002147C0"/>
    <w:rsid w:val="00227680"/>
    <w:rsid w:val="002706DC"/>
    <w:rsid w:val="002C2139"/>
    <w:rsid w:val="002C743B"/>
    <w:rsid w:val="00357054"/>
    <w:rsid w:val="00375D60"/>
    <w:rsid w:val="00425319"/>
    <w:rsid w:val="00430FF2"/>
    <w:rsid w:val="004B6DCE"/>
    <w:rsid w:val="004D67E2"/>
    <w:rsid w:val="00505365"/>
    <w:rsid w:val="005C79B5"/>
    <w:rsid w:val="00602419"/>
    <w:rsid w:val="006056C9"/>
    <w:rsid w:val="00786359"/>
    <w:rsid w:val="007E1D4D"/>
    <w:rsid w:val="00806AB2"/>
    <w:rsid w:val="00823E3C"/>
    <w:rsid w:val="0084458E"/>
    <w:rsid w:val="00880074"/>
    <w:rsid w:val="00880242"/>
    <w:rsid w:val="008C5A24"/>
    <w:rsid w:val="008D1C62"/>
    <w:rsid w:val="008E68AE"/>
    <w:rsid w:val="00960FCF"/>
    <w:rsid w:val="009A07AC"/>
    <w:rsid w:val="009D2682"/>
    <w:rsid w:val="009F4AAD"/>
    <w:rsid w:val="00AD20E1"/>
    <w:rsid w:val="00B06B31"/>
    <w:rsid w:val="00B23EBF"/>
    <w:rsid w:val="00BA4432"/>
    <w:rsid w:val="00BC66A3"/>
    <w:rsid w:val="00C1035B"/>
    <w:rsid w:val="00C23864"/>
    <w:rsid w:val="00C3407C"/>
    <w:rsid w:val="00CC3DD4"/>
    <w:rsid w:val="00D10360"/>
    <w:rsid w:val="00D2770A"/>
    <w:rsid w:val="00D82E9B"/>
    <w:rsid w:val="00E06F53"/>
    <w:rsid w:val="00E24D1C"/>
    <w:rsid w:val="00E82541"/>
    <w:rsid w:val="00EA2F74"/>
    <w:rsid w:val="00EB65F0"/>
    <w:rsid w:val="00F77AF4"/>
    <w:rsid w:val="00F807EB"/>
    <w:rsid w:val="00FB0347"/>
    <w:rsid w:val="00FB45B4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A18E7-F456-4D16-A770-85D90EE2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cp:lastPrinted>2018-03-01T06:24:00Z</cp:lastPrinted>
  <dcterms:created xsi:type="dcterms:W3CDTF">2018-02-22T07:13:00Z</dcterms:created>
  <dcterms:modified xsi:type="dcterms:W3CDTF">2018-03-24T11:11:00Z</dcterms:modified>
</cp:coreProperties>
</file>