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52" w:rsidRPr="00714348" w:rsidRDefault="00CF4252" w:rsidP="00CF4252">
      <w:pPr>
        <w:ind w:right="-1283"/>
        <w:jc w:val="center"/>
        <w:outlineLvl w:val="0"/>
        <w:rPr>
          <w:b/>
          <w:sz w:val="24"/>
        </w:rPr>
      </w:pPr>
      <w:r w:rsidRPr="00714348">
        <w:rPr>
          <w:b/>
          <w:sz w:val="24"/>
        </w:rPr>
        <w:t>МУРОВАНСЬКА СІЛЬСЬКА РАДА</w:t>
      </w:r>
    </w:p>
    <w:p w:rsidR="00CF4252" w:rsidRPr="00714348" w:rsidRDefault="00CF4252" w:rsidP="00CF4252">
      <w:pPr>
        <w:ind w:right="-1283"/>
        <w:jc w:val="center"/>
        <w:outlineLvl w:val="0"/>
        <w:rPr>
          <w:b/>
          <w:sz w:val="24"/>
        </w:rPr>
      </w:pPr>
      <w:r w:rsidRPr="00714348">
        <w:rPr>
          <w:b/>
          <w:sz w:val="24"/>
        </w:rPr>
        <w:t>ОБ’ЄДНАНОЇ ТЕРИТОРІАЛЬНОЇ ГРОМАДИ</w:t>
      </w:r>
    </w:p>
    <w:p w:rsidR="00CF4252" w:rsidRPr="00714348" w:rsidRDefault="00CF4252" w:rsidP="00CF4252">
      <w:pPr>
        <w:jc w:val="center"/>
        <w:rPr>
          <w:b/>
          <w:sz w:val="24"/>
        </w:rPr>
      </w:pPr>
      <w:r w:rsidRPr="00714348">
        <w:rPr>
          <w:b/>
          <w:sz w:val="24"/>
        </w:rPr>
        <w:t xml:space="preserve">              ПУСТОМИТІВСЬКОГО РАЙОНУ ЛЬВІВСЬКОЇ ОБЛАСТІ</w:t>
      </w:r>
    </w:p>
    <w:p w:rsidR="00CF4252" w:rsidRPr="00714348" w:rsidRDefault="00CF4252" w:rsidP="00CF4252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 w:rsidRPr="00714348">
        <w:rPr>
          <w:b/>
          <w:sz w:val="24"/>
        </w:rPr>
        <w:t>81120,  с. Сороки-Львівські, вул. Польова, 65 тел. 225-43-22</w:t>
      </w:r>
    </w:p>
    <w:p w:rsidR="00CF4252" w:rsidRPr="00287AD2" w:rsidRDefault="00CF4252" w:rsidP="00CF4252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 w:rsidRPr="00714348">
        <w:rPr>
          <w:b/>
          <w:sz w:val="24"/>
        </w:rPr>
        <w:t>sorokylvivskarada@gmail.com</w:t>
      </w:r>
    </w:p>
    <w:p w:rsidR="00CF4252" w:rsidRDefault="00CF4252" w:rsidP="00CF4252">
      <w:pPr>
        <w:jc w:val="center"/>
        <w:outlineLvl w:val="0"/>
        <w:rPr>
          <w:b/>
          <w:sz w:val="28"/>
          <w:szCs w:val="28"/>
        </w:rPr>
      </w:pPr>
    </w:p>
    <w:p w:rsidR="00CF4252" w:rsidRDefault="00CF4252" w:rsidP="00CF4252">
      <w:pPr>
        <w:jc w:val="center"/>
        <w:outlineLvl w:val="0"/>
        <w:rPr>
          <w:b/>
          <w:sz w:val="28"/>
          <w:szCs w:val="28"/>
        </w:rPr>
      </w:pPr>
    </w:p>
    <w:p w:rsidR="00CF4252" w:rsidRPr="00714348" w:rsidRDefault="00CF4252" w:rsidP="00CF425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Розпорядження № </w:t>
      </w:r>
      <w:r w:rsidR="00C97160">
        <w:rPr>
          <w:b/>
          <w:sz w:val="28"/>
          <w:szCs w:val="28"/>
        </w:rPr>
        <w:t>10</w:t>
      </w:r>
    </w:p>
    <w:p w:rsidR="00CF4252" w:rsidRPr="00CF4252" w:rsidRDefault="00CF4252" w:rsidP="00CF4252">
      <w:pPr>
        <w:jc w:val="center"/>
        <w:rPr>
          <w:sz w:val="24"/>
        </w:rPr>
      </w:pPr>
    </w:p>
    <w:p w:rsidR="00CF4252" w:rsidRPr="00CF4252" w:rsidRDefault="00CF4252" w:rsidP="00CF4252">
      <w:pPr>
        <w:pStyle w:val="3"/>
        <w:rPr>
          <w:b w:val="0"/>
          <w:sz w:val="24"/>
          <w:szCs w:val="24"/>
        </w:rPr>
      </w:pPr>
      <w:r w:rsidRPr="00CF4252">
        <w:rPr>
          <w:b w:val="0"/>
          <w:sz w:val="24"/>
          <w:szCs w:val="24"/>
          <w:lang w:val="uk-UA"/>
        </w:rPr>
        <w:tab/>
      </w:r>
      <w:r w:rsidRPr="00CF4252">
        <w:rPr>
          <w:b w:val="0"/>
          <w:sz w:val="24"/>
          <w:szCs w:val="24"/>
          <w:lang w:val="uk-UA"/>
        </w:rPr>
        <w:tab/>
      </w:r>
      <w:r w:rsidRPr="00CF4252">
        <w:rPr>
          <w:b w:val="0"/>
          <w:sz w:val="24"/>
          <w:szCs w:val="24"/>
          <w:lang w:val="uk-UA"/>
        </w:rPr>
        <w:tab/>
      </w:r>
      <w:r w:rsidRPr="00CF4252">
        <w:rPr>
          <w:b w:val="0"/>
          <w:sz w:val="24"/>
          <w:szCs w:val="24"/>
          <w:lang w:val="uk-UA"/>
        </w:rPr>
        <w:tab/>
      </w:r>
      <w:r w:rsidRPr="00CF4252">
        <w:rPr>
          <w:b w:val="0"/>
          <w:sz w:val="24"/>
          <w:szCs w:val="24"/>
          <w:lang w:val="uk-UA"/>
        </w:rPr>
        <w:tab/>
      </w:r>
      <w:r w:rsidRPr="00CF4252">
        <w:rPr>
          <w:b w:val="0"/>
          <w:sz w:val="24"/>
          <w:szCs w:val="24"/>
          <w:lang w:val="uk-UA"/>
        </w:rPr>
        <w:tab/>
      </w:r>
      <w:r w:rsidRPr="00CF4252">
        <w:rPr>
          <w:b w:val="0"/>
          <w:sz w:val="24"/>
          <w:szCs w:val="24"/>
        </w:rPr>
        <w:t xml:space="preserve"> </w:t>
      </w:r>
    </w:p>
    <w:p w:rsidR="00CF4252" w:rsidRPr="00CF4252" w:rsidRDefault="003E59A6" w:rsidP="00CF4252">
      <w:pPr>
        <w:rPr>
          <w:sz w:val="24"/>
        </w:rPr>
      </w:pPr>
      <w:r>
        <w:rPr>
          <w:sz w:val="24"/>
        </w:rPr>
        <w:t>23 січня</w:t>
      </w:r>
      <w:r w:rsidR="00CF4252" w:rsidRPr="00CF4252">
        <w:rPr>
          <w:sz w:val="24"/>
        </w:rPr>
        <w:t xml:space="preserve">  201</w:t>
      </w:r>
      <w:r w:rsidR="00CF4252">
        <w:rPr>
          <w:sz w:val="24"/>
        </w:rPr>
        <w:t>8</w:t>
      </w:r>
      <w:r w:rsidR="00CF4252" w:rsidRPr="00CF4252">
        <w:rPr>
          <w:sz w:val="24"/>
        </w:rPr>
        <w:t xml:space="preserve"> р.</w:t>
      </w:r>
    </w:p>
    <w:p w:rsidR="00CF4252" w:rsidRPr="00CF4252" w:rsidRDefault="00CF4252" w:rsidP="00CF4252">
      <w:pPr>
        <w:rPr>
          <w:sz w:val="24"/>
        </w:rPr>
      </w:pPr>
    </w:p>
    <w:p w:rsidR="00CF4252" w:rsidRPr="00CF4252" w:rsidRDefault="00CF4252" w:rsidP="00CF425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>«Про преміювання працівників</w:t>
      </w:r>
    </w:p>
    <w:p w:rsidR="00CF4252" w:rsidRPr="00CF4252" w:rsidRDefault="00CF4252" w:rsidP="00CF425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 xml:space="preserve">апарату сільської ради </w:t>
      </w:r>
      <w:r>
        <w:rPr>
          <w:rStyle w:val="a4"/>
          <w:b w:val="0"/>
          <w:color w:val="000000"/>
          <w:bdr w:val="none" w:sz="0" w:space="0" w:color="auto" w:frame="1"/>
        </w:rPr>
        <w:t xml:space="preserve">ОТГ 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за </w:t>
      </w:r>
      <w:r>
        <w:rPr>
          <w:rStyle w:val="a4"/>
          <w:b w:val="0"/>
          <w:color w:val="000000"/>
          <w:bdr w:val="none" w:sz="0" w:space="0" w:color="auto" w:frame="1"/>
        </w:rPr>
        <w:t>січень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 201</w:t>
      </w:r>
      <w:r>
        <w:rPr>
          <w:rStyle w:val="a4"/>
          <w:b w:val="0"/>
          <w:color w:val="000000"/>
          <w:bdr w:val="none" w:sz="0" w:space="0" w:color="auto" w:frame="1"/>
        </w:rPr>
        <w:t>8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року»</w:t>
      </w:r>
    </w:p>
    <w:p w:rsidR="00CF4252" w:rsidRPr="00CF4252" w:rsidRDefault="00CF4252" w:rsidP="00CF425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CF4252" w:rsidRPr="00CF4252" w:rsidRDefault="00CF4252" w:rsidP="00CF425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CF4252" w:rsidRPr="00CF4252" w:rsidRDefault="00CF4252" w:rsidP="00CF425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CF4252" w:rsidRPr="00CF4252" w:rsidRDefault="00CF4252" w:rsidP="00CF4252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tbl>
      <w:tblPr>
        <w:tblW w:w="0" w:type="auto"/>
        <w:tblCellSpacing w:w="15" w:type="dxa"/>
        <w:tblLook w:val="04A0"/>
      </w:tblPr>
      <w:tblGrid>
        <w:gridCol w:w="4865"/>
        <w:gridCol w:w="4864"/>
      </w:tblGrid>
      <w:tr w:rsidR="00CF4252" w:rsidRPr="00CF4252" w:rsidTr="00C84696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252" w:rsidRPr="00CF4252" w:rsidRDefault="00CF4252" w:rsidP="00CF4252">
            <w:pPr>
              <w:spacing w:after="100" w:afterAutospacing="1" w:line="276" w:lineRule="auto"/>
              <w:jc w:val="both"/>
              <w:rPr>
                <w:bCs/>
                <w:color w:val="175B7C"/>
                <w:sz w:val="24"/>
                <w:lang w:eastAsia="en-US"/>
              </w:rPr>
            </w:pPr>
            <w:r w:rsidRPr="00CF4252"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>Керуючись Постановою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      </w:r>
            <w:r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 xml:space="preserve"> із змінами та доповненнями</w:t>
            </w:r>
          </w:p>
        </w:tc>
      </w:tr>
      <w:tr w:rsidR="00CF4252" w:rsidRPr="00CF4252" w:rsidTr="00C8469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252" w:rsidRPr="00CF4252" w:rsidRDefault="00CF4252" w:rsidP="00CF4252">
            <w:pPr>
              <w:spacing w:after="100" w:afterAutospacing="1"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252" w:rsidRPr="00CF4252" w:rsidRDefault="00CF4252" w:rsidP="00CF4252">
            <w:pPr>
              <w:spacing w:after="100" w:afterAutospacing="1"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</w:tr>
    </w:tbl>
    <w:p w:rsidR="00CF4252" w:rsidRPr="00CF4252" w:rsidRDefault="00CF4252" w:rsidP="00CF4252">
      <w:pPr>
        <w:pStyle w:val="a3"/>
        <w:shd w:val="clear" w:color="auto" w:fill="FFFFFF"/>
        <w:spacing w:before="0" w:before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>преміювати працівників ап</w:t>
      </w:r>
      <w:r>
        <w:rPr>
          <w:rStyle w:val="a4"/>
          <w:b w:val="0"/>
          <w:color w:val="000000"/>
          <w:bdr w:val="none" w:sz="0" w:space="0" w:color="auto" w:frame="1"/>
        </w:rPr>
        <w:t>арату сільської ради за січень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 201</w:t>
      </w:r>
      <w:r>
        <w:rPr>
          <w:rStyle w:val="a4"/>
          <w:b w:val="0"/>
          <w:color w:val="000000"/>
          <w:bdr w:val="none" w:sz="0" w:space="0" w:color="auto" w:frame="1"/>
        </w:rPr>
        <w:t>8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року –</w:t>
      </w:r>
    </w:p>
    <w:p w:rsidR="00CF4252" w:rsidRPr="00715069" w:rsidRDefault="00CF4252" w:rsidP="00CF4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у розмірі </w:t>
      </w:r>
      <w:r w:rsidR="00715069">
        <w:rPr>
          <w:rStyle w:val="a4"/>
          <w:b w:val="0"/>
          <w:color w:val="000000"/>
          <w:bdr w:val="none" w:sz="0" w:space="0" w:color="auto" w:frame="1"/>
        </w:rPr>
        <w:t>200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% посадового окладу нас</w:t>
      </w:r>
      <w:r w:rsidR="00C97160">
        <w:rPr>
          <w:rStyle w:val="a4"/>
          <w:b w:val="0"/>
          <w:color w:val="000000"/>
          <w:bdr w:val="none" w:sz="0" w:space="0" w:color="auto" w:frame="1"/>
        </w:rPr>
        <w:t xml:space="preserve">тупних працівників:  </w:t>
      </w:r>
      <w:proofErr w:type="spellStart"/>
      <w:r w:rsidR="00C97160">
        <w:rPr>
          <w:rStyle w:val="a4"/>
          <w:b w:val="0"/>
          <w:color w:val="000000"/>
          <w:bdr w:val="none" w:sz="0" w:space="0" w:color="auto" w:frame="1"/>
        </w:rPr>
        <w:t>Хомяк</w:t>
      </w:r>
      <w:proofErr w:type="spellEnd"/>
      <w:r w:rsidR="00C97160">
        <w:rPr>
          <w:rStyle w:val="a4"/>
          <w:b w:val="0"/>
          <w:color w:val="000000"/>
          <w:bdr w:val="none" w:sz="0" w:space="0" w:color="auto" w:frame="1"/>
        </w:rPr>
        <w:t xml:space="preserve"> О.Р.,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>Свистун</w:t>
      </w:r>
      <w:r w:rsidR="00C97160">
        <w:rPr>
          <w:rStyle w:val="a4"/>
          <w:b w:val="0"/>
          <w:color w:val="000000"/>
          <w:bdr w:val="none" w:sz="0" w:space="0" w:color="auto" w:frame="1"/>
        </w:rPr>
        <w:t>а Б.І.,   Грицуня</w:t>
      </w:r>
      <w:r>
        <w:rPr>
          <w:rStyle w:val="a4"/>
          <w:b w:val="0"/>
          <w:color w:val="000000"/>
          <w:bdr w:val="none" w:sz="0" w:space="0" w:color="auto" w:frame="1"/>
        </w:rPr>
        <w:t xml:space="preserve"> І.І.,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Петричк</w:t>
      </w:r>
      <w:r w:rsidR="00C97160">
        <w:rPr>
          <w:rStyle w:val="a4"/>
          <w:b w:val="0"/>
          <w:color w:val="000000"/>
          <w:bdr w:val="none" w:sz="0" w:space="0" w:color="auto" w:frame="1"/>
        </w:rPr>
        <w:t>у</w:t>
      </w:r>
      <w:proofErr w:type="spellEnd"/>
      <w:r w:rsidR="00C97160">
        <w:rPr>
          <w:rStyle w:val="a4"/>
          <w:b w:val="0"/>
          <w:color w:val="000000"/>
          <w:bdr w:val="none" w:sz="0" w:space="0" w:color="auto" w:frame="1"/>
        </w:rPr>
        <w:t xml:space="preserve"> С.Я., </w:t>
      </w:r>
      <w:proofErr w:type="spellStart"/>
      <w:r w:rsidR="00C97160">
        <w:rPr>
          <w:rStyle w:val="a4"/>
          <w:b w:val="0"/>
          <w:color w:val="000000"/>
          <w:bdr w:val="none" w:sz="0" w:space="0" w:color="auto" w:frame="1"/>
        </w:rPr>
        <w:t>Дропу</w:t>
      </w:r>
      <w:proofErr w:type="spellEnd"/>
      <w:r w:rsidR="002B5098">
        <w:rPr>
          <w:rStyle w:val="a4"/>
          <w:b w:val="0"/>
          <w:color w:val="000000"/>
          <w:bdr w:val="none" w:sz="0" w:space="0" w:color="auto" w:frame="1"/>
        </w:rPr>
        <w:t xml:space="preserve"> Б.М.</w:t>
      </w:r>
      <w:r w:rsidR="00C97160">
        <w:rPr>
          <w:rStyle w:val="a4"/>
          <w:b w:val="0"/>
          <w:color w:val="000000"/>
          <w:bdr w:val="none" w:sz="0" w:space="0" w:color="auto" w:frame="1"/>
        </w:rPr>
        <w:t>,</w:t>
      </w:r>
      <w:r w:rsidR="002B5098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2B5098">
        <w:rPr>
          <w:rStyle w:val="a4"/>
          <w:b w:val="0"/>
          <w:color w:val="000000"/>
          <w:bdr w:val="none" w:sz="0" w:space="0" w:color="auto" w:frame="1"/>
        </w:rPr>
        <w:t>Полігас</w:t>
      </w:r>
      <w:proofErr w:type="spellEnd"/>
      <w:r w:rsidR="002B5098">
        <w:rPr>
          <w:rStyle w:val="a4"/>
          <w:b w:val="0"/>
          <w:color w:val="000000"/>
          <w:bdr w:val="none" w:sz="0" w:space="0" w:color="auto" w:frame="1"/>
        </w:rPr>
        <w:t xml:space="preserve"> Л.М.</w:t>
      </w:r>
    </w:p>
    <w:p w:rsidR="00CF4252" w:rsidRPr="00C97160" w:rsidRDefault="00CF4252" w:rsidP="00CF4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 xml:space="preserve">у </w:t>
      </w:r>
      <w:r w:rsidRPr="00C97160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розмірі </w:t>
      </w:r>
      <w:r w:rsidR="00715069">
        <w:rPr>
          <w:rStyle w:val="a4"/>
          <w:b w:val="0"/>
          <w:color w:val="000000"/>
          <w:bdr w:val="none" w:sz="0" w:space="0" w:color="auto" w:frame="1"/>
        </w:rPr>
        <w:t>300</w:t>
      </w:r>
      <w:r w:rsidRPr="00CF4252">
        <w:rPr>
          <w:rStyle w:val="a4"/>
          <w:b w:val="0"/>
          <w:color w:val="000000"/>
          <w:bdr w:val="none" w:sz="0" w:space="0" w:color="auto" w:frame="1"/>
        </w:rPr>
        <w:t>% посадового окладу наступних працівників:</w:t>
      </w:r>
      <w:r w:rsidRPr="00C97160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C97160">
        <w:rPr>
          <w:rStyle w:val="a4"/>
          <w:b w:val="0"/>
          <w:color w:val="000000"/>
          <w:bdr w:val="none" w:sz="0" w:space="0" w:color="auto" w:frame="1"/>
        </w:rPr>
        <w:t xml:space="preserve">Андросюк З.П., </w:t>
      </w:r>
      <w:proofErr w:type="spellStart"/>
      <w:r w:rsidR="00C97160">
        <w:rPr>
          <w:rStyle w:val="a4"/>
          <w:b w:val="0"/>
          <w:color w:val="000000"/>
          <w:bdr w:val="none" w:sz="0" w:space="0" w:color="auto" w:frame="1"/>
        </w:rPr>
        <w:t>Війтович</w:t>
      </w:r>
      <w:proofErr w:type="spellEnd"/>
      <w:r w:rsidR="00C97160"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Тимунь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Г.Я.</w:t>
      </w:r>
    </w:p>
    <w:p w:rsidR="00715069" w:rsidRPr="00C97160" w:rsidRDefault="00CF4252" w:rsidP="00CF4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 xml:space="preserve">у </w:t>
      </w:r>
      <w:r w:rsidRPr="00C97160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розмірі </w:t>
      </w:r>
      <w:r w:rsidR="00715069">
        <w:rPr>
          <w:rStyle w:val="a4"/>
          <w:b w:val="0"/>
          <w:color w:val="000000"/>
          <w:bdr w:val="none" w:sz="0" w:space="0" w:color="auto" w:frame="1"/>
        </w:rPr>
        <w:t>150</w:t>
      </w: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% посадового окладу наст</w:t>
      </w:r>
      <w:r w:rsidR="00715069">
        <w:rPr>
          <w:rStyle w:val="a4"/>
          <w:b w:val="0"/>
          <w:color w:val="000000"/>
          <w:bdr w:val="none" w:sz="0" w:space="0" w:color="auto" w:frame="1"/>
        </w:rPr>
        <w:t xml:space="preserve">упних працівників: </w:t>
      </w:r>
      <w:proofErr w:type="spellStart"/>
      <w:r w:rsidR="00715069">
        <w:rPr>
          <w:rStyle w:val="a4"/>
          <w:b w:val="0"/>
          <w:color w:val="000000"/>
          <w:bdr w:val="none" w:sz="0" w:space="0" w:color="auto" w:frame="1"/>
        </w:rPr>
        <w:t>Гайвась</w:t>
      </w:r>
      <w:proofErr w:type="spellEnd"/>
      <w:r w:rsidR="00715069">
        <w:rPr>
          <w:rStyle w:val="a4"/>
          <w:b w:val="0"/>
          <w:color w:val="000000"/>
          <w:bdr w:val="none" w:sz="0" w:space="0" w:color="auto" w:frame="1"/>
        </w:rPr>
        <w:t xml:space="preserve"> М.М.</w:t>
      </w:r>
    </w:p>
    <w:p w:rsidR="00CF4252" w:rsidRPr="00CF4252" w:rsidRDefault="00CF4252" w:rsidP="00CF4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  <w:lang w:val="ru-RU"/>
        </w:rPr>
      </w:pPr>
      <w:r w:rsidRPr="00CF4252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715069" w:rsidRPr="00CF4252">
        <w:rPr>
          <w:rStyle w:val="a4"/>
          <w:b w:val="0"/>
          <w:color w:val="000000"/>
          <w:bdr w:val="none" w:sz="0" w:space="0" w:color="auto" w:frame="1"/>
        </w:rPr>
        <w:t xml:space="preserve">у </w:t>
      </w:r>
      <w:r w:rsidR="00715069" w:rsidRPr="00C97160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715069" w:rsidRPr="00CF4252">
        <w:rPr>
          <w:rStyle w:val="a4"/>
          <w:b w:val="0"/>
          <w:color w:val="000000"/>
          <w:bdr w:val="none" w:sz="0" w:space="0" w:color="auto" w:frame="1"/>
        </w:rPr>
        <w:t xml:space="preserve">розмірі </w:t>
      </w:r>
      <w:r w:rsidR="00715069">
        <w:rPr>
          <w:rStyle w:val="a4"/>
          <w:b w:val="0"/>
          <w:color w:val="000000"/>
          <w:bdr w:val="none" w:sz="0" w:space="0" w:color="auto" w:frame="1"/>
        </w:rPr>
        <w:t>200</w:t>
      </w:r>
      <w:r w:rsidR="00715069" w:rsidRPr="00CF4252">
        <w:rPr>
          <w:rStyle w:val="a4"/>
          <w:b w:val="0"/>
          <w:color w:val="000000"/>
          <w:bdr w:val="none" w:sz="0" w:space="0" w:color="auto" w:frame="1"/>
        </w:rPr>
        <w:t xml:space="preserve"> % посадового окладу наступних працівників: </w:t>
      </w:r>
      <w:r>
        <w:rPr>
          <w:rStyle w:val="a4"/>
          <w:b w:val="0"/>
          <w:color w:val="000000"/>
          <w:bdr w:val="none" w:sz="0" w:space="0" w:color="auto" w:frame="1"/>
        </w:rPr>
        <w:t>Волошин Л.А.</w:t>
      </w:r>
    </w:p>
    <w:p w:rsidR="00715069" w:rsidRDefault="00715069" w:rsidP="00CF4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</w:t>
      </w:r>
      <w:r w:rsidR="00CF4252" w:rsidRPr="00CF4252">
        <w:rPr>
          <w:rStyle w:val="a4"/>
          <w:b w:val="0"/>
          <w:color w:val="000000"/>
          <w:bdr w:val="none" w:sz="0" w:space="0" w:color="auto" w:frame="1"/>
        </w:rPr>
        <w:t xml:space="preserve">% посадового окладу наступних працівників: Пиріг Л.Р.,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Доценко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З.І.,</w:t>
      </w:r>
      <w:r w:rsidRPr="00715069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Галянту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Н.В.,</w:t>
      </w:r>
      <w:r w:rsidRPr="00715069">
        <w:rPr>
          <w:rStyle w:val="a4"/>
          <w:b w:val="0"/>
          <w:color w:val="000000"/>
          <w:bdr w:val="none" w:sz="0" w:space="0" w:color="auto" w:frame="1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>Ковальчук Н.О,</w:t>
      </w:r>
    </w:p>
    <w:p w:rsidR="00CF4252" w:rsidRPr="00715069" w:rsidRDefault="00715069" w:rsidP="0071506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715069">
        <w:rPr>
          <w:rStyle w:val="a4"/>
          <w:b w:val="0"/>
          <w:color w:val="000000"/>
          <w:bdr w:val="none" w:sz="0" w:space="0" w:color="auto" w:frame="1"/>
        </w:rPr>
        <w:t xml:space="preserve">у </w:t>
      </w:r>
      <w:r w:rsidRPr="00715069">
        <w:rPr>
          <w:rStyle w:val="a4"/>
          <w:b w:val="0"/>
          <w:color w:val="000000"/>
          <w:bdr w:val="none" w:sz="0" w:space="0" w:color="auto" w:frame="1"/>
          <w:lang w:val="ru-RU"/>
        </w:rPr>
        <w:t xml:space="preserve"> </w:t>
      </w:r>
      <w:r w:rsidRPr="00715069">
        <w:rPr>
          <w:rStyle w:val="a4"/>
          <w:b w:val="0"/>
          <w:color w:val="000000"/>
          <w:bdr w:val="none" w:sz="0" w:space="0" w:color="auto" w:frame="1"/>
        </w:rPr>
        <w:t xml:space="preserve">розмірі 150 % посадового окладу наступних працівників: </w:t>
      </w:r>
      <w:r w:rsidR="00C97160">
        <w:rPr>
          <w:rStyle w:val="a4"/>
          <w:b w:val="0"/>
          <w:color w:val="000000"/>
          <w:bdr w:val="none" w:sz="0" w:space="0" w:color="auto" w:frame="1"/>
        </w:rPr>
        <w:t xml:space="preserve">Чорну Н.Я., </w:t>
      </w:r>
      <w:proofErr w:type="spellStart"/>
      <w:r w:rsidR="00CF4252" w:rsidRPr="00715069">
        <w:rPr>
          <w:rStyle w:val="a4"/>
          <w:b w:val="0"/>
          <w:color w:val="000000"/>
          <w:bdr w:val="none" w:sz="0" w:space="0" w:color="auto" w:frame="1"/>
        </w:rPr>
        <w:t>Осміловського</w:t>
      </w:r>
      <w:proofErr w:type="spellEnd"/>
      <w:r w:rsidR="00CF4252" w:rsidRPr="00715069">
        <w:rPr>
          <w:rStyle w:val="a4"/>
          <w:b w:val="0"/>
          <w:color w:val="000000"/>
          <w:bdr w:val="none" w:sz="0" w:space="0" w:color="auto" w:frame="1"/>
        </w:rPr>
        <w:t xml:space="preserve"> В.І.</w:t>
      </w:r>
      <w:r w:rsidR="00C97160">
        <w:rPr>
          <w:rStyle w:val="a4"/>
          <w:b w:val="0"/>
          <w:color w:val="000000"/>
          <w:bdr w:val="none" w:sz="0" w:space="0" w:color="auto" w:frame="1"/>
        </w:rPr>
        <w:t>,</w:t>
      </w:r>
      <w:r w:rsidR="00CF4252" w:rsidRPr="00715069">
        <w:rPr>
          <w:rStyle w:val="a4"/>
          <w:b w:val="0"/>
          <w:color w:val="000000"/>
          <w:bdr w:val="none" w:sz="0" w:space="0" w:color="auto" w:frame="1"/>
        </w:rPr>
        <w:t xml:space="preserve"> Галас І.З.</w:t>
      </w:r>
    </w:p>
    <w:p w:rsidR="00CF4252" w:rsidRPr="00E52BF6" w:rsidRDefault="00715069" w:rsidP="00CF42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розмірі 100</w:t>
      </w:r>
      <w:r w:rsidR="00E52BF6" w:rsidRPr="00E52BF6">
        <w:rPr>
          <w:rStyle w:val="a4"/>
          <w:b w:val="0"/>
          <w:color w:val="000000"/>
          <w:bdr w:val="none" w:sz="0" w:space="0" w:color="auto" w:frame="1"/>
        </w:rPr>
        <w:t xml:space="preserve"> % посадового окладу наступних працівників: </w:t>
      </w:r>
      <w:r w:rsidR="00C97160">
        <w:rPr>
          <w:rStyle w:val="a4"/>
          <w:b w:val="0"/>
          <w:color w:val="000000"/>
          <w:bdr w:val="none" w:sz="0" w:space="0" w:color="auto" w:frame="1"/>
        </w:rPr>
        <w:t xml:space="preserve">Шевчук Н.Г., </w:t>
      </w:r>
      <w:proofErr w:type="spellStart"/>
      <w:r w:rsidR="00C97160">
        <w:rPr>
          <w:rStyle w:val="a4"/>
          <w:b w:val="0"/>
          <w:color w:val="000000"/>
          <w:bdr w:val="none" w:sz="0" w:space="0" w:color="auto" w:frame="1"/>
        </w:rPr>
        <w:t>Федецьку</w:t>
      </w:r>
      <w:proofErr w:type="spellEnd"/>
      <w:r w:rsidR="00E52BF6">
        <w:rPr>
          <w:rStyle w:val="a4"/>
          <w:b w:val="0"/>
          <w:color w:val="000000"/>
          <w:bdr w:val="none" w:sz="0" w:space="0" w:color="auto" w:frame="1"/>
        </w:rPr>
        <w:t xml:space="preserve"> О.С., Сохань Г.М., </w:t>
      </w:r>
      <w:proofErr w:type="spellStart"/>
      <w:r w:rsidR="00E52BF6">
        <w:rPr>
          <w:rStyle w:val="a4"/>
          <w:b w:val="0"/>
          <w:color w:val="000000"/>
          <w:bdr w:val="none" w:sz="0" w:space="0" w:color="auto" w:frame="1"/>
        </w:rPr>
        <w:t>Ханас</w:t>
      </w:r>
      <w:proofErr w:type="spellEnd"/>
      <w:r w:rsidR="00E52BF6">
        <w:rPr>
          <w:rStyle w:val="a4"/>
          <w:b w:val="0"/>
          <w:color w:val="000000"/>
          <w:bdr w:val="none" w:sz="0" w:space="0" w:color="auto" w:frame="1"/>
        </w:rPr>
        <w:t xml:space="preserve"> М.М..</w:t>
      </w:r>
    </w:p>
    <w:p w:rsidR="00CF4252" w:rsidRPr="00CF4252" w:rsidRDefault="00CF4252" w:rsidP="00CF4252">
      <w:pPr>
        <w:rPr>
          <w:sz w:val="24"/>
        </w:rPr>
      </w:pPr>
    </w:p>
    <w:p w:rsidR="00CF4252" w:rsidRPr="00CF4252" w:rsidRDefault="00CF4252" w:rsidP="00CF4252">
      <w:pPr>
        <w:jc w:val="both"/>
        <w:rPr>
          <w:sz w:val="24"/>
        </w:rPr>
      </w:pPr>
    </w:p>
    <w:p w:rsidR="00CF4252" w:rsidRPr="00CF4252" w:rsidRDefault="00CF4252" w:rsidP="00CF4252">
      <w:pPr>
        <w:jc w:val="center"/>
        <w:rPr>
          <w:sz w:val="24"/>
        </w:rPr>
      </w:pPr>
    </w:p>
    <w:p w:rsidR="00CF4252" w:rsidRPr="00CF4252" w:rsidRDefault="00CF4252" w:rsidP="00CF4252">
      <w:pPr>
        <w:jc w:val="center"/>
        <w:rPr>
          <w:sz w:val="24"/>
        </w:rPr>
      </w:pPr>
    </w:p>
    <w:p w:rsidR="00CF4252" w:rsidRPr="00CF4252" w:rsidRDefault="00CF4252" w:rsidP="00CF4252">
      <w:pPr>
        <w:jc w:val="center"/>
        <w:rPr>
          <w:sz w:val="24"/>
        </w:rPr>
      </w:pPr>
      <w:r w:rsidRPr="00CF4252">
        <w:rPr>
          <w:sz w:val="24"/>
        </w:rPr>
        <w:t xml:space="preserve">Сільський голова                                                  </w:t>
      </w:r>
      <w:proofErr w:type="spellStart"/>
      <w:r w:rsidRPr="00CF4252">
        <w:rPr>
          <w:sz w:val="24"/>
        </w:rPr>
        <w:t>Петрух</w:t>
      </w:r>
      <w:proofErr w:type="spellEnd"/>
      <w:r w:rsidRPr="00CF4252">
        <w:rPr>
          <w:sz w:val="24"/>
        </w:rPr>
        <w:t xml:space="preserve"> З.В.</w:t>
      </w: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F4252"/>
    <w:rsid w:val="00283629"/>
    <w:rsid w:val="002B5098"/>
    <w:rsid w:val="002C743B"/>
    <w:rsid w:val="003E59A6"/>
    <w:rsid w:val="00413858"/>
    <w:rsid w:val="00430FF2"/>
    <w:rsid w:val="00715069"/>
    <w:rsid w:val="00752D8A"/>
    <w:rsid w:val="00877F59"/>
    <w:rsid w:val="00A74580"/>
    <w:rsid w:val="00C23864"/>
    <w:rsid w:val="00C97160"/>
    <w:rsid w:val="00CF4252"/>
    <w:rsid w:val="00DE0DF5"/>
    <w:rsid w:val="00E52BF6"/>
    <w:rsid w:val="00ED02B1"/>
    <w:rsid w:val="00F6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5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F4252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F4252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CF4252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CF42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10</vt:lpstr>
      <vt:lpstr>        </vt:lpstr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2018-02-05T09:00:00Z</cp:lastPrinted>
  <dcterms:created xsi:type="dcterms:W3CDTF">2018-01-23T13:17:00Z</dcterms:created>
  <dcterms:modified xsi:type="dcterms:W3CDTF">2018-02-05T09:43:00Z</dcterms:modified>
</cp:coreProperties>
</file>