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DA49AC">
        <w:rPr>
          <w:b/>
          <w:szCs w:val="28"/>
          <w:u w:val="single"/>
        </w:rPr>
        <w:t>1</w:t>
      </w:r>
      <w:r w:rsidR="00D767A2">
        <w:rPr>
          <w:b/>
          <w:szCs w:val="28"/>
          <w:u w:val="single"/>
        </w:rPr>
        <w:t>5</w:t>
      </w:r>
      <w:r w:rsidR="00651FB9" w:rsidRPr="00DA49AC">
        <w:rPr>
          <w:b/>
          <w:szCs w:val="28"/>
          <w:u w:val="single"/>
        </w:rPr>
        <w:t>-а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03432D" w:rsidRDefault="00786359" w:rsidP="00742FDD">
      <w:pPr>
        <w:ind w:right="-568"/>
        <w:jc w:val="center"/>
        <w:rPr>
          <w:b/>
          <w:szCs w:val="28"/>
          <w:lang w:val="en-US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03432D">
        <w:rPr>
          <w:b/>
          <w:szCs w:val="28"/>
          <w:lang w:val="en-US"/>
        </w:rPr>
        <w:t>1670</w:t>
      </w:r>
    </w:p>
    <w:p w:rsidR="00B06B31" w:rsidRPr="00E575DE" w:rsidRDefault="00D767A2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17 грудня</w:t>
      </w:r>
      <w:r w:rsidR="005920EA">
        <w:rPr>
          <w:szCs w:val="28"/>
        </w:rPr>
        <w:t xml:space="preserve"> </w:t>
      </w:r>
      <w:r w:rsidR="00D009A0" w:rsidRPr="00E575DE">
        <w:rPr>
          <w:szCs w:val="28"/>
        </w:rPr>
        <w:t xml:space="preserve"> 2019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51A14" w:rsidRPr="0003432D" w:rsidRDefault="00137474" w:rsidP="00F87CF2">
      <w:pPr>
        <w:rPr>
          <w:i/>
          <w:lang w:val="en-US"/>
        </w:rPr>
      </w:pPr>
      <w:r w:rsidRPr="0094261E">
        <w:rPr>
          <w:i/>
          <w:szCs w:val="28"/>
        </w:rPr>
        <w:t>Про</w:t>
      </w:r>
      <w:r w:rsidR="00D767A2">
        <w:rPr>
          <w:i/>
          <w:szCs w:val="28"/>
        </w:rPr>
        <w:t xml:space="preserve"> </w:t>
      </w:r>
      <w:r w:rsidR="00D767A2">
        <w:rPr>
          <w:i/>
        </w:rPr>
        <w:t>внесення змін до сільського бюджету Мурованської</w:t>
      </w:r>
      <w:r w:rsidR="0003432D">
        <w:rPr>
          <w:i/>
          <w:lang w:val="en-US"/>
        </w:rPr>
        <w:t xml:space="preserve"> </w:t>
      </w:r>
      <w:r w:rsidR="00D767A2">
        <w:rPr>
          <w:i/>
        </w:rPr>
        <w:t>сільсько</w:t>
      </w:r>
      <w:r w:rsidR="0003432D">
        <w:rPr>
          <w:i/>
        </w:rPr>
        <w:t>ї ради ОТГ  за загальним фондом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3A5D9F" w:rsidP="004713DD">
      <w:pPr>
        <w:jc w:val="both"/>
        <w:rPr>
          <w:szCs w:val="28"/>
        </w:rPr>
      </w:pPr>
      <w:r>
        <w:rPr>
          <w:szCs w:val="28"/>
        </w:rPr>
        <w:t>Відповідно до п. 23 статті 26 Закону України «Про місцеве самоврядування в Україні», статей 78,80 Бюджетного кодексу України, з</w:t>
      </w:r>
      <w:r w:rsidR="00C51A14">
        <w:rPr>
          <w:szCs w:val="28"/>
        </w:rPr>
        <w:t>аслухавши інформацію головного бухгалтера Мурованської сіл</w:t>
      </w:r>
      <w:r w:rsidR="00275BDC">
        <w:rPr>
          <w:szCs w:val="28"/>
        </w:rPr>
        <w:t xml:space="preserve">ьської ради ОТГ </w:t>
      </w:r>
      <w:bookmarkStart w:id="0" w:name="_GoBack"/>
      <w:bookmarkEnd w:id="0"/>
      <w:r>
        <w:rPr>
          <w:szCs w:val="28"/>
        </w:rPr>
        <w:t xml:space="preserve">Війтович Галини Юліанівни про </w:t>
      </w:r>
      <w:r w:rsidR="00825AA5">
        <w:rPr>
          <w:szCs w:val="28"/>
        </w:rPr>
        <w:t>виконання місцевого бюджету за січень-</w:t>
      </w:r>
      <w:r w:rsidR="00D767A2">
        <w:rPr>
          <w:szCs w:val="28"/>
        </w:rPr>
        <w:t>листопад 2019 року</w:t>
      </w:r>
      <w:r w:rsidR="00745259">
        <w:rPr>
          <w:szCs w:val="28"/>
        </w:rPr>
        <w:t>,</w:t>
      </w:r>
      <w:r w:rsidR="00D767A2">
        <w:rPr>
          <w:szCs w:val="28"/>
        </w:rPr>
        <w:t xml:space="preserve"> з урахування</w:t>
      </w:r>
      <w:r w:rsidR="00745259">
        <w:rPr>
          <w:szCs w:val="28"/>
        </w:rPr>
        <w:t>м необхідності оплати за спожиту електроенергію бюджетними установами та з урахуванням</w:t>
      </w:r>
      <w:r w:rsidR="00D767A2">
        <w:rPr>
          <w:szCs w:val="28"/>
        </w:rPr>
        <w:t xml:space="preserve"> економії коштів на виплату заробітної плати,</w:t>
      </w:r>
      <w:r w:rsidR="00D56FDA">
        <w:rPr>
          <w:szCs w:val="28"/>
        </w:rPr>
        <w:t xml:space="preserve"> </w:t>
      </w:r>
      <w:r w:rsidR="00137474">
        <w:rPr>
          <w:szCs w:val="28"/>
        </w:rPr>
        <w:t>сесія Мурованської сільської ради ОТГ</w:t>
      </w:r>
    </w:p>
    <w:p w:rsidR="00700A1D" w:rsidRDefault="00700A1D" w:rsidP="00137474">
      <w:pPr>
        <w:jc w:val="center"/>
        <w:rPr>
          <w:b/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825AA5" w:rsidRDefault="00E32E9C" w:rsidP="00825AA5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767A2" w:rsidRPr="0003432D" w:rsidRDefault="00825AA5" w:rsidP="0003432D">
      <w:pPr>
        <w:jc w:val="both"/>
        <w:rPr>
          <w:lang w:val="en-US"/>
        </w:rPr>
      </w:pPr>
      <w:r>
        <w:rPr>
          <w:szCs w:val="28"/>
        </w:rPr>
        <w:t xml:space="preserve">1. </w:t>
      </w:r>
      <w:r w:rsidR="00D767A2">
        <w:rPr>
          <w:szCs w:val="28"/>
        </w:rPr>
        <w:t xml:space="preserve">Внести зміни у сільський бюджет </w:t>
      </w:r>
      <w:r w:rsidR="00D767A2" w:rsidRPr="00D767A2">
        <w:t>М</w:t>
      </w:r>
      <w:r w:rsidR="0003432D">
        <w:t xml:space="preserve">урованської сільської ради ОТГ </w:t>
      </w:r>
      <w:r w:rsidR="00D767A2" w:rsidRPr="00D767A2">
        <w:t>за загальним фондом</w:t>
      </w:r>
      <w:r w:rsidR="00D767A2">
        <w:t>, а саме:</w:t>
      </w:r>
    </w:p>
    <w:p w:rsidR="00825AA5" w:rsidRPr="00825AA5" w:rsidRDefault="00D767A2" w:rsidP="0003432D">
      <w:pPr>
        <w:jc w:val="both"/>
        <w:rPr>
          <w:szCs w:val="28"/>
        </w:rPr>
      </w:pPr>
      <w:r>
        <w:rPr>
          <w:szCs w:val="28"/>
        </w:rPr>
        <w:t xml:space="preserve">1.1. Збільшити асигнування </w:t>
      </w:r>
      <w:r w:rsidR="00C674E8">
        <w:rPr>
          <w:szCs w:val="28"/>
        </w:rPr>
        <w:t>на суму</w:t>
      </w:r>
      <w:r w:rsidR="008557FE">
        <w:rPr>
          <w:szCs w:val="28"/>
        </w:rPr>
        <w:t xml:space="preserve"> 180000 грн, зокрема </w:t>
      </w:r>
      <w:r w:rsidR="00825AA5" w:rsidRPr="00825AA5">
        <w:rPr>
          <w:szCs w:val="28"/>
        </w:rPr>
        <w:t>на:</w:t>
      </w:r>
    </w:p>
    <w:p w:rsidR="00DB6DE7" w:rsidRDefault="00825AA5" w:rsidP="0003432D">
      <w:pPr>
        <w:jc w:val="both"/>
        <w:rPr>
          <w:iCs/>
          <w:color w:val="000000"/>
          <w:shd w:val="clear" w:color="auto" w:fill="FFFFFF"/>
        </w:rPr>
      </w:pPr>
      <w:r w:rsidRPr="00491661">
        <w:rPr>
          <w:b/>
          <w:szCs w:val="28"/>
        </w:rPr>
        <w:t>КПКВК 011</w:t>
      </w:r>
      <w:r w:rsidR="00D767A2">
        <w:rPr>
          <w:b/>
          <w:szCs w:val="28"/>
        </w:rPr>
        <w:t>0150</w:t>
      </w:r>
      <w:r>
        <w:rPr>
          <w:b/>
          <w:szCs w:val="28"/>
        </w:rPr>
        <w:t xml:space="preserve"> </w:t>
      </w:r>
      <w:r w:rsidRPr="00D767A2">
        <w:rPr>
          <w:b/>
          <w:szCs w:val="28"/>
        </w:rPr>
        <w:t>«</w:t>
      </w:r>
      <w:r w:rsidR="00D767A2" w:rsidRPr="00D767A2">
        <w:rPr>
          <w:b/>
          <w:color w:val="000000"/>
          <w:shd w:val="clear" w:color="auto" w:fill="FFFFFF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D767A2">
        <w:rPr>
          <w:b/>
          <w:iCs/>
          <w:color w:val="000000"/>
          <w:shd w:val="clear" w:color="auto" w:fill="FFFFFF"/>
        </w:rPr>
        <w:t>»</w:t>
      </w:r>
      <w:r>
        <w:rPr>
          <w:b/>
          <w:iCs/>
          <w:color w:val="000000"/>
          <w:shd w:val="clear" w:color="auto" w:fill="FFFFFF"/>
        </w:rPr>
        <w:t xml:space="preserve">, </w:t>
      </w:r>
      <w:r w:rsidRPr="00825AA5">
        <w:rPr>
          <w:iCs/>
          <w:color w:val="000000"/>
          <w:shd w:val="clear" w:color="auto" w:fill="FFFFFF"/>
        </w:rPr>
        <w:t xml:space="preserve">КЕКВ </w:t>
      </w:r>
      <w:r w:rsidR="00D767A2">
        <w:rPr>
          <w:iCs/>
          <w:color w:val="000000"/>
          <w:shd w:val="clear" w:color="auto" w:fill="FFFFFF"/>
        </w:rPr>
        <w:t>2273</w:t>
      </w:r>
      <w:r w:rsidR="00DB6DE7">
        <w:rPr>
          <w:iCs/>
          <w:color w:val="000000"/>
          <w:shd w:val="clear" w:color="auto" w:fill="FFFFFF"/>
        </w:rPr>
        <w:t xml:space="preserve"> в</w:t>
      </w:r>
      <w:r w:rsidR="0003432D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сумі </w:t>
      </w:r>
      <w:r w:rsidR="00D767A2">
        <w:rPr>
          <w:iCs/>
          <w:color w:val="000000"/>
          <w:shd w:val="clear" w:color="auto" w:fill="FFFFFF"/>
        </w:rPr>
        <w:t>5000 грн;</w:t>
      </w:r>
    </w:p>
    <w:p w:rsidR="008557FE" w:rsidRDefault="00D767A2" w:rsidP="0003432D">
      <w:pPr>
        <w:jc w:val="both"/>
        <w:rPr>
          <w:iCs/>
          <w:color w:val="000000"/>
          <w:shd w:val="clear" w:color="auto" w:fill="FFFFFF"/>
        </w:rPr>
      </w:pPr>
      <w:r w:rsidRPr="00491661">
        <w:rPr>
          <w:b/>
          <w:szCs w:val="28"/>
        </w:rPr>
        <w:t>КПКВК 011</w:t>
      </w:r>
      <w:r>
        <w:rPr>
          <w:b/>
          <w:szCs w:val="28"/>
        </w:rPr>
        <w:t xml:space="preserve">1010 </w:t>
      </w:r>
      <w:r w:rsidRPr="00D767A2">
        <w:rPr>
          <w:b/>
          <w:szCs w:val="28"/>
        </w:rPr>
        <w:t>«</w:t>
      </w:r>
      <w:r w:rsidRPr="00D767A2">
        <w:rPr>
          <w:b/>
          <w:color w:val="000000"/>
          <w:shd w:val="clear" w:color="auto" w:fill="FFFFFF"/>
        </w:rPr>
        <w:t>Надання дошкільної освіти»</w:t>
      </w:r>
      <w:r w:rsidR="008557FE">
        <w:rPr>
          <w:b/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2273 в</w:t>
      </w:r>
      <w:r w:rsidRPr="00825AA5">
        <w:rPr>
          <w:iCs/>
          <w:color w:val="000000"/>
          <w:shd w:val="clear" w:color="auto" w:fill="FFFFFF"/>
        </w:rPr>
        <w:t xml:space="preserve"> сумі </w:t>
      </w:r>
      <w:r>
        <w:rPr>
          <w:iCs/>
          <w:color w:val="000000"/>
          <w:shd w:val="clear" w:color="auto" w:fill="FFFFFF"/>
        </w:rPr>
        <w:t>15000 грн;</w:t>
      </w:r>
    </w:p>
    <w:p w:rsidR="00D767A2" w:rsidRPr="008557FE" w:rsidRDefault="008557FE" w:rsidP="0003432D">
      <w:pPr>
        <w:jc w:val="both"/>
        <w:rPr>
          <w:b/>
          <w:iCs/>
          <w:color w:val="000000"/>
          <w:shd w:val="clear" w:color="auto" w:fill="FFFFFF"/>
        </w:rPr>
      </w:pPr>
      <w:r w:rsidRPr="00491661">
        <w:rPr>
          <w:b/>
          <w:szCs w:val="28"/>
        </w:rPr>
        <w:t xml:space="preserve">КПКВК </w:t>
      </w:r>
      <w:r w:rsidRPr="008557FE">
        <w:rPr>
          <w:b/>
          <w:szCs w:val="28"/>
        </w:rPr>
        <w:t xml:space="preserve">0111020 </w:t>
      </w:r>
      <w:r w:rsidRPr="008557FE">
        <w:rPr>
          <w:b/>
          <w:color w:val="000000"/>
          <w:shd w:val="clear" w:color="auto" w:fill="FFFFFF"/>
        </w:rPr>
        <w:t>«Надання загальної середньої освіти»</w:t>
      </w:r>
      <w:r>
        <w:rPr>
          <w:b/>
          <w:color w:val="000000"/>
          <w:shd w:val="clear" w:color="auto" w:fill="FFFFFF"/>
        </w:rPr>
        <w:t>,</w:t>
      </w:r>
      <w:r w:rsidRPr="008557FE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2273 в</w:t>
      </w:r>
      <w:r w:rsidR="0003432D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сумі </w:t>
      </w:r>
      <w:r>
        <w:rPr>
          <w:iCs/>
          <w:color w:val="000000"/>
          <w:shd w:val="clear" w:color="auto" w:fill="FFFFFF"/>
        </w:rPr>
        <w:t>85000 грн;</w:t>
      </w:r>
    </w:p>
    <w:p w:rsidR="008557FE" w:rsidRDefault="008557FE" w:rsidP="0003432D">
      <w:pPr>
        <w:jc w:val="both"/>
        <w:rPr>
          <w:iCs/>
          <w:color w:val="000000"/>
          <w:shd w:val="clear" w:color="auto" w:fill="FFFFFF"/>
        </w:rPr>
      </w:pPr>
      <w:r w:rsidRPr="008557FE">
        <w:rPr>
          <w:b/>
          <w:szCs w:val="28"/>
        </w:rPr>
        <w:t>КПКВК 0114060 «</w:t>
      </w:r>
      <w:r w:rsidR="00D767A2" w:rsidRPr="008557FE">
        <w:rPr>
          <w:b/>
          <w:color w:val="000000"/>
          <w:shd w:val="clear" w:color="auto" w:fill="FFFFFF"/>
        </w:rPr>
        <w:t>Забезпечення діяльності палаців i будинків</w:t>
      </w:r>
      <w:r w:rsidR="00D767A2">
        <w:rPr>
          <w:color w:val="000000"/>
          <w:shd w:val="clear" w:color="auto" w:fill="FFFFFF"/>
        </w:rPr>
        <w:t xml:space="preserve"> </w:t>
      </w:r>
      <w:r w:rsidR="00D767A2" w:rsidRPr="008557FE">
        <w:rPr>
          <w:b/>
          <w:color w:val="000000"/>
          <w:shd w:val="clear" w:color="auto" w:fill="FFFFFF"/>
        </w:rPr>
        <w:t xml:space="preserve">культури, клубів, центрів дозвілля та </w:t>
      </w:r>
      <w:proofErr w:type="spellStart"/>
      <w:r w:rsidR="00D767A2" w:rsidRPr="008557FE">
        <w:rPr>
          <w:b/>
          <w:color w:val="000000"/>
          <w:shd w:val="clear" w:color="auto" w:fill="FFFFFF"/>
        </w:rPr>
        <w:t>iнших</w:t>
      </w:r>
      <w:proofErr w:type="spellEnd"/>
      <w:r w:rsidR="00D767A2" w:rsidRPr="008557FE">
        <w:rPr>
          <w:b/>
          <w:color w:val="000000"/>
          <w:shd w:val="clear" w:color="auto" w:fill="FFFFFF"/>
        </w:rPr>
        <w:t xml:space="preserve"> клубних закладів</w:t>
      </w:r>
      <w:r w:rsidRPr="008557FE">
        <w:rPr>
          <w:b/>
          <w:color w:val="000000"/>
          <w:shd w:val="clear" w:color="auto" w:fill="FFFFFF"/>
        </w:rPr>
        <w:t>»</w:t>
      </w:r>
      <w:r>
        <w:rPr>
          <w:b/>
          <w:color w:val="000000"/>
          <w:shd w:val="clear" w:color="auto" w:fill="FFFFFF"/>
        </w:rPr>
        <w:t>,</w:t>
      </w:r>
      <w:r w:rsidRPr="008557FE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2273 в</w:t>
      </w:r>
      <w:r w:rsidRPr="00825AA5">
        <w:rPr>
          <w:iCs/>
          <w:color w:val="000000"/>
          <w:shd w:val="clear" w:color="auto" w:fill="FFFFFF"/>
        </w:rPr>
        <w:t xml:space="preserve"> сумі </w:t>
      </w:r>
      <w:r>
        <w:rPr>
          <w:iCs/>
          <w:color w:val="000000"/>
          <w:shd w:val="clear" w:color="auto" w:fill="FFFFFF"/>
        </w:rPr>
        <w:t xml:space="preserve">15000 грн; </w:t>
      </w:r>
    </w:p>
    <w:p w:rsidR="008557FE" w:rsidRDefault="008557FE" w:rsidP="0003432D">
      <w:pPr>
        <w:jc w:val="both"/>
        <w:rPr>
          <w:iCs/>
          <w:color w:val="000000"/>
          <w:shd w:val="clear" w:color="auto" w:fill="FFFFFF"/>
        </w:rPr>
      </w:pPr>
      <w:r w:rsidRPr="00491661">
        <w:rPr>
          <w:b/>
          <w:szCs w:val="28"/>
        </w:rPr>
        <w:t>КПКВК 011</w:t>
      </w:r>
      <w:r>
        <w:rPr>
          <w:b/>
          <w:szCs w:val="28"/>
        </w:rPr>
        <w:t xml:space="preserve">6030 </w:t>
      </w:r>
      <w:r w:rsidRPr="008557FE">
        <w:rPr>
          <w:b/>
          <w:szCs w:val="28"/>
        </w:rPr>
        <w:t>«</w:t>
      </w:r>
      <w:r w:rsidRPr="008557FE">
        <w:rPr>
          <w:b/>
          <w:color w:val="000000"/>
          <w:shd w:val="clear" w:color="auto" w:fill="FFFFFF"/>
        </w:rPr>
        <w:t>Організація благоустрою населених пунктів»</w:t>
      </w:r>
      <w:r>
        <w:rPr>
          <w:b/>
          <w:color w:val="000000"/>
          <w:shd w:val="clear" w:color="auto" w:fill="FFFFFF"/>
        </w:rPr>
        <w:t>,</w:t>
      </w:r>
      <w:r w:rsidRPr="008557FE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2273 в</w:t>
      </w:r>
      <w:r w:rsidR="0003432D">
        <w:rPr>
          <w:iCs/>
          <w:color w:val="000000"/>
          <w:shd w:val="clear" w:color="auto" w:fill="FFFFFF"/>
        </w:rPr>
        <w:t xml:space="preserve"> </w:t>
      </w:r>
      <w:r w:rsidRPr="00825AA5">
        <w:rPr>
          <w:iCs/>
          <w:color w:val="000000"/>
          <w:shd w:val="clear" w:color="auto" w:fill="FFFFFF"/>
        </w:rPr>
        <w:t xml:space="preserve">сумі </w:t>
      </w:r>
      <w:r>
        <w:rPr>
          <w:iCs/>
          <w:color w:val="000000"/>
          <w:shd w:val="clear" w:color="auto" w:fill="FFFFFF"/>
        </w:rPr>
        <w:t xml:space="preserve">60000 грн, зменшивши асигнування, передбачені на виплату заробітної плати з нарахуваннями за </w:t>
      </w:r>
      <w:r w:rsidRPr="008557FE">
        <w:rPr>
          <w:szCs w:val="28"/>
        </w:rPr>
        <w:t>КПКВК 0110150 «</w:t>
      </w:r>
      <w:r w:rsidRPr="008557FE">
        <w:rPr>
          <w:color w:val="000000"/>
          <w:shd w:val="clear" w:color="auto" w:fill="FFFFFF"/>
        </w:rPr>
        <w:t>Організаційне, інформаційно-</w:t>
      </w:r>
      <w:r w:rsidRPr="008557FE">
        <w:rPr>
          <w:color w:val="000000"/>
          <w:shd w:val="clear" w:color="auto" w:fill="FFFFFF"/>
        </w:rPr>
        <w:lastRenderedPageBreak/>
        <w:t>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8557FE">
        <w:rPr>
          <w:iCs/>
          <w:color w:val="000000"/>
          <w:shd w:val="clear" w:color="auto" w:fill="FFFFFF"/>
        </w:rPr>
        <w:t>»</w:t>
      </w:r>
      <w:r>
        <w:rPr>
          <w:b/>
          <w:iCs/>
          <w:color w:val="000000"/>
          <w:shd w:val="clear" w:color="auto" w:fill="FFFFFF"/>
        </w:rPr>
        <w:t xml:space="preserve"> (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2110 - 86600 грн, КЕКВ 2120 – 90100 грн);</w:t>
      </w:r>
    </w:p>
    <w:p w:rsidR="008557FE" w:rsidRDefault="008557FE" w:rsidP="0003432D">
      <w:pPr>
        <w:jc w:val="both"/>
        <w:rPr>
          <w:iCs/>
          <w:color w:val="000000"/>
          <w:shd w:val="clear" w:color="auto" w:fill="FFFFFF"/>
        </w:rPr>
      </w:pPr>
      <w:r w:rsidRPr="008557FE">
        <w:rPr>
          <w:szCs w:val="28"/>
        </w:rPr>
        <w:t>КПКВК 0111010 «</w:t>
      </w:r>
      <w:r w:rsidRPr="008557FE">
        <w:rPr>
          <w:color w:val="000000"/>
          <w:shd w:val="clear" w:color="auto" w:fill="FFFFFF"/>
        </w:rPr>
        <w:t>Надання дошкільної освіти»</w:t>
      </w:r>
      <w:r>
        <w:rPr>
          <w:b/>
          <w:color w:val="000000"/>
          <w:shd w:val="clear" w:color="auto" w:fill="FFFFFF"/>
        </w:rPr>
        <w:t xml:space="preserve"> (</w:t>
      </w:r>
      <w:r w:rsidRPr="00825AA5">
        <w:rPr>
          <w:iCs/>
          <w:color w:val="000000"/>
          <w:shd w:val="clear" w:color="auto" w:fill="FFFFFF"/>
        </w:rPr>
        <w:t xml:space="preserve">КЕКВ </w:t>
      </w:r>
      <w:r>
        <w:rPr>
          <w:iCs/>
          <w:color w:val="000000"/>
          <w:shd w:val="clear" w:color="auto" w:fill="FFFFFF"/>
        </w:rPr>
        <w:t>2110 - 3300 грн).</w:t>
      </w:r>
    </w:p>
    <w:p w:rsidR="00137474" w:rsidRDefault="008557FE" w:rsidP="0003432D">
      <w:pPr>
        <w:ind w:right="-82"/>
        <w:jc w:val="both"/>
        <w:rPr>
          <w:szCs w:val="28"/>
        </w:rPr>
      </w:pPr>
      <w:r>
        <w:rPr>
          <w:szCs w:val="28"/>
        </w:rPr>
        <w:t>2</w:t>
      </w:r>
      <w:r w:rsidR="00137474">
        <w:rPr>
          <w:szCs w:val="28"/>
        </w:rPr>
        <w:t xml:space="preserve">. </w:t>
      </w:r>
      <w:r w:rsidR="00AF1DF9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Мурованської сільської ради ОТГ на 2019 рік.</w:t>
      </w:r>
    </w:p>
    <w:p w:rsidR="00A6217D" w:rsidRDefault="008557FE" w:rsidP="0003432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A6217D">
        <w:rPr>
          <w:szCs w:val="28"/>
        </w:rPr>
        <w:t>.</w:t>
      </w:r>
      <w:r w:rsidR="0094261E">
        <w:rPr>
          <w:szCs w:val="28"/>
        </w:rPr>
        <w:t xml:space="preserve"> </w:t>
      </w:r>
      <w:r w:rsidR="00A6217D">
        <w:rPr>
          <w:szCs w:val="28"/>
        </w:rPr>
        <w:t xml:space="preserve">Відділу </w:t>
      </w:r>
      <w:r w:rsidR="00A6217D" w:rsidRPr="00733EB6">
        <w:rPr>
          <w:szCs w:val="28"/>
        </w:rPr>
        <w:t xml:space="preserve">бухгалтерського обліку та звітності </w:t>
      </w:r>
      <w:r w:rsidR="001212D8">
        <w:rPr>
          <w:szCs w:val="28"/>
        </w:rPr>
        <w:t>здійснити фінансування зазначених видатків з урахуванням у</w:t>
      </w:r>
      <w:r w:rsidR="00202FAB">
        <w:rPr>
          <w:szCs w:val="28"/>
        </w:rPr>
        <w:t>несених змін</w:t>
      </w:r>
      <w:r w:rsidR="00A6217D">
        <w:rPr>
          <w:szCs w:val="28"/>
        </w:rPr>
        <w:t>.</w:t>
      </w:r>
    </w:p>
    <w:p w:rsidR="00137474" w:rsidRDefault="008557FE" w:rsidP="0003432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E27FBC">
      <w:pPr>
        <w:spacing w:line="240" w:lineRule="auto"/>
        <w:jc w:val="both"/>
        <w:rPr>
          <w:b/>
          <w:i/>
          <w:szCs w:val="28"/>
        </w:rPr>
      </w:pPr>
    </w:p>
    <w:p w:rsidR="00700A1D" w:rsidRDefault="00700A1D" w:rsidP="00E27FBC">
      <w:pPr>
        <w:spacing w:line="240" w:lineRule="auto"/>
        <w:jc w:val="both"/>
        <w:rPr>
          <w:b/>
          <w:i/>
          <w:szCs w:val="28"/>
        </w:rPr>
      </w:pPr>
    </w:p>
    <w:p w:rsidR="00B06B31" w:rsidRDefault="00D94056" w:rsidP="00E27FBC">
      <w:pPr>
        <w:spacing w:line="240" w:lineRule="auto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p w:rsidR="003D73FE" w:rsidRPr="0003432D" w:rsidRDefault="003D73FE" w:rsidP="0003432D">
      <w:pPr>
        <w:spacing w:line="240" w:lineRule="auto"/>
        <w:ind w:right="-1"/>
        <w:jc w:val="both"/>
        <w:rPr>
          <w:bCs/>
          <w:sz w:val="22"/>
          <w:szCs w:val="22"/>
          <w:lang w:val="en-US"/>
        </w:rPr>
      </w:pPr>
    </w:p>
    <w:sectPr w:rsidR="003D73FE" w:rsidRPr="0003432D" w:rsidSect="0003432D">
      <w:pgSz w:w="11906" w:h="16838"/>
      <w:pgMar w:top="113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1F6"/>
    <w:multiLevelType w:val="hybridMultilevel"/>
    <w:tmpl w:val="B074EB9E"/>
    <w:lvl w:ilvl="0" w:tplc="348C5BA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2052C"/>
    <w:multiLevelType w:val="hybridMultilevel"/>
    <w:tmpl w:val="B9BE36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3432D"/>
    <w:rsid w:val="000816DB"/>
    <w:rsid w:val="000866F8"/>
    <w:rsid w:val="000A5A2C"/>
    <w:rsid w:val="000B12E4"/>
    <w:rsid w:val="000C148F"/>
    <w:rsid w:val="000C718C"/>
    <w:rsid w:val="000D3F21"/>
    <w:rsid w:val="000D52FC"/>
    <w:rsid w:val="000E7C9F"/>
    <w:rsid w:val="000F30BC"/>
    <w:rsid w:val="00106F1D"/>
    <w:rsid w:val="00107B4E"/>
    <w:rsid w:val="001212D8"/>
    <w:rsid w:val="00134928"/>
    <w:rsid w:val="001356FC"/>
    <w:rsid w:val="00137474"/>
    <w:rsid w:val="001950B5"/>
    <w:rsid w:val="001E7F68"/>
    <w:rsid w:val="001F2538"/>
    <w:rsid w:val="00202FAB"/>
    <w:rsid w:val="0020488A"/>
    <w:rsid w:val="002147C0"/>
    <w:rsid w:val="00221237"/>
    <w:rsid w:val="00227680"/>
    <w:rsid w:val="002706DC"/>
    <w:rsid w:val="00275BDC"/>
    <w:rsid w:val="002855A5"/>
    <w:rsid w:val="002C2139"/>
    <w:rsid w:val="002C743B"/>
    <w:rsid w:val="00335D28"/>
    <w:rsid w:val="0035082C"/>
    <w:rsid w:val="00361904"/>
    <w:rsid w:val="00361956"/>
    <w:rsid w:val="00375D60"/>
    <w:rsid w:val="00396100"/>
    <w:rsid w:val="003A5D9F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13DD"/>
    <w:rsid w:val="00475523"/>
    <w:rsid w:val="00477446"/>
    <w:rsid w:val="00491661"/>
    <w:rsid w:val="004A1657"/>
    <w:rsid w:val="004B6DCE"/>
    <w:rsid w:val="004C6D5F"/>
    <w:rsid w:val="004D67E2"/>
    <w:rsid w:val="00505365"/>
    <w:rsid w:val="005219D9"/>
    <w:rsid w:val="00524E8B"/>
    <w:rsid w:val="005920EA"/>
    <w:rsid w:val="005B0A2C"/>
    <w:rsid w:val="005B1109"/>
    <w:rsid w:val="005B4BCC"/>
    <w:rsid w:val="005C52E5"/>
    <w:rsid w:val="005C79B5"/>
    <w:rsid w:val="005D3651"/>
    <w:rsid w:val="006056C9"/>
    <w:rsid w:val="00605D87"/>
    <w:rsid w:val="006124F9"/>
    <w:rsid w:val="00632266"/>
    <w:rsid w:val="00651FB9"/>
    <w:rsid w:val="00656A73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45259"/>
    <w:rsid w:val="00767383"/>
    <w:rsid w:val="00773F2A"/>
    <w:rsid w:val="00775005"/>
    <w:rsid w:val="00786359"/>
    <w:rsid w:val="00791DEF"/>
    <w:rsid w:val="007C78F1"/>
    <w:rsid w:val="007E1D4D"/>
    <w:rsid w:val="00822737"/>
    <w:rsid w:val="00823E3C"/>
    <w:rsid w:val="00825AA5"/>
    <w:rsid w:val="008349B3"/>
    <w:rsid w:val="00840309"/>
    <w:rsid w:val="008557FE"/>
    <w:rsid w:val="008642CE"/>
    <w:rsid w:val="00876DF8"/>
    <w:rsid w:val="00880074"/>
    <w:rsid w:val="00880242"/>
    <w:rsid w:val="00890417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F4AAD"/>
    <w:rsid w:val="00A018B4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7447"/>
    <w:rsid w:val="00B0457F"/>
    <w:rsid w:val="00B06B31"/>
    <w:rsid w:val="00B47787"/>
    <w:rsid w:val="00B72E08"/>
    <w:rsid w:val="00B92D3B"/>
    <w:rsid w:val="00BA4432"/>
    <w:rsid w:val="00BB5245"/>
    <w:rsid w:val="00BC66A3"/>
    <w:rsid w:val="00BD4613"/>
    <w:rsid w:val="00BE52C6"/>
    <w:rsid w:val="00C04E5E"/>
    <w:rsid w:val="00C054CB"/>
    <w:rsid w:val="00C22457"/>
    <w:rsid w:val="00C23864"/>
    <w:rsid w:val="00C37775"/>
    <w:rsid w:val="00C4288F"/>
    <w:rsid w:val="00C51A14"/>
    <w:rsid w:val="00C51A46"/>
    <w:rsid w:val="00C570E8"/>
    <w:rsid w:val="00C604BB"/>
    <w:rsid w:val="00C674E8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74B38"/>
    <w:rsid w:val="00D767A2"/>
    <w:rsid w:val="00D94056"/>
    <w:rsid w:val="00DA49AC"/>
    <w:rsid w:val="00DB6DE7"/>
    <w:rsid w:val="00DC27CA"/>
    <w:rsid w:val="00DC2C01"/>
    <w:rsid w:val="00DD55B3"/>
    <w:rsid w:val="00DD7716"/>
    <w:rsid w:val="00E06F53"/>
    <w:rsid w:val="00E10B96"/>
    <w:rsid w:val="00E24D1C"/>
    <w:rsid w:val="00E27FBC"/>
    <w:rsid w:val="00E32E9C"/>
    <w:rsid w:val="00E44938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87CF2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Balloon Text"/>
    <w:basedOn w:val="a"/>
    <w:link w:val="aa"/>
    <w:uiPriority w:val="99"/>
    <w:semiHidden/>
    <w:unhideWhenUsed/>
    <w:rsid w:val="00275B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B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styleId="a9">
    <w:name w:val="Balloon Text"/>
    <w:basedOn w:val="a"/>
    <w:link w:val="aa"/>
    <w:uiPriority w:val="99"/>
    <w:semiHidden/>
    <w:unhideWhenUsed/>
    <w:rsid w:val="00275B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75B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3</cp:revision>
  <cp:lastPrinted>2019-12-26T09:16:00Z</cp:lastPrinted>
  <dcterms:created xsi:type="dcterms:W3CDTF">2019-12-26T09:15:00Z</dcterms:created>
  <dcterms:modified xsi:type="dcterms:W3CDTF">2019-12-26T09:16:00Z</dcterms:modified>
</cp:coreProperties>
</file>