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2C51AA" w:rsidRDefault="002C51AA" w:rsidP="002C51AA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2C51AA" w:rsidRDefault="002C51AA" w:rsidP="002C51AA">
      <w:pPr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2D5777">
        <w:rPr>
          <w:b/>
          <w:sz w:val="24"/>
          <w:lang w:val="ru-RU"/>
        </w:rPr>
        <w:t>33</w:t>
      </w: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D5777" w:rsidP="002C51AA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 березня</w:t>
      </w:r>
      <w:r w:rsidR="002C51AA">
        <w:rPr>
          <w:rFonts w:ascii="Times New Roman" w:hAnsi="Times New Roman"/>
          <w:sz w:val="24"/>
          <w:szCs w:val="24"/>
          <w:lang w:val="uk-UA"/>
        </w:rPr>
        <w:t xml:space="preserve">  2018 р.</w:t>
      </w:r>
    </w:p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>
      <w:pPr>
        <w:pStyle w:val="3"/>
        <w:jc w:val="both"/>
        <w:rPr>
          <w:sz w:val="24"/>
          <w:szCs w:val="24"/>
          <w:lang w:val="uk-UA"/>
        </w:rPr>
      </w:pPr>
    </w:p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2C51AA" w:rsidRDefault="002C51AA" w:rsidP="002C51AA">
      <w:pPr>
        <w:rPr>
          <w:b/>
          <w:sz w:val="36"/>
          <w:szCs w:val="36"/>
        </w:rPr>
      </w:pPr>
    </w:p>
    <w:p w:rsidR="002C51AA" w:rsidRDefault="002C51AA" w:rsidP="002C51AA">
      <w:pPr>
        <w:rPr>
          <w:b/>
          <w:sz w:val="36"/>
          <w:szCs w:val="36"/>
        </w:rPr>
      </w:pPr>
    </w:p>
    <w:p w:rsidR="002C51AA" w:rsidRDefault="002C51AA" w:rsidP="002C51AA">
      <w:pPr>
        <w:rPr>
          <w:b/>
          <w:sz w:val="36"/>
          <w:szCs w:val="36"/>
        </w:rPr>
      </w:pPr>
    </w:p>
    <w:p w:rsidR="002C51AA" w:rsidRDefault="002C51AA" w:rsidP="002C51AA">
      <w:pPr>
        <w:jc w:val="both"/>
        <w:rPr>
          <w:sz w:val="24"/>
        </w:rPr>
      </w:pPr>
      <w:r>
        <w:rPr>
          <w:sz w:val="24"/>
        </w:rPr>
        <w:t xml:space="preserve">          У зв’язку із проведе</w:t>
      </w:r>
      <w:r w:rsidR="002D5777">
        <w:rPr>
          <w:sz w:val="24"/>
        </w:rPr>
        <w:t>нням процедури закупівлі товарів</w:t>
      </w:r>
      <w:r w:rsidR="003E6B4D">
        <w:rPr>
          <w:sz w:val="24"/>
        </w:rPr>
        <w:t xml:space="preserve"> </w:t>
      </w:r>
      <w:r>
        <w:rPr>
          <w:sz w:val="24"/>
        </w:rPr>
        <w:t>«</w:t>
      </w:r>
      <w:r w:rsidR="002D5777">
        <w:rPr>
          <w:sz w:val="24"/>
        </w:rPr>
        <w:t>оргтехніка»</w:t>
      </w:r>
      <w:r>
        <w:rPr>
          <w:sz w:val="24"/>
        </w:rPr>
        <w:t xml:space="preserve"> - визначити переможцем – Товариство з обмеженою відповідальністю «КОМЕЛ».</w:t>
      </w: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both"/>
        <w:rPr>
          <w:sz w:val="24"/>
        </w:rPr>
      </w:pPr>
    </w:p>
    <w:p w:rsidR="002C51AA" w:rsidRDefault="002C51AA" w:rsidP="002C51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2C51AA" w:rsidRDefault="002C51AA" w:rsidP="002C51AA">
      <w:pPr>
        <w:jc w:val="center"/>
        <w:rPr>
          <w:sz w:val="28"/>
          <w:szCs w:val="28"/>
        </w:rPr>
      </w:pPr>
    </w:p>
    <w:p w:rsidR="002C51AA" w:rsidRDefault="002C51AA" w:rsidP="002C51AA">
      <w:pPr>
        <w:rPr>
          <w:sz w:val="20"/>
          <w:szCs w:val="20"/>
        </w:rPr>
      </w:pPr>
    </w:p>
    <w:p w:rsidR="002C51AA" w:rsidRDefault="002C51AA" w:rsidP="002C51AA"/>
    <w:p w:rsidR="002C51AA" w:rsidRDefault="002C51AA" w:rsidP="002C51AA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C51AA"/>
    <w:rsid w:val="00035347"/>
    <w:rsid w:val="002C51AA"/>
    <w:rsid w:val="002C743B"/>
    <w:rsid w:val="002D5777"/>
    <w:rsid w:val="003E6B4D"/>
    <w:rsid w:val="00430FF2"/>
    <w:rsid w:val="00AF2BB4"/>
    <w:rsid w:val="00C23864"/>
    <w:rsid w:val="00DF241B"/>
    <w:rsid w:val="00FC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A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51AA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C51AA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314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8 лютого  2018 р.</vt:lpstr>
      <vt:lpstr>        </vt:lpstr>
    </vt:vector>
  </TitlesOfParts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2018-03-02T09:23:00Z</cp:lastPrinted>
  <dcterms:created xsi:type="dcterms:W3CDTF">2018-03-02T09:23:00Z</dcterms:created>
  <dcterms:modified xsi:type="dcterms:W3CDTF">2018-03-02T09:23:00Z</dcterms:modified>
</cp:coreProperties>
</file>