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B4643B">
        <w:rPr>
          <w:b/>
          <w:szCs w:val="26"/>
        </w:rPr>
        <w:t>1735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925434" w:rsidRPr="006A73D3" w:rsidRDefault="00B4643B" w:rsidP="00925434">
      <w:pPr>
        <w:spacing w:line="240" w:lineRule="auto"/>
        <w:jc w:val="both"/>
        <w:rPr>
          <w:i/>
          <w:szCs w:val="28"/>
        </w:rPr>
      </w:pPr>
      <w:r w:rsidRPr="006A73D3">
        <w:rPr>
          <w:i/>
          <w:szCs w:val="28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</w:p>
    <w:p w:rsidR="00925434" w:rsidRPr="007D7D95" w:rsidRDefault="00925434" w:rsidP="00925434">
      <w:pPr>
        <w:spacing w:line="240" w:lineRule="auto"/>
        <w:ind w:firstLine="567"/>
        <w:jc w:val="both"/>
        <w:rPr>
          <w:szCs w:val="28"/>
        </w:rPr>
      </w:pPr>
      <w:bookmarkStart w:id="0" w:name="_GoBack"/>
      <w:bookmarkEnd w:id="0"/>
    </w:p>
    <w:p w:rsidR="00925434" w:rsidRPr="00133066" w:rsidRDefault="00925434" w:rsidP="00925434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>
        <w:rPr>
          <w:szCs w:val="28"/>
        </w:rPr>
        <w:t xml:space="preserve"> </w:t>
      </w:r>
      <w:r w:rsidR="0003055C">
        <w:rPr>
          <w:szCs w:val="28"/>
        </w:rPr>
        <w:t>детальний план</w:t>
      </w:r>
      <w:r w:rsidRPr="009D4A33">
        <w:rPr>
          <w:szCs w:val="28"/>
        </w:rPr>
        <w:t xml:space="preserve"> території</w:t>
      </w:r>
      <w:r>
        <w:rPr>
          <w:szCs w:val="28"/>
        </w:rPr>
        <w:t xml:space="preserve"> </w:t>
      </w:r>
      <w:r w:rsidR="00B4643B" w:rsidRPr="004F1573">
        <w:rPr>
          <w:szCs w:val="28"/>
        </w:rPr>
        <w:t>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Pr="00133066">
        <w:rPr>
          <w:szCs w:val="28"/>
        </w:rPr>
        <w:t xml:space="preserve">, керуючись </w:t>
      </w:r>
      <w:r>
        <w:rPr>
          <w:szCs w:val="28"/>
        </w:rPr>
        <w:t xml:space="preserve">п. 34 </w:t>
      </w:r>
      <w:r w:rsidRPr="00133066">
        <w:rPr>
          <w:szCs w:val="28"/>
        </w:rPr>
        <w:t>ст.</w:t>
      </w:r>
      <w:r>
        <w:rPr>
          <w:szCs w:val="28"/>
        </w:rPr>
        <w:t xml:space="preserve"> 26 Закону</w:t>
      </w:r>
      <w:r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Pr="00133066">
        <w:rPr>
          <w:color w:val="000000"/>
          <w:szCs w:val="28"/>
        </w:rPr>
        <w:t xml:space="preserve">, сесія Мурованської </w:t>
      </w:r>
      <w:r w:rsidRPr="00133066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Pr="007D7D95" w:rsidRDefault="00925434" w:rsidP="0003055C">
      <w:pPr>
        <w:spacing w:line="276" w:lineRule="auto"/>
        <w:jc w:val="both"/>
        <w:rPr>
          <w:szCs w:val="28"/>
        </w:rPr>
      </w:pPr>
      <w:r w:rsidRPr="007D7D95">
        <w:t>1. Затвердити</w:t>
      </w:r>
      <w:r>
        <w:t xml:space="preserve"> </w:t>
      </w:r>
      <w:r w:rsidR="0003055C">
        <w:rPr>
          <w:szCs w:val="28"/>
        </w:rPr>
        <w:t>детальний план</w:t>
      </w:r>
      <w:r w:rsidR="0003055C" w:rsidRPr="009D4A33">
        <w:rPr>
          <w:szCs w:val="28"/>
        </w:rPr>
        <w:t xml:space="preserve"> території</w:t>
      </w:r>
      <w:r w:rsidR="0003055C">
        <w:rPr>
          <w:szCs w:val="28"/>
        </w:rPr>
        <w:t xml:space="preserve"> </w:t>
      </w:r>
      <w:r w:rsidR="00B4643B" w:rsidRPr="004F1573">
        <w:rPr>
          <w:szCs w:val="28"/>
        </w:rPr>
        <w:t>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B4643B">
        <w:rPr>
          <w:szCs w:val="28"/>
        </w:rPr>
        <w:t xml:space="preserve">, </w:t>
      </w:r>
      <w:r w:rsidR="00B4643B" w:rsidRPr="007D7D95">
        <w:rPr>
          <w:szCs w:val="28"/>
        </w:rPr>
        <w:t>що пройшов процедуру громадських слухань</w:t>
      </w:r>
      <w:r w:rsidR="00B4643B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055C"/>
    <w:rsid w:val="0007489F"/>
    <w:rsid w:val="00083C09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A73D3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4643B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3</cp:revision>
  <cp:lastPrinted>2018-01-23T14:47:00Z</cp:lastPrinted>
  <dcterms:created xsi:type="dcterms:W3CDTF">2020-03-12T08:00:00Z</dcterms:created>
  <dcterms:modified xsi:type="dcterms:W3CDTF">2020-03-12T15:27:00Z</dcterms:modified>
</cp:coreProperties>
</file>