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447" w:rsidRDefault="00474FE8">
      <w:pPr>
        <w:pStyle w:val="1"/>
        <w:jc w:val="center"/>
      </w:pPr>
      <w:r>
        <w:t>Сьома сесія восьмого скликання Новоархангельської селищної ради</w:t>
      </w:r>
    </w:p>
    <w:p w:rsidR="00885447" w:rsidRDefault="00474FE8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Зміни до порядку денного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15, ПРОТИ = 0, УТРИМАЛИСЬ = 2, НЕ ГОЛОСУВАЛИ = 2,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внесення змін до порядку денного за пропозицією Пташник ТС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17, ПРОТИ = 0, УТРИМАЛИСЬ = 0, НЕ ГОЛОСУВАЛИ = 2,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Порядок денний </w:t>
      </w:r>
      <w:proofErr w:type="spellStart"/>
      <w:r>
        <w:t>вцілому</w:t>
      </w:r>
      <w:proofErr w:type="spellEnd"/>
      <w:r>
        <w:t xml:space="preserve"> та зі змінами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1F3E9A">
      <w:pPr>
        <w:pStyle w:val="3"/>
      </w:pPr>
      <w:r>
        <w:t xml:space="preserve">Про прийняття майна із спільної власності </w:t>
      </w:r>
      <w:r>
        <w:t xml:space="preserve">територіальних громад сіл та селища </w:t>
      </w:r>
      <w:proofErr w:type="spellStart"/>
      <w:r>
        <w:t>Новоархангельського</w:t>
      </w:r>
      <w:proofErr w:type="spellEnd"/>
      <w:r>
        <w:t xml:space="preserve"> району у комунальну власність територіальної громади селища та сіл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1F3E9A">
            <w:pPr>
              <w:pStyle w:val="ac"/>
              <w:jc w:val="center"/>
            </w:pPr>
            <w:r>
              <w:t xml:space="preserve">ЗА = 16, ПРОТИ = 0, УТРИМАЛИСЬ = 0, НЕ ГОЛОСУВАЛИ = 3,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Косенко Ірина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</w:t>
            </w:r>
            <w:r>
              <w:t>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lastRenderedPageBreak/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</w:tbl>
    <w:p w:rsidR="00885447" w:rsidRDefault="001F3E9A">
      <w:pPr>
        <w:pStyle w:val="a7"/>
      </w:pPr>
      <w:r>
        <w:br/>
      </w:r>
      <w:r w:rsidR="00474FE8">
        <w:br/>
      </w:r>
      <w:r w:rsidR="00474FE8">
        <w:br/>
      </w:r>
      <w:r w:rsidR="00474FE8">
        <w:br/>
      </w:r>
    </w:p>
    <w:p w:rsidR="00885447" w:rsidRDefault="001F3E9A">
      <w:pPr>
        <w:pStyle w:val="3"/>
      </w:pPr>
      <w:r>
        <w:t xml:space="preserve">Про прийняття прав засновника та майна Комунального </w:t>
      </w:r>
      <w:r>
        <w:t>некомерційного підприємства «Центральна районна лікарня Новоархангельської районної ради» та Комунального некомерційного підприємства Новоархангельської районної ради «Центр первинної медико-санітарної допомоги».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1F3E9A">
            <w:pPr>
              <w:pStyle w:val="ac"/>
              <w:jc w:val="center"/>
            </w:pPr>
            <w:r>
              <w:t>ЗА = 16, ПРОТИ = 0, УТРИ</w:t>
            </w:r>
            <w:r>
              <w:t xml:space="preserve">МАЛИСЬ = 0, НЕ ГОЛОСУВАЛИ = 3,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Голобородько </w:t>
            </w:r>
            <w:r>
              <w:t>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</w:t>
            </w:r>
            <w:r>
              <w:t xml:space="preserve">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</w:tbl>
    <w:p w:rsidR="00885447" w:rsidRDefault="001F3E9A">
      <w:pPr>
        <w:pStyle w:val="a7"/>
      </w:pPr>
      <w:r>
        <w:br/>
      </w:r>
      <w:r>
        <w:br/>
      </w:r>
      <w:r w:rsidR="00474FE8">
        <w:br/>
      </w:r>
      <w:r w:rsidR="00474FE8">
        <w:br/>
      </w:r>
    </w:p>
    <w:p w:rsidR="00885447" w:rsidRDefault="001F3E9A">
      <w:pPr>
        <w:pStyle w:val="3"/>
      </w:pPr>
      <w:r>
        <w:lastRenderedPageBreak/>
        <w:t xml:space="preserve">Про затвердження фінансового плану на 2021 рік </w:t>
      </w:r>
      <w:r>
        <w:t>Комунального некомерційного підприємства Новоархангельської районної ради «Центр первинної медико-санітарної допомоги»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1F3E9A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</w:tbl>
    <w:p w:rsidR="00885447" w:rsidRDefault="001F3E9A">
      <w:pPr>
        <w:pStyle w:val="a7"/>
      </w:pPr>
      <w:bookmarkStart w:id="0" w:name="__DdeLink__6193_105882991"/>
      <w:r>
        <w:br/>
      </w:r>
      <w:r>
        <w:br/>
      </w:r>
      <w:bookmarkEnd w:id="0"/>
      <w:r w:rsidR="00474FE8">
        <w:br/>
      </w:r>
      <w:r w:rsidR="00474FE8">
        <w:br/>
      </w:r>
      <w:r>
        <w:rPr>
          <w:b/>
          <w:bCs/>
          <w:sz w:val="28"/>
          <w:szCs w:val="28"/>
        </w:rPr>
        <w:t xml:space="preserve">Про затвердження фінансового плану комунального некомерційного підприємства “Новоархангельська багатопрофільна лікарня” </w:t>
      </w:r>
      <w:r>
        <w:rPr>
          <w:b/>
          <w:bCs/>
          <w:sz w:val="28"/>
          <w:szCs w:val="28"/>
        </w:rPr>
        <w:t>Новоархангельської селищної ради на 2021 рік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1F3E9A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lastRenderedPageBreak/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</w:tbl>
    <w:p w:rsidR="00885447" w:rsidRDefault="001F3E9A">
      <w:pPr>
        <w:pStyle w:val="a7"/>
      </w:pPr>
      <w:r>
        <w:br/>
      </w:r>
      <w:r w:rsidR="00474FE8">
        <w:br/>
      </w:r>
    </w:p>
    <w:p w:rsidR="001F3E9A" w:rsidRDefault="001F3E9A" w:rsidP="001F3E9A">
      <w:pPr>
        <w:pStyle w:val="3"/>
      </w:pPr>
      <w:r>
        <w:t>Про перейменування комунального некомерційного підприємства «Центральна районна лікарня Новоархангельської районної ради»  та затвердження Статуту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lastRenderedPageBreak/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1F3E9A">
      <w:pPr>
        <w:pStyle w:val="3"/>
      </w:pPr>
      <w:r>
        <w:t xml:space="preserve">Про перейменування Комунального некомерційного </w:t>
      </w:r>
      <w:r>
        <w:t>підприємства Новоархангельської районної ради «Центр первинної медико-санітарної допомоги» та внесення змін до Статуту.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1F3E9A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1F3E9A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lastRenderedPageBreak/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1F3E9A">
            <w:pPr>
              <w:pStyle w:val="ac"/>
            </w:pPr>
            <w:r>
              <w:t>За</w:t>
            </w:r>
          </w:p>
        </w:tc>
      </w:tr>
    </w:tbl>
    <w:p w:rsidR="00885447" w:rsidRDefault="001F3E9A">
      <w:pPr>
        <w:pStyle w:val="a7"/>
      </w:pPr>
      <w:r>
        <w:br/>
      </w:r>
      <w:r w:rsidR="00474FE8">
        <w:br/>
      </w:r>
      <w:r w:rsidR="00474FE8">
        <w:br/>
      </w:r>
      <w:r w:rsidR="00474FE8">
        <w:br/>
      </w:r>
    </w:p>
    <w:p w:rsidR="00885447" w:rsidRDefault="00474FE8">
      <w:pPr>
        <w:pStyle w:val="3"/>
      </w:pPr>
      <w:r>
        <w:t>Про прийняття прав засновника та майна Комунальної установи “</w:t>
      </w:r>
      <w:proofErr w:type="spellStart"/>
      <w:r>
        <w:t>Новоархангельський</w:t>
      </w:r>
      <w:proofErr w:type="spellEnd"/>
      <w:r>
        <w:t xml:space="preserve"> районний центр по обслуговуванню закладів освіти“ Новоархангельської районної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зміну назви </w:t>
      </w:r>
      <w:proofErr w:type="spellStart"/>
      <w:r>
        <w:t>Новоархангельського</w:t>
      </w:r>
      <w:proofErr w:type="spellEnd"/>
      <w:r>
        <w:t xml:space="preserve"> навчально-виховного об’єднання № 1 Новоархангельської районної ради Кіровоградської області та затвердження Статуту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внесення змін до рішення Новоархангельської селищної ради №84 від 24.12.2020 року “Про реорганізацію шляхом перетворення </w:t>
      </w:r>
      <w:proofErr w:type="spellStart"/>
      <w:r>
        <w:lastRenderedPageBreak/>
        <w:t>Новоархангельського</w:t>
      </w:r>
      <w:proofErr w:type="spellEnd"/>
      <w:r>
        <w:t xml:space="preserve"> районного центру соціальних служб для сім`ї, дітей та молоді в </w:t>
      </w:r>
      <w:proofErr w:type="spellStart"/>
      <w:r>
        <w:t>Новоархангельський</w:t>
      </w:r>
      <w:proofErr w:type="spellEnd"/>
      <w:r>
        <w:t xml:space="preserve"> селищний центр соціальних служб“ та викладення рішення у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затвердження цільової Програми щодо підтримки заходів мобілізаційної підготовки, мобілізації, призову на військову службу та зборові заходи, ведення військового обліку військовозобов’язаних на території Новоархангельської селищної ради на 2021-2022 роки.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18, ПРОТИ = 0, УТРИМАЛИСЬ = 0, НЕ ГОЛОСУВАЛИ = 1,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lastRenderedPageBreak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створення відділу «Центр надання адміністративних послуг» (ЦНАП)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0,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затвердження Переліку адміністративних послуг, які надаються через відділ «Центр надання адміністративних послуг» Новоархангельської селищної ради.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17, ПРОТИ = 0, УТРИМАЛИСЬ = 0, НЕ ГОЛОСУВАЛИ = 2, ВІДСУТНІХ = 7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затвердження Програми Цивільного захисту Новоархангельської селищної ради на 2021-2025 роки.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lastRenderedPageBreak/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надання дозволу на розроблення проекту із землеустрою (</w:t>
      </w:r>
      <w:proofErr w:type="spellStart"/>
      <w:r>
        <w:t>Безкищенко</w:t>
      </w:r>
      <w:proofErr w:type="spellEnd"/>
      <w:r>
        <w:t xml:space="preserve"> НВ, </w:t>
      </w:r>
      <w:proofErr w:type="spellStart"/>
      <w:r>
        <w:t>Буртна</w:t>
      </w:r>
      <w:proofErr w:type="spellEnd"/>
      <w:r>
        <w:t xml:space="preserve"> РС, Вовк ОВ, Даценко СВ, </w:t>
      </w:r>
      <w:proofErr w:type="spellStart"/>
      <w:r>
        <w:t>Золотухіна</w:t>
      </w:r>
      <w:proofErr w:type="spellEnd"/>
      <w:r>
        <w:t xml:space="preserve"> ГВ, </w:t>
      </w:r>
      <w:proofErr w:type="spellStart"/>
      <w:r>
        <w:t>Пульвас</w:t>
      </w:r>
      <w:proofErr w:type="spellEnd"/>
      <w:r>
        <w:t xml:space="preserve"> ІІ, Романенко АО, </w:t>
      </w:r>
      <w:proofErr w:type="spellStart"/>
      <w:r>
        <w:t>Нофенко</w:t>
      </w:r>
      <w:proofErr w:type="spellEnd"/>
      <w:r>
        <w:t xml:space="preserve"> СВ, </w:t>
      </w:r>
      <w:proofErr w:type="spellStart"/>
      <w:r>
        <w:t>Нофенко</w:t>
      </w:r>
      <w:proofErr w:type="spellEnd"/>
      <w:r>
        <w:t xml:space="preserve"> СВ, </w:t>
      </w:r>
      <w:proofErr w:type="spellStart"/>
      <w:r>
        <w:t>Нофенко</w:t>
      </w:r>
      <w:proofErr w:type="spellEnd"/>
      <w:r>
        <w:t xml:space="preserve"> СВ, </w:t>
      </w:r>
      <w:proofErr w:type="spellStart"/>
      <w:r>
        <w:t>Нофенко</w:t>
      </w:r>
      <w:proofErr w:type="spellEnd"/>
      <w:r>
        <w:t xml:space="preserve"> СВ)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надання дозволу на розробку технічної документації із землеустрою громадянам </w:t>
      </w:r>
      <w:proofErr w:type="spellStart"/>
      <w:r>
        <w:t>Бобошко</w:t>
      </w:r>
      <w:proofErr w:type="spellEnd"/>
      <w:r>
        <w:t xml:space="preserve"> ВП, </w:t>
      </w:r>
      <w:proofErr w:type="spellStart"/>
      <w:r>
        <w:t>Каліман</w:t>
      </w:r>
      <w:proofErr w:type="spellEnd"/>
      <w:r>
        <w:t xml:space="preserve"> МІ, Коваленко </w:t>
      </w:r>
      <w:proofErr w:type="spellStart"/>
      <w:r>
        <w:t>НІ,Обелець</w:t>
      </w:r>
      <w:proofErr w:type="spellEnd"/>
      <w:r>
        <w:t xml:space="preserve"> ЛІ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затвердження проекту із землеустрою та передачу у власність земельної ділянки (</w:t>
      </w:r>
      <w:proofErr w:type="spellStart"/>
      <w:r>
        <w:t>Бараненко</w:t>
      </w:r>
      <w:proofErr w:type="spellEnd"/>
      <w:r>
        <w:t xml:space="preserve"> МФ, </w:t>
      </w:r>
      <w:proofErr w:type="spellStart"/>
      <w:r>
        <w:t>Бойченко</w:t>
      </w:r>
      <w:proofErr w:type="spellEnd"/>
      <w:r>
        <w:t xml:space="preserve"> ОЮ, </w:t>
      </w:r>
      <w:proofErr w:type="spellStart"/>
      <w:r>
        <w:t>Боркуш</w:t>
      </w:r>
      <w:proofErr w:type="spellEnd"/>
      <w:r>
        <w:t xml:space="preserve"> ОП, Гончарова ЛС, </w:t>
      </w:r>
      <w:proofErr w:type="spellStart"/>
      <w:r>
        <w:t>Горщук</w:t>
      </w:r>
      <w:proofErr w:type="spellEnd"/>
      <w:r>
        <w:t xml:space="preserve"> ОГ, Гук СВ, Доля ІА, Дорошенко ВІ, Іванова ЛВ, Іванова ЛВ, Іванченко ЄВ, Мисник ВА, Орловська ЛС, </w:t>
      </w:r>
      <w:proofErr w:type="spellStart"/>
      <w:r>
        <w:t>Похитайло</w:t>
      </w:r>
      <w:proofErr w:type="spellEnd"/>
      <w:r>
        <w:t xml:space="preserve"> ВС, </w:t>
      </w:r>
      <w:proofErr w:type="spellStart"/>
      <w:r>
        <w:t>Родманович</w:t>
      </w:r>
      <w:proofErr w:type="spellEnd"/>
      <w:r>
        <w:t xml:space="preserve"> МВ, </w:t>
      </w:r>
      <w:proofErr w:type="spellStart"/>
      <w:r>
        <w:t>Саюстов</w:t>
      </w:r>
      <w:proofErr w:type="spellEnd"/>
      <w:r>
        <w:t xml:space="preserve"> СВ, </w:t>
      </w:r>
      <w:proofErr w:type="spellStart"/>
      <w:r>
        <w:t>Сербіненко</w:t>
      </w:r>
      <w:proofErr w:type="spellEnd"/>
      <w:r>
        <w:t xml:space="preserve"> ПГ, Шевченко ВЛ, Бездітний ПД, Бесараб ВМ, Довгошия ТП, Дорошенко СО, </w:t>
      </w:r>
      <w:proofErr w:type="spellStart"/>
      <w:r>
        <w:t>Заступаєва</w:t>
      </w:r>
      <w:proofErr w:type="spellEnd"/>
      <w:r>
        <w:t xml:space="preserve"> КБ, </w:t>
      </w:r>
      <w:proofErr w:type="spellStart"/>
      <w:r>
        <w:t>Заступаєва</w:t>
      </w:r>
      <w:proofErr w:type="spellEnd"/>
      <w:r>
        <w:t xml:space="preserve"> ЛО, </w:t>
      </w:r>
      <w:proofErr w:type="spellStart"/>
      <w:r>
        <w:t>Шамановський</w:t>
      </w:r>
      <w:proofErr w:type="spellEnd"/>
      <w:r>
        <w:t xml:space="preserve"> ЮП, </w:t>
      </w:r>
      <w:proofErr w:type="spellStart"/>
      <w:r>
        <w:t>Литвинюк</w:t>
      </w:r>
      <w:proofErr w:type="spellEnd"/>
      <w:r>
        <w:t xml:space="preserve"> АГ, Олійник ОМ, </w:t>
      </w:r>
      <w:proofErr w:type="spellStart"/>
      <w:r>
        <w:t>Паліченко</w:t>
      </w:r>
      <w:proofErr w:type="spellEnd"/>
      <w:r>
        <w:t xml:space="preserve"> ОВ, </w:t>
      </w:r>
      <w:proofErr w:type="spellStart"/>
      <w:r>
        <w:t>Памбук</w:t>
      </w:r>
      <w:proofErr w:type="spellEnd"/>
      <w:r>
        <w:t xml:space="preserve"> НФ, Пилипенко ДЛ, </w:t>
      </w:r>
      <w:proofErr w:type="spellStart"/>
      <w:r>
        <w:lastRenderedPageBreak/>
        <w:t>Ревецький</w:t>
      </w:r>
      <w:proofErr w:type="spellEnd"/>
      <w:r>
        <w:t xml:space="preserve"> ВО, </w:t>
      </w:r>
      <w:proofErr w:type="spellStart"/>
      <w:r>
        <w:t>Шваченко</w:t>
      </w:r>
      <w:proofErr w:type="spellEnd"/>
      <w:r>
        <w:t xml:space="preserve"> ГІ)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18, ПРОТИ = 0, УТРИМАЛИСЬ = 1, НЕ ГОЛОСУВАЛИ = 1,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затвердження </w:t>
      </w:r>
      <w:proofErr w:type="spellStart"/>
      <w:r>
        <w:t>технічої</w:t>
      </w:r>
      <w:proofErr w:type="spellEnd"/>
      <w:r>
        <w:t xml:space="preserve"> документації та передачу у власність земельної ділянки (</w:t>
      </w:r>
      <w:proofErr w:type="spellStart"/>
      <w:r>
        <w:t>Бараненко</w:t>
      </w:r>
      <w:proofErr w:type="spellEnd"/>
      <w:r>
        <w:t xml:space="preserve"> МФ, Бондаренко ЛО, </w:t>
      </w:r>
      <w:proofErr w:type="spellStart"/>
      <w:r>
        <w:t>Боркуш</w:t>
      </w:r>
      <w:proofErr w:type="spellEnd"/>
      <w:r>
        <w:t xml:space="preserve"> ОП, Гончаров ІВ, Гончарова ЛС, </w:t>
      </w:r>
      <w:proofErr w:type="spellStart"/>
      <w:r>
        <w:t>Горовенко</w:t>
      </w:r>
      <w:proofErr w:type="spellEnd"/>
      <w:r>
        <w:t xml:space="preserve"> ГІ, </w:t>
      </w:r>
      <w:proofErr w:type="spellStart"/>
      <w:r>
        <w:t>Родманович</w:t>
      </w:r>
      <w:proofErr w:type="spellEnd"/>
      <w:r>
        <w:t xml:space="preserve"> МВ, Романенко АО, Руденко ВМ, Стась ВА, Шевченко ЛВ, </w:t>
      </w:r>
      <w:proofErr w:type="spellStart"/>
      <w:r>
        <w:t>Порохнюк</w:t>
      </w:r>
      <w:proofErr w:type="spellEnd"/>
      <w:r>
        <w:t xml:space="preserve"> ГІ)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lastRenderedPageBreak/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внесення змін до рішень Новоархангельської селищної ради (Голобородько ОВ, Голобородько ЯО, </w:t>
      </w:r>
      <w:proofErr w:type="spellStart"/>
      <w:r>
        <w:t>Грозян</w:t>
      </w:r>
      <w:proofErr w:type="spellEnd"/>
      <w:r>
        <w:t xml:space="preserve"> ТГ, Заводських МЄ, Заводських ММ, Бондаренко ВВ, Степаненко ЕІ, Степаненко ЕІ)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передачу в оренду земельної ділянки площею 0,0625 га гр. Погорілій Т.К.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 виробництва ПП «ДНБ» на території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18, ПРОТИ = 0, УТРИМАЛИСЬ = 1, НЕ ГОЛОСУВАЛИ = 1,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lastRenderedPageBreak/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 виробництва ФГ </w:t>
      </w:r>
      <w:proofErr w:type="spellStart"/>
      <w:r>
        <w:t>Чутчева</w:t>
      </w:r>
      <w:proofErr w:type="spellEnd"/>
      <w:r>
        <w:t xml:space="preserve"> В.М. на території Новоархангельської селищної ради (2 проекти).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 виробництва ФГ Килимника В.П. на території Новоархангельської селищної ради (3 проекти).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17, ПРОТИ = 0, УТРИМАЛИСЬ = 0, НЕ ГОЛОСУВАЛИ = 3,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передачу у власність гр. Коростію О.Я. земельної ділянки для ведення товарного сільськогосподарського виробництва на території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lastRenderedPageBreak/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затвердження переліку об’єктів та видів суспільно-корисних робіт, на яких правопорушники будуть відбувати адміністративне стягнення у виді громадських робіт на 2021 рік.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lastRenderedPageBreak/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затвердження переліку об’єктів та видів суспільно-корисних робіт, на яких засуджені будуть відбувати кримінальне покарання у виді громадських робіт на 2021 рік.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lastRenderedPageBreak/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ліквідацію Комунальної установи “</w:t>
      </w:r>
      <w:proofErr w:type="spellStart"/>
      <w:r>
        <w:t>Новоархангельський</w:t>
      </w:r>
      <w:proofErr w:type="spellEnd"/>
      <w:r>
        <w:t xml:space="preserve"> районний центр по обслуговуванню закладів освіти“ Новоархангельської районної ради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14, ПРОТИ = 1, УТРИМАЛИСЬ = 4, НЕ ГОЛОСУВАЛИ = 1,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Проти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зміну назви </w:t>
      </w:r>
      <w:proofErr w:type="spellStart"/>
      <w:r>
        <w:t>Новоархангельського</w:t>
      </w:r>
      <w:proofErr w:type="spellEnd"/>
      <w:r>
        <w:t xml:space="preserve"> навчально-виховного об’єднання № 2 Новоархангельської районної ради Кіровоградської області та затвердження Статуту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lastRenderedPageBreak/>
        <w:br/>
      </w:r>
    </w:p>
    <w:p w:rsidR="00885447" w:rsidRDefault="00474FE8">
      <w:pPr>
        <w:pStyle w:val="3"/>
      </w:pPr>
      <w:r>
        <w:t xml:space="preserve">Про зміну назви </w:t>
      </w:r>
      <w:proofErr w:type="spellStart"/>
      <w:r>
        <w:t>Торговицького</w:t>
      </w:r>
      <w:proofErr w:type="spellEnd"/>
      <w:r>
        <w:t xml:space="preserve"> навчально-виховного об’єднання Новоархангельської районної ради Кіровоградської області та затвердження Статуту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19, ПРОТИ = 0, УТРИМАЛИСЬ = 0, НЕ ГОЛОСУВАЛИ = 1,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внесення змін до порядку денного за пропозицією Будника ПА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lastRenderedPageBreak/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>Про затвердження старости села Торговиця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lastRenderedPageBreak/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затвердження старости села </w:t>
      </w:r>
      <w:proofErr w:type="spellStart"/>
      <w:r>
        <w:t>Кам</w:t>
      </w:r>
      <w:r w:rsidR="001F3E9A">
        <w:t>’</w:t>
      </w:r>
      <w:bookmarkStart w:id="1" w:name="_GoBack"/>
      <w:bookmarkEnd w:id="1"/>
      <w:r>
        <w:t>янече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2"/>
        <w:gridCol w:w="2133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20, ПРОТИ = 0, УТРИМАЛИСЬ = 0, НЕ ГОЛОСУВАЛИ = 0,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lastRenderedPageBreak/>
              <w:t>Поліщук Олена Миколаївна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8071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3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p w:rsidR="00885447" w:rsidRDefault="00474FE8">
      <w:pPr>
        <w:pStyle w:val="3"/>
      </w:pPr>
      <w:r>
        <w:t xml:space="preserve">Про затвердження старости села </w:t>
      </w:r>
      <w:proofErr w:type="spellStart"/>
      <w:r>
        <w:t>Скалівські</w:t>
      </w:r>
      <w:proofErr w:type="spellEnd"/>
      <w:r>
        <w:t xml:space="preserve"> Хутори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14, ПРОТИ = 1, УТРИМАЛИСЬ = 1, НЕ ГОЛОСУВАЛИ = 4,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Проти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lastRenderedPageBreak/>
        <w:br/>
      </w:r>
      <w:r>
        <w:br/>
      </w:r>
    </w:p>
    <w:p w:rsidR="00885447" w:rsidRDefault="00474FE8">
      <w:pPr>
        <w:pStyle w:val="3"/>
      </w:pPr>
      <w:r>
        <w:t xml:space="preserve">Про затвердження старости села </w:t>
      </w:r>
      <w:proofErr w:type="spellStart"/>
      <w:r>
        <w:t>Свердликове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3"/>
        <w:gridCol w:w="2552"/>
      </w:tblGrid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85447">
        <w:tc>
          <w:tcPr>
            <w:tcW w:w="10204" w:type="dxa"/>
            <w:gridSpan w:val="2"/>
            <w:shd w:val="clear" w:color="auto" w:fill="FFFFFF"/>
            <w:vAlign w:val="center"/>
          </w:tcPr>
          <w:p w:rsidR="00885447" w:rsidRDefault="00474FE8">
            <w:pPr>
              <w:pStyle w:val="ac"/>
              <w:jc w:val="center"/>
            </w:pPr>
            <w:r>
              <w:t xml:space="preserve">ЗА = 16, ПРОТИ = 0, УТРИМАЛИСЬ = 1, НЕ ГОЛОСУВАЛИ = 3, ВІДСУТНІХ = 6 </w:t>
            </w:r>
          </w:p>
        </w:tc>
      </w:tr>
      <w:tr w:rsidR="00885447">
        <w:tc>
          <w:tcPr>
            <w:tcW w:w="10204" w:type="dxa"/>
            <w:gridSpan w:val="2"/>
            <w:shd w:val="clear" w:color="auto" w:fill="auto"/>
            <w:vAlign w:val="center"/>
          </w:tcPr>
          <w:p w:rsidR="00885447" w:rsidRDefault="00474FE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Відсутній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За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Утримався</w:t>
            </w:r>
          </w:p>
        </w:tc>
      </w:tr>
      <w:tr w:rsidR="00885447">
        <w:tc>
          <w:tcPr>
            <w:tcW w:w="76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85447" w:rsidRDefault="00474FE8">
            <w:pPr>
              <w:pStyle w:val="ac"/>
            </w:pPr>
            <w:r>
              <w:t>Не голосував</w:t>
            </w:r>
          </w:p>
        </w:tc>
      </w:tr>
    </w:tbl>
    <w:p w:rsidR="00885447" w:rsidRDefault="00474FE8">
      <w:pPr>
        <w:pStyle w:val="a7"/>
      </w:pPr>
      <w:r>
        <w:br/>
      </w:r>
      <w:r>
        <w:br/>
      </w:r>
      <w:r>
        <w:br/>
      </w:r>
      <w:r>
        <w:br/>
      </w:r>
    </w:p>
    <w:sectPr w:rsidR="00885447">
      <w:pgSz w:w="11906" w:h="16838"/>
      <w:pgMar w:top="567" w:right="567" w:bottom="567" w:left="1134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885447"/>
    <w:rsid w:val="001F3E9A"/>
    <w:rsid w:val="00474FE8"/>
    <w:rsid w:val="00654803"/>
    <w:rsid w:val="00885447"/>
    <w:rsid w:val="008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86064A-1A62-4A78-9FA0-68A9B410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color w:val="00000A"/>
      <w:sz w:val="24"/>
    </w:rPr>
  </w:style>
  <w:style w:type="paragraph" w:styleId="1">
    <w:name w:val="heading 1"/>
    <w:basedOn w:val="a0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Символи кінцевої виноски"/>
    <w:qFormat/>
  </w:style>
  <w:style w:type="character" w:customStyle="1" w:styleId="a5">
    <w:name w:val="Символи виноски"/>
    <w:qFormat/>
  </w:style>
  <w:style w:type="character" w:customStyle="1" w:styleId="a6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7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7">
    <w:name w:val="Body Text"/>
    <w:basedOn w:val="a"/>
    <w:pPr>
      <w:spacing w:after="283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7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31</Pages>
  <Words>6359</Words>
  <Characters>36249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2</cp:revision>
  <dcterms:created xsi:type="dcterms:W3CDTF">2021-02-01T09:12:00Z</dcterms:created>
  <dcterms:modified xsi:type="dcterms:W3CDTF">2021-02-01T11:48:00Z</dcterms:modified>
  <dc:language>uk-UA</dc:language>
</cp:coreProperties>
</file>