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8A0" w:rsidRPr="008F5103" w:rsidRDefault="002B08A0" w:rsidP="002B08A0">
      <w:pPr>
        <w:jc w:val="center"/>
        <w:rPr>
          <w:lang w:val="uk-UA"/>
        </w:rPr>
      </w:pPr>
      <w:r w:rsidRPr="008F5103">
        <w:rPr>
          <w:noProof/>
          <w:lang w:val="uk-UA" w:eastAsia="uk-UA"/>
        </w:rPr>
        <w:drawing>
          <wp:inline distT="0" distB="0" distL="0" distR="0" wp14:anchorId="0CD5C10C" wp14:editId="7F5BA154">
            <wp:extent cx="952500" cy="895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895350"/>
                    </a:xfrm>
                    <a:prstGeom prst="rect">
                      <a:avLst/>
                    </a:prstGeom>
                    <a:noFill/>
                    <a:ln>
                      <a:noFill/>
                    </a:ln>
                  </pic:spPr>
                </pic:pic>
              </a:graphicData>
            </a:graphic>
          </wp:inline>
        </w:drawing>
      </w:r>
    </w:p>
    <w:p w:rsidR="002B08A0" w:rsidRPr="008F5103" w:rsidRDefault="002B08A0" w:rsidP="00F66BC5">
      <w:pPr>
        <w:ind w:firstLine="709"/>
        <w:jc w:val="center"/>
        <w:rPr>
          <w:b/>
          <w:sz w:val="28"/>
          <w:szCs w:val="28"/>
          <w:lang w:val="uk-UA"/>
        </w:rPr>
      </w:pPr>
      <w:r w:rsidRPr="008F5103">
        <w:rPr>
          <w:b/>
          <w:sz w:val="28"/>
          <w:szCs w:val="28"/>
          <w:lang w:val="uk-UA"/>
        </w:rPr>
        <w:t>НОВОАРХАНГЕЛЬСЬКА   СЕЛИЩНА  РАДА</w:t>
      </w:r>
    </w:p>
    <w:p w:rsidR="002B08A0" w:rsidRPr="008F5103" w:rsidRDefault="00A33C5A" w:rsidP="00F66BC5">
      <w:pPr>
        <w:ind w:firstLine="709"/>
        <w:jc w:val="center"/>
        <w:rPr>
          <w:b/>
          <w:sz w:val="28"/>
          <w:szCs w:val="28"/>
          <w:lang w:val="uk-UA"/>
        </w:rPr>
      </w:pPr>
      <w:r>
        <w:rPr>
          <w:b/>
          <w:sz w:val="28"/>
          <w:szCs w:val="28"/>
          <w:lang w:val="uk-UA"/>
        </w:rPr>
        <w:t>П</w:t>
      </w:r>
      <w:r w:rsidRPr="00F35E43">
        <w:rPr>
          <w:b/>
          <w:sz w:val="28"/>
          <w:szCs w:val="28"/>
        </w:rPr>
        <w:t>’</w:t>
      </w:r>
      <w:r>
        <w:rPr>
          <w:b/>
          <w:sz w:val="28"/>
          <w:szCs w:val="28"/>
          <w:lang w:val="uk-UA"/>
        </w:rPr>
        <w:t>ЯТНАДЦЯТА</w:t>
      </w:r>
      <w:r w:rsidR="002B08A0" w:rsidRPr="008F5103">
        <w:rPr>
          <w:b/>
          <w:sz w:val="28"/>
          <w:szCs w:val="28"/>
          <w:lang w:val="uk-UA"/>
        </w:rPr>
        <w:t xml:space="preserve"> СЕСІЯ</w:t>
      </w:r>
    </w:p>
    <w:p w:rsidR="002B08A0" w:rsidRPr="008F5103" w:rsidRDefault="002B08A0" w:rsidP="00F66BC5">
      <w:pPr>
        <w:ind w:firstLine="709"/>
        <w:jc w:val="center"/>
        <w:rPr>
          <w:b/>
          <w:sz w:val="28"/>
          <w:szCs w:val="28"/>
          <w:lang w:val="uk-UA"/>
        </w:rPr>
      </w:pPr>
      <w:r w:rsidRPr="008F5103">
        <w:rPr>
          <w:b/>
          <w:sz w:val="28"/>
          <w:szCs w:val="28"/>
          <w:lang w:val="uk-UA"/>
        </w:rPr>
        <w:t>ВОСЬМОГО СКЛИКАННЯ</w:t>
      </w:r>
    </w:p>
    <w:p w:rsidR="002B08A0" w:rsidRPr="008F5103" w:rsidRDefault="002B08A0" w:rsidP="00F66BC5">
      <w:pPr>
        <w:ind w:firstLine="709"/>
        <w:jc w:val="center"/>
        <w:rPr>
          <w:sz w:val="28"/>
          <w:szCs w:val="28"/>
          <w:lang w:val="uk-UA"/>
        </w:rPr>
      </w:pPr>
      <w:r w:rsidRPr="008F5103">
        <w:rPr>
          <w:sz w:val="28"/>
          <w:szCs w:val="28"/>
          <w:lang w:val="uk-UA"/>
        </w:rPr>
        <w:t xml:space="preserve">Р І Ш Е Н </w:t>
      </w:r>
      <w:proofErr w:type="spellStart"/>
      <w:r w:rsidRPr="008F5103">
        <w:rPr>
          <w:sz w:val="28"/>
          <w:szCs w:val="28"/>
          <w:lang w:val="uk-UA"/>
        </w:rPr>
        <w:t>Н</w:t>
      </w:r>
      <w:proofErr w:type="spellEnd"/>
      <w:r w:rsidRPr="008F5103">
        <w:rPr>
          <w:sz w:val="28"/>
          <w:szCs w:val="28"/>
          <w:lang w:val="uk-UA"/>
        </w:rPr>
        <w:t xml:space="preserve"> Я</w:t>
      </w:r>
    </w:p>
    <w:p w:rsidR="002B08A0" w:rsidRPr="008F5103" w:rsidRDefault="002B08A0" w:rsidP="002B08A0">
      <w:pPr>
        <w:jc w:val="center"/>
        <w:rPr>
          <w:sz w:val="28"/>
          <w:szCs w:val="28"/>
          <w:lang w:val="uk-UA"/>
        </w:rPr>
      </w:pPr>
    </w:p>
    <w:p w:rsidR="002B08A0" w:rsidRPr="008F5103" w:rsidRDefault="002B08A0" w:rsidP="002B08A0">
      <w:pPr>
        <w:rPr>
          <w:sz w:val="28"/>
          <w:szCs w:val="28"/>
          <w:lang w:val="uk-UA"/>
        </w:rPr>
      </w:pPr>
      <w:r w:rsidRPr="008F5103">
        <w:rPr>
          <w:sz w:val="28"/>
          <w:szCs w:val="28"/>
          <w:lang w:val="uk-UA"/>
        </w:rPr>
        <w:t xml:space="preserve">від </w:t>
      </w:r>
      <w:r w:rsidR="009B6BE0">
        <w:rPr>
          <w:sz w:val="28"/>
          <w:szCs w:val="28"/>
          <w:lang w:val="uk-UA"/>
        </w:rPr>
        <w:t xml:space="preserve">8 </w:t>
      </w:r>
      <w:r w:rsidR="00520DC4">
        <w:rPr>
          <w:sz w:val="28"/>
          <w:szCs w:val="28"/>
          <w:lang w:val="uk-UA"/>
        </w:rPr>
        <w:t>липня 2021</w:t>
      </w:r>
      <w:r w:rsidRPr="008F5103">
        <w:rPr>
          <w:sz w:val="28"/>
          <w:szCs w:val="28"/>
          <w:lang w:val="uk-UA"/>
        </w:rPr>
        <w:t xml:space="preserve">  року                                                                        №</w:t>
      </w:r>
      <w:r w:rsidR="00F66BC5">
        <w:rPr>
          <w:sz w:val="28"/>
          <w:szCs w:val="28"/>
          <w:lang w:val="uk-UA"/>
        </w:rPr>
        <w:t>746</w:t>
      </w:r>
      <w:r w:rsidR="00520DC4">
        <w:rPr>
          <w:sz w:val="28"/>
          <w:szCs w:val="28"/>
          <w:lang w:val="uk-UA"/>
        </w:rPr>
        <w:t xml:space="preserve"> </w:t>
      </w:r>
      <w:r w:rsidRPr="008F5103">
        <w:rPr>
          <w:sz w:val="28"/>
          <w:szCs w:val="28"/>
          <w:lang w:val="uk-UA"/>
        </w:rPr>
        <w:t xml:space="preserve"> </w:t>
      </w:r>
    </w:p>
    <w:p w:rsidR="002B08A0" w:rsidRPr="008F5103" w:rsidRDefault="002B08A0" w:rsidP="002B08A0">
      <w:pPr>
        <w:tabs>
          <w:tab w:val="left" w:pos="1575"/>
        </w:tabs>
        <w:jc w:val="center"/>
        <w:rPr>
          <w:sz w:val="28"/>
          <w:szCs w:val="28"/>
          <w:lang w:val="uk-UA"/>
        </w:rPr>
      </w:pPr>
      <w:r w:rsidRPr="008F5103">
        <w:rPr>
          <w:sz w:val="28"/>
          <w:szCs w:val="28"/>
          <w:lang w:val="uk-UA"/>
        </w:rPr>
        <w:t xml:space="preserve">смт  Новоархангельськ  </w:t>
      </w:r>
    </w:p>
    <w:p w:rsidR="002B08A0" w:rsidRDefault="002B08A0" w:rsidP="002B08A0">
      <w:pPr>
        <w:tabs>
          <w:tab w:val="left" w:pos="1575"/>
        </w:tabs>
        <w:rPr>
          <w:lang w:val="uk-UA"/>
        </w:rPr>
      </w:pPr>
    </w:p>
    <w:p w:rsidR="002B08A0" w:rsidRDefault="002B08A0" w:rsidP="002B08A0">
      <w:pPr>
        <w:tabs>
          <w:tab w:val="left" w:pos="1575"/>
        </w:tabs>
        <w:rPr>
          <w:lang w:val="uk-UA"/>
        </w:rPr>
      </w:pPr>
    </w:p>
    <w:p w:rsidR="002B08A0" w:rsidRPr="00E868A7" w:rsidRDefault="002B08A0" w:rsidP="002B08A0">
      <w:pPr>
        <w:tabs>
          <w:tab w:val="left" w:pos="1575"/>
        </w:tabs>
        <w:rPr>
          <w:sz w:val="28"/>
          <w:szCs w:val="28"/>
          <w:lang w:val="uk-UA"/>
        </w:rPr>
      </w:pPr>
      <w:r w:rsidRPr="00E868A7">
        <w:rPr>
          <w:sz w:val="28"/>
          <w:szCs w:val="28"/>
          <w:lang w:val="uk-UA"/>
        </w:rPr>
        <w:t>Про встановлення місцевих</w:t>
      </w:r>
    </w:p>
    <w:p w:rsidR="002B08A0" w:rsidRPr="00E868A7" w:rsidRDefault="002B08A0" w:rsidP="002B08A0">
      <w:pPr>
        <w:tabs>
          <w:tab w:val="left" w:pos="1575"/>
        </w:tabs>
        <w:rPr>
          <w:sz w:val="28"/>
          <w:szCs w:val="28"/>
          <w:lang w:val="uk-UA"/>
        </w:rPr>
      </w:pPr>
      <w:r w:rsidRPr="00E868A7">
        <w:rPr>
          <w:sz w:val="28"/>
          <w:szCs w:val="28"/>
          <w:lang w:val="uk-UA"/>
        </w:rPr>
        <w:t xml:space="preserve">податків і зборів на </w:t>
      </w:r>
      <w:r>
        <w:rPr>
          <w:sz w:val="28"/>
          <w:szCs w:val="28"/>
          <w:lang w:val="uk-UA"/>
        </w:rPr>
        <w:t>20</w:t>
      </w:r>
      <w:r w:rsidR="00520DC4">
        <w:rPr>
          <w:sz w:val="28"/>
          <w:szCs w:val="28"/>
          <w:lang w:val="uk-UA"/>
        </w:rPr>
        <w:t>22</w:t>
      </w:r>
      <w:r w:rsidR="000B3732">
        <w:rPr>
          <w:sz w:val="28"/>
          <w:szCs w:val="28"/>
          <w:lang w:val="uk-UA"/>
        </w:rPr>
        <w:t xml:space="preserve"> </w:t>
      </w:r>
      <w:r w:rsidRPr="00E868A7">
        <w:rPr>
          <w:sz w:val="28"/>
          <w:szCs w:val="28"/>
          <w:lang w:val="uk-UA"/>
        </w:rPr>
        <w:t>рік</w:t>
      </w:r>
    </w:p>
    <w:p w:rsidR="002B08A0" w:rsidRPr="00E868A7" w:rsidRDefault="002B08A0" w:rsidP="002B08A0">
      <w:pPr>
        <w:tabs>
          <w:tab w:val="left" w:pos="1575"/>
        </w:tabs>
        <w:rPr>
          <w:sz w:val="28"/>
          <w:szCs w:val="28"/>
          <w:lang w:val="uk-UA"/>
        </w:rPr>
      </w:pPr>
    </w:p>
    <w:p w:rsidR="002B08A0" w:rsidRPr="00E868A7" w:rsidRDefault="002B08A0" w:rsidP="002B08A0">
      <w:pPr>
        <w:tabs>
          <w:tab w:val="left" w:pos="1575"/>
        </w:tabs>
        <w:ind w:firstLine="709"/>
        <w:jc w:val="both"/>
        <w:rPr>
          <w:sz w:val="28"/>
          <w:szCs w:val="28"/>
          <w:lang w:val="uk-UA"/>
        </w:rPr>
      </w:pPr>
      <w:r w:rsidRPr="00E868A7">
        <w:rPr>
          <w:sz w:val="28"/>
          <w:szCs w:val="28"/>
          <w:lang w:val="uk-UA"/>
        </w:rPr>
        <w:t xml:space="preserve">У відповідності до Закону України від 28.12.2014 року №71-У111, «Про внесення змін до Податкового кодексу України» на підставі  ст..266 п.1.5,ст.2  6  7 п.2. ст..213. 215 п.3.10  ст 268-1,ст.268п.4 керуючись п.24 ст.26 Закону України «Про місцеве самоврядування в Україні» селищна рада </w:t>
      </w:r>
    </w:p>
    <w:p w:rsidR="002B08A0" w:rsidRPr="00E868A7" w:rsidRDefault="002B08A0" w:rsidP="002B08A0">
      <w:pPr>
        <w:tabs>
          <w:tab w:val="left" w:pos="1575"/>
        </w:tabs>
        <w:ind w:firstLine="709"/>
        <w:jc w:val="both"/>
        <w:rPr>
          <w:sz w:val="28"/>
          <w:szCs w:val="28"/>
          <w:lang w:val="uk-UA"/>
        </w:rPr>
      </w:pPr>
    </w:p>
    <w:p w:rsidR="002B08A0" w:rsidRPr="00E868A7" w:rsidRDefault="002B08A0" w:rsidP="002B08A0">
      <w:pPr>
        <w:tabs>
          <w:tab w:val="left" w:pos="1575"/>
        </w:tabs>
        <w:jc w:val="both"/>
        <w:rPr>
          <w:sz w:val="28"/>
          <w:szCs w:val="28"/>
          <w:lang w:val="uk-UA"/>
        </w:rPr>
      </w:pPr>
      <w:r w:rsidRPr="00E868A7">
        <w:rPr>
          <w:sz w:val="28"/>
          <w:szCs w:val="28"/>
          <w:lang w:val="uk-UA"/>
        </w:rPr>
        <w:t xml:space="preserve">                                                       В И Р І Ш И Л А:</w:t>
      </w:r>
    </w:p>
    <w:p w:rsidR="002B08A0" w:rsidRPr="00F35E43" w:rsidRDefault="00032F40" w:rsidP="00F35E43">
      <w:pPr>
        <w:pStyle w:val="a3"/>
        <w:numPr>
          <w:ilvl w:val="0"/>
          <w:numId w:val="1"/>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Встановити з 1 січня 2022</w:t>
      </w:r>
      <w:r w:rsidR="002B08A0" w:rsidRPr="00F35E43">
        <w:rPr>
          <w:rFonts w:ascii="Times New Roman" w:hAnsi="Times New Roman" w:cs="Times New Roman"/>
          <w:sz w:val="28"/>
          <w:szCs w:val="28"/>
          <w:lang w:val="uk-UA"/>
        </w:rPr>
        <w:t>року на території селищної ради наступні податки і збори:</w:t>
      </w:r>
    </w:p>
    <w:p w:rsidR="002B08A0" w:rsidRPr="00F35E43" w:rsidRDefault="002B08A0" w:rsidP="00F35E43">
      <w:pPr>
        <w:pStyle w:val="a3"/>
        <w:numPr>
          <w:ilvl w:val="0"/>
          <w:numId w:val="17"/>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Податок на нерухоме майно, відмінне від земельної ділянки для фізичних та юридичних осіб, в тому числі нерезидентів, які є власником об’єктів житлової та/або нежитлової нерухомості та визначені п. п. 266.1., п.266.1.статті 266 Податкового Кодексу України. (додаток №1)</w:t>
      </w:r>
    </w:p>
    <w:p w:rsidR="002B08A0" w:rsidRPr="00F35E43" w:rsidRDefault="002B08A0" w:rsidP="00F35E43">
      <w:pPr>
        <w:pStyle w:val="a3"/>
        <w:numPr>
          <w:ilvl w:val="0"/>
          <w:numId w:val="17"/>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Транспортний податок (додаток №2)</w:t>
      </w:r>
    </w:p>
    <w:p w:rsidR="002B08A0" w:rsidRPr="00F35E43" w:rsidRDefault="002B08A0" w:rsidP="00F35E43">
      <w:pPr>
        <w:pStyle w:val="a3"/>
        <w:numPr>
          <w:ilvl w:val="0"/>
          <w:numId w:val="17"/>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Акцизний податок        (додаток №3)</w:t>
      </w:r>
    </w:p>
    <w:p w:rsidR="002B08A0" w:rsidRPr="00F35E43" w:rsidRDefault="002B08A0" w:rsidP="00F35E43">
      <w:pPr>
        <w:pStyle w:val="a3"/>
        <w:numPr>
          <w:ilvl w:val="0"/>
          <w:numId w:val="17"/>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Збір за місця для паркування транспортних засобів (додаток №4)</w:t>
      </w:r>
    </w:p>
    <w:p w:rsidR="002B08A0" w:rsidRPr="00F35E43" w:rsidRDefault="00F35E43" w:rsidP="00F35E43">
      <w:pPr>
        <w:pStyle w:val="a3"/>
        <w:numPr>
          <w:ilvl w:val="0"/>
          <w:numId w:val="17"/>
        </w:numPr>
        <w:tabs>
          <w:tab w:val="left" w:pos="1575"/>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Туристичний збір </w:t>
      </w:r>
      <w:r w:rsidR="002B08A0" w:rsidRPr="00F35E43">
        <w:rPr>
          <w:rFonts w:ascii="Times New Roman" w:hAnsi="Times New Roman" w:cs="Times New Roman"/>
          <w:sz w:val="28"/>
          <w:szCs w:val="28"/>
          <w:lang w:val="uk-UA"/>
        </w:rPr>
        <w:t>(додаток №5)</w:t>
      </w:r>
    </w:p>
    <w:p w:rsidR="00032F40" w:rsidRPr="00032F40" w:rsidRDefault="00032F40" w:rsidP="00032F40">
      <w:pPr>
        <w:tabs>
          <w:tab w:val="left" w:pos="1575"/>
        </w:tabs>
        <w:ind w:left="720"/>
        <w:jc w:val="both"/>
        <w:rPr>
          <w:sz w:val="28"/>
          <w:szCs w:val="28"/>
          <w:lang w:val="uk-UA"/>
        </w:rPr>
      </w:pPr>
    </w:p>
    <w:p w:rsidR="002B08A0" w:rsidRPr="00F35E43" w:rsidRDefault="002B08A0" w:rsidP="00F35E43">
      <w:pPr>
        <w:pStyle w:val="a3"/>
        <w:numPr>
          <w:ilvl w:val="0"/>
          <w:numId w:val="16"/>
        </w:numPr>
        <w:tabs>
          <w:tab w:val="left" w:pos="1575"/>
        </w:tabs>
        <w:jc w:val="both"/>
        <w:rPr>
          <w:rFonts w:ascii="Times New Roman" w:hAnsi="Times New Roman" w:cs="Times New Roman"/>
          <w:sz w:val="28"/>
          <w:szCs w:val="28"/>
          <w:lang w:val="uk-UA"/>
        </w:rPr>
      </w:pPr>
      <w:r w:rsidRPr="00F35E43">
        <w:rPr>
          <w:rFonts w:ascii="Times New Roman" w:hAnsi="Times New Roman" w:cs="Times New Roman"/>
          <w:sz w:val="28"/>
          <w:szCs w:val="28"/>
          <w:lang w:val="uk-UA"/>
        </w:rPr>
        <w:t>Контроль за виконанням даного рішення покласти на постійну комісію з питань планування, фінансів, бюджету, соціально-економічного розвитку, інвестиційної діяльності та регуляторної політики.</w:t>
      </w:r>
    </w:p>
    <w:p w:rsidR="002B08A0" w:rsidRPr="00E868A7" w:rsidRDefault="002B08A0" w:rsidP="002B08A0">
      <w:pPr>
        <w:pStyle w:val="a3"/>
        <w:tabs>
          <w:tab w:val="left" w:pos="1575"/>
        </w:tabs>
        <w:spacing w:after="0" w:line="240" w:lineRule="auto"/>
        <w:ind w:firstLine="709"/>
        <w:jc w:val="both"/>
        <w:rPr>
          <w:rFonts w:ascii="Times New Roman" w:hAnsi="Times New Roman" w:cs="Times New Roman"/>
          <w:sz w:val="28"/>
          <w:szCs w:val="28"/>
          <w:lang w:val="uk-UA"/>
        </w:rPr>
      </w:pPr>
    </w:p>
    <w:p w:rsidR="002B08A0" w:rsidRDefault="002B08A0" w:rsidP="002B08A0">
      <w:pPr>
        <w:tabs>
          <w:tab w:val="left" w:pos="1575"/>
        </w:tabs>
        <w:jc w:val="both"/>
        <w:rPr>
          <w:sz w:val="28"/>
          <w:szCs w:val="28"/>
          <w:lang w:val="uk-UA"/>
        </w:rPr>
      </w:pPr>
    </w:p>
    <w:p w:rsidR="002B08A0" w:rsidRDefault="002B08A0" w:rsidP="002B08A0">
      <w:pPr>
        <w:tabs>
          <w:tab w:val="left" w:pos="1575"/>
        </w:tabs>
        <w:jc w:val="both"/>
        <w:rPr>
          <w:sz w:val="28"/>
          <w:szCs w:val="28"/>
          <w:lang w:val="uk-UA"/>
        </w:rPr>
      </w:pPr>
    </w:p>
    <w:p w:rsidR="002B08A0" w:rsidRDefault="002B08A0" w:rsidP="002B08A0">
      <w:pPr>
        <w:tabs>
          <w:tab w:val="left" w:pos="1575"/>
        </w:tabs>
        <w:jc w:val="both"/>
        <w:rPr>
          <w:sz w:val="28"/>
          <w:szCs w:val="28"/>
          <w:lang w:val="uk-UA"/>
        </w:rPr>
      </w:pPr>
    </w:p>
    <w:p w:rsidR="002B08A0" w:rsidRPr="00E868A7" w:rsidRDefault="002B08A0" w:rsidP="002B08A0">
      <w:pPr>
        <w:tabs>
          <w:tab w:val="left" w:pos="1575"/>
        </w:tabs>
        <w:jc w:val="both"/>
        <w:rPr>
          <w:sz w:val="28"/>
          <w:szCs w:val="28"/>
          <w:lang w:val="uk-UA"/>
        </w:rPr>
      </w:pPr>
      <w:r w:rsidRPr="00E868A7">
        <w:rPr>
          <w:sz w:val="28"/>
          <w:szCs w:val="28"/>
          <w:lang w:val="uk-UA"/>
        </w:rPr>
        <w:t xml:space="preserve">Селищний голова                                           Шамановський Ю.П. </w:t>
      </w:r>
    </w:p>
    <w:p w:rsidR="00F66BC5" w:rsidRPr="00F66BC5" w:rsidRDefault="002B08A0" w:rsidP="00F66BC5">
      <w:pPr>
        <w:pStyle w:val="aa"/>
        <w:ind w:left="4820"/>
        <w:rPr>
          <w:sz w:val="28"/>
          <w:szCs w:val="28"/>
          <w:lang w:val="uk-UA"/>
        </w:rPr>
      </w:pPr>
      <w:proofErr w:type="spellStart"/>
      <w:r w:rsidRPr="00F66BC5">
        <w:rPr>
          <w:sz w:val="28"/>
          <w:szCs w:val="28"/>
        </w:rPr>
        <w:lastRenderedPageBreak/>
        <w:t>Додаток</w:t>
      </w:r>
      <w:proofErr w:type="spellEnd"/>
      <w:r w:rsidRPr="00F66BC5">
        <w:rPr>
          <w:sz w:val="28"/>
          <w:szCs w:val="28"/>
        </w:rPr>
        <w:t xml:space="preserve"> № 1 </w:t>
      </w:r>
    </w:p>
    <w:p w:rsidR="00F66BC5" w:rsidRPr="00F66BC5" w:rsidRDefault="002B08A0" w:rsidP="00F66BC5">
      <w:pPr>
        <w:pStyle w:val="aa"/>
        <w:ind w:left="4820"/>
        <w:rPr>
          <w:sz w:val="28"/>
          <w:szCs w:val="28"/>
          <w:lang w:val="uk-UA"/>
        </w:rPr>
      </w:pPr>
      <w:r w:rsidRPr="00F66BC5">
        <w:rPr>
          <w:sz w:val="28"/>
          <w:szCs w:val="28"/>
        </w:rPr>
        <w:t xml:space="preserve">до </w:t>
      </w:r>
      <w:proofErr w:type="spellStart"/>
      <w:proofErr w:type="gramStart"/>
      <w:r w:rsidRPr="00F66BC5">
        <w:rPr>
          <w:sz w:val="28"/>
          <w:szCs w:val="28"/>
        </w:rPr>
        <w:t>р</w:t>
      </w:r>
      <w:proofErr w:type="gramEnd"/>
      <w:r w:rsidRPr="00F66BC5">
        <w:rPr>
          <w:sz w:val="28"/>
          <w:szCs w:val="28"/>
        </w:rPr>
        <w:t>ішення</w:t>
      </w:r>
      <w:proofErr w:type="spellEnd"/>
      <w:r w:rsidRPr="00F66BC5">
        <w:rPr>
          <w:sz w:val="28"/>
          <w:szCs w:val="28"/>
        </w:rPr>
        <w:t xml:space="preserve"> </w:t>
      </w:r>
      <w:r w:rsidR="00032F40" w:rsidRPr="00F66BC5">
        <w:rPr>
          <w:sz w:val="28"/>
          <w:szCs w:val="28"/>
        </w:rPr>
        <w:t>селищної ради</w:t>
      </w:r>
    </w:p>
    <w:p w:rsidR="00F66BC5" w:rsidRPr="00F66BC5" w:rsidRDefault="00F66BC5" w:rsidP="00F66BC5">
      <w:pPr>
        <w:pStyle w:val="aa"/>
        <w:ind w:left="4820"/>
        <w:rPr>
          <w:sz w:val="28"/>
          <w:szCs w:val="28"/>
          <w:lang w:val="uk-UA"/>
        </w:rPr>
      </w:pPr>
      <w:r w:rsidRPr="00F66BC5">
        <w:rPr>
          <w:sz w:val="28"/>
          <w:szCs w:val="28"/>
          <w:lang w:val="uk-UA"/>
        </w:rPr>
        <w:t>від 08.07.2021 року №746</w:t>
      </w:r>
    </w:p>
    <w:p w:rsidR="00F66BC5" w:rsidRDefault="00F66BC5" w:rsidP="00F66BC5">
      <w:pPr>
        <w:pStyle w:val="aa"/>
        <w:ind w:left="4820"/>
        <w:rPr>
          <w:lang w:val="uk-UA"/>
        </w:rPr>
      </w:pPr>
    </w:p>
    <w:p w:rsidR="002B08A0" w:rsidRPr="00F66BC5" w:rsidRDefault="00032F40" w:rsidP="00F66BC5">
      <w:pPr>
        <w:pStyle w:val="aa"/>
        <w:ind w:left="4820"/>
      </w:pPr>
      <w:r w:rsidRPr="00F66BC5">
        <w:t xml:space="preserve"> </w:t>
      </w:r>
    </w:p>
    <w:p w:rsidR="002B08A0" w:rsidRPr="00E868A7" w:rsidRDefault="002B08A0" w:rsidP="002B08A0">
      <w:pPr>
        <w:keepNext/>
        <w:keepLines/>
        <w:widowControl w:val="0"/>
        <w:spacing w:after="217" w:line="280" w:lineRule="exact"/>
        <w:jc w:val="center"/>
        <w:outlineLvl w:val="1"/>
        <w:rPr>
          <w:b/>
          <w:sz w:val="28"/>
          <w:szCs w:val="28"/>
        </w:rPr>
      </w:pPr>
      <w:bookmarkStart w:id="0" w:name="bookmark4"/>
      <w:r w:rsidRPr="00E868A7">
        <w:rPr>
          <w:b/>
          <w:color w:val="000000"/>
          <w:sz w:val="28"/>
          <w:szCs w:val="28"/>
          <w:shd w:val="clear" w:color="auto" w:fill="FFFFFF"/>
          <w:lang w:eastAsia="uk-UA"/>
        </w:rPr>
        <w:t xml:space="preserve">1. </w:t>
      </w:r>
      <w:proofErr w:type="spellStart"/>
      <w:r w:rsidRPr="00E868A7">
        <w:rPr>
          <w:b/>
          <w:color w:val="000000"/>
          <w:sz w:val="28"/>
          <w:szCs w:val="28"/>
          <w:shd w:val="clear" w:color="auto" w:fill="FFFFFF"/>
          <w:lang w:eastAsia="uk-UA"/>
        </w:rPr>
        <w:t>Податок</w:t>
      </w:r>
      <w:proofErr w:type="spellEnd"/>
      <w:r w:rsidRPr="00E868A7">
        <w:rPr>
          <w:b/>
          <w:color w:val="000000"/>
          <w:sz w:val="28"/>
          <w:szCs w:val="28"/>
          <w:shd w:val="clear" w:color="auto" w:fill="FFFFFF"/>
          <w:lang w:eastAsia="uk-UA"/>
        </w:rPr>
        <w:t xml:space="preserve"> на </w:t>
      </w:r>
      <w:proofErr w:type="spellStart"/>
      <w:r w:rsidRPr="00E868A7">
        <w:rPr>
          <w:b/>
          <w:color w:val="000000"/>
          <w:sz w:val="28"/>
          <w:szCs w:val="28"/>
          <w:shd w:val="clear" w:color="auto" w:fill="FFFFFF"/>
          <w:lang w:eastAsia="uk-UA"/>
        </w:rPr>
        <w:t>нерухоме</w:t>
      </w:r>
      <w:proofErr w:type="spellEnd"/>
      <w:r w:rsidRPr="00E868A7">
        <w:rPr>
          <w:b/>
          <w:color w:val="000000"/>
          <w:sz w:val="28"/>
          <w:szCs w:val="28"/>
          <w:shd w:val="clear" w:color="auto" w:fill="FFFFFF"/>
          <w:lang w:eastAsia="uk-UA"/>
        </w:rPr>
        <w:t xml:space="preserve"> </w:t>
      </w:r>
      <w:proofErr w:type="spellStart"/>
      <w:r w:rsidRPr="00E868A7">
        <w:rPr>
          <w:b/>
          <w:color w:val="000000"/>
          <w:sz w:val="28"/>
          <w:szCs w:val="28"/>
          <w:shd w:val="clear" w:color="auto" w:fill="FFFFFF"/>
          <w:lang w:eastAsia="uk-UA"/>
        </w:rPr>
        <w:t>майно</w:t>
      </w:r>
      <w:proofErr w:type="spellEnd"/>
      <w:r w:rsidRPr="00E868A7">
        <w:rPr>
          <w:b/>
          <w:color w:val="000000"/>
          <w:sz w:val="28"/>
          <w:szCs w:val="28"/>
          <w:shd w:val="clear" w:color="auto" w:fill="FFFFFF"/>
          <w:lang w:eastAsia="uk-UA"/>
        </w:rPr>
        <w:t xml:space="preserve">, </w:t>
      </w:r>
      <w:proofErr w:type="spellStart"/>
      <w:r w:rsidRPr="00E868A7">
        <w:rPr>
          <w:b/>
          <w:color w:val="000000"/>
          <w:sz w:val="28"/>
          <w:szCs w:val="28"/>
          <w:shd w:val="clear" w:color="auto" w:fill="FFFFFF"/>
          <w:lang w:eastAsia="uk-UA"/>
        </w:rPr>
        <w:t>відмінне</w:t>
      </w:r>
      <w:proofErr w:type="spellEnd"/>
      <w:r w:rsidRPr="00E868A7">
        <w:rPr>
          <w:b/>
          <w:color w:val="000000"/>
          <w:sz w:val="28"/>
          <w:szCs w:val="28"/>
          <w:shd w:val="clear" w:color="auto" w:fill="FFFFFF"/>
          <w:lang w:eastAsia="uk-UA"/>
        </w:rPr>
        <w:t xml:space="preserve"> від </w:t>
      </w:r>
      <w:proofErr w:type="spellStart"/>
      <w:r w:rsidRPr="00E868A7">
        <w:rPr>
          <w:b/>
          <w:color w:val="000000"/>
          <w:sz w:val="28"/>
          <w:szCs w:val="28"/>
          <w:shd w:val="clear" w:color="auto" w:fill="FFFFFF"/>
          <w:lang w:eastAsia="uk-UA"/>
        </w:rPr>
        <w:t>земельної</w:t>
      </w:r>
      <w:proofErr w:type="spellEnd"/>
      <w:r w:rsidRPr="00E868A7">
        <w:rPr>
          <w:b/>
          <w:color w:val="000000"/>
          <w:sz w:val="28"/>
          <w:szCs w:val="28"/>
          <w:shd w:val="clear" w:color="auto" w:fill="FFFFFF"/>
          <w:lang w:eastAsia="uk-UA"/>
        </w:rPr>
        <w:t xml:space="preserve"> </w:t>
      </w:r>
      <w:proofErr w:type="spellStart"/>
      <w:r w:rsidRPr="00E868A7">
        <w:rPr>
          <w:b/>
          <w:color w:val="000000"/>
          <w:sz w:val="28"/>
          <w:szCs w:val="28"/>
          <w:shd w:val="clear" w:color="auto" w:fill="FFFFFF"/>
          <w:lang w:eastAsia="uk-UA"/>
        </w:rPr>
        <w:t>ділянки</w:t>
      </w:r>
      <w:bookmarkEnd w:id="0"/>
      <w:proofErr w:type="spellEnd"/>
    </w:p>
    <w:p w:rsidR="002B08A0" w:rsidRPr="00E868A7" w:rsidRDefault="002B08A0" w:rsidP="002B08A0">
      <w:pPr>
        <w:widowControl w:val="0"/>
        <w:spacing w:after="238" w:line="220" w:lineRule="exact"/>
        <w:ind w:firstLine="851"/>
        <w:jc w:val="both"/>
        <w:rPr>
          <w:b/>
          <w:bCs/>
          <w:sz w:val="28"/>
          <w:szCs w:val="28"/>
        </w:rPr>
      </w:pPr>
      <w:proofErr w:type="spellStart"/>
      <w:r w:rsidRPr="00E868A7">
        <w:rPr>
          <w:b/>
          <w:bCs/>
          <w:color w:val="000000"/>
          <w:sz w:val="28"/>
          <w:szCs w:val="28"/>
          <w:shd w:val="clear" w:color="auto" w:fill="FFFFFF"/>
          <w:lang w:eastAsia="uk-UA"/>
        </w:rPr>
        <w:t>І.Загальні</w:t>
      </w:r>
      <w:proofErr w:type="spellEnd"/>
      <w:r w:rsidRPr="00E868A7">
        <w:rPr>
          <w:b/>
          <w:bCs/>
          <w:color w:val="000000"/>
          <w:sz w:val="28"/>
          <w:szCs w:val="28"/>
          <w:shd w:val="clear" w:color="auto" w:fill="FFFFFF"/>
          <w:lang w:eastAsia="uk-UA"/>
        </w:rPr>
        <w:t xml:space="preserve"> </w:t>
      </w:r>
      <w:proofErr w:type="spellStart"/>
      <w:r w:rsidRPr="00E868A7">
        <w:rPr>
          <w:b/>
          <w:bCs/>
          <w:color w:val="000000"/>
          <w:sz w:val="28"/>
          <w:szCs w:val="28"/>
          <w:shd w:val="clear" w:color="auto" w:fill="FFFFFF"/>
          <w:lang w:eastAsia="uk-UA"/>
        </w:rPr>
        <w:t>положення</w:t>
      </w:r>
      <w:proofErr w:type="spellEnd"/>
    </w:p>
    <w:p w:rsidR="002B08A0" w:rsidRPr="00E868A7" w:rsidRDefault="002B08A0" w:rsidP="002B08A0">
      <w:pPr>
        <w:widowControl w:val="0"/>
        <w:spacing w:line="220" w:lineRule="exact"/>
        <w:ind w:firstLine="851"/>
        <w:jc w:val="both"/>
        <w:rPr>
          <w:sz w:val="28"/>
          <w:szCs w:val="28"/>
        </w:rPr>
      </w:pPr>
      <w:r w:rsidRPr="00E868A7">
        <w:rPr>
          <w:color w:val="000000"/>
          <w:sz w:val="28"/>
          <w:szCs w:val="28"/>
          <w:shd w:val="clear" w:color="auto" w:fill="FFFFFF"/>
          <w:lang w:eastAsia="uk-UA"/>
        </w:rPr>
        <w:t xml:space="preserve">1.1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віднесені</w:t>
      </w:r>
      <w:proofErr w:type="spellEnd"/>
      <w:r w:rsidRPr="00E868A7">
        <w:rPr>
          <w:color w:val="000000"/>
          <w:sz w:val="28"/>
          <w:szCs w:val="28"/>
          <w:shd w:val="clear" w:color="auto" w:fill="FFFFFF"/>
          <w:lang w:eastAsia="uk-UA"/>
        </w:rPr>
        <w:t xml:space="preserve"> до </w:t>
      </w:r>
      <w:proofErr w:type="spellStart"/>
      <w:r w:rsidRPr="00E868A7">
        <w:rPr>
          <w:color w:val="000000"/>
          <w:sz w:val="28"/>
          <w:szCs w:val="28"/>
          <w:shd w:val="clear" w:color="auto" w:fill="FFFFFF"/>
          <w:lang w:eastAsia="uk-UA"/>
        </w:rPr>
        <w:t>житлового</w:t>
      </w:r>
      <w:proofErr w:type="spellEnd"/>
      <w:r w:rsidRPr="00E868A7">
        <w:rPr>
          <w:color w:val="000000"/>
          <w:sz w:val="28"/>
          <w:szCs w:val="28"/>
          <w:shd w:val="clear" w:color="auto" w:fill="FFFFFF"/>
          <w:lang w:eastAsia="uk-UA"/>
        </w:rPr>
        <w:t xml:space="preserve"> фонду, </w:t>
      </w:r>
      <w:proofErr w:type="spellStart"/>
      <w:r w:rsidRPr="00E868A7">
        <w:rPr>
          <w:color w:val="000000"/>
          <w:sz w:val="28"/>
          <w:szCs w:val="28"/>
          <w:shd w:val="clear" w:color="auto" w:fill="FFFFFF"/>
          <w:lang w:eastAsia="uk-UA"/>
        </w:rPr>
        <w:t>поділяються</w:t>
      </w:r>
      <w:proofErr w:type="spellEnd"/>
      <w:r w:rsidRPr="00E868A7">
        <w:rPr>
          <w:color w:val="000000"/>
          <w:sz w:val="28"/>
          <w:szCs w:val="28"/>
          <w:shd w:val="clear" w:color="auto" w:fill="FFFFFF"/>
          <w:lang w:eastAsia="uk-UA"/>
        </w:rPr>
        <w:t xml:space="preserve"> на </w:t>
      </w:r>
      <w:proofErr w:type="spellStart"/>
      <w:r w:rsidRPr="00E868A7">
        <w:rPr>
          <w:color w:val="000000"/>
          <w:sz w:val="28"/>
          <w:szCs w:val="28"/>
          <w:shd w:val="clear" w:color="auto" w:fill="FFFFFF"/>
          <w:lang w:eastAsia="uk-UA"/>
        </w:rPr>
        <w:t>такі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типи</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03"/>
        </w:tabs>
        <w:spacing w:line="288" w:lineRule="exact"/>
        <w:ind w:firstLine="851"/>
        <w:jc w:val="both"/>
        <w:rPr>
          <w:sz w:val="28"/>
          <w:szCs w:val="28"/>
        </w:rPr>
      </w:pPr>
      <w:r w:rsidRPr="00E868A7">
        <w:rPr>
          <w:color w:val="000000"/>
          <w:sz w:val="28"/>
          <w:szCs w:val="28"/>
          <w:shd w:val="clear" w:color="auto" w:fill="FFFFFF"/>
          <w:lang w:eastAsia="uk-UA"/>
        </w:rPr>
        <w:t>а)</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житловий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 </w:t>
      </w:r>
      <w:proofErr w:type="spellStart"/>
      <w:r w:rsidRPr="00E868A7">
        <w:rPr>
          <w:color w:val="000000"/>
          <w:sz w:val="28"/>
          <w:szCs w:val="28"/>
          <w:shd w:val="clear" w:color="auto" w:fill="FFFFFF"/>
          <w:lang w:eastAsia="uk-UA"/>
        </w:rPr>
        <w:t>будівля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капітального</w:t>
      </w:r>
      <w:proofErr w:type="spellEnd"/>
      <w:r w:rsidRPr="00E868A7">
        <w:rPr>
          <w:color w:val="000000"/>
          <w:sz w:val="28"/>
          <w:szCs w:val="28"/>
          <w:shd w:val="clear" w:color="auto" w:fill="FFFFFF"/>
          <w:lang w:eastAsia="uk-UA"/>
        </w:rPr>
        <w:t xml:space="preserve"> типу, </w:t>
      </w:r>
      <w:proofErr w:type="spellStart"/>
      <w:r w:rsidRPr="00E868A7">
        <w:rPr>
          <w:color w:val="000000"/>
          <w:sz w:val="28"/>
          <w:szCs w:val="28"/>
          <w:shd w:val="clear" w:color="auto" w:fill="FFFFFF"/>
          <w:lang w:eastAsia="uk-UA"/>
        </w:rPr>
        <w:t>споруджена</w:t>
      </w:r>
      <w:proofErr w:type="spellEnd"/>
      <w:r w:rsidRPr="00E868A7">
        <w:rPr>
          <w:color w:val="000000"/>
          <w:sz w:val="28"/>
          <w:szCs w:val="28"/>
          <w:shd w:val="clear" w:color="auto" w:fill="FFFFFF"/>
          <w:lang w:eastAsia="uk-UA"/>
        </w:rPr>
        <w:t xml:space="preserve"> з </w:t>
      </w:r>
      <w:proofErr w:type="spellStart"/>
      <w:r w:rsidRPr="00E868A7">
        <w:rPr>
          <w:color w:val="000000"/>
          <w:sz w:val="28"/>
          <w:szCs w:val="28"/>
          <w:shd w:val="clear" w:color="auto" w:fill="FFFFFF"/>
          <w:lang w:eastAsia="uk-UA"/>
        </w:rPr>
        <w:t>дотриманням</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вимог</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встановлених</w:t>
      </w:r>
      <w:proofErr w:type="spellEnd"/>
      <w:r w:rsidRPr="00E868A7">
        <w:rPr>
          <w:color w:val="000000"/>
          <w:sz w:val="28"/>
          <w:szCs w:val="28"/>
          <w:shd w:val="clear" w:color="auto" w:fill="FFFFFF"/>
          <w:lang w:eastAsia="uk-UA"/>
        </w:rPr>
        <w:t xml:space="preserve"> законом, </w:t>
      </w:r>
      <w:proofErr w:type="spellStart"/>
      <w:r w:rsidRPr="00E868A7">
        <w:rPr>
          <w:color w:val="000000"/>
          <w:sz w:val="28"/>
          <w:szCs w:val="28"/>
          <w:shd w:val="clear" w:color="auto" w:fill="FFFFFF"/>
          <w:lang w:eastAsia="uk-UA"/>
        </w:rPr>
        <w:t>іншими</w:t>
      </w:r>
      <w:proofErr w:type="spellEnd"/>
      <w:r w:rsidRPr="00E868A7">
        <w:rPr>
          <w:color w:val="000000"/>
          <w:sz w:val="28"/>
          <w:szCs w:val="28"/>
          <w:shd w:val="clear" w:color="auto" w:fill="FFFFFF"/>
          <w:lang w:eastAsia="uk-UA"/>
        </w:rPr>
        <w:t xml:space="preserve"> нормативно-</w:t>
      </w:r>
      <w:proofErr w:type="spellStart"/>
      <w:r w:rsidRPr="00E868A7">
        <w:rPr>
          <w:color w:val="000000"/>
          <w:sz w:val="28"/>
          <w:szCs w:val="28"/>
          <w:shd w:val="clear" w:color="auto" w:fill="FFFFFF"/>
          <w:lang w:eastAsia="uk-UA"/>
        </w:rPr>
        <w:t>правовими</w:t>
      </w:r>
      <w:proofErr w:type="spellEnd"/>
      <w:r w:rsidRPr="00E868A7">
        <w:rPr>
          <w:color w:val="000000"/>
          <w:sz w:val="28"/>
          <w:szCs w:val="28"/>
          <w:shd w:val="clear" w:color="auto" w:fill="FFFFFF"/>
          <w:lang w:eastAsia="uk-UA"/>
        </w:rPr>
        <w:t xml:space="preserve"> актами, і </w:t>
      </w:r>
      <w:proofErr w:type="spellStart"/>
      <w:r w:rsidRPr="00E868A7">
        <w:rPr>
          <w:color w:val="000000"/>
          <w:sz w:val="28"/>
          <w:szCs w:val="28"/>
          <w:shd w:val="clear" w:color="auto" w:fill="FFFFFF"/>
          <w:lang w:eastAsia="uk-UA"/>
        </w:rPr>
        <w:t>призначена</w:t>
      </w:r>
      <w:proofErr w:type="spellEnd"/>
      <w:r w:rsidRPr="00E868A7">
        <w:rPr>
          <w:color w:val="000000"/>
          <w:sz w:val="28"/>
          <w:szCs w:val="28"/>
          <w:shd w:val="clear" w:color="auto" w:fill="FFFFFF"/>
          <w:lang w:eastAsia="uk-UA"/>
        </w:rPr>
        <w:t xml:space="preserve"> </w:t>
      </w:r>
      <w:proofErr w:type="gramStart"/>
      <w:r w:rsidRPr="00E868A7">
        <w:rPr>
          <w:color w:val="000000"/>
          <w:sz w:val="28"/>
          <w:szCs w:val="28"/>
          <w:shd w:val="clear" w:color="auto" w:fill="FFFFFF"/>
          <w:lang w:eastAsia="uk-UA"/>
        </w:rPr>
        <w:t>для</w:t>
      </w:r>
      <w:proofErr w:type="gram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постійного</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ній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проживання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поділяються</w:t>
      </w:r>
      <w:proofErr w:type="spellEnd"/>
      <w:r w:rsidRPr="00E868A7">
        <w:rPr>
          <w:color w:val="000000"/>
          <w:sz w:val="28"/>
          <w:szCs w:val="28"/>
          <w:shd w:val="clear" w:color="auto" w:fill="FFFFFF"/>
          <w:lang w:eastAsia="uk-UA"/>
        </w:rPr>
        <w:t xml:space="preserve"> на </w:t>
      </w:r>
      <w:proofErr w:type="spellStart"/>
      <w:r w:rsidRPr="00E868A7">
        <w:rPr>
          <w:color w:val="000000"/>
          <w:sz w:val="28"/>
          <w:szCs w:val="28"/>
          <w:shd w:val="clear" w:color="auto" w:fill="FFFFFF"/>
          <w:lang w:eastAsia="uk-UA"/>
        </w:rPr>
        <w:t>житлові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садибного</w:t>
      </w:r>
      <w:proofErr w:type="spellEnd"/>
      <w:r w:rsidRPr="00E868A7">
        <w:rPr>
          <w:color w:val="000000"/>
          <w:sz w:val="28"/>
          <w:szCs w:val="28"/>
          <w:shd w:val="clear" w:color="auto" w:fill="FFFFFF"/>
          <w:lang w:eastAsia="uk-UA"/>
        </w:rPr>
        <w:t xml:space="preserve"> типу та </w:t>
      </w:r>
      <w:proofErr w:type="spellStart"/>
      <w:r w:rsidRPr="00E868A7">
        <w:rPr>
          <w:color w:val="000000"/>
          <w:sz w:val="28"/>
          <w:szCs w:val="28"/>
          <w:shd w:val="clear" w:color="auto" w:fill="FFFFFF"/>
          <w:lang w:eastAsia="uk-UA"/>
        </w:rPr>
        <w:t>житлові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будинки</w:t>
      </w:r>
      <w:proofErr w:type="spellEnd"/>
      <w:r w:rsidRPr="00E868A7">
        <w:rPr>
          <w:color w:val="000000"/>
          <w:sz w:val="28"/>
          <w:szCs w:val="28"/>
          <w:shd w:val="clear" w:color="auto" w:fill="FFFFFF"/>
          <w:lang w:eastAsia="uk-UA"/>
        </w:rPr>
        <w:t xml:space="preserve"> квартирного типу </w:t>
      </w:r>
      <w:proofErr w:type="spellStart"/>
      <w:r w:rsidRPr="00E868A7">
        <w:rPr>
          <w:color w:val="000000"/>
          <w:sz w:val="28"/>
          <w:szCs w:val="28"/>
          <w:shd w:val="clear" w:color="auto" w:fill="FFFFFF"/>
          <w:lang w:eastAsia="uk-UA"/>
        </w:rPr>
        <w:t>різної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поверховості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садибного</w:t>
      </w:r>
      <w:proofErr w:type="spellEnd"/>
      <w:r w:rsidRPr="00E868A7">
        <w:rPr>
          <w:color w:val="000000"/>
          <w:sz w:val="28"/>
          <w:szCs w:val="28"/>
          <w:shd w:val="clear" w:color="auto" w:fill="FFFFFF"/>
          <w:lang w:eastAsia="uk-UA"/>
        </w:rPr>
        <w:t xml:space="preserve"> типу - </w:t>
      </w:r>
      <w:proofErr w:type="spellStart"/>
      <w:r w:rsidRPr="00E868A7">
        <w:rPr>
          <w:color w:val="000000"/>
          <w:sz w:val="28"/>
          <w:szCs w:val="28"/>
          <w:shd w:val="clear" w:color="auto" w:fill="FFFFFF"/>
          <w:lang w:eastAsia="uk-UA"/>
        </w:rPr>
        <w:t>житловий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розташований</w:t>
      </w:r>
      <w:proofErr w:type="spellEnd"/>
      <w:r w:rsidRPr="00E868A7">
        <w:rPr>
          <w:color w:val="000000"/>
          <w:sz w:val="28"/>
          <w:szCs w:val="28"/>
          <w:shd w:val="clear" w:color="auto" w:fill="FFFFFF"/>
          <w:lang w:eastAsia="uk-UA"/>
        </w:rPr>
        <w:t xml:space="preserve"> на </w:t>
      </w:r>
      <w:proofErr w:type="spellStart"/>
      <w:r w:rsidRPr="00E868A7">
        <w:rPr>
          <w:color w:val="000000"/>
          <w:sz w:val="28"/>
          <w:szCs w:val="28"/>
          <w:shd w:val="clear" w:color="auto" w:fill="FFFFFF"/>
          <w:lang w:eastAsia="uk-UA"/>
        </w:rPr>
        <w:t>окремій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земельній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ділянці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складається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із</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житлових</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допоміжних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нежитлових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приміщень</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13"/>
        </w:tabs>
        <w:spacing w:line="293" w:lineRule="exact"/>
        <w:ind w:firstLine="851"/>
        <w:jc w:val="both"/>
        <w:rPr>
          <w:sz w:val="28"/>
          <w:szCs w:val="28"/>
        </w:rPr>
      </w:pPr>
      <w:r w:rsidRPr="00E868A7">
        <w:rPr>
          <w:color w:val="000000"/>
          <w:sz w:val="28"/>
          <w:szCs w:val="28"/>
          <w:shd w:val="clear" w:color="auto" w:fill="FFFFFF"/>
          <w:lang w:eastAsia="uk-UA"/>
        </w:rPr>
        <w:t>б)</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прибудова</w:t>
      </w:r>
      <w:proofErr w:type="spellEnd"/>
      <w:r w:rsidRPr="00E868A7">
        <w:rPr>
          <w:color w:val="000000"/>
          <w:sz w:val="28"/>
          <w:szCs w:val="28"/>
          <w:shd w:val="clear" w:color="auto" w:fill="FFFFFF"/>
          <w:lang w:eastAsia="uk-UA"/>
        </w:rPr>
        <w:t xml:space="preserve"> до </w:t>
      </w:r>
      <w:proofErr w:type="spellStart"/>
      <w:r w:rsidRPr="00E868A7">
        <w:rPr>
          <w:color w:val="000000"/>
          <w:sz w:val="28"/>
          <w:szCs w:val="28"/>
          <w:shd w:val="clear" w:color="auto" w:fill="FFFFFF"/>
          <w:lang w:eastAsia="uk-UA"/>
        </w:rPr>
        <w:t>житлового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будинку</w:t>
      </w:r>
      <w:proofErr w:type="spellEnd"/>
      <w:r w:rsidRPr="00E868A7">
        <w:rPr>
          <w:color w:val="000000"/>
          <w:sz w:val="28"/>
          <w:szCs w:val="28"/>
          <w:shd w:val="clear" w:color="auto" w:fill="FFFFFF"/>
          <w:lang w:eastAsia="uk-UA"/>
        </w:rPr>
        <w:t xml:space="preserve"> - </w:t>
      </w:r>
      <w:proofErr w:type="spellStart"/>
      <w:r w:rsidRPr="00E868A7">
        <w:rPr>
          <w:color w:val="000000"/>
          <w:sz w:val="28"/>
          <w:szCs w:val="28"/>
          <w:shd w:val="clear" w:color="auto" w:fill="FFFFFF"/>
          <w:lang w:eastAsia="uk-UA"/>
        </w:rPr>
        <w:t>частина</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розташована</w:t>
      </w:r>
      <w:proofErr w:type="spellEnd"/>
      <w:r w:rsidRPr="00E868A7">
        <w:rPr>
          <w:color w:val="000000"/>
          <w:sz w:val="28"/>
          <w:szCs w:val="28"/>
          <w:shd w:val="clear" w:color="auto" w:fill="FFFFFF"/>
          <w:lang w:eastAsia="uk-UA"/>
        </w:rPr>
        <w:t xml:space="preserve"> поза контуром </w:t>
      </w:r>
      <w:proofErr w:type="spellStart"/>
      <w:r w:rsidRPr="00E868A7">
        <w:rPr>
          <w:color w:val="000000"/>
          <w:sz w:val="28"/>
          <w:szCs w:val="28"/>
          <w:shd w:val="clear" w:color="auto" w:fill="FFFFFF"/>
          <w:lang w:eastAsia="uk-UA"/>
        </w:rPr>
        <w:t>його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капітальних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зовнішніх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стін</w:t>
      </w:r>
      <w:proofErr w:type="spellEnd"/>
      <w:r w:rsidRPr="00E868A7">
        <w:rPr>
          <w:color w:val="000000"/>
          <w:sz w:val="28"/>
          <w:szCs w:val="28"/>
          <w:shd w:val="clear" w:color="auto" w:fill="FFFFFF"/>
          <w:lang w:eastAsia="uk-UA"/>
        </w:rPr>
        <w:t xml:space="preserve">, і яка </w:t>
      </w:r>
      <w:proofErr w:type="spellStart"/>
      <w:r w:rsidRPr="00E868A7">
        <w:rPr>
          <w:color w:val="000000"/>
          <w:sz w:val="28"/>
          <w:szCs w:val="28"/>
          <w:shd w:val="clear" w:color="auto" w:fill="FFFFFF"/>
          <w:lang w:eastAsia="uk-UA"/>
        </w:rPr>
        <w:t>має</w:t>
      </w:r>
      <w:proofErr w:type="spellEnd"/>
      <w:r w:rsidRPr="00E868A7">
        <w:rPr>
          <w:color w:val="000000"/>
          <w:sz w:val="28"/>
          <w:szCs w:val="28"/>
          <w:shd w:val="clear" w:color="auto" w:fill="FFFFFF"/>
          <w:lang w:eastAsia="uk-UA"/>
        </w:rPr>
        <w:t xml:space="preserve"> з </w:t>
      </w:r>
      <w:proofErr w:type="gramStart"/>
      <w:r w:rsidRPr="00E868A7">
        <w:rPr>
          <w:color w:val="000000"/>
          <w:sz w:val="28"/>
          <w:szCs w:val="28"/>
          <w:shd w:val="clear" w:color="auto" w:fill="FFFFFF"/>
          <w:lang w:eastAsia="uk-UA"/>
        </w:rPr>
        <w:t>основною</w:t>
      </w:r>
      <w:proofErr w:type="gram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частиною</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будинку</w:t>
      </w:r>
      <w:proofErr w:type="spellEnd"/>
      <w:r w:rsidRPr="00E868A7">
        <w:rPr>
          <w:color w:val="000000"/>
          <w:sz w:val="28"/>
          <w:szCs w:val="28"/>
          <w:shd w:val="clear" w:color="auto" w:fill="FFFFFF"/>
          <w:lang w:eastAsia="uk-UA"/>
        </w:rPr>
        <w:t xml:space="preserve"> одну (</w:t>
      </w:r>
      <w:proofErr w:type="spellStart"/>
      <w:r w:rsidRPr="00E868A7">
        <w:rPr>
          <w:color w:val="000000"/>
          <w:sz w:val="28"/>
          <w:szCs w:val="28"/>
          <w:shd w:val="clear" w:color="auto" w:fill="FFFFFF"/>
          <w:lang w:eastAsia="uk-UA"/>
        </w:rPr>
        <w:t>або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більше</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спільну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капітальну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стіну</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13"/>
        </w:tabs>
        <w:spacing w:line="293" w:lineRule="exact"/>
        <w:ind w:firstLine="851"/>
        <w:jc w:val="both"/>
        <w:rPr>
          <w:sz w:val="28"/>
          <w:szCs w:val="28"/>
        </w:rPr>
      </w:pPr>
      <w:r w:rsidRPr="00E868A7">
        <w:rPr>
          <w:color w:val="000000"/>
          <w:sz w:val="28"/>
          <w:szCs w:val="28"/>
          <w:shd w:val="clear" w:color="auto" w:fill="FFFFFF"/>
          <w:lang w:eastAsia="uk-UA"/>
        </w:rPr>
        <w:t>в)</w:t>
      </w:r>
      <w:r w:rsidRPr="00E868A7">
        <w:rPr>
          <w:color w:val="000000"/>
          <w:sz w:val="28"/>
          <w:szCs w:val="28"/>
          <w:shd w:val="clear" w:color="auto" w:fill="FFFFFF"/>
          <w:lang w:eastAsia="uk-UA"/>
        </w:rPr>
        <w:tab/>
        <w:t xml:space="preserve">квартира - </w:t>
      </w:r>
      <w:proofErr w:type="spellStart"/>
      <w:r w:rsidRPr="00E868A7">
        <w:rPr>
          <w:color w:val="000000"/>
          <w:sz w:val="28"/>
          <w:szCs w:val="28"/>
          <w:shd w:val="clear" w:color="auto" w:fill="FFFFFF"/>
          <w:lang w:eastAsia="uk-UA"/>
        </w:rPr>
        <w:t>ізольоване</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помешкання</w:t>
      </w:r>
      <w:proofErr w:type="spellEnd"/>
      <w:r w:rsidRPr="00E868A7">
        <w:rPr>
          <w:color w:val="000000"/>
          <w:sz w:val="28"/>
          <w:szCs w:val="28"/>
          <w:shd w:val="clear" w:color="auto" w:fill="FFFFFF"/>
          <w:lang w:eastAsia="uk-UA"/>
        </w:rPr>
        <w:t xml:space="preserve"> в </w:t>
      </w:r>
      <w:proofErr w:type="spellStart"/>
      <w:r w:rsidRPr="00E868A7">
        <w:rPr>
          <w:color w:val="000000"/>
          <w:sz w:val="28"/>
          <w:szCs w:val="28"/>
          <w:shd w:val="clear" w:color="auto" w:fill="FFFFFF"/>
          <w:lang w:eastAsia="uk-UA"/>
        </w:rPr>
        <w:t>житловому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призначене</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придатне</w:t>
      </w:r>
      <w:proofErr w:type="spellEnd"/>
      <w:r w:rsidRPr="00E868A7">
        <w:rPr>
          <w:color w:val="000000"/>
          <w:sz w:val="28"/>
          <w:szCs w:val="28"/>
          <w:shd w:val="clear" w:color="auto" w:fill="FFFFFF"/>
          <w:lang w:eastAsia="uk-UA"/>
        </w:rPr>
        <w:t xml:space="preserve"> </w:t>
      </w:r>
      <w:proofErr w:type="gramStart"/>
      <w:r w:rsidRPr="00E868A7">
        <w:rPr>
          <w:color w:val="000000"/>
          <w:sz w:val="28"/>
          <w:szCs w:val="28"/>
          <w:shd w:val="clear" w:color="auto" w:fill="FFFFFF"/>
          <w:lang w:eastAsia="uk-UA"/>
        </w:rPr>
        <w:t>для</w:t>
      </w:r>
      <w:proofErr w:type="gram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постійного</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ньому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проживання</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23"/>
        </w:tabs>
        <w:spacing w:line="288" w:lineRule="exact"/>
        <w:ind w:firstLine="851"/>
        <w:jc w:val="both"/>
        <w:rPr>
          <w:sz w:val="28"/>
          <w:szCs w:val="28"/>
        </w:rPr>
      </w:pPr>
      <w:r w:rsidRPr="00E868A7">
        <w:rPr>
          <w:color w:val="000000"/>
          <w:sz w:val="28"/>
          <w:szCs w:val="28"/>
          <w:shd w:val="clear" w:color="auto" w:fill="FFFFFF"/>
          <w:lang w:eastAsia="uk-UA"/>
        </w:rPr>
        <w:t>г)</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котедж</w:t>
      </w:r>
      <w:proofErr w:type="spellEnd"/>
      <w:r w:rsidRPr="00E868A7">
        <w:rPr>
          <w:color w:val="000000"/>
          <w:sz w:val="28"/>
          <w:szCs w:val="28"/>
          <w:shd w:val="clear" w:color="auto" w:fill="FFFFFF"/>
          <w:lang w:eastAsia="uk-UA"/>
        </w:rPr>
        <w:t xml:space="preserve"> - одн</w:t>
      </w:r>
      <w:proofErr w:type="gramStart"/>
      <w:r w:rsidRPr="00E868A7">
        <w:rPr>
          <w:color w:val="000000"/>
          <w:sz w:val="28"/>
          <w:szCs w:val="28"/>
          <w:shd w:val="clear" w:color="auto" w:fill="FFFFFF"/>
          <w:lang w:eastAsia="uk-UA"/>
        </w:rPr>
        <w:t>о-</w:t>
      </w:r>
      <w:proofErr w:type="gram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півтораповерховий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невеликої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площі</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постійного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чи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тимчасового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проживання</w:t>
      </w:r>
      <w:proofErr w:type="spellEnd"/>
      <w:r w:rsidRPr="00E868A7">
        <w:rPr>
          <w:color w:val="000000"/>
          <w:sz w:val="28"/>
          <w:szCs w:val="28"/>
          <w:shd w:val="clear" w:color="auto" w:fill="FFFFFF"/>
          <w:lang w:eastAsia="uk-UA"/>
        </w:rPr>
        <w:t xml:space="preserve"> з </w:t>
      </w:r>
      <w:proofErr w:type="spellStart"/>
      <w:r w:rsidRPr="00E868A7">
        <w:rPr>
          <w:color w:val="000000"/>
          <w:sz w:val="28"/>
          <w:szCs w:val="28"/>
          <w:shd w:val="clear" w:color="auto" w:fill="FFFFFF"/>
          <w:lang w:eastAsia="uk-UA"/>
        </w:rPr>
        <w:t>присадибною</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ділянкою</w:t>
      </w:r>
      <w:proofErr w:type="spellEnd"/>
      <w:r w:rsidRPr="00E868A7">
        <w:rPr>
          <w:color w:val="000000"/>
          <w:sz w:val="28"/>
          <w:szCs w:val="28"/>
          <w:shd w:val="clear" w:color="auto" w:fill="FFFFFF"/>
          <w:lang w:eastAsia="uk-UA"/>
        </w:rPr>
        <w:t>;</w:t>
      </w:r>
    </w:p>
    <w:p w:rsidR="002B08A0" w:rsidRPr="00E868A7" w:rsidRDefault="002B08A0" w:rsidP="002B08A0">
      <w:pPr>
        <w:widowControl w:val="0"/>
        <w:spacing w:line="288" w:lineRule="exact"/>
        <w:ind w:firstLine="851"/>
        <w:jc w:val="both"/>
        <w:rPr>
          <w:sz w:val="28"/>
          <w:szCs w:val="28"/>
        </w:rPr>
      </w:pPr>
      <w:r w:rsidRPr="00E868A7">
        <w:rPr>
          <w:color w:val="000000"/>
          <w:sz w:val="28"/>
          <w:szCs w:val="28"/>
          <w:shd w:val="clear" w:color="auto" w:fill="FFFFFF"/>
          <w:lang w:eastAsia="uk-UA"/>
        </w:rPr>
        <w:t xml:space="preserve">ґ) </w:t>
      </w:r>
      <w:proofErr w:type="spellStart"/>
      <w:r w:rsidRPr="00E868A7">
        <w:rPr>
          <w:color w:val="000000"/>
          <w:sz w:val="28"/>
          <w:szCs w:val="28"/>
          <w:shd w:val="clear" w:color="auto" w:fill="FFFFFF"/>
          <w:lang w:eastAsia="uk-UA"/>
        </w:rPr>
        <w:t>кімнати</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багатосімейних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комунальних</w:t>
      </w:r>
      <w:proofErr w:type="spellEnd"/>
      <w:r w:rsidRPr="00E868A7">
        <w:rPr>
          <w:color w:val="000000"/>
          <w:sz w:val="28"/>
          <w:szCs w:val="28"/>
          <w:shd w:val="clear" w:color="auto" w:fill="FFFFFF"/>
          <w:lang w:eastAsia="uk-UA"/>
        </w:rPr>
        <w:t xml:space="preserve">) квартирах - </w:t>
      </w:r>
      <w:proofErr w:type="spellStart"/>
      <w:r w:rsidRPr="00E868A7">
        <w:rPr>
          <w:color w:val="000000"/>
          <w:sz w:val="28"/>
          <w:szCs w:val="28"/>
          <w:shd w:val="clear" w:color="auto" w:fill="FFFFFF"/>
          <w:lang w:eastAsia="uk-UA"/>
        </w:rPr>
        <w:t>ізольовані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помешкання</w:t>
      </w:r>
      <w:proofErr w:type="spellEnd"/>
      <w:r w:rsidRPr="00E868A7">
        <w:rPr>
          <w:color w:val="000000"/>
          <w:sz w:val="28"/>
          <w:szCs w:val="28"/>
          <w:shd w:val="clear" w:color="auto" w:fill="FFFFFF"/>
          <w:lang w:eastAsia="uk-UA"/>
        </w:rPr>
        <w:t xml:space="preserve"> в </w:t>
      </w:r>
      <w:proofErr w:type="spellStart"/>
      <w:r w:rsidRPr="00E868A7">
        <w:rPr>
          <w:color w:val="000000"/>
          <w:sz w:val="28"/>
          <w:szCs w:val="28"/>
          <w:shd w:val="clear" w:color="auto" w:fill="FFFFFF"/>
          <w:lang w:eastAsia="uk-UA"/>
        </w:rPr>
        <w:t>квартирі</w:t>
      </w:r>
      <w:proofErr w:type="spellEnd"/>
      <w:r w:rsidRPr="00E868A7">
        <w:rPr>
          <w:color w:val="000000"/>
          <w:sz w:val="28"/>
          <w:szCs w:val="28"/>
          <w:shd w:val="clear" w:color="auto" w:fill="FFFFFF"/>
          <w:lang w:eastAsia="uk-UA"/>
        </w:rPr>
        <w:t xml:space="preserve">, в </w:t>
      </w:r>
      <w:proofErr w:type="spellStart"/>
      <w:r w:rsidRPr="00E868A7">
        <w:rPr>
          <w:color w:val="000000"/>
          <w:sz w:val="28"/>
          <w:szCs w:val="28"/>
          <w:shd w:val="clear" w:color="auto" w:fill="FFFFFF"/>
          <w:lang w:eastAsia="uk-UA"/>
        </w:rPr>
        <w:t>якій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мешкають</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двоє</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чи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більше</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квартиронаймачів</w:t>
      </w:r>
      <w:proofErr w:type="spellEnd"/>
      <w:r w:rsidRPr="00E868A7">
        <w:rPr>
          <w:color w:val="000000"/>
          <w:sz w:val="28"/>
          <w:szCs w:val="28"/>
          <w:shd w:val="clear" w:color="auto" w:fill="FFFFFF"/>
          <w:lang w:eastAsia="uk-UA"/>
        </w:rPr>
        <w:t>;</w:t>
      </w:r>
    </w:p>
    <w:p w:rsidR="002B08A0" w:rsidRPr="00E868A7" w:rsidRDefault="002B08A0" w:rsidP="002B08A0">
      <w:pPr>
        <w:widowControl w:val="0"/>
        <w:numPr>
          <w:ilvl w:val="0"/>
          <w:numId w:val="2"/>
        </w:numPr>
        <w:tabs>
          <w:tab w:val="left" w:pos="443"/>
        </w:tabs>
        <w:spacing w:line="288" w:lineRule="exact"/>
        <w:ind w:firstLine="851"/>
        <w:jc w:val="both"/>
        <w:rPr>
          <w:sz w:val="28"/>
          <w:szCs w:val="28"/>
        </w:rPr>
      </w:pPr>
      <w:proofErr w:type="spellStart"/>
      <w:r w:rsidRPr="00E868A7">
        <w:rPr>
          <w:color w:val="000000"/>
          <w:sz w:val="28"/>
          <w:szCs w:val="28"/>
          <w:shd w:val="clear" w:color="auto" w:fill="FFFFFF"/>
          <w:lang w:eastAsia="uk-UA"/>
        </w:rPr>
        <w:t>садовий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літнього</w:t>
      </w:r>
      <w:proofErr w:type="spellEnd"/>
      <w:r w:rsidRPr="00E868A7">
        <w:rPr>
          <w:color w:val="000000"/>
          <w:sz w:val="28"/>
          <w:szCs w:val="28"/>
          <w:shd w:val="clear" w:color="auto" w:fill="FFFFFF"/>
          <w:lang w:eastAsia="uk-UA"/>
        </w:rPr>
        <w:t xml:space="preserve"> (сезонного) </w:t>
      </w:r>
      <w:proofErr w:type="spellStart"/>
      <w:r w:rsidRPr="00E868A7">
        <w:rPr>
          <w:color w:val="000000"/>
          <w:sz w:val="28"/>
          <w:szCs w:val="28"/>
          <w:shd w:val="clear" w:color="auto" w:fill="FFFFFF"/>
          <w:lang w:eastAsia="uk-UA"/>
        </w:rPr>
        <w:t>використання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який</w:t>
      </w:r>
      <w:proofErr w:type="spellEnd"/>
      <w:r w:rsidRPr="00E868A7">
        <w:rPr>
          <w:color w:val="000000"/>
          <w:sz w:val="28"/>
          <w:szCs w:val="28"/>
          <w:shd w:val="clear" w:color="auto" w:fill="FFFFFF"/>
          <w:lang w:eastAsia="uk-UA"/>
        </w:rPr>
        <w:t xml:space="preserve"> в </w:t>
      </w:r>
      <w:proofErr w:type="spellStart"/>
      <w:r w:rsidRPr="00E868A7">
        <w:rPr>
          <w:color w:val="000000"/>
          <w:sz w:val="28"/>
          <w:szCs w:val="28"/>
          <w:shd w:val="clear" w:color="auto" w:fill="FFFFFF"/>
          <w:lang w:eastAsia="uk-UA"/>
        </w:rPr>
        <w:t>питаннях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нормування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площі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забудови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зовнішніх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конструкцій</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інженерного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обладнання</w:t>
      </w:r>
      <w:proofErr w:type="spellEnd"/>
      <w:r w:rsidRPr="00E868A7">
        <w:rPr>
          <w:color w:val="000000"/>
          <w:sz w:val="28"/>
          <w:szCs w:val="28"/>
          <w:shd w:val="clear" w:color="auto" w:fill="FFFFFF"/>
          <w:lang w:eastAsia="uk-UA"/>
        </w:rPr>
        <w:t xml:space="preserve"> не </w:t>
      </w:r>
      <w:proofErr w:type="spellStart"/>
      <w:r w:rsidRPr="00E868A7">
        <w:rPr>
          <w:color w:val="000000"/>
          <w:sz w:val="28"/>
          <w:szCs w:val="28"/>
          <w:shd w:val="clear" w:color="auto" w:fill="FFFFFF"/>
          <w:lang w:eastAsia="uk-UA"/>
        </w:rPr>
        <w:t>відповідає</w:t>
      </w:r>
      <w:proofErr w:type="spellEnd"/>
      <w:r w:rsidRPr="00E868A7">
        <w:rPr>
          <w:color w:val="000000"/>
          <w:sz w:val="28"/>
          <w:szCs w:val="28"/>
          <w:shd w:val="clear" w:color="auto" w:fill="FFFFFF"/>
          <w:lang w:eastAsia="uk-UA"/>
        </w:rPr>
        <w:t xml:space="preserve"> нормативам, </w:t>
      </w:r>
      <w:proofErr w:type="spellStart"/>
      <w:r w:rsidRPr="00E868A7">
        <w:rPr>
          <w:color w:val="000000"/>
          <w:sz w:val="28"/>
          <w:szCs w:val="28"/>
          <w:shd w:val="clear" w:color="auto" w:fill="FFFFFF"/>
          <w:lang w:eastAsia="uk-UA"/>
        </w:rPr>
        <w:t>установленим</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житлових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будинків</w:t>
      </w:r>
      <w:proofErr w:type="spellEnd"/>
      <w:r w:rsidRPr="00E868A7">
        <w:rPr>
          <w:color w:val="000000"/>
          <w:sz w:val="28"/>
          <w:szCs w:val="28"/>
          <w:shd w:val="clear" w:color="auto" w:fill="FFFFFF"/>
          <w:lang w:eastAsia="uk-UA"/>
        </w:rPr>
        <w:t>;</w:t>
      </w:r>
    </w:p>
    <w:p w:rsidR="002B08A0" w:rsidRPr="00E868A7" w:rsidRDefault="002B08A0" w:rsidP="002B08A0">
      <w:pPr>
        <w:widowControl w:val="0"/>
        <w:numPr>
          <w:ilvl w:val="0"/>
          <w:numId w:val="2"/>
        </w:numPr>
        <w:tabs>
          <w:tab w:val="left" w:pos="447"/>
        </w:tabs>
        <w:spacing w:after="120" w:line="293" w:lineRule="exact"/>
        <w:ind w:firstLine="851"/>
        <w:jc w:val="both"/>
        <w:rPr>
          <w:sz w:val="28"/>
          <w:szCs w:val="28"/>
        </w:rPr>
      </w:pPr>
      <w:proofErr w:type="spellStart"/>
      <w:r w:rsidRPr="00E868A7">
        <w:rPr>
          <w:color w:val="000000"/>
          <w:sz w:val="28"/>
          <w:szCs w:val="28"/>
          <w:shd w:val="clear" w:color="auto" w:fill="FFFFFF"/>
          <w:lang w:eastAsia="uk-UA"/>
        </w:rPr>
        <w:t>дачний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 </w:t>
      </w:r>
      <w:proofErr w:type="spellStart"/>
      <w:r w:rsidRPr="00E868A7">
        <w:rPr>
          <w:color w:val="000000"/>
          <w:sz w:val="28"/>
          <w:szCs w:val="28"/>
          <w:shd w:val="clear" w:color="auto" w:fill="FFFFFF"/>
          <w:lang w:eastAsia="uk-UA"/>
        </w:rPr>
        <w:t>житловий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будинок</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використання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протягом</w:t>
      </w:r>
      <w:proofErr w:type="spellEnd"/>
      <w:r w:rsidRPr="00E868A7">
        <w:rPr>
          <w:color w:val="000000"/>
          <w:sz w:val="28"/>
          <w:szCs w:val="28"/>
          <w:shd w:val="clear" w:color="auto" w:fill="FFFFFF"/>
          <w:lang w:eastAsia="uk-UA"/>
        </w:rPr>
        <w:t xml:space="preserve"> року з метою </w:t>
      </w:r>
      <w:proofErr w:type="spellStart"/>
      <w:r w:rsidRPr="00E868A7">
        <w:rPr>
          <w:color w:val="000000"/>
          <w:sz w:val="28"/>
          <w:szCs w:val="28"/>
          <w:shd w:val="clear" w:color="auto" w:fill="FFFFFF"/>
          <w:lang w:eastAsia="uk-UA"/>
        </w:rPr>
        <w:t>позаміського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відпочинку</w:t>
      </w:r>
      <w:proofErr w:type="spellEnd"/>
      <w:r w:rsidRPr="00E868A7">
        <w:rPr>
          <w:color w:val="000000"/>
          <w:sz w:val="28"/>
          <w:szCs w:val="28"/>
          <w:shd w:val="clear" w:color="auto" w:fill="FFFFFF"/>
          <w:lang w:eastAsia="uk-UA"/>
        </w:rPr>
        <w:t>"</w:t>
      </w:r>
    </w:p>
    <w:p w:rsidR="002B08A0" w:rsidRPr="00E868A7" w:rsidRDefault="002B08A0" w:rsidP="002B08A0">
      <w:pPr>
        <w:widowControl w:val="0"/>
        <w:spacing w:after="120" w:line="293" w:lineRule="exact"/>
        <w:ind w:firstLine="851"/>
        <w:jc w:val="both"/>
        <w:rPr>
          <w:sz w:val="28"/>
          <w:szCs w:val="28"/>
        </w:rPr>
      </w:pPr>
      <w:r w:rsidRPr="00E868A7">
        <w:rPr>
          <w:color w:val="000000"/>
          <w:sz w:val="28"/>
          <w:szCs w:val="28"/>
          <w:shd w:val="clear" w:color="auto" w:fill="FFFFFF"/>
          <w:lang w:eastAsia="uk-UA"/>
        </w:rPr>
        <w:t xml:space="preserve">1.4 </w:t>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приміщення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що</w:t>
      </w:r>
      <w:proofErr w:type="spellEnd"/>
      <w:r w:rsidRPr="00E868A7">
        <w:rPr>
          <w:color w:val="000000"/>
          <w:sz w:val="28"/>
          <w:szCs w:val="28"/>
          <w:shd w:val="clear" w:color="auto" w:fill="FFFFFF"/>
          <w:lang w:eastAsia="uk-UA"/>
        </w:rPr>
        <w:t xml:space="preserve"> не </w:t>
      </w:r>
      <w:proofErr w:type="spellStart"/>
      <w:r w:rsidRPr="00E868A7">
        <w:rPr>
          <w:color w:val="000000"/>
          <w:sz w:val="28"/>
          <w:szCs w:val="28"/>
          <w:shd w:val="clear" w:color="auto" w:fill="FFFFFF"/>
          <w:lang w:eastAsia="uk-UA"/>
        </w:rPr>
        <w:t>віднесені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відповідно</w:t>
      </w:r>
      <w:proofErr w:type="spellEnd"/>
      <w:r w:rsidRPr="00E868A7">
        <w:rPr>
          <w:color w:val="000000"/>
          <w:sz w:val="28"/>
          <w:szCs w:val="28"/>
          <w:shd w:val="clear" w:color="auto" w:fill="FFFFFF"/>
          <w:lang w:eastAsia="uk-UA"/>
        </w:rPr>
        <w:t xml:space="preserve"> до </w:t>
      </w:r>
      <w:proofErr w:type="spellStart"/>
      <w:r w:rsidRPr="00E868A7">
        <w:rPr>
          <w:color w:val="000000"/>
          <w:sz w:val="28"/>
          <w:szCs w:val="28"/>
          <w:shd w:val="clear" w:color="auto" w:fill="FFFFFF"/>
          <w:lang w:eastAsia="uk-UA"/>
        </w:rPr>
        <w:t>законодавства</w:t>
      </w:r>
      <w:proofErr w:type="spellEnd"/>
      <w:r w:rsidRPr="00E868A7">
        <w:rPr>
          <w:color w:val="000000"/>
          <w:sz w:val="28"/>
          <w:szCs w:val="28"/>
          <w:shd w:val="clear" w:color="auto" w:fill="FFFFFF"/>
          <w:lang w:eastAsia="uk-UA"/>
        </w:rPr>
        <w:t xml:space="preserve"> до </w:t>
      </w:r>
      <w:proofErr w:type="spellStart"/>
      <w:r w:rsidRPr="00E868A7">
        <w:rPr>
          <w:color w:val="000000"/>
          <w:sz w:val="28"/>
          <w:szCs w:val="28"/>
          <w:shd w:val="clear" w:color="auto" w:fill="FFFFFF"/>
          <w:lang w:eastAsia="uk-UA"/>
        </w:rPr>
        <w:t>житлового</w:t>
      </w:r>
      <w:proofErr w:type="spellEnd"/>
      <w:r w:rsidRPr="00E868A7">
        <w:rPr>
          <w:color w:val="000000"/>
          <w:sz w:val="28"/>
          <w:szCs w:val="28"/>
          <w:shd w:val="clear" w:color="auto" w:fill="FFFFFF"/>
          <w:lang w:eastAsia="uk-UA"/>
        </w:rPr>
        <w:t xml:space="preserve"> фонду. У </w:t>
      </w:r>
      <w:proofErr w:type="spellStart"/>
      <w:r w:rsidRPr="00E868A7">
        <w:rPr>
          <w:color w:val="000000"/>
          <w:sz w:val="28"/>
          <w:szCs w:val="28"/>
          <w:shd w:val="clear" w:color="auto" w:fill="FFFFFF"/>
          <w:lang w:eastAsia="uk-UA"/>
        </w:rPr>
        <w:t>нежитловій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виділяють</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299"/>
        </w:tabs>
        <w:spacing w:after="120" w:line="293" w:lineRule="exact"/>
        <w:ind w:firstLine="851"/>
        <w:jc w:val="both"/>
        <w:rPr>
          <w:sz w:val="28"/>
          <w:szCs w:val="28"/>
        </w:rPr>
      </w:pPr>
      <w:r w:rsidRPr="00E868A7">
        <w:rPr>
          <w:color w:val="000000"/>
          <w:sz w:val="28"/>
          <w:szCs w:val="28"/>
          <w:shd w:val="clear" w:color="auto" w:fill="FFFFFF"/>
          <w:lang w:eastAsia="uk-UA"/>
        </w:rPr>
        <w:t>а)</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готельні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готелі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мотелі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кемпінги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пансіонати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ресторани</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бари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туристичні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бази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гірські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притулки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табори</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відпочинку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відпочинку</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23"/>
        </w:tabs>
        <w:spacing w:after="124" w:line="293" w:lineRule="exact"/>
        <w:ind w:firstLine="851"/>
        <w:jc w:val="both"/>
        <w:rPr>
          <w:sz w:val="28"/>
          <w:szCs w:val="28"/>
        </w:rPr>
      </w:pPr>
      <w:r w:rsidRPr="00E868A7">
        <w:rPr>
          <w:color w:val="000000"/>
          <w:sz w:val="28"/>
          <w:szCs w:val="28"/>
          <w:shd w:val="clear" w:color="auto" w:fill="FFFFFF"/>
          <w:lang w:eastAsia="uk-UA"/>
        </w:rPr>
        <w:t>б)</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офісні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фінансового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обслуговування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адміністративно-побутові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конторських</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адміністративних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цілей</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18"/>
        </w:tabs>
        <w:spacing w:line="288" w:lineRule="exact"/>
        <w:ind w:right="180" w:firstLine="851"/>
        <w:jc w:val="both"/>
        <w:rPr>
          <w:sz w:val="28"/>
          <w:szCs w:val="28"/>
        </w:rPr>
      </w:pPr>
      <w:r w:rsidRPr="00E868A7">
        <w:rPr>
          <w:color w:val="000000"/>
          <w:sz w:val="28"/>
          <w:szCs w:val="28"/>
          <w:shd w:val="clear" w:color="auto" w:fill="FFFFFF"/>
          <w:lang w:eastAsia="uk-UA"/>
        </w:rPr>
        <w:t>в)</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торговельні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торгові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центри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універмаги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магазини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криті</w:t>
      </w:r>
      <w:proofErr w:type="spellEnd"/>
      <w:r w:rsidRPr="00E868A7">
        <w:rPr>
          <w:color w:val="000000"/>
          <w:sz w:val="28"/>
          <w:szCs w:val="28"/>
          <w:shd w:val="clear" w:color="auto" w:fill="FFFFFF"/>
          <w:lang w:eastAsia="uk-UA"/>
        </w:rPr>
        <w:t xml:space="preserve"> ринки, </w:t>
      </w:r>
      <w:proofErr w:type="spellStart"/>
      <w:r w:rsidRPr="00E868A7">
        <w:rPr>
          <w:color w:val="000000"/>
          <w:sz w:val="28"/>
          <w:szCs w:val="28"/>
          <w:shd w:val="clear" w:color="auto" w:fill="FFFFFF"/>
          <w:lang w:eastAsia="uk-UA"/>
        </w:rPr>
        <w:t>павільйони</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зали</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ярмарків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станції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технічного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обслуговування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автомобілів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їдальні</w:t>
      </w:r>
      <w:proofErr w:type="spellEnd"/>
      <w:r w:rsidRPr="00E868A7">
        <w:rPr>
          <w:color w:val="000000"/>
          <w:sz w:val="28"/>
          <w:szCs w:val="28"/>
          <w:shd w:val="clear" w:color="auto" w:fill="FFFFFF"/>
          <w:lang w:eastAsia="uk-UA"/>
        </w:rPr>
        <w:t xml:space="preserve">, кафе, </w:t>
      </w:r>
      <w:proofErr w:type="spellStart"/>
      <w:r w:rsidRPr="00E868A7">
        <w:rPr>
          <w:color w:val="000000"/>
          <w:sz w:val="28"/>
          <w:szCs w:val="28"/>
          <w:shd w:val="clear" w:color="auto" w:fill="FFFFFF"/>
          <w:lang w:eastAsia="uk-UA"/>
        </w:rPr>
        <w:t>закусочні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бази</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склади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підприємств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торгівлі</w:t>
      </w:r>
      <w:proofErr w:type="spellEnd"/>
      <w:r w:rsidRPr="00E868A7">
        <w:rPr>
          <w:color w:val="000000"/>
          <w:sz w:val="28"/>
          <w:szCs w:val="28"/>
          <w:shd w:val="clear" w:color="auto" w:fill="FFFFFF"/>
          <w:lang w:eastAsia="uk-UA"/>
        </w:rPr>
        <w:t xml:space="preserve"> й </w:t>
      </w:r>
      <w:proofErr w:type="spellStart"/>
      <w:r w:rsidRPr="00E868A7">
        <w:rPr>
          <w:color w:val="000000"/>
          <w:sz w:val="28"/>
          <w:szCs w:val="28"/>
          <w:shd w:val="clear" w:color="auto" w:fill="FFFFFF"/>
          <w:lang w:eastAsia="uk-UA"/>
        </w:rPr>
        <w:t>громадського</w:t>
      </w:r>
      <w:proofErr w:type="spellEnd"/>
      <w:r w:rsidRPr="00E868A7">
        <w:rPr>
          <w:color w:val="000000"/>
          <w:sz w:val="28"/>
          <w:szCs w:val="28"/>
          <w:shd w:val="clear" w:color="auto" w:fill="FFFFFF"/>
          <w:lang w:eastAsia="uk-UA"/>
        </w:rPr>
        <w:t xml:space="preserve"> харчування,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підприємств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побутового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обслуговування</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13"/>
        </w:tabs>
        <w:spacing w:line="490" w:lineRule="exact"/>
        <w:ind w:firstLine="851"/>
        <w:jc w:val="both"/>
        <w:rPr>
          <w:sz w:val="28"/>
          <w:szCs w:val="28"/>
        </w:rPr>
      </w:pPr>
      <w:r w:rsidRPr="00E868A7">
        <w:rPr>
          <w:color w:val="000000"/>
          <w:sz w:val="28"/>
          <w:szCs w:val="28"/>
          <w:shd w:val="clear" w:color="auto" w:fill="FFFFFF"/>
          <w:lang w:eastAsia="uk-UA"/>
        </w:rPr>
        <w:t>г)</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гаражі</w:t>
      </w:r>
      <w:proofErr w:type="spellEnd"/>
      <w:r w:rsidRPr="00E868A7">
        <w:rPr>
          <w:color w:val="000000"/>
          <w:sz w:val="28"/>
          <w:szCs w:val="28"/>
          <w:shd w:val="clear" w:color="auto" w:fill="FFFFFF"/>
          <w:lang w:eastAsia="uk-UA"/>
        </w:rPr>
        <w:t xml:space="preserve"> </w:t>
      </w:r>
      <w:proofErr w:type="spellStart"/>
      <w:proofErr w:type="gramStart"/>
      <w:r w:rsidRPr="00E868A7">
        <w:rPr>
          <w:color w:val="000000"/>
          <w:sz w:val="28"/>
          <w:szCs w:val="28"/>
          <w:shd w:val="clear" w:color="auto" w:fill="FFFFFF"/>
          <w:lang w:eastAsia="uk-UA"/>
        </w:rPr>
        <w:t>гараж</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наземні</w:t>
      </w:r>
      <w:proofErr w:type="spellEnd"/>
      <w:r w:rsidRPr="00E868A7">
        <w:rPr>
          <w:color w:val="000000"/>
          <w:sz w:val="28"/>
          <w:szCs w:val="28"/>
          <w:shd w:val="clear" w:color="auto" w:fill="FFFFFF"/>
          <w:lang w:eastAsia="uk-UA"/>
        </w:rPr>
        <w:t xml:space="preserve"> й </w:t>
      </w:r>
      <w:proofErr w:type="spellStart"/>
      <w:r w:rsidRPr="00E868A7">
        <w:rPr>
          <w:color w:val="000000"/>
          <w:sz w:val="28"/>
          <w:szCs w:val="28"/>
          <w:shd w:val="clear" w:color="auto" w:fill="FFFFFF"/>
          <w:lang w:eastAsia="uk-UA"/>
        </w:rPr>
        <w:t>підземні</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криті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автомобільні</w:t>
      </w:r>
      <w:proofErr w:type="spellEnd"/>
      <w:r w:rsidRPr="00E868A7">
        <w:rPr>
          <w:color w:val="000000"/>
          <w:sz w:val="28"/>
          <w:szCs w:val="28"/>
          <w:shd w:val="clear" w:color="auto" w:fill="FFFFFF"/>
          <w:lang w:eastAsia="uk-UA"/>
        </w:rPr>
        <w:t xml:space="preserve"> стоянки; ґ)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промислові</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склади</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23"/>
        </w:tabs>
        <w:spacing w:line="490" w:lineRule="exact"/>
        <w:ind w:firstLine="851"/>
        <w:jc w:val="both"/>
        <w:rPr>
          <w:sz w:val="28"/>
          <w:szCs w:val="28"/>
        </w:rPr>
      </w:pPr>
      <w:r w:rsidRPr="00E868A7">
        <w:rPr>
          <w:color w:val="000000"/>
          <w:sz w:val="28"/>
          <w:szCs w:val="28"/>
          <w:shd w:val="clear" w:color="auto" w:fill="FFFFFF"/>
          <w:lang w:eastAsia="uk-UA"/>
        </w:rPr>
        <w:lastRenderedPageBreak/>
        <w:t>д)</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публічних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виступів</w:t>
      </w:r>
      <w:proofErr w:type="spellEnd"/>
      <w:r w:rsidRPr="00E868A7">
        <w:rPr>
          <w:color w:val="000000"/>
          <w:sz w:val="28"/>
          <w:szCs w:val="28"/>
          <w:shd w:val="clear" w:color="auto" w:fill="FFFFFF"/>
          <w:lang w:eastAsia="uk-UA"/>
        </w:rPr>
        <w:t xml:space="preserve"> (казино, </w:t>
      </w:r>
      <w:proofErr w:type="spellStart"/>
      <w:r w:rsidRPr="00E868A7">
        <w:rPr>
          <w:color w:val="000000"/>
          <w:sz w:val="28"/>
          <w:szCs w:val="28"/>
          <w:shd w:val="clear" w:color="auto" w:fill="FFFFFF"/>
          <w:lang w:eastAsia="uk-UA"/>
        </w:rPr>
        <w:t>ігорні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будинки</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32"/>
        </w:tabs>
        <w:spacing w:after="158" w:line="288" w:lineRule="exact"/>
        <w:ind w:firstLine="851"/>
        <w:jc w:val="both"/>
        <w:rPr>
          <w:sz w:val="28"/>
          <w:szCs w:val="28"/>
        </w:rPr>
      </w:pPr>
      <w:r w:rsidRPr="00E868A7">
        <w:rPr>
          <w:color w:val="000000"/>
          <w:sz w:val="28"/>
          <w:szCs w:val="28"/>
          <w:shd w:val="clear" w:color="auto" w:fill="FFFFFF"/>
          <w:lang w:eastAsia="uk-UA"/>
        </w:rPr>
        <w:t>е)</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господарські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присадибні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допоміжні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нежитлові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приміщення</w:t>
      </w:r>
      <w:proofErr w:type="spellEnd"/>
      <w:r w:rsidRPr="00E868A7">
        <w:rPr>
          <w:color w:val="000000"/>
          <w:sz w:val="28"/>
          <w:szCs w:val="28"/>
          <w:shd w:val="clear" w:color="auto" w:fill="FFFFFF"/>
          <w:lang w:eastAsia="uk-UA"/>
        </w:rPr>
        <w:t xml:space="preserve">, до </w:t>
      </w:r>
      <w:proofErr w:type="spellStart"/>
      <w:r w:rsidRPr="00E868A7">
        <w:rPr>
          <w:color w:val="000000"/>
          <w:sz w:val="28"/>
          <w:szCs w:val="28"/>
          <w:shd w:val="clear" w:color="auto" w:fill="FFFFFF"/>
          <w:lang w:eastAsia="uk-UA"/>
        </w:rPr>
        <w:t>яких</w:t>
      </w:r>
      <w:proofErr w:type="spellEnd"/>
      <w:r w:rsidRPr="00E868A7">
        <w:rPr>
          <w:color w:val="000000"/>
          <w:sz w:val="28"/>
          <w:szCs w:val="28"/>
          <w:shd w:val="clear" w:color="auto" w:fill="FFFFFF"/>
          <w:lang w:eastAsia="uk-UA"/>
        </w:rPr>
        <w:t xml:space="preserve"> належать </w:t>
      </w:r>
      <w:proofErr w:type="spellStart"/>
      <w:r w:rsidRPr="00E868A7">
        <w:rPr>
          <w:color w:val="000000"/>
          <w:sz w:val="28"/>
          <w:szCs w:val="28"/>
          <w:shd w:val="clear" w:color="auto" w:fill="FFFFFF"/>
          <w:lang w:eastAsia="uk-UA"/>
        </w:rPr>
        <w:t>сараї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хліви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гаражі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літні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кухні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майстерні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вбиральні</w:t>
      </w:r>
      <w:proofErr w:type="spellEnd"/>
      <w:r w:rsidRPr="00E868A7">
        <w:rPr>
          <w:color w:val="000000"/>
          <w:sz w:val="28"/>
          <w:szCs w:val="28"/>
          <w:shd w:val="clear" w:color="auto" w:fill="FFFFFF"/>
          <w:lang w:eastAsia="uk-UA"/>
        </w:rPr>
        <w:t xml:space="preserve">, погреби, </w:t>
      </w:r>
      <w:proofErr w:type="spellStart"/>
      <w:r w:rsidRPr="00E868A7">
        <w:rPr>
          <w:color w:val="000000"/>
          <w:sz w:val="28"/>
          <w:szCs w:val="28"/>
          <w:shd w:val="clear" w:color="auto" w:fill="FFFFFF"/>
          <w:lang w:eastAsia="uk-UA"/>
        </w:rPr>
        <w:t>навіси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котельні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бойлерні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трансформаторні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підстанції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тощо</w:t>
      </w:r>
      <w:proofErr w:type="spellEnd"/>
      <w:r w:rsidRPr="00E868A7">
        <w:rPr>
          <w:color w:val="000000"/>
          <w:sz w:val="28"/>
          <w:szCs w:val="28"/>
          <w:shd w:val="clear" w:color="auto" w:fill="FFFFFF"/>
          <w:lang w:eastAsia="uk-UA"/>
        </w:rPr>
        <w:t>;</w:t>
      </w:r>
    </w:p>
    <w:p w:rsidR="002B08A0" w:rsidRDefault="00814F0F" w:rsidP="002B08A0">
      <w:pPr>
        <w:widowControl w:val="0"/>
        <w:spacing w:line="240" w:lineRule="exact"/>
        <w:ind w:firstLine="851"/>
        <w:jc w:val="both"/>
        <w:rPr>
          <w:color w:val="000000"/>
          <w:sz w:val="28"/>
          <w:szCs w:val="28"/>
          <w:shd w:val="clear" w:color="auto" w:fill="FFFFFF"/>
          <w:lang w:val="uk-UA" w:eastAsia="uk-UA"/>
        </w:rPr>
      </w:pPr>
      <w:r>
        <w:rPr>
          <w:color w:val="000000"/>
          <w:sz w:val="28"/>
          <w:szCs w:val="28"/>
          <w:shd w:val="clear" w:color="auto" w:fill="FFFFFF"/>
          <w:lang w:eastAsia="uk-UA"/>
        </w:rPr>
        <w:t xml:space="preserve">є) </w:t>
      </w:r>
      <w:proofErr w:type="spellStart"/>
      <w:r>
        <w:rPr>
          <w:color w:val="000000"/>
          <w:sz w:val="28"/>
          <w:szCs w:val="28"/>
          <w:shd w:val="clear" w:color="auto" w:fill="FFFFFF"/>
          <w:lang w:eastAsia="uk-UA"/>
        </w:rPr>
        <w:t>інші</w:t>
      </w:r>
      <w:proofErr w:type="spellEnd"/>
      <w:r>
        <w:rPr>
          <w:color w:val="000000"/>
          <w:sz w:val="28"/>
          <w:szCs w:val="28"/>
          <w:shd w:val="clear" w:color="auto" w:fill="FFFFFF"/>
          <w:lang w:eastAsia="uk-UA"/>
        </w:rPr>
        <w:t xml:space="preserve"> </w:t>
      </w:r>
      <w:proofErr w:type="spellStart"/>
      <w:r>
        <w:rPr>
          <w:color w:val="000000"/>
          <w:sz w:val="28"/>
          <w:szCs w:val="28"/>
          <w:shd w:val="clear" w:color="auto" w:fill="FFFFFF"/>
          <w:lang w:eastAsia="uk-UA"/>
        </w:rPr>
        <w:t>буді</w:t>
      </w:r>
      <w:proofErr w:type="gramStart"/>
      <w:r>
        <w:rPr>
          <w:color w:val="000000"/>
          <w:sz w:val="28"/>
          <w:szCs w:val="28"/>
          <w:shd w:val="clear" w:color="auto" w:fill="FFFFFF"/>
          <w:lang w:eastAsia="uk-UA"/>
        </w:rPr>
        <w:t>вл</w:t>
      </w:r>
      <w:proofErr w:type="gramEnd"/>
      <w:r>
        <w:rPr>
          <w:color w:val="000000"/>
          <w:sz w:val="28"/>
          <w:szCs w:val="28"/>
          <w:shd w:val="clear" w:color="auto" w:fill="FFFFFF"/>
          <w:lang w:eastAsia="uk-UA"/>
        </w:rPr>
        <w:t>і</w:t>
      </w:r>
      <w:proofErr w:type="spellEnd"/>
      <w:r w:rsidR="002B08A0" w:rsidRPr="00E868A7">
        <w:rPr>
          <w:color w:val="000000"/>
          <w:sz w:val="28"/>
          <w:szCs w:val="28"/>
          <w:shd w:val="clear" w:color="auto" w:fill="FFFFFF"/>
          <w:lang w:eastAsia="uk-UA"/>
        </w:rPr>
        <w:t>;</w:t>
      </w:r>
    </w:p>
    <w:p w:rsidR="00374B96" w:rsidRPr="00374B96" w:rsidRDefault="00374B96" w:rsidP="002B08A0">
      <w:pPr>
        <w:widowControl w:val="0"/>
        <w:spacing w:line="240" w:lineRule="exact"/>
        <w:ind w:firstLine="851"/>
        <w:jc w:val="both"/>
        <w:rPr>
          <w:color w:val="000000"/>
          <w:sz w:val="28"/>
          <w:szCs w:val="28"/>
          <w:shd w:val="clear" w:color="auto" w:fill="FFFFFF"/>
          <w:lang w:val="uk-UA" w:eastAsia="uk-UA"/>
        </w:rPr>
      </w:pPr>
    </w:p>
    <w:p w:rsidR="002B08A0" w:rsidRPr="00814F0F" w:rsidRDefault="00374B96" w:rsidP="00374B96">
      <w:pPr>
        <w:keepNext/>
        <w:keepLines/>
        <w:widowControl w:val="0"/>
        <w:tabs>
          <w:tab w:val="left" w:pos="329"/>
        </w:tabs>
        <w:spacing w:line="322" w:lineRule="exact"/>
        <w:ind w:left="851"/>
        <w:jc w:val="both"/>
        <w:outlineLvl w:val="1"/>
        <w:rPr>
          <w:b/>
          <w:bCs/>
          <w:sz w:val="28"/>
          <w:szCs w:val="28"/>
        </w:rPr>
      </w:pPr>
      <w:bookmarkStart w:id="1" w:name="bookmark5"/>
      <w:r>
        <w:rPr>
          <w:b/>
          <w:bCs/>
          <w:color w:val="000000"/>
          <w:spacing w:val="-10"/>
          <w:sz w:val="28"/>
          <w:szCs w:val="28"/>
          <w:shd w:val="clear" w:color="auto" w:fill="FFFFFF"/>
          <w:lang w:val="uk-UA" w:eastAsia="uk-UA"/>
        </w:rPr>
        <w:t xml:space="preserve">              2     </w:t>
      </w:r>
      <w:proofErr w:type="spellStart"/>
      <w:r w:rsidR="002B08A0" w:rsidRPr="00E868A7">
        <w:rPr>
          <w:b/>
          <w:bCs/>
          <w:color w:val="000000"/>
          <w:spacing w:val="-10"/>
          <w:sz w:val="28"/>
          <w:szCs w:val="28"/>
          <w:shd w:val="clear" w:color="auto" w:fill="FFFFFF"/>
          <w:lang w:eastAsia="uk-UA"/>
        </w:rPr>
        <w:t>Платники</w:t>
      </w:r>
      <w:proofErr w:type="spellEnd"/>
      <w:r w:rsidR="002B08A0" w:rsidRPr="00E868A7">
        <w:rPr>
          <w:b/>
          <w:bCs/>
          <w:color w:val="000000"/>
          <w:spacing w:val="-10"/>
          <w:sz w:val="28"/>
          <w:szCs w:val="28"/>
          <w:shd w:val="clear" w:color="auto" w:fill="FFFFFF"/>
          <w:lang w:eastAsia="uk-UA"/>
        </w:rPr>
        <w:t xml:space="preserve"> </w:t>
      </w:r>
      <w:proofErr w:type="spellStart"/>
      <w:r w:rsidR="002B08A0" w:rsidRPr="00E868A7">
        <w:rPr>
          <w:b/>
          <w:bCs/>
          <w:color w:val="000000"/>
          <w:spacing w:val="-10"/>
          <w:sz w:val="28"/>
          <w:szCs w:val="28"/>
          <w:shd w:val="clear" w:color="auto" w:fill="FFFFFF"/>
          <w:lang w:eastAsia="uk-UA"/>
        </w:rPr>
        <w:t>податку</w:t>
      </w:r>
      <w:proofErr w:type="spellEnd"/>
      <w:r w:rsidR="002B08A0" w:rsidRPr="00E868A7">
        <w:rPr>
          <w:b/>
          <w:bCs/>
          <w:color w:val="000000"/>
          <w:spacing w:val="-10"/>
          <w:sz w:val="28"/>
          <w:szCs w:val="28"/>
          <w:shd w:val="clear" w:color="auto" w:fill="FFFFFF"/>
          <w:lang w:eastAsia="uk-UA"/>
        </w:rPr>
        <w:t>.</w:t>
      </w:r>
      <w:bookmarkEnd w:id="1"/>
    </w:p>
    <w:p w:rsidR="00814F0F" w:rsidRPr="00E868A7" w:rsidRDefault="00814F0F" w:rsidP="00EF7984">
      <w:pPr>
        <w:keepNext/>
        <w:keepLines/>
        <w:widowControl w:val="0"/>
        <w:tabs>
          <w:tab w:val="left" w:pos="329"/>
        </w:tabs>
        <w:spacing w:line="322" w:lineRule="exact"/>
        <w:ind w:left="851"/>
        <w:jc w:val="both"/>
        <w:outlineLvl w:val="1"/>
        <w:rPr>
          <w:b/>
          <w:bCs/>
          <w:sz w:val="28"/>
          <w:szCs w:val="28"/>
        </w:rPr>
      </w:pPr>
    </w:p>
    <w:p w:rsidR="002B08A0" w:rsidRPr="00E868A7" w:rsidRDefault="00374B96" w:rsidP="00374B96">
      <w:pPr>
        <w:widowControl w:val="0"/>
        <w:tabs>
          <w:tab w:val="left" w:pos="463"/>
        </w:tabs>
        <w:spacing w:after="147" w:line="322" w:lineRule="exact"/>
        <w:ind w:left="660" w:right="140"/>
        <w:contextualSpacing/>
        <w:jc w:val="both"/>
        <w:rPr>
          <w:sz w:val="28"/>
          <w:szCs w:val="28"/>
        </w:rPr>
      </w:pPr>
      <w:r>
        <w:rPr>
          <w:color w:val="000000"/>
          <w:sz w:val="28"/>
          <w:szCs w:val="28"/>
          <w:shd w:val="clear" w:color="auto" w:fill="FFFFFF"/>
          <w:lang w:val="uk-UA" w:eastAsia="uk-UA"/>
        </w:rPr>
        <w:t xml:space="preserve">2.1 </w:t>
      </w:r>
      <w:proofErr w:type="spellStart"/>
      <w:r w:rsidR="002B08A0" w:rsidRPr="00E868A7">
        <w:rPr>
          <w:color w:val="000000"/>
          <w:sz w:val="28"/>
          <w:szCs w:val="28"/>
          <w:shd w:val="clear" w:color="auto" w:fill="FFFFFF"/>
          <w:lang w:eastAsia="uk-UA"/>
        </w:rPr>
        <w:t>Платниками</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податку</w:t>
      </w:r>
      <w:proofErr w:type="spellEnd"/>
      <w:r w:rsidR="002B08A0" w:rsidRPr="00E868A7">
        <w:rPr>
          <w:color w:val="000000"/>
          <w:sz w:val="28"/>
          <w:szCs w:val="28"/>
          <w:shd w:val="clear" w:color="auto" w:fill="FFFFFF"/>
          <w:lang w:eastAsia="uk-UA"/>
        </w:rPr>
        <w:t xml:space="preserve"> є </w:t>
      </w:r>
      <w:proofErr w:type="spellStart"/>
      <w:r w:rsidR="002B08A0" w:rsidRPr="00E868A7">
        <w:rPr>
          <w:color w:val="000000"/>
          <w:sz w:val="28"/>
          <w:szCs w:val="28"/>
          <w:shd w:val="clear" w:color="auto" w:fill="FFFFFF"/>
          <w:lang w:eastAsia="uk-UA"/>
        </w:rPr>
        <w:t>фізичні</w:t>
      </w:r>
      <w:proofErr w:type="spellEnd"/>
      <w:r w:rsidR="002B08A0" w:rsidRPr="00E868A7">
        <w:rPr>
          <w:color w:val="000000"/>
          <w:sz w:val="28"/>
          <w:szCs w:val="28"/>
          <w:shd w:val="clear" w:color="auto" w:fill="FFFFFF"/>
          <w:lang w:eastAsia="uk-UA"/>
        </w:rPr>
        <w:t xml:space="preserve"> та </w:t>
      </w:r>
      <w:proofErr w:type="spellStart"/>
      <w:r w:rsidR="002B08A0" w:rsidRPr="00E868A7">
        <w:rPr>
          <w:color w:val="000000"/>
          <w:sz w:val="28"/>
          <w:szCs w:val="28"/>
          <w:shd w:val="clear" w:color="auto" w:fill="FFFFFF"/>
          <w:lang w:eastAsia="uk-UA"/>
        </w:rPr>
        <w:t>юридичні</w:t>
      </w:r>
      <w:proofErr w:type="spellEnd"/>
      <w:r w:rsidR="002B08A0" w:rsidRPr="00E868A7">
        <w:rPr>
          <w:color w:val="000000"/>
          <w:sz w:val="28"/>
          <w:szCs w:val="28"/>
          <w:shd w:val="clear" w:color="auto" w:fill="FFFFFF"/>
          <w:lang w:eastAsia="uk-UA"/>
        </w:rPr>
        <w:t xml:space="preserve"> особи, в тому </w:t>
      </w:r>
      <w:proofErr w:type="spellStart"/>
      <w:r w:rsidR="002B08A0" w:rsidRPr="00E868A7">
        <w:rPr>
          <w:color w:val="000000"/>
          <w:sz w:val="28"/>
          <w:szCs w:val="28"/>
          <w:shd w:val="clear" w:color="auto" w:fill="FFFFFF"/>
          <w:lang w:eastAsia="uk-UA"/>
        </w:rPr>
        <w:t>числі</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нерезиденти</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які</w:t>
      </w:r>
      <w:proofErr w:type="spellEnd"/>
      <w:r w:rsidR="002B08A0" w:rsidRPr="00E868A7">
        <w:rPr>
          <w:color w:val="000000"/>
          <w:sz w:val="28"/>
          <w:szCs w:val="28"/>
          <w:shd w:val="clear" w:color="auto" w:fill="FFFFFF"/>
          <w:lang w:eastAsia="uk-UA"/>
        </w:rPr>
        <w:t xml:space="preserve"> є </w:t>
      </w:r>
      <w:proofErr w:type="spellStart"/>
      <w:r w:rsidR="002B08A0" w:rsidRPr="00E868A7">
        <w:rPr>
          <w:color w:val="000000"/>
          <w:sz w:val="28"/>
          <w:szCs w:val="28"/>
          <w:shd w:val="clear" w:color="auto" w:fill="FFFFFF"/>
          <w:lang w:eastAsia="uk-UA"/>
        </w:rPr>
        <w:t>власниками</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об'єктів</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житлової</w:t>
      </w:r>
      <w:proofErr w:type="spellEnd"/>
      <w:r w:rsidR="002B08A0" w:rsidRPr="00E868A7">
        <w:rPr>
          <w:color w:val="000000"/>
          <w:sz w:val="28"/>
          <w:szCs w:val="28"/>
          <w:shd w:val="clear" w:color="auto" w:fill="FFFFFF"/>
          <w:lang w:eastAsia="uk-UA"/>
        </w:rPr>
        <w:t xml:space="preserve"> та/</w:t>
      </w:r>
      <w:proofErr w:type="spellStart"/>
      <w:r w:rsidR="002B08A0" w:rsidRPr="00E868A7">
        <w:rPr>
          <w:color w:val="000000"/>
          <w:sz w:val="28"/>
          <w:szCs w:val="28"/>
          <w:shd w:val="clear" w:color="auto" w:fill="FFFFFF"/>
          <w:lang w:eastAsia="uk-UA"/>
        </w:rPr>
        <w:t>або</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нежитлової</w:t>
      </w:r>
      <w:proofErr w:type="spellEnd"/>
      <w:r w:rsidR="002B08A0" w:rsidRPr="00E868A7">
        <w:rPr>
          <w:color w:val="000000"/>
          <w:sz w:val="28"/>
          <w:szCs w:val="28"/>
          <w:shd w:val="clear" w:color="auto" w:fill="FFFFFF"/>
          <w:lang w:eastAsia="uk-UA"/>
        </w:rPr>
        <w:t xml:space="preserve"> </w:t>
      </w:r>
      <w:proofErr w:type="spellStart"/>
      <w:r w:rsidR="002B08A0" w:rsidRPr="00E868A7">
        <w:rPr>
          <w:color w:val="000000"/>
          <w:sz w:val="28"/>
          <w:szCs w:val="28"/>
          <w:shd w:val="clear" w:color="auto" w:fill="FFFFFF"/>
          <w:lang w:eastAsia="uk-UA"/>
        </w:rPr>
        <w:t>нерухомості</w:t>
      </w:r>
      <w:proofErr w:type="spellEnd"/>
      <w:r w:rsidR="002B08A0" w:rsidRPr="00E868A7">
        <w:rPr>
          <w:color w:val="000000"/>
          <w:sz w:val="28"/>
          <w:szCs w:val="28"/>
          <w:shd w:val="clear" w:color="auto" w:fill="FFFFFF"/>
          <w:lang w:eastAsia="uk-UA"/>
        </w:rPr>
        <w:t>.</w:t>
      </w:r>
    </w:p>
    <w:p w:rsidR="002B08A0" w:rsidRPr="00E868A7" w:rsidRDefault="00374B96" w:rsidP="00374B96">
      <w:pPr>
        <w:widowControl w:val="0"/>
        <w:tabs>
          <w:tab w:val="left" w:pos="463"/>
        </w:tabs>
        <w:spacing w:after="116" w:line="288" w:lineRule="exact"/>
        <w:ind w:left="660"/>
        <w:contextualSpacing/>
        <w:jc w:val="both"/>
        <w:rPr>
          <w:sz w:val="28"/>
          <w:szCs w:val="28"/>
          <w:lang w:val="uk-UA"/>
        </w:rPr>
      </w:pPr>
      <w:r>
        <w:rPr>
          <w:color w:val="000000"/>
          <w:sz w:val="28"/>
          <w:szCs w:val="28"/>
          <w:shd w:val="clear" w:color="auto" w:fill="FFFFFF"/>
          <w:lang w:val="uk-UA" w:eastAsia="uk-UA"/>
        </w:rPr>
        <w:t xml:space="preserve">2.2 </w:t>
      </w:r>
      <w:r w:rsidR="002B08A0" w:rsidRPr="00E868A7">
        <w:rPr>
          <w:color w:val="000000"/>
          <w:sz w:val="28"/>
          <w:szCs w:val="28"/>
          <w:shd w:val="clear" w:color="auto" w:fill="FFFFFF"/>
          <w:lang w:val="uk-UA" w:eastAsia="uk-UA"/>
        </w:rPr>
        <w:t>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2B08A0" w:rsidRPr="00E868A7" w:rsidRDefault="002B08A0" w:rsidP="002B08A0">
      <w:pPr>
        <w:widowControl w:val="0"/>
        <w:tabs>
          <w:tab w:val="left" w:pos="315"/>
        </w:tabs>
        <w:spacing w:after="124" w:line="293" w:lineRule="exact"/>
        <w:ind w:firstLine="851"/>
        <w:jc w:val="both"/>
        <w:rPr>
          <w:sz w:val="28"/>
          <w:szCs w:val="28"/>
          <w:lang w:val="uk-UA"/>
        </w:rPr>
      </w:pPr>
      <w:r w:rsidRPr="00E868A7">
        <w:rPr>
          <w:color w:val="000000"/>
          <w:sz w:val="28"/>
          <w:szCs w:val="28"/>
          <w:shd w:val="clear" w:color="auto" w:fill="FFFFFF"/>
          <w:lang w:val="uk-UA" w:eastAsia="uk-UA"/>
        </w:rPr>
        <w:t>а)</w:t>
      </w:r>
      <w:r w:rsidRPr="00E868A7">
        <w:rPr>
          <w:color w:val="000000"/>
          <w:sz w:val="28"/>
          <w:szCs w:val="28"/>
          <w:shd w:val="clear" w:color="auto" w:fill="FFFFFF"/>
          <w:lang w:val="uk-UA" w:eastAsia="uk-UA"/>
        </w:rPr>
        <w:tab/>
        <w:t>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2B08A0" w:rsidRPr="00E868A7" w:rsidRDefault="002B08A0" w:rsidP="002B08A0">
      <w:pPr>
        <w:widowControl w:val="0"/>
        <w:tabs>
          <w:tab w:val="left" w:pos="329"/>
        </w:tabs>
        <w:spacing w:after="116" w:line="288" w:lineRule="exact"/>
        <w:ind w:firstLine="851"/>
        <w:jc w:val="both"/>
        <w:rPr>
          <w:sz w:val="28"/>
          <w:szCs w:val="28"/>
          <w:lang w:val="uk-UA"/>
        </w:rPr>
      </w:pPr>
      <w:r w:rsidRPr="00E868A7">
        <w:rPr>
          <w:color w:val="000000"/>
          <w:sz w:val="28"/>
          <w:szCs w:val="28"/>
          <w:shd w:val="clear" w:color="auto" w:fill="FFFFFF"/>
          <w:lang w:val="uk-UA" w:eastAsia="uk-UA"/>
        </w:rPr>
        <w:t>б)</w:t>
      </w:r>
      <w:r w:rsidRPr="00E868A7">
        <w:rPr>
          <w:color w:val="000000"/>
          <w:sz w:val="28"/>
          <w:szCs w:val="28"/>
          <w:shd w:val="clear" w:color="auto" w:fill="FFFFFF"/>
          <w:lang w:val="uk-UA" w:eastAsia="uk-UA"/>
        </w:rPr>
        <w:tab/>
        <w:t>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2B08A0" w:rsidRPr="00E868A7" w:rsidRDefault="002B08A0" w:rsidP="002B08A0">
      <w:pPr>
        <w:widowControl w:val="0"/>
        <w:tabs>
          <w:tab w:val="left" w:pos="334"/>
        </w:tabs>
        <w:spacing w:after="250" w:line="293" w:lineRule="exact"/>
        <w:ind w:firstLine="851"/>
        <w:jc w:val="both"/>
        <w:rPr>
          <w:sz w:val="28"/>
          <w:szCs w:val="28"/>
          <w:lang w:val="uk-UA"/>
        </w:rPr>
      </w:pPr>
      <w:r w:rsidRPr="00E868A7">
        <w:rPr>
          <w:color w:val="000000"/>
          <w:sz w:val="28"/>
          <w:szCs w:val="28"/>
          <w:shd w:val="clear" w:color="auto" w:fill="FFFFFF"/>
          <w:lang w:val="uk-UA" w:eastAsia="uk-UA"/>
        </w:rPr>
        <w:t>в)</w:t>
      </w:r>
      <w:r w:rsidRPr="00E868A7">
        <w:rPr>
          <w:color w:val="000000"/>
          <w:sz w:val="28"/>
          <w:szCs w:val="28"/>
          <w:shd w:val="clear" w:color="auto" w:fill="FFFFFF"/>
          <w:lang w:val="uk-UA" w:eastAsia="uk-UA"/>
        </w:rPr>
        <w:tab/>
        <w:t>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2B08A0" w:rsidRDefault="00374B96" w:rsidP="00374B96">
      <w:pPr>
        <w:keepNext/>
        <w:keepLines/>
        <w:widowControl w:val="0"/>
        <w:tabs>
          <w:tab w:val="left" w:pos="329"/>
        </w:tabs>
        <w:spacing w:line="280" w:lineRule="exact"/>
        <w:jc w:val="both"/>
        <w:outlineLvl w:val="4"/>
        <w:rPr>
          <w:b/>
          <w:bCs/>
          <w:color w:val="000000"/>
          <w:spacing w:val="-10"/>
          <w:sz w:val="28"/>
          <w:szCs w:val="28"/>
          <w:shd w:val="clear" w:color="auto" w:fill="FFFFFF"/>
          <w:lang w:val="uk-UA" w:eastAsia="uk-UA"/>
        </w:rPr>
      </w:pPr>
      <w:bookmarkStart w:id="2" w:name="bookmark6"/>
      <w:r w:rsidRPr="00374B96">
        <w:rPr>
          <w:b/>
          <w:bCs/>
          <w:color w:val="000000"/>
          <w:spacing w:val="-10"/>
          <w:sz w:val="28"/>
          <w:szCs w:val="28"/>
          <w:shd w:val="clear" w:color="auto" w:fill="FFFFFF"/>
          <w:lang w:val="uk-UA" w:eastAsia="uk-UA"/>
        </w:rPr>
        <w:t xml:space="preserve">                                                      3 </w:t>
      </w:r>
      <w:proofErr w:type="spellStart"/>
      <w:r w:rsidR="002B08A0" w:rsidRPr="00374B96">
        <w:rPr>
          <w:b/>
          <w:bCs/>
          <w:color w:val="000000"/>
          <w:spacing w:val="-10"/>
          <w:sz w:val="28"/>
          <w:szCs w:val="28"/>
          <w:shd w:val="clear" w:color="auto" w:fill="FFFFFF"/>
          <w:lang w:eastAsia="uk-UA"/>
        </w:rPr>
        <w:t>Об'єкт</w:t>
      </w:r>
      <w:proofErr w:type="spellEnd"/>
      <w:r w:rsidR="002B08A0" w:rsidRPr="00374B96">
        <w:rPr>
          <w:b/>
          <w:bCs/>
          <w:color w:val="000000"/>
          <w:spacing w:val="-10"/>
          <w:sz w:val="28"/>
          <w:szCs w:val="28"/>
          <w:shd w:val="clear" w:color="auto" w:fill="FFFFFF"/>
          <w:lang w:eastAsia="uk-UA"/>
        </w:rPr>
        <w:t xml:space="preserve"> </w:t>
      </w:r>
      <w:proofErr w:type="spellStart"/>
      <w:r w:rsidR="002B08A0" w:rsidRPr="00374B96">
        <w:rPr>
          <w:b/>
          <w:bCs/>
          <w:color w:val="000000"/>
          <w:spacing w:val="-10"/>
          <w:sz w:val="28"/>
          <w:szCs w:val="28"/>
          <w:shd w:val="clear" w:color="auto" w:fill="FFFFFF"/>
          <w:lang w:eastAsia="uk-UA"/>
        </w:rPr>
        <w:t>оподаткування</w:t>
      </w:r>
      <w:bookmarkEnd w:id="2"/>
      <w:proofErr w:type="spellEnd"/>
    </w:p>
    <w:p w:rsidR="00374B96" w:rsidRPr="00374B96" w:rsidRDefault="00374B96" w:rsidP="00374B96">
      <w:pPr>
        <w:keepNext/>
        <w:keepLines/>
        <w:widowControl w:val="0"/>
        <w:tabs>
          <w:tab w:val="left" w:pos="329"/>
        </w:tabs>
        <w:spacing w:line="280" w:lineRule="exact"/>
        <w:jc w:val="both"/>
        <w:outlineLvl w:val="4"/>
        <w:rPr>
          <w:b/>
          <w:bCs/>
          <w:spacing w:val="-10"/>
          <w:sz w:val="28"/>
          <w:szCs w:val="28"/>
          <w:lang w:val="uk-UA"/>
        </w:rPr>
      </w:pPr>
    </w:p>
    <w:p w:rsidR="002B08A0" w:rsidRPr="00E868A7" w:rsidRDefault="002B08A0" w:rsidP="002B08A0">
      <w:pPr>
        <w:widowControl w:val="0"/>
        <w:numPr>
          <w:ilvl w:val="1"/>
          <w:numId w:val="12"/>
        </w:numPr>
        <w:tabs>
          <w:tab w:val="left" w:pos="463"/>
        </w:tabs>
        <w:spacing w:after="250" w:line="293" w:lineRule="exact"/>
        <w:ind w:firstLine="851"/>
        <w:contextualSpacing/>
        <w:jc w:val="both"/>
        <w:rPr>
          <w:sz w:val="28"/>
          <w:szCs w:val="28"/>
          <w:lang w:val="uk-UA"/>
        </w:rPr>
      </w:pPr>
      <w:r w:rsidRPr="00E868A7">
        <w:rPr>
          <w:color w:val="000000"/>
          <w:sz w:val="28"/>
          <w:szCs w:val="28"/>
          <w:shd w:val="clear" w:color="auto" w:fill="FFFFFF"/>
          <w:lang w:val="uk-UA" w:eastAsia="uk-UA"/>
        </w:rPr>
        <w:t>Об'єктом оподаткування є об'єкт житлової та нежитлової нерухомості, в тому числі його частка.</w:t>
      </w:r>
    </w:p>
    <w:p w:rsidR="002B08A0" w:rsidRPr="00E868A7" w:rsidRDefault="002B08A0" w:rsidP="002B08A0">
      <w:pPr>
        <w:keepNext/>
        <w:keepLines/>
        <w:widowControl w:val="0"/>
        <w:numPr>
          <w:ilvl w:val="1"/>
          <w:numId w:val="12"/>
        </w:numPr>
        <w:tabs>
          <w:tab w:val="left" w:pos="528"/>
        </w:tabs>
        <w:spacing w:after="258" w:line="280" w:lineRule="exact"/>
        <w:ind w:firstLine="851"/>
        <w:contextualSpacing/>
        <w:jc w:val="both"/>
        <w:outlineLvl w:val="4"/>
        <w:rPr>
          <w:b/>
          <w:bCs/>
          <w:spacing w:val="-10"/>
          <w:sz w:val="28"/>
          <w:szCs w:val="28"/>
        </w:rPr>
      </w:pPr>
      <w:bookmarkStart w:id="3" w:name="bookmark7"/>
      <w:r w:rsidRPr="00E868A7">
        <w:rPr>
          <w:b/>
          <w:bCs/>
          <w:color w:val="000000"/>
          <w:spacing w:val="-10"/>
          <w:sz w:val="28"/>
          <w:szCs w:val="28"/>
          <w:shd w:val="clear" w:color="auto" w:fill="FFFFFF"/>
          <w:lang w:eastAsia="uk-UA"/>
        </w:rPr>
        <w:t xml:space="preserve">Не є </w:t>
      </w:r>
      <w:proofErr w:type="spellStart"/>
      <w:r w:rsidRPr="00E868A7">
        <w:rPr>
          <w:b/>
          <w:bCs/>
          <w:color w:val="000000"/>
          <w:spacing w:val="-10"/>
          <w:sz w:val="28"/>
          <w:szCs w:val="28"/>
          <w:shd w:val="clear" w:color="auto" w:fill="FFFFFF"/>
          <w:lang w:eastAsia="uk-UA"/>
        </w:rPr>
        <w:t>об'єктом</w:t>
      </w:r>
      <w:proofErr w:type="spellEnd"/>
      <w:r w:rsidRPr="00E868A7">
        <w:rPr>
          <w:b/>
          <w:bCs/>
          <w:color w:val="000000"/>
          <w:spacing w:val="-10"/>
          <w:sz w:val="28"/>
          <w:szCs w:val="28"/>
          <w:shd w:val="clear" w:color="auto" w:fill="FFFFFF"/>
          <w:lang w:eastAsia="uk-UA"/>
        </w:rPr>
        <w:t xml:space="preserve"> </w:t>
      </w:r>
      <w:proofErr w:type="spellStart"/>
      <w:r w:rsidRPr="00E868A7">
        <w:rPr>
          <w:b/>
          <w:bCs/>
          <w:color w:val="000000"/>
          <w:spacing w:val="-10"/>
          <w:sz w:val="28"/>
          <w:szCs w:val="28"/>
          <w:shd w:val="clear" w:color="auto" w:fill="FFFFFF"/>
          <w:lang w:eastAsia="uk-UA"/>
        </w:rPr>
        <w:t>оподаткування</w:t>
      </w:r>
      <w:proofErr w:type="spellEnd"/>
      <w:r w:rsidRPr="00E868A7">
        <w:rPr>
          <w:b/>
          <w:bCs/>
          <w:color w:val="000000"/>
          <w:spacing w:val="-10"/>
          <w:sz w:val="28"/>
          <w:szCs w:val="28"/>
          <w:shd w:val="clear" w:color="auto" w:fill="FFFFFF"/>
          <w:lang w:eastAsia="uk-UA"/>
        </w:rPr>
        <w:t>:</w:t>
      </w:r>
      <w:bookmarkEnd w:id="3"/>
    </w:p>
    <w:p w:rsidR="002B08A0" w:rsidRPr="00E868A7" w:rsidRDefault="002B08A0" w:rsidP="002B08A0">
      <w:pPr>
        <w:widowControl w:val="0"/>
        <w:tabs>
          <w:tab w:val="left" w:pos="329"/>
        </w:tabs>
        <w:spacing w:after="240" w:line="274" w:lineRule="exact"/>
        <w:ind w:firstLine="851"/>
        <w:jc w:val="both"/>
        <w:rPr>
          <w:sz w:val="28"/>
          <w:szCs w:val="28"/>
        </w:rPr>
      </w:pPr>
      <w:proofErr w:type="gramStart"/>
      <w:r w:rsidRPr="00E868A7">
        <w:rPr>
          <w:color w:val="000000"/>
          <w:sz w:val="28"/>
          <w:szCs w:val="28"/>
          <w:shd w:val="clear" w:color="auto" w:fill="FFFFFF"/>
          <w:lang w:eastAsia="uk-UA"/>
        </w:rPr>
        <w:t>а)</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житлової</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нежитлової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перебувають</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власності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органів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державної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влади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органів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місцевого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самоврядування</w:t>
      </w:r>
      <w:proofErr w:type="spellEnd"/>
      <w:r w:rsidRPr="00E868A7">
        <w:rPr>
          <w:color w:val="000000"/>
          <w:sz w:val="28"/>
          <w:szCs w:val="28"/>
          <w:shd w:val="clear" w:color="auto" w:fill="FFFFFF"/>
          <w:lang w:eastAsia="uk-UA"/>
        </w:rPr>
        <w:t xml:space="preserve">, а </w:t>
      </w:r>
      <w:proofErr w:type="spellStart"/>
      <w:r w:rsidRPr="00E868A7">
        <w:rPr>
          <w:color w:val="000000"/>
          <w:sz w:val="28"/>
          <w:szCs w:val="28"/>
          <w:shd w:val="clear" w:color="auto" w:fill="FFFFFF"/>
          <w:lang w:eastAsia="uk-UA"/>
        </w:rPr>
        <w:t>також</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організацій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створених</w:t>
      </w:r>
      <w:proofErr w:type="spellEnd"/>
      <w:r w:rsidRPr="00E868A7">
        <w:rPr>
          <w:color w:val="000000"/>
          <w:sz w:val="28"/>
          <w:szCs w:val="28"/>
          <w:shd w:val="clear" w:color="auto" w:fill="FFFFFF"/>
          <w:lang w:eastAsia="uk-UA"/>
        </w:rPr>
        <w:t xml:space="preserve"> ними в </w:t>
      </w:r>
      <w:proofErr w:type="spellStart"/>
      <w:r w:rsidRPr="00E868A7">
        <w:rPr>
          <w:color w:val="000000"/>
          <w:sz w:val="28"/>
          <w:szCs w:val="28"/>
          <w:shd w:val="clear" w:color="auto" w:fill="FFFFFF"/>
          <w:lang w:eastAsia="uk-UA"/>
        </w:rPr>
        <w:t>установленому</w:t>
      </w:r>
      <w:proofErr w:type="spellEnd"/>
      <w:r w:rsidRPr="00E868A7">
        <w:rPr>
          <w:color w:val="000000"/>
          <w:sz w:val="28"/>
          <w:szCs w:val="28"/>
          <w:shd w:val="clear" w:color="auto" w:fill="FFFFFF"/>
          <w:lang w:eastAsia="uk-UA"/>
        </w:rPr>
        <w:t xml:space="preserve"> порядку, </w:t>
      </w:r>
      <w:proofErr w:type="spellStart"/>
      <w:r w:rsidRPr="00E868A7">
        <w:rPr>
          <w:color w:val="000000"/>
          <w:sz w:val="28"/>
          <w:szCs w:val="28"/>
          <w:shd w:val="clear" w:color="auto" w:fill="FFFFFF"/>
          <w:lang w:eastAsia="uk-UA"/>
        </w:rPr>
        <w:t>що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повністю</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утримуються</w:t>
      </w:r>
      <w:proofErr w:type="spellEnd"/>
      <w:r w:rsidRPr="00E868A7">
        <w:rPr>
          <w:color w:val="000000"/>
          <w:sz w:val="28"/>
          <w:szCs w:val="28"/>
          <w:shd w:val="clear" w:color="auto" w:fill="FFFFFF"/>
          <w:lang w:eastAsia="uk-UA"/>
        </w:rPr>
        <w:t xml:space="preserve"> за </w:t>
      </w:r>
      <w:proofErr w:type="spellStart"/>
      <w:r w:rsidRPr="00E868A7">
        <w:rPr>
          <w:color w:val="000000"/>
          <w:sz w:val="28"/>
          <w:szCs w:val="28"/>
          <w:shd w:val="clear" w:color="auto" w:fill="FFFFFF"/>
          <w:lang w:eastAsia="uk-UA"/>
        </w:rPr>
        <w:t>рахунок</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відповідного</w:t>
      </w:r>
      <w:proofErr w:type="spellEnd"/>
      <w:r w:rsidRPr="00E868A7">
        <w:rPr>
          <w:color w:val="000000"/>
          <w:sz w:val="28"/>
          <w:szCs w:val="28"/>
          <w:shd w:val="clear" w:color="auto" w:fill="FFFFFF"/>
          <w:lang w:eastAsia="uk-UA"/>
        </w:rPr>
        <w:t xml:space="preserve"> державного бюджету </w:t>
      </w:r>
      <w:proofErr w:type="spellStart"/>
      <w:r w:rsidRPr="00E868A7">
        <w:rPr>
          <w:color w:val="000000"/>
          <w:sz w:val="28"/>
          <w:szCs w:val="28"/>
          <w:shd w:val="clear" w:color="auto" w:fill="FFFFFF"/>
          <w:lang w:eastAsia="uk-UA"/>
        </w:rPr>
        <w:t>чи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місцевого</w:t>
      </w:r>
      <w:proofErr w:type="spellEnd"/>
      <w:r w:rsidRPr="00E868A7">
        <w:rPr>
          <w:color w:val="000000"/>
          <w:sz w:val="28"/>
          <w:szCs w:val="28"/>
          <w:shd w:val="clear" w:color="auto" w:fill="FFFFFF"/>
          <w:lang w:eastAsia="uk-UA"/>
        </w:rPr>
        <w:t xml:space="preserve"> бюджету і є </w:t>
      </w:r>
      <w:proofErr w:type="spellStart"/>
      <w:r w:rsidRPr="00E868A7">
        <w:rPr>
          <w:color w:val="000000"/>
          <w:sz w:val="28"/>
          <w:szCs w:val="28"/>
          <w:shd w:val="clear" w:color="auto" w:fill="FFFFFF"/>
          <w:lang w:eastAsia="uk-UA"/>
        </w:rPr>
        <w:t>неприбутковими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їх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спільній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власності</w:t>
      </w:r>
      <w:proofErr w:type="spellEnd"/>
      <w:r w:rsidRPr="00E868A7">
        <w:rPr>
          <w:color w:val="000000"/>
          <w:sz w:val="28"/>
          <w:szCs w:val="28"/>
          <w:shd w:val="clear" w:color="auto" w:fill="FFFFFF"/>
          <w:lang w:eastAsia="uk-UA"/>
        </w:rPr>
        <w:t>);</w:t>
      </w:r>
      <w:proofErr w:type="gramEnd"/>
    </w:p>
    <w:p w:rsidR="002B08A0" w:rsidRPr="00E868A7" w:rsidRDefault="002B08A0" w:rsidP="002B08A0">
      <w:pPr>
        <w:widowControl w:val="0"/>
        <w:tabs>
          <w:tab w:val="left" w:pos="339"/>
        </w:tabs>
        <w:spacing w:after="267" w:line="274" w:lineRule="exact"/>
        <w:ind w:firstLine="851"/>
        <w:jc w:val="both"/>
        <w:rPr>
          <w:sz w:val="28"/>
          <w:szCs w:val="28"/>
        </w:rPr>
      </w:pPr>
      <w:r w:rsidRPr="00E868A7">
        <w:rPr>
          <w:color w:val="000000"/>
          <w:sz w:val="28"/>
          <w:szCs w:val="28"/>
          <w:shd w:val="clear" w:color="auto" w:fill="FFFFFF"/>
          <w:lang w:eastAsia="uk-UA"/>
        </w:rPr>
        <w:t>б)</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житлової</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нежитлової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розташовані</w:t>
      </w:r>
      <w:proofErr w:type="spellEnd"/>
      <w:r w:rsidRPr="00E868A7">
        <w:rPr>
          <w:color w:val="000000"/>
          <w:sz w:val="28"/>
          <w:szCs w:val="28"/>
          <w:shd w:val="clear" w:color="auto" w:fill="FFFFFF"/>
          <w:lang w:eastAsia="uk-UA"/>
        </w:rPr>
        <w:t xml:space="preserve"> в зонах </w:t>
      </w:r>
      <w:proofErr w:type="spellStart"/>
      <w:r w:rsidRPr="00E868A7">
        <w:rPr>
          <w:color w:val="000000"/>
          <w:sz w:val="28"/>
          <w:szCs w:val="28"/>
          <w:shd w:val="clear" w:color="auto" w:fill="FFFFFF"/>
          <w:lang w:eastAsia="uk-UA"/>
        </w:rPr>
        <w:t>відчуження</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безумовного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обов'язкового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відселення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визначені</w:t>
      </w:r>
      <w:proofErr w:type="spellEnd"/>
      <w:r w:rsidRPr="00E868A7">
        <w:rPr>
          <w:color w:val="000000"/>
          <w:sz w:val="28"/>
          <w:szCs w:val="28"/>
          <w:shd w:val="clear" w:color="auto" w:fill="FFFFFF"/>
          <w:lang w:eastAsia="uk-UA"/>
        </w:rPr>
        <w:t xml:space="preserve"> законом, </w:t>
      </w:r>
      <w:proofErr w:type="gramStart"/>
      <w:r w:rsidRPr="00E868A7">
        <w:rPr>
          <w:color w:val="000000"/>
          <w:sz w:val="28"/>
          <w:szCs w:val="28"/>
          <w:shd w:val="clear" w:color="auto" w:fill="FFFFFF"/>
          <w:lang w:eastAsia="uk-UA"/>
        </w:rPr>
        <w:t>в</w:t>
      </w:r>
      <w:proofErr w:type="gramEnd"/>
      <w:r w:rsidRPr="00E868A7">
        <w:rPr>
          <w:color w:val="000000"/>
          <w:sz w:val="28"/>
          <w:szCs w:val="28"/>
          <w:shd w:val="clear" w:color="auto" w:fill="FFFFFF"/>
          <w:lang w:eastAsia="uk-UA"/>
        </w:rPr>
        <w:t xml:space="preserve"> тому </w:t>
      </w:r>
      <w:proofErr w:type="spellStart"/>
      <w:r w:rsidRPr="00E868A7">
        <w:rPr>
          <w:color w:val="000000"/>
          <w:sz w:val="28"/>
          <w:szCs w:val="28"/>
          <w:shd w:val="clear" w:color="auto" w:fill="FFFFFF"/>
          <w:lang w:eastAsia="uk-UA"/>
        </w:rPr>
        <w:t>числі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їх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частки</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39"/>
        </w:tabs>
        <w:spacing w:after="288" w:line="240" w:lineRule="exact"/>
        <w:ind w:firstLine="851"/>
        <w:jc w:val="both"/>
        <w:rPr>
          <w:sz w:val="28"/>
          <w:szCs w:val="28"/>
        </w:rPr>
      </w:pPr>
      <w:r w:rsidRPr="00E868A7">
        <w:rPr>
          <w:color w:val="000000"/>
          <w:sz w:val="28"/>
          <w:szCs w:val="28"/>
          <w:shd w:val="clear" w:color="auto" w:fill="FFFFFF"/>
          <w:lang w:eastAsia="uk-UA"/>
        </w:rPr>
        <w:t>в)</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дитячих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будинків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сімейного</w:t>
      </w:r>
      <w:proofErr w:type="spellEnd"/>
      <w:r w:rsidRPr="00E868A7">
        <w:rPr>
          <w:color w:val="000000"/>
          <w:sz w:val="28"/>
          <w:szCs w:val="28"/>
          <w:shd w:val="clear" w:color="auto" w:fill="FFFFFF"/>
          <w:lang w:eastAsia="uk-UA"/>
        </w:rPr>
        <w:t xml:space="preserve"> типу;</w:t>
      </w:r>
    </w:p>
    <w:p w:rsidR="002B08A0" w:rsidRPr="00E868A7" w:rsidRDefault="002B08A0" w:rsidP="002B08A0">
      <w:pPr>
        <w:widowControl w:val="0"/>
        <w:tabs>
          <w:tab w:val="left" w:pos="339"/>
        </w:tabs>
        <w:spacing w:after="257" w:line="240" w:lineRule="exact"/>
        <w:ind w:firstLine="851"/>
        <w:jc w:val="both"/>
        <w:rPr>
          <w:sz w:val="28"/>
          <w:szCs w:val="28"/>
        </w:rPr>
      </w:pPr>
      <w:r w:rsidRPr="00E868A7">
        <w:rPr>
          <w:color w:val="000000"/>
          <w:sz w:val="28"/>
          <w:szCs w:val="28"/>
          <w:shd w:val="clear" w:color="auto" w:fill="FFFFFF"/>
          <w:lang w:eastAsia="uk-UA"/>
        </w:rPr>
        <w:t>г)</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гуртожитки</w:t>
      </w:r>
      <w:proofErr w:type="spellEnd"/>
      <w:r w:rsidRPr="00E868A7">
        <w:rPr>
          <w:color w:val="000000"/>
          <w:sz w:val="28"/>
          <w:szCs w:val="28"/>
          <w:shd w:val="clear" w:color="auto" w:fill="FFFFFF"/>
          <w:lang w:eastAsia="uk-UA"/>
        </w:rPr>
        <w:t>;</w:t>
      </w:r>
    </w:p>
    <w:p w:rsidR="002B08A0" w:rsidRPr="00E868A7" w:rsidRDefault="002B08A0" w:rsidP="002B08A0">
      <w:pPr>
        <w:widowControl w:val="0"/>
        <w:spacing w:after="244" w:line="278" w:lineRule="exact"/>
        <w:ind w:firstLine="851"/>
        <w:jc w:val="both"/>
        <w:rPr>
          <w:sz w:val="28"/>
          <w:szCs w:val="28"/>
        </w:rPr>
      </w:pPr>
      <w:r w:rsidRPr="00E868A7">
        <w:rPr>
          <w:color w:val="000000"/>
          <w:sz w:val="28"/>
          <w:szCs w:val="28"/>
          <w:shd w:val="clear" w:color="auto" w:fill="FFFFFF"/>
          <w:lang w:eastAsia="uk-UA"/>
        </w:rPr>
        <w:t xml:space="preserve">ґ) </w:t>
      </w:r>
      <w:proofErr w:type="spellStart"/>
      <w:r w:rsidRPr="00E868A7">
        <w:rPr>
          <w:color w:val="000000"/>
          <w:sz w:val="28"/>
          <w:szCs w:val="28"/>
          <w:shd w:val="clear" w:color="auto" w:fill="FFFFFF"/>
          <w:lang w:eastAsia="uk-UA"/>
        </w:rPr>
        <w:t>житлова</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нерухомість</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непридатна</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проживання</w:t>
      </w:r>
      <w:proofErr w:type="spellEnd"/>
      <w:r w:rsidRPr="00E868A7">
        <w:rPr>
          <w:color w:val="000000"/>
          <w:sz w:val="28"/>
          <w:szCs w:val="28"/>
          <w:shd w:val="clear" w:color="auto" w:fill="FFFFFF"/>
          <w:lang w:eastAsia="uk-UA"/>
        </w:rPr>
        <w:t xml:space="preserve">, в тому </w:t>
      </w:r>
      <w:proofErr w:type="spellStart"/>
      <w:r w:rsidRPr="00E868A7">
        <w:rPr>
          <w:color w:val="000000"/>
          <w:sz w:val="28"/>
          <w:szCs w:val="28"/>
          <w:shd w:val="clear" w:color="auto" w:fill="FFFFFF"/>
          <w:lang w:eastAsia="uk-UA"/>
        </w:rPr>
        <w:t>числі</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зв’язку</w:t>
      </w:r>
      <w:proofErr w:type="spellEnd"/>
      <w:r w:rsidRPr="00E868A7">
        <w:rPr>
          <w:color w:val="000000"/>
          <w:sz w:val="28"/>
          <w:szCs w:val="28"/>
          <w:shd w:val="clear" w:color="auto" w:fill="FFFFFF"/>
          <w:lang w:eastAsia="uk-UA"/>
        </w:rPr>
        <w:t xml:space="preserve"> з </w:t>
      </w:r>
      <w:proofErr w:type="spellStart"/>
      <w:r w:rsidRPr="00E868A7">
        <w:rPr>
          <w:color w:val="000000"/>
          <w:sz w:val="28"/>
          <w:szCs w:val="28"/>
          <w:shd w:val="clear" w:color="auto" w:fill="FFFFFF"/>
          <w:lang w:eastAsia="uk-UA"/>
        </w:rPr>
        <w:t>аварійним</w:t>
      </w:r>
      <w:proofErr w:type="spellEnd"/>
      <w:r w:rsidRPr="00E868A7">
        <w:rPr>
          <w:color w:val="000000"/>
          <w:sz w:val="28"/>
          <w:szCs w:val="28"/>
          <w:shd w:val="clear" w:color="auto" w:fill="FFFFFF"/>
          <w:lang w:eastAsia="uk-UA"/>
        </w:rPr>
        <w:t xml:space="preserve"> станом, </w:t>
      </w:r>
      <w:proofErr w:type="spellStart"/>
      <w:r w:rsidRPr="00E868A7">
        <w:rPr>
          <w:color w:val="000000"/>
          <w:sz w:val="28"/>
          <w:szCs w:val="28"/>
          <w:shd w:val="clear" w:color="auto" w:fill="FFFFFF"/>
          <w:lang w:eastAsia="uk-UA"/>
        </w:rPr>
        <w:t>визнана</w:t>
      </w:r>
      <w:proofErr w:type="spellEnd"/>
      <w:r w:rsidRPr="00E868A7">
        <w:rPr>
          <w:color w:val="000000"/>
          <w:sz w:val="28"/>
          <w:szCs w:val="28"/>
          <w:shd w:val="clear" w:color="auto" w:fill="FFFFFF"/>
          <w:lang w:eastAsia="uk-UA"/>
        </w:rPr>
        <w:t xml:space="preserve"> такою </w:t>
      </w:r>
      <w:proofErr w:type="spellStart"/>
      <w:r w:rsidRPr="00E868A7">
        <w:rPr>
          <w:color w:val="000000"/>
          <w:sz w:val="28"/>
          <w:szCs w:val="28"/>
          <w:shd w:val="clear" w:color="auto" w:fill="FFFFFF"/>
          <w:lang w:eastAsia="uk-UA"/>
        </w:rPr>
        <w:t>згідно</w:t>
      </w:r>
      <w:proofErr w:type="spellEnd"/>
      <w:r w:rsidRPr="00E868A7">
        <w:rPr>
          <w:color w:val="000000"/>
          <w:sz w:val="28"/>
          <w:szCs w:val="28"/>
          <w:shd w:val="clear" w:color="auto" w:fill="FFFFFF"/>
          <w:lang w:eastAsia="uk-UA"/>
        </w:rPr>
        <w:t xml:space="preserve"> з </w:t>
      </w:r>
      <w:proofErr w:type="spellStart"/>
      <w:r w:rsidRPr="00E868A7">
        <w:rPr>
          <w:color w:val="000000"/>
          <w:sz w:val="28"/>
          <w:szCs w:val="28"/>
          <w:shd w:val="clear" w:color="auto" w:fill="FFFFFF"/>
          <w:lang w:eastAsia="uk-UA"/>
        </w:rPr>
        <w:t>рішенням</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сільської</w:t>
      </w:r>
      <w:proofErr w:type="spellEnd"/>
      <w:r w:rsidRPr="00E868A7">
        <w:rPr>
          <w:color w:val="000000"/>
          <w:sz w:val="28"/>
          <w:szCs w:val="28"/>
          <w:shd w:val="clear" w:color="auto" w:fill="FFFFFF"/>
          <w:lang w:eastAsia="uk-UA"/>
        </w:rPr>
        <w:t xml:space="preserve">, селищної, </w:t>
      </w:r>
      <w:proofErr w:type="spellStart"/>
      <w:r w:rsidRPr="00E868A7">
        <w:rPr>
          <w:color w:val="000000"/>
          <w:sz w:val="28"/>
          <w:szCs w:val="28"/>
          <w:shd w:val="clear" w:color="auto" w:fill="FFFFFF"/>
          <w:lang w:eastAsia="uk-UA"/>
        </w:rPr>
        <w:t>міської</w:t>
      </w:r>
      <w:proofErr w:type="spellEnd"/>
      <w:r w:rsidRPr="00E868A7">
        <w:rPr>
          <w:color w:val="000000"/>
          <w:sz w:val="28"/>
          <w:szCs w:val="28"/>
          <w:shd w:val="clear" w:color="auto" w:fill="FFFFFF"/>
          <w:lang w:eastAsia="uk-UA"/>
        </w:rPr>
        <w:t xml:space="preserve"> ради;</w:t>
      </w:r>
    </w:p>
    <w:p w:rsidR="002B08A0" w:rsidRPr="00E868A7" w:rsidRDefault="002B08A0" w:rsidP="002B08A0">
      <w:pPr>
        <w:widowControl w:val="0"/>
        <w:tabs>
          <w:tab w:val="left" w:pos="348"/>
        </w:tabs>
        <w:spacing w:after="240" w:line="274" w:lineRule="exact"/>
        <w:ind w:firstLine="851"/>
        <w:jc w:val="both"/>
        <w:rPr>
          <w:sz w:val="28"/>
          <w:szCs w:val="28"/>
        </w:rPr>
      </w:pPr>
      <w:r w:rsidRPr="00E868A7">
        <w:rPr>
          <w:color w:val="000000"/>
          <w:sz w:val="28"/>
          <w:szCs w:val="28"/>
          <w:shd w:val="clear" w:color="auto" w:fill="FFFFFF"/>
          <w:lang w:eastAsia="uk-UA"/>
        </w:rPr>
        <w:lastRenderedPageBreak/>
        <w:t>д)</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в тому </w:t>
      </w:r>
      <w:proofErr w:type="spellStart"/>
      <w:r w:rsidRPr="00E868A7">
        <w:rPr>
          <w:color w:val="000000"/>
          <w:sz w:val="28"/>
          <w:szCs w:val="28"/>
          <w:shd w:val="clear" w:color="auto" w:fill="FFFFFF"/>
          <w:lang w:eastAsia="uk-UA"/>
        </w:rPr>
        <w:t>числі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їх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частки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що</w:t>
      </w:r>
      <w:proofErr w:type="spellEnd"/>
      <w:r w:rsidRPr="00E868A7">
        <w:rPr>
          <w:color w:val="000000"/>
          <w:sz w:val="28"/>
          <w:szCs w:val="28"/>
          <w:shd w:val="clear" w:color="auto" w:fill="FFFFFF"/>
          <w:lang w:eastAsia="uk-UA"/>
        </w:rPr>
        <w:t xml:space="preserve"> належать </w:t>
      </w:r>
      <w:proofErr w:type="spellStart"/>
      <w:r w:rsidRPr="00E868A7">
        <w:rPr>
          <w:color w:val="000000"/>
          <w:sz w:val="28"/>
          <w:szCs w:val="28"/>
          <w:shd w:val="clear" w:color="auto" w:fill="FFFFFF"/>
          <w:lang w:eastAsia="uk-UA"/>
        </w:rPr>
        <w:t>дітям</w:t>
      </w:r>
      <w:proofErr w:type="spellEnd"/>
      <w:r w:rsidRPr="00E868A7">
        <w:rPr>
          <w:color w:val="000000"/>
          <w:sz w:val="28"/>
          <w:szCs w:val="28"/>
          <w:shd w:val="clear" w:color="auto" w:fill="FFFFFF"/>
          <w:lang w:eastAsia="uk-UA"/>
        </w:rPr>
        <w:t xml:space="preserve">-сиротам, </w:t>
      </w:r>
      <w:proofErr w:type="spellStart"/>
      <w:r w:rsidRPr="00E868A7">
        <w:rPr>
          <w:color w:val="000000"/>
          <w:sz w:val="28"/>
          <w:szCs w:val="28"/>
          <w:shd w:val="clear" w:color="auto" w:fill="FFFFFF"/>
          <w:lang w:eastAsia="uk-UA"/>
        </w:rPr>
        <w:t>дітям</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позбавленим</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батьківського</w:t>
      </w:r>
      <w:proofErr w:type="spellEnd"/>
      <w:r w:rsidRPr="00E868A7">
        <w:rPr>
          <w:color w:val="000000"/>
          <w:sz w:val="28"/>
          <w:szCs w:val="28"/>
          <w:shd w:val="clear" w:color="auto" w:fill="FFFFFF"/>
          <w:lang w:eastAsia="uk-UA"/>
        </w:rPr>
        <w:t xml:space="preserve"> </w:t>
      </w:r>
      <w:proofErr w:type="spellStart"/>
      <w:proofErr w:type="gramStart"/>
      <w:r w:rsidRPr="00E868A7">
        <w:rPr>
          <w:color w:val="000000"/>
          <w:sz w:val="28"/>
          <w:szCs w:val="28"/>
          <w:shd w:val="clear" w:color="auto" w:fill="FFFFFF"/>
          <w:lang w:eastAsia="uk-UA"/>
        </w:rPr>
        <w:t>п</w:t>
      </w:r>
      <w:proofErr w:type="gramEnd"/>
      <w:r w:rsidRPr="00E868A7">
        <w:rPr>
          <w:color w:val="000000"/>
          <w:sz w:val="28"/>
          <w:szCs w:val="28"/>
          <w:shd w:val="clear" w:color="auto" w:fill="FFFFFF"/>
          <w:lang w:eastAsia="uk-UA"/>
        </w:rPr>
        <w:t>іклування</w:t>
      </w:r>
      <w:proofErr w:type="spellEnd"/>
      <w:r w:rsidRPr="00E868A7">
        <w:rPr>
          <w:color w:val="000000"/>
          <w:sz w:val="28"/>
          <w:szCs w:val="28"/>
          <w:shd w:val="clear" w:color="auto" w:fill="FFFFFF"/>
          <w:lang w:eastAsia="uk-UA"/>
        </w:rPr>
        <w:t xml:space="preserve">, та особам з </w:t>
      </w:r>
      <w:proofErr w:type="spellStart"/>
      <w:r w:rsidRPr="00E868A7">
        <w:rPr>
          <w:color w:val="000000"/>
          <w:sz w:val="28"/>
          <w:szCs w:val="28"/>
          <w:shd w:val="clear" w:color="auto" w:fill="FFFFFF"/>
          <w:lang w:eastAsia="uk-UA"/>
        </w:rPr>
        <w:t>їх</w:t>
      </w:r>
      <w:proofErr w:type="spellEnd"/>
      <w:r w:rsidRPr="00E868A7">
        <w:rPr>
          <w:color w:val="000000"/>
          <w:sz w:val="28"/>
          <w:szCs w:val="28"/>
          <w:shd w:val="clear" w:color="auto" w:fill="FFFFFF"/>
          <w:lang w:eastAsia="uk-UA"/>
        </w:rPr>
        <w:t xml:space="preserve"> числа, </w:t>
      </w:r>
      <w:proofErr w:type="spellStart"/>
      <w:r w:rsidRPr="00E868A7">
        <w:rPr>
          <w:color w:val="000000"/>
          <w:sz w:val="28"/>
          <w:szCs w:val="28"/>
          <w:shd w:val="clear" w:color="auto" w:fill="FFFFFF"/>
          <w:lang w:eastAsia="uk-UA"/>
        </w:rPr>
        <w:t>визнаним</w:t>
      </w:r>
      <w:proofErr w:type="spellEnd"/>
      <w:r w:rsidRPr="00E868A7">
        <w:rPr>
          <w:color w:val="000000"/>
          <w:sz w:val="28"/>
          <w:szCs w:val="28"/>
          <w:shd w:val="clear" w:color="auto" w:fill="FFFFFF"/>
          <w:lang w:eastAsia="uk-UA"/>
        </w:rPr>
        <w:t xml:space="preserve"> такими </w:t>
      </w:r>
      <w:proofErr w:type="spellStart"/>
      <w:r w:rsidRPr="00E868A7">
        <w:rPr>
          <w:color w:val="000000"/>
          <w:sz w:val="28"/>
          <w:szCs w:val="28"/>
          <w:shd w:val="clear" w:color="auto" w:fill="FFFFFF"/>
          <w:lang w:eastAsia="uk-UA"/>
        </w:rPr>
        <w:t>відповідно</w:t>
      </w:r>
      <w:proofErr w:type="spellEnd"/>
      <w:r w:rsidRPr="00E868A7">
        <w:rPr>
          <w:color w:val="000000"/>
          <w:sz w:val="28"/>
          <w:szCs w:val="28"/>
          <w:shd w:val="clear" w:color="auto" w:fill="FFFFFF"/>
          <w:lang w:eastAsia="uk-UA"/>
        </w:rPr>
        <w:t xml:space="preserve"> до закону, </w:t>
      </w:r>
      <w:proofErr w:type="spellStart"/>
      <w:r w:rsidRPr="00E868A7">
        <w:rPr>
          <w:color w:val="000000"/>
          <w:sz w:val="28"/>
          <w:szCs w:val="28"/>
          <w:shd w:val="clear" w:color="auto" w:fill="FFFFFF"/>
          <w:lang w:eastAsia="uk-UA"/>
        </w:rPr>
        <w:t>дітям-інвалідам</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виховуються</w:t>
      </w:r>
      <w:proofErr w:type="spellEnd"/>
      <w:r w:rsidRPr="00E868A7">
        <w:rPr>
          <w:color w:val="000000"/>
          <w:sz w:val="28"/>
          <w:szCs w:val="28"/>
          <w:shd w:val="clear" w:color="auto" w:fill="FFFFFF"/>
          <w:lang w:eastAsia="uk-UA"/>
        </w:rPr>
        <w:t xml:space="preserve"> одинокими матерями (батьками), але не </w:t>
      </w:r>
      <w:proofErr w:type="spellStart"/>
      <w:r w:rsidRPr="00E868A7">
        <w:rPr>
          <w:color w:val="000000"/>
          <w:sz w:val="28"/>
          <w:szCs w:val="28"/>
          <w:shd w:val="clear" w:color="auto" w:fill="FFFFFF"/>
          <w:lang w:eastAsia="uk-UA"/>
        </w:rPr>
        <w:t>більше</w:t>
      </w:r>
      <w:proofErr w:type="spellEnd"/>
      <w:r w:rsidRPr="00E868A7">
        <w:rPr>
          <w:color w:val="000000"/>
          <w:sz w:val="28"/>
          <w:szCs w:val="28"/>
          <w:shd w:val="clear" w:color="auto" w:fill="FFFFFF"/>
          <w:lang w:eastAsia="uk-UA"/>
        </w:rPr>
        <w:t xml:space="preserve"> одного такого </w:t>
      </w:r>
      <w:proofErr w:type="spellStart"/>
      <w:r w:rsidRPr="00E868A7">
        <w:rPr>
          <w:color w:val="000000"/>
          <w:sz w:val="28"/>
          <w:szCs w:val="28"/>
          <w:shd w:val="clear" w:color="auto" w:fill="FFFFFF"/>
          <w:lang w:eastAsia="uk-UA"/>
        </w:rPr>
        <w:t>об'єкта</w:t>
      </w:r>
      <w:proofErr w:type="spellEnd"/>
      <w:r w:rsidRPr="00E868A7">
        <w:rPr>
          <w:color w:val="000000"/>
          <w:sz w:val="28"/>
          <w:szCs w:val="28"/>
          <w:shd w:val="clear" w:color="auto" w:fill="FFFFFF"/>
          <w:lang w:eastAsia="uk-UA"/>
        </w:rPr>
        <w:t xml:space="preserve"> на </w:t>
      </w:r>
      <w:proofErr w:type="spellStart"/>
      <w:r w:rsidRPr="00E868A7">
        <w:rPr>
          <w:color w:val="000000"/>
          <w:sz w:val="28"/>
          <w:szCs w:val="28"/>
          <w:shd w:val="clear" w:color="auto" w:fill="FFFFFF"/>
          <w:lang w:eastAsia="uk-UA"/>
        </w:rPr>
        <w:t>дитину</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48"/>
        </w:tabs>
        <w:spacing w:after="240" w:line="274" w:lineRule="exact"/>
        <w:ind w:firstLine="851"/>
        <w:jc w:val="both"/>
        <w:rPr>
          <w:sz w:val="28"/>
          <w:szCs w:val="28"/>
        </w:rPr>
      </w:pPr>
      <w:r w:rsidRPr="00E868A7">
        <w:rPr>
          <w:color w:val="000000"/>
          <w:sz w:val="28"/>
          <w:szCs w:val="28"/>
          <w:shd w:val="clear" w:color="auto" w:fill="FFFFFF"/>
          <w:lang w:eastAsia="uk-UA"/>
        </w:rPr>
        <w:t>е)</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використовуються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суб'єктами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господарювання</w:t>
      </w:r>
      <w:proofErr w:type="spellEnd"/>
      <w:r w:rsidRPr="00E868A7">
        <w:rPr>
          <w:color w:val="000000"/>
          <w:sz w:val="28"/>
          <w:szCs w:val="28"/>
          <w:shd w:val="clear" w:color="auto" w:fill="FFFFFF"/>
          <w:lang w:eastAsia="uk-UA"/>
        </w:rPr>
        <w:t xml:space="preserve"> малого та </w:t>
      </w:r>
      <w:proofErr w:type="spellStart"/>
      <w:r w:rsidRPr="00E868A7">
        <w:rPr>
          <w:color w:val="000000"/>
          <w:sz w:val="28"/>
          <w:szCs w:val="28"/>
          <w:shd w:val="clear" w:color="auto" w:fill="FFFFFF"/>
          <w:lang w:eastAsia="uk-UA"/>
        </w:rPr>
        <w:t>середнього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бізнесу</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що</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провадять</w:t>
      </w:r>
      <w:proofErr w:type="spellEnd"/>
      <w:r w:rsidRPr="00E868A7">
        <w:rPr>
          <w:color w:val="000000"/>
          <w:sz w:val="28"/>
          <w:szCs w:val="28"/>
          <w:shd w:val="clear" w:color="auto" w:fill="FFFFFF"/>
          <w:lang w:eastAsia="uk-UA"/>
        </w:rPr>
        <w:t xml:space="preserve"> свою </w:t>
      </w:r>
      <w:proofErr w:type="spellStart"/>
      <w:r w:rsidRPr="00E868A7">
        <w:rPr>
          <w:color w:val="000000"/>
          <w:sz w:val="28"/>
          <w:szCs w:val="28"/>
          <w:shd w:val="clear" w:color="auto" w:fill="FFFFFF"/>
          <w:lang w:eastAsia="uk-UA"/>
        </w:rPr>
        <w:t>діяльність</w:t>
      </w:r>
      <w:proofErr w:type="spellEnd"/>
      <w:r w:rsidRPr="00E868A7">
        <w:rPr>
          <w:color w:val="000000"/>
          <w:sz w:val="28"/>
          <w:szCs w:val="28"/>
          <w:shd w:val="clear" w:color="auto" w:fill="FFFFFF"/>
          <w:lang w:eastAsia="uk-UA"/>
        </w:rPr>
        <w:t xml:space="preserve"> в </w:t>
      </w:r>
      <w:proofErr w:type="spellStart"/>
      <w:r w:rsidRPr="00E868A7">
        <w:rPr>
          <w:color w:val="000000"/>
          <w:sz w:val="28"/>
          <w:szCs w:val="28"/>
          <w:shd w:val="clear" w:color="auto" w:fill="FFFFFF"/>
          <w:lang w:eastAsia="uk-UA"/>
        </w:rPr>
        <w:t>малих</w:t>
      </w:r>
      <w:proofErr w:type="spellEnd"/>
      <w:r w:rsidRPr="00E868A7">
        <w:rPr>
          <w:color w:val="000000"/>
          <w:sz w:val="28"/>
          <w:szCs w:val="28"/>
          <w:shd w:val="clear" w:color="auto" w:fill="FFFFFF"/>
          <w:lang w:eastAsia="uk-UA"/>
        </w:rPr>
        <w:t xml:space="preserve"> </w:t>
      </w:r>
      <w:proofErr w:type="spellStart"/>
      <w:proofErr w:type="gramStart"/>
      <w:r w:rsidRPr="00E868A7">
        <w:rPr>
          <w:color w:val="000000"/>
          <w:sz w:val="28"/>
          <w:szCs w:val="28"/>
          <w:shd w:val="clear" w:color="auto" w:fill="FFFFFF"/>
          <w:lang w:eastAsia="uk-UA"/>
        </w:rPr>
        <w:t>арх</w:t>
      </w:r>
      <w:proofErr w:type="gramEnd"/>
      <w:r w:rsidRPr="00E868A7">
        <w:rPr>
          <w:color w:val="000000"/>
          <w:sz w:val="28"/>
          <w:szCs w:val="28"/>
          <w:shd w:val="clear" w:color="auto" w:fill="FFFFFF"/>
          <w:lang w:eastAsia="uk-UA"/>
        </w:rPr>
        <w:t>ітектурних</w:t>
      </w:r>
      <w:proofErr w:type="spellEnd"/>
      <w:r w:rsidRPr="00E868A7">
        <w:rPr>
          <w:color w:val="000000"/>
          <w:sz w:val="28"/>
          <w:szCs w:val="28"/>
          <w:shd w:val="clear" w:color="auto" w:fill="FFFFFF"/>
          <w:lang w:eastAsia="uk-UA"/>
        </w:rPr>
        <w:t xml:space="preserve"> формах та на ринках;</w:t>
      </w:r>
    </w:p>
    <w:p w:rsidR="002B08A0" w:rsidRPr="00E868A7" w:rsidRDefault="002B08A0" w:rsidP="002B08A0">
      <w:pPr>
        <w:widowControl w:val="0"/>
        <w:spacing w:after="240" w:line="274" w:lineRule="exact"/>
        <w:ind w:firstLine="851"/>
        <w:jc w:val="both"/>
        <w:rPr>
          <w:sz w:val="28"/>
          <w:szCs w:val="28"/>
        </w:rPr>
      </w:pPr>
      <w:r w:rsidRPr="00E868A7">
        <w:rPr>
          <w:color w:val="000000"/>
          <w:sz w:val="28"/>
          <w:szCs w:val="28"/>
          <w:shd w:val="clear" w:color="auto" w:fill="FFFFFF"/>
          <w:lang w:eastAsia="uk-UA"/>
        </w:rPr>
        <w:t xml:space="preserve">є) </w:t>
      </w:r>
      <w:proofErr w:type="spellStart"/>
      <w:r w:rsidRPr="00E868A7">
        <w:rPr>
          <w:color w:val="000000"/>
          <w:sz w:val="28"/>
          <w:szCs w:val="28"/>
          <w:shd w:val="clear" w:color="auto" w:fill="FFFFFF"/>
          <w:lang w:eastAsia="uk-UA"/>
        </w:rPr>
        <w:t>будівлі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промисловості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зокрема</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виробничі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корпуси</w:t>
      </w:r>
      <w:proofErr w:type="spellEnd"/>
      <w:r w:rsidRPr="00E868A7">
        <w:rPr>
          <w:color w:val="000000"/>
          <w:sz w:val="28"/>
          <w:szCs w:val="28"/>
          <w:shd w:val="clear" w:color="auto" w:fill="FFFFFF"/>
          <w:lang w:eastAsia="uk-UA"/>
        </w:rPr>
        <w:t xml:space="preserve">, цехи, </w:t>
      </w:r>
      <w:proofErr w:type="spellStart"/>
      <w:r w:rsidRPr="00E868A7">
        <w:rPr>
          <w:color w:val="000000"/>
          <w:sz w:val="28"/>
          <w:szCs w:val="28"/>
          <w:shd w:val="clear" w:color="auto" w:fill="FFFFFF"/>
          <w:lang w:eastAsia="uk-UA"/>
        </w:rPr>
        <w:t>складські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приміщення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промислових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підприємств</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528"/>
        </w:tabs>
        <w:spacing w:after="240" w:line="274" w:lineRule="exact"/>
        <w:ind w:firstLine="851"/>
        <w:jc w:val="both"/>
        <w:rPr>
          <w:sz w:val="28"/>
          <w:szCs w:val="28"/>
        </w:rPr>
      </w:pPr>
      <w:r w:rsidRPr="00E868A7">
        <w:rPr>
          <w:color w:val="000000"/>
          <w:sz w:val="28"/>
          <w:szCs w:val="28"/>
          <w:shd w:val="clear" w:color="auto" w:fill="FFFFFF"/>
          <w:lang w:eastAsia="uk-UA"/>
        </w:rPr>
        <w:t>ж)</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буді</w:t>
      </w:r>
      <w:proofErr w:type="gramStart"/>
      <w:r w:rsidRPr="00E868A7">
        <w:rPr>
          <w:color w:val="000000"/>
          <w:sz w:val="28"/>
          <w:szCs w:val="28"/>
          <w:shd w:val="clear" w:color="auto" w:fill="FFFFFF"/>
          <w:lang w:eastAsia="uk-UA"/>
        </w:rPr>
        <w:t>вл</w:t>
      </w:r>
      <w:proofErr w:type="gramEnd"/>
      <w:r w:rsidRPr="00E868A7">
        <w:rPr>
          <w:color w:val="000000"/>
          <w:sz w:val="28"/>
          <w:szCs w:val="28"/>
          <w:shd w:val="clear" w:color="auto" w:fill="FFFFFF"/>
          <w:lang w:eastAsia="uk-UA"/>
        </w:rPr>
        <w:t>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споруди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сільськогосподарських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товаровиробників</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призначені</w:t>
      </w:r>
      <w:proofErr w:type="spellEnd"/>
      <w:r w:rsidRPr="00E868A7">
        <w:rPr>
          <w:color w:val="000000"/>
          <w:sz w:val="28"/>
          <w:szCs w:val="28"/>
          <w:shd w:val="clear" w:color="auto" w:fill="FFFFFF"/>
          <w:lang w:eastAsia="uk-UA"/>
        </w:rPr>
        <w:t xml:space="preserve"> для </w:t>
      </w:r>
      <w:proofErr w:type="spellStart"/>
      <w:r w:rsidRPr="00E868A7">
        <w:rPr>
          <w:color w:val="000000"/>
          <w:sz w:val="28"/>
          <w:szCs w:val="28"/>
          <w:shd w:val="clear" w:color="auto" w:fill="FFFFFF"/>
          <w:lang w:eastAsia="uk-UA"/>
        </w:rPr>
        <w:t>використання</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безпосередньо</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сільськогосподарській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діяльності</w:t>
      </w:r>
      <w:proofErr w:type="spellEnd"/>
      <w:r w:rsidRPr="00E868A7">
        <w:rPr>
          <w:color w:val="000000"/>
          <w:sz w:val="28"/>
          <w:szCs w:val="28"/>
          <w:shd w:val="clear" w:color="auto" w:fill="FFFFFF"/>
          <w:lang w:eastAsia="uk-UA"/>
        </w:rPr>
        <w:t>;</w:t>
      </w:r>
    </w:p>
    <w:p w:rsidR="002B08A0" w:rsidRPr="00E868A7" w:rsidRDefault="002B08A0" w:rsidP="002B08A0">
      <w:pPr>
        <w:widowControl w:val="0"/>
        <w:tabs>
          <w:tab w:val="left" w:pos="382"/>
        </w:tabs>
        <w:spacing w:line="274" w:lineRule="exact"/>
        <w:ind w:firstLine="851"/>
        <w:jc w:val="both"/>
        <w:rPr>
          <w:color w:val="000000"/>
          <w:sz w:val="28"/>
          <w:szCs w:val="28"/>
          <w:shd w:val="clear" w:color="auto" w:fill="FFFFFF"/>
          <w:lang w:eastAsia="uk-UA"/>
        </w:rPr>
      </w:pPr>
      <w:r w:rsidRPr="00E868A7">
        <w:rPr>
          <w:color w:val="000000"/>
          <w:sz w:val="28"/>
          <w:szCs w:val="28"/>
          <w:shd w:val="clear" w:color="auto" w:fill="FFFFFF"/>
          <w:lang w:eastAsia="uk-UA"/>
        </w:rPr>
        <w:t>з)</w:t>
      </w:r>
      <w:r w:rsidRPr="00E868A7">
        <w:rPr>
          <w:color w:val="000000"/>
          <w:sz w:val="28"/>
          <w:szCs w:val="28"/>
          <w:shd w:val="clear" w:color="auto" w:fill="FFFFFF"/>
          <w:lang w:eastAsia="uk-UA"/>
        </w:rPr>
        <w:tab/>
      </w:r>
      <w:proofErr w:type="spellStart"/>
      <w:r w:rsidRPr="00E868A7">
        <w:rPr>
          <w:color w:val="000000"/>
          <w:sz w:val="28"/>
          <w:szCs w:val="28"/>
          <w:shd w:val="clear" w:color="auto" w:fill="FFFFFF"/>
          <w:lang w:eastAsia="uk-UA"/>
        </w:rPr>
        <w:t>об'єкти</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житлової</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нежитлової</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нерухомості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які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перебувають</w:t>
      </w:r>
      <w:proofErr w:type="spellEnd"/>
      <w:r w:rsidRPr="00E868A7">
        <w:rPr>
          <w:color w:val="000000"/>
          <w:sz w:val="28"/>
          <w:szCs w:val="28"/>
          <w:shd w:val="clear" w:color="auto" w:fill="FFFFFF"/>
          <w:lang w:eastAsia="uk-UA"/>
        </w:rPr>
        <w:t xml:space="preserve"> у </w:t>
      </w:r>
      <w:proofErr w:type="spellStart"/>
      <w:r w:rsidRPr="00E868A7">
        <w:rPr>
          <w:color w:val="000000"/>
          <w:sz w:val="28"/>
          <w:szCs w:val="28"/>
          <w:shd w:val="clear" w:color="auto" w:fill="FFFFFF"/>
          <w:lang w:eastAsia="uk-UA"/>
        </w:rPr>
        <w:t>власності</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громадських</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організацій</w:t>
      </w:r>
      <w:proofErr w:type="spellEnd"/>
      <w:r w:rsidRPr="00E868A7">
        <w:rPr>
          <w:color w:val="000000"/>
          <w:sz w:val="28"/>
          <w:szCs w:val="28"/>
          <w:shd w:val="clear" w:color="auto" w:fill="FFFFFF"/>
          <w:lang w:eastAsia="uk-UA"/>
        </w:rPr>
        <w:t xml:space="preserve"> </w:t>
      </w:r>
      <w:proofErr w:type="spellStart"/>
      <w:r w:rsidRPr="00E868A7">
        <w:rPr>
          <w:color w:val="000000"/>
          <w:sz w:val="28"/>
          <w:szCs w:val="28"/>
          <w:shd w:val="clear" w:color="auto" w:fill="FFFFFF"/>
          <w:lang w:eastAsia="uk-UA"/>
        </w:rPr>
        <w:t>інвалідів</w:t>
      </w:r>
      <w:proofErr w:type="spellEnd"/>
      <w:r w:rsidRPr="00E868A7">
        <w:rPr>
          <w:color w:val="000000"/>
          <w:sz w:val="28"/>
          <w:szCs w:val="28"/>
          <w:shd w:val="clear" w:color="auto" w:fill="FFFFFF"/>
          <w:lang w:eastAsia="uk-UA"/>
        </w:rPr>
        <w:t xml:space="preserve"> та </w:t>
      </w:r>
      <w:proofErr w:type="spellStart"/>
      <w:r w:rsidRPr="00E868A7">
        <w:rPr>
          <w:color w:val="000000"/>
          <w:sz w:val="28"/>
          <w:szCs w:val="28"/>
          <w:shd w:val="clear" w:color="auto" w:fill="FFFFFF"/>
          <w:lang w:eastAsia="uk-UA"/>
        </w:rPr>
        <w:t>їх</w:t>
      </w:r>
      <w:proofErr w:type="spellEnd"/>
      <w:r w:rsidRPr="00E868A7">
        <w:rPr>
          <w:color w:val="000000"/>
          <w:sz w:val="28"/>
          <w:szCs w:val="28"/>
          <w:shd w:val="clear" w:color="auto" w:fill="FFFFFF"/>
          <w:lang w:eastAsia="uk-UA"/>
        </w:rPr>
        <w:t xml:space="preserve"> </w:t>
      </w:r>
      <w:proofErr w:type="spellStart"/>
      <w:proofErr w:type="gramStart"/>
      <w:r w:rsidRPr="00E868A7">
        <w:rPr>
          <w:color w:val="000000"/>
          <w:sz w:val="28"/>
          <w:szCs w:val="28"/>
          <w:shd w:val="clear" w:color="auto" w:fill="FFFFFF"/>
          <w:lang w:eastAsia="uk-UA"/>
        </w:rPr>
        <w:t>п</w:t>
      </w:r>
      <w:proofErr w:type="gramEnd"/>
      <w:r w:rsidRPr="00E868A7">
        <w:rPr>
          <w:color w:val="000000"/>
          <w:sz w:val="28"/>
          <w:szCs w:val="28"/>
          <w:shd w:val="clear" w:color="auto" w:fill="FFFFFF"/>
          <w:lang w:eastAsia="uk-UA"/>
        </w:rPr>
        <w:t>ідприємств</w:t>
      </w:r>
      <w:proofErr w:type="spellEnd"/>
      <w:r w:rsidRPr="00E868A7">
        <w:rPr>
          <w:color w:val="000000"/>
          <w:sz w:val="28"/>
          <w:szCs w:val="28"/>
          <w:shd w:val="clear" w:color="auto" w:fill="FFFFFF"/>
          <w:lang w:eastAsia="uk-UA"/>
        </w:rPr>
        <w:t>.</w:t>
      </w:r>
    </w:p>
    <w:p w:rsidR="002B08A0" w:rsidRPr="00E868A7" w:rsidRDefault="00BF78FA" w:rsidP="00BF78FA">
      <w:pPr>
        <w:keepNext/>
        <w:keepLines/>
        <w:widowControl w:val="0"/>
        <w:tabs>
          <w:tab w:val="left" w:pos="298"/>
        </w:tabs>
        <w:spacing w:line="250" w:lineRule="exact"/>
        <w:jc w:val="both"/>
        <w:outlineLvl w:val="0"/>
        <w:rPr>
          <w:b/>
          <w:bCs/>
          <w:sz w:val="28"/>
          <w:szCs w:val="28"/>
          <w:lang w:val="uk-UA"/>
        </w:rPr>
      </w:pPr>
      <w:r>
        <w:rPr>
          <w:b/>
          <w:bCs/>
          <w:color w:val="000000"/>
          <w:sz w:val="28"/>
          <w:szCs w:val="28"/>
          <w:lang w:val="uk-UA" w:eastAsia="uk-UA"/>
        </w:rPr>
        <w:t xml:space="preserve">                              4 </w:t>
      </w:r>
      <w:r w:rsidR="002B08A0" w:rsidRPr="00E868A7">
        <w:rPr>
          <w:b/>
          <w:bCs/>
          <w:color w:val="000000"/>
          <w:sz w:val="28"/>
          <w:szCs w:val="28"/>
          <w:lang w:val="uk-UA" w:eastAsia="uk-UA"/>
        </w:rPr>
        <w:t>База оподаткування</w:t>
      </w:r>
    </w:p>
    <w:p w:rsidR="002B08A0" w:rsidRPr="00E868A7" w:rsidRDefault="00BF78FA" w:rsidP="002B08A0">
      <w:pPr>
        <w:widowControl w:val="0"/>
        <w:tabs>
          <w:tab w:val="left" w:pos="447"/>
        </w:tabs>
        <w:spacing w:line="250" w:lineRule="exact"/>
        <w:ind w:firstLine="851"/>
        <w:jc w:val="both"/>
        <w:rPr>
          <w:sz w:val="28"/>
          <w:szCs w:val="28"/>
          <w:lang w:val="uk-UA"/>
        </w:rPr>
      </w:pPr>
      <w:r>
        <w:rPr>
          <w:color w:val="000000"/>
          <w:sz w:val="28"/>
          <w:szCs w:val="28"/>
          <w:lang w:val="uk-UA" w:eastAsia="uk-UA"/>
        </w:rPr>
        <w:t xml:space="preserve">     4.</w:t>
      </w:r>
      <w:r w:rsidR="002B08A0" w:rsidRPr="00E868A7">
        <w:rPr>
          <w:color w:val="000000"/>
          <w:sz w:val="28"/>
          <w:szCs w:val="28"/>
          <w:lang w:val="uk-UA" w:eastAsia="uk-UA"/>
        </w:rPr>
        <w:t>1 Базою оподаткування є загальна площа об'єкта житлової та нежитлової нерухомості, в тому числі його часток.</w:t>
      </w:r>
    </w:p>
    <w:p w:rsidR="002B08A0" w:rsidRPr="00E868A7" w:rsidRDefault="002B08A0" w:rsidP="002B08A0">
      <w:pPr>
        <w:widowControl w:val="0"/>
        <w:numPr>
          <w:ilvl w:val="1"/>
          <w:numId w:val="14"/>
        </w:numPr>
        <w:tabs>
          <w:tab w:val="left" w:pos="452"/>
        </w:tabs>
        <w:spacing w:line="250" w:lineRule="exact"/>
        <w:ind w:firstLine="851"/>
        <w:contextualSpacing/>
        <w:jc w:val="both"/>
        <w:rPr>
          <w:sz w:val="28"/>
          <w:szCs w:val="28"/>
          <w:lang w:val="uk-UA"/>
        </w:rPr>
      </w:pPr>
      <w:r w:rsidRPr="00E868A7">
        <w:rPr>
          <w:color w:val="000000"/>
          <w:sz w:val="28"/>
          <w:szCs w:val="28"/>
          <w:lang w:val="uk-UA" w:eastAsia="uk-UA"/>
        </w:rPr>
        <w:t>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2B08A0" w:rsidRPr="00E868A7" w:rsidRDefault="002B08A0" w:rsidP="002B08A0">
      <w:pPr>
        <w:widowControl w:val="0"/>
        <w:numPr>
          <w:ilvl w:val="1"/>
          <w:numId w:val="14"/>
        </w:numPr>
        <w:tabs>
          <w:tab w:val="left" w:pos="486"/>
        </w:tabs>
        <w:spacing w:after="180" w:line="250" w:lineRule="exact"/>
        <w:ind w:firstLine="851"/>
        <w:contextualSpacing/>
        <w:jc w:val="both"/>
        <w:rPr>
          <w:sz w:val="28"/>
          <w:szCs w:val="28"/>
          <w:lang w:val="uk-UA"/>
        </w:rPr>
      </w:pPr>
      <w:r w:rsidRPr="00E868A7">
        <w:rPr>
          <w:color w:val="000000"/>
          <w:sz w:val="28"/>
          <w:szCs w:val="28"/>
          <w:lang w:val="uk-UA" w:eastAsia="uk-UA"/>
        </w:rPr>
        <w:t>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2B08A0" w:rsidRPr="00E868A7" w:rsidRDefault="002B08A0" w:rsidP="002B08A0">
      <w:pPr>
        <w:widowControl w:val="0"/>
        <w:tabs>
          <w:tab w:val="left" w:pos="447"/>
        </w:tabs>
        <w:spacing w:line="250" w:lineRule="exact"/>
        <w:ind w:firstLine="851"/>
        <w:jc w:val="both"/>
        <w:rPr>
          <w:sz w:val="28"/>
          <w:szCs w:val="28"/>
          <w:lang w:val="uk-UA"/>
        </w:rPr>
      </w:pPr>
    </w:p>
    <w:p w:rsidR="002B08A0" w:rsidRPr="00B508DF" w:rsidRDefault="00B508DF" w:rsidP="002B08A0">
      <w:pPr>
        <w:widowControl w:val="0"/>
        <w:numPr>
          <w:ilvl w:val="0"/>
          <w:numId w:val="14"/>
        </w:numPr>
        <w:tabs>
          <w:tab w:val="left" w:pos="298"/>
        </w:tabs>
        <w:spacing w:line="250" w:lineRule="exact"/>
        <w:ind w:firstLine="851"/>
        <w:contextualSpacing/>
        <w:jc w:val="both"/>
        <w:rPr>
          <w:b/>
          <w:bCs/>
          <w:sz w:val="28"/>
          <w:szCs w:val="28"/>
          <w:lang w:val="uk-UA"/>
        </w:rPr>
      </w:pPr>
      <w:r>
        <w:rPr>
          <w:b/>
          <w:bCs/>
          <w:color w:val="000000"/>
          <w:sz w:val="28"/>
          <w:szCs w:val="28"/>
          <w:lang w:val="uk-UA" w:eastAsia="uk-UA"/>
        </w:rPr>
        <w:t xml:space="preserve">    </w:t>
      </w:r>
      <w:r w:rsidR="002B08A0" w:rsidRPr="00E868A7">
        <w:rPr>
          <w:b/>
          <w:bCs/>
          <w:color w:val="000000"/>
          <w:sz w:val="28"/>
          <w:szCs w:val="28"/>
          <w:lang w:val="uk-UA" w:eastAsia="uk-UA"/>
        </w:rPr>
        <w:t>Пільги із сплати податку</w:t>
      </w:r>
    </w:p>
    <w:p w:rsidR="00B508DF" w:rsidRPr="00E868A7" w:rsidRDefault="00B508DF" w:rsidP="00B508DF">
      <w:pPr>
        <w:widowControl w:val="0"/>
        <w:tabs>
          <w:tab w:val="left" w:pos="298"/>
        </w:tabs>
        <w:spacing w:line="250" w:lineRule="exact"/>
        <w:ind w:left="1211"/>
        <w:contextualSpacing/>
        <w:jc w:val="both"/>
        <w:rPr>
          <w:b/>
          <w:bCs/>
          <w:sz w:val="28"/>
          <w:szCs w:val="28"/>
          <w:lang w:val="uk-UA"/>
        </w:rPr>
      </w:pPr>
    </w:p>
    <w:p w:rsidR="002B08A0" w:rsidRPr="00E868A7" w:rsidRDefault="002B08A0" w:rsidP="002B08A0">
      <w:pPr>
        <w:widowControl w:val="0"/>
        <w:numPr>
          <w:ilvl w:val="1"/>
          <w:numId w:val="15"/>
        </w:numPr>
        <w:tabs>
          <w:tab w:val="left" w:pos="442"/>
        </w:tabs>
        <w:spacing w:line="250" w:lineRule="exact"/>
        <w:ind w:right="200" w:firstLine="851"/>
        <w:contextualSpacing/>
        <w:jc w:val="both"/>
        <w:rPr>
          <w:sz w:val="28"/>
          <w:szCs w:val="28"/>
          <w:lang w:val="uk-UA"/>
        </w:rPr>
      </w:pPr>
      <w:r w:rsidRPr="00E868A7">
        <w:rPr>
          <w:color w:val="000000"/>
          <w:sz w:val="28"/>
          <w:szCs w:val="28"/>
          <w:lang w:val="uk-UA" w:eastAsia="uk-UA"/>
        </w:rPr>
        <w:t>База оподаткування об'єкта житлової нерухомості, що перебуває у власності фізичної особи - платника податку, зменшується:</w:t>
      </w:r>
    </w:p>
    <w:p w:rsidR="002B08A0" w:rsidRPr="00E868A7" w:rsidRDefault="002B08A0" w:rsidP="002B08A0">
      <w:pPr>
        <w:widowControl w:val="0"/>
        <w:tabs>
          <w:tab w:val="left" w:pos="294"/>
        </w:tabs>
        <w:spacing w:after="204" w:line="250" w:lineRule="exact"/>
        <w:ind w:firstLine="851"/>
        <w:jc w:val="both"/>
        <w:rPr>
          <w:sz w:val="28"/>
          <w:szCs w:val="28"/>
          <w:lang w:val="uk-UA"/>
        </w:rPr>
      </w:pPr>
      <w:r w:rsidRPr="00E868A7">
        <w:rPr>
          <w:color w:val="000000"/>
          <w:sz w:val="28"/>
          <w:szCs w:val="28"/>
          <w:lang w:val="uk-UA" w:eastAsia="uk-UA"/>
        </w:rPr>
        <w:t>а)</w:t>
      </w:r>
      <w:r w:rsidRPr="00E868A7">
        <w:rPr>
          <w:color w:val="000000"/>
          <w:sz w:val="28"/>
          <w:szCs w:val="28"/>
          <w:lang w:val="uk-UA" w:eastAsia="uk-UA"/>
        </w:rPr>
        <w:tab/>
        <w:t>для квартири ( квартир) незалежно від їх кількості - на 60 кв. метрів;</w:t>
      </w:r>
    </w:p>
    <w:p w:rsidR="002B08A0" w:rsidRPr="00E868A7" w:rsidRDefault="002B08A0" w:rsidP="002B08A0">
      <w:pPr>
        <w:widowControl w:val="0"/>
        <w:tabs>
          <w:tab w:val="left" w:pos="308"/>
        </w:tabs>
        <w:spacing w:after="274" w:line="220" w:lineRule="exact"/>
        <w:ind w:firstLine="851"/>
        <w:jc w:val="both"/>
        <w:rPr>
          <w:sz w:val="28"/>
          <w:szCs w:val="28"/>
          <w:lang w:val="uk-UA"/>
        </w:rPr>
      </w:pPr>
      <w:r w:rsidRPr="00E868A7">
        <w:rPr>
          <w:color w:val="000000"/>
          <w:sz w:val="28"/>
          <w:szCs w:val="28"/>
          <w:lang w:val="uk-UA" w:eastAsia="uk-UA"/>
        </w:rPr>
        <w:t>б)</w:t>
      </w:r>
      <w:r w:rsidRPr="00E868A7">
        <w:rPr>
          <w:color w:val="000000"/>
          <w:sz w:val="28"/>
          <w:szCs w:val="28"/>
          <w:lang w:val="uk-UA" w:eastAsia="uk-UA"/>
        </w:rPr>
        <w:tab/>
        <w:t>для житлового будинку ( будинків ) незалежно від їх кількості - на 120 кв. метрів;</w:t>
      </w:r>
    </w:p>
    <w:p w:rsidR="002B08A0" w:rsidRPr="00E868A7" w:rsidRDefault="002B08A0" w:rsidP="002B08A0">
      <w:pPr>
        <w:widowControl w:val="0"/>
        <w:tabs>
          <w:tab w:val="left" w:pos="392"/>
        </w:tabs>
        <w:spacing w:after="180" w:line="269" w:lineRule="exact"/>
        <w:ind w:firstLine="851"/>
        <w:jc w:val="both"/>
        <w:rPr>
          <w:sz w:val="28"/>
          <w:szCs w:val="28"/>
          <w:lang w:val="uk-UA"/>
        </w:rPr>
      </w:pPr>
      <w:r w:rsidRPr="00E868A7">
        <w:rPr>
          <w:color w:val="000000"/>
          <w:sz w:val="28"/>
          <w:szCs w:val="28"/>
          <w:lang w:val="uk-UA" w:eastAsia="uk-UA"/>
        </w:rPr>
        <w:t>в)</w:t>
      </w:r>
      <w:r w:rsidRPr="00E868A7">
        <w:rPr>
          <w:color w:val="000000"/>
          <w:sz w:val="28"/>
          <w:szCs w:val="28"/>
          <w:lang w:val="uk-UA" w:eastAsia="uk-UA"/>
        </w:rPr>
        <w:tab/>
        <w:t>для різних типів об'єктів житлової нерухомості, в тому числі їх часток (у раді одночасного перебування у власності платника податку квартири/квартир та житлового будинку/будинків, у тому числі їх часток), - на 180 кв. метрів.</w:t>
      </w:r>
    </w:p>
    <w:p w:rsidR="002B08A0" w:rsidRPr="00E868A7" w:rsidRDefault="002B08A0" w:rsidP="002B08A0">
      <w:pPr>
        <w:widowControl w:val="0"/>
        <w:spacing w:after="207" w:line="274" w:lineRule="exact"/>
        <w:ind w:firstLine="851"/>
        <w:jc w:val="both"/>
        <w:rPr>
          <w:color w:val="000000"/>
          <w:sz w:val="28"/>
          <w:szCs w:val="28"/>
          <w:lang w:val="uk-UA" w:eastAsia="uk-UA"/>
        </w:rPr>
      </w:pPr>
      <w:r w:rsidRPr="00E868A7">
        <w:rPr>
          <w:color w:val="000000"/>
          <w:sz w:val="28"/>
          <w:szCs w:val="28"/>
          <w:lang w:val="uk-UA" w:eastAsia="uk-UA"/>
        </w:rPr>
        <w:t xml:space="preserve">Таке зменшення надається один раз за базовий податковий (звітний) рік. </w:t>
      </w:r>
    </w:p>
    <w:p w:rsidR="002B08A0" w:rsidRPr="00E868A7" w:rsidRDefault="002B08A0" w:rsidP="002B08A0">
      <w:pPr>
        <w:widowControl w:val="0"/>
        <w:numPr>
          <w:ilvl w:val="0"/>
          <w:numId w:val="15"/>
        </w:numPr>
        <w:spacing w:after="207" w:line="274" w:lineRule="exact"/>
        <w:ind w:firstLine="851"/>
        <w:jc w:val="both"/>
        <w:rPr>
          <w:b/>
          <w:bCs/>
          <w:sz w:val="28"/>
          <w:szCs w:val="28"/>
          <w:lang w:val="uk-UA"/>
        </w:rPr>
      </w:pPr>
      <w:r w:rsidRPr="00E868A7">
        <w:rPr>
          <w:b/>
          <w:bCs/>
          <w:color w:val="000000"/>
          <w:sz w:val="28"/>
          <w:szCs w:val="28"/>
          <w:lang w:val="uk-UA" w:eastAsia="uk-UA"/>
        </w:rPr>
        <w:t>Ставка податку</w:t>
      </w:r>
    </w:p>
    <w:p w:rsidR="002B08A0" w:rsidRPr="00E868A7" w:rsidRDefault="002B08A0" w:rsidP="002B08A0">
      <w:pPr>
        <w:widowControl w:val="0"/>
        <w:numPr>
          <w:ilvl w:val="1"/>
          <w:numId w:val="15"/>
        </w:numPr>
        <w:tabs>
          <w:tab w:val="left" w:pos="442"/>
        </w:tabs>
        <w:spacing w:after="244" w:line="220" w:lineRule="exact"/>
        <w:ind w:firstLine="851"/>
        <w:jc w:val="both"/>
        <w:rPr>
          <w:sz w:val="28"/>
          <w:szCs w:val="28"/>
          <w:lang w:val="uk-UA"/>
        </w:rPr>
      </w:pPr>
      <w:r w:rsidRPr="00E868A7">
        <w:rPr>
          <w:color w:val="000000"/>
          <w:sz w:val="28"/>
          <w:szCs w:val="28"/>
          <w:lang w:val="uk-UA" w:eastAsia="uk-UA"/>
        </w:rPr>
        <w:t xml:space="preserve">Ставки податку встановлюються в таких розмірах за </w:t>
      </w:r>
      <w:smartTag w:uri="urn:schemas-microsoft-com:office:smarttags" w:element="metricconverter">
        <w:smartTagPr>
          <w:attr w:name="ProductID" w:val="1 кв. метр"/>
        </w:smartTagPr>
        <w:r w:rsidRPr="00E868A7">
          <w:rPr>
            <w:color w:val="000000"/>
            <w:sz w:val="28"/>
            <w:szCs w:val="28"/>
            <w:lang w:val="uk-UA" w:eastAsia="uk-UA"/>
          </w:rPr>
          <w:t>1 кв. метр</w:t>
        </w:r>
      </w:smartTag>
      <w:r w:rsidRPr="00E868A7">
        <w:rPr>
          <w:color w:val="000000"/>
          <w:sz w:val="28"/>
          <w:szCs w:val="28"/>
          <w:lang w:val="uk-UA" w:eastAsia="uk-UA"/>
        </w:rPr>
        <w:t xml:space="preserve"> нерухомості:</w:t>
      </w:r>
    </w:p>
    <w:p w:rsidR="002B08A0" w:rsidRPr="00E868A7" w:rsidRDefault="002B08A0" w:rsidP="002B08A0">
      <w:pPr>
        <w:widowControl w:val="0"/>
        <w:tabs>
          <w:tab w:val="left" w:pos="392"/>
        </w:tabs>
        <w:spacing w:after="180" w:line="288" w:lineRule="exact"/>
        <w:ind w:firstLine="851"/>
        <w:jc w:val="both"/>
        <w:rPr>
          <w:sz w:val="28"/>
          <w:szCs w:val="28"/>
          <w:lang w:val="uk-UA"/>
        </w:rPr>
      </w:pPr>
      <w:r w:rsidRPr="00E868A7">
        <w:rPr>
          <w:color w:val="000000"/>
          <w:sz w:val="28"/>
          <w:szCs w:val="28"/>
          <w:lang w:val="uk-UA" w:eastAsia="uk-UA"/>
        </w:rPr>
        <w:lastRenderedPageBreak/>
        <w:t>а)</w:t>
      </w:r>
      <w:r w:rsidRPr="00E868A7">
        <w:rPr>
          <w:color w:val="000000"/>
          <w:sz w:val="28"/>
          <w:szCs w:val="28"/>
          <w:lang w:val="uk-UA" w:eastAsia="uk-UA"/>
        </w:rPr>
        <w:tab/>
        <w:t>для квартир, житлова площа яких перевищує 60 кв. метрів – 0,1  відсоток розміру мінімальної заробітної плати, встановленої законом на 1 січня звітного (податкового) року;</w:t>
      </w:r>
    </w:p>
    <w:p w:rsidR="002B08A0" w:rsidRPr="00E868A7" w:rsidRDefault="002B08A0" w:rsidP="002B08A0">
      <w:pPr>
        <w:widowControl w:val="0"/>
        <w:tabs>
          <w:tab w:val="left" w:pos="313"/>
        </w:tabs>
        <w:spacing w:after="180" w:line="288" w:lineRule="exact"/>
        <w:ind w:firstLine="851"/>
        <w:jc w:val="both"/>
        <w:rPr>
          <w:sz w:val="28"/>
          <w:szCs w:val="28"/>
          <w:lang w:val="uk-UA"/>
        </w:rPr>
      </w:pPr>
      <w:r w:rsidRPr="00E868A7">
        <w:rPr>
          <w:color w:val="000000"/>
          <w:sz w:val="28"/>
          <w:szCs w:val="28"/>
          <w:lang w:val="uk-UA" w:eastAsia="uk-UA"/>
        </w:rPr>
        <w:t>б)</w:t>
      </w:r>
      <w:r w:rsidRPr="00E868A7">
        <w:rPr>
          <w:color w:val="000000"/>
          <w:sz w:val="28"/>
          <w:szCs w:val="28"/>
          <w:lang w:val="uk-UA" w:eastAsia="uk-UA"/>
        </w:rPr>
        <w:tab/>
        <w:t>для житлових будинків, житлова площа яких перевищує 120 кв. метрів – 0,1  відсоток розміру мінімальної заробітної плати, встановленої законом на 1 січня звітного (податкового) року;</w:t>
      </w:r>
    </w:p>
    <w:p w:rsidR="002B08A0" w:rsidRPr="00E868A7" w:rsidRDefault="002B08A0" w:rsidP="002B08A0">
      <w:pPr>
        <w:widowControl w:val="0"/>
        <w:tabs>
          <w:tab w:val="left" w:pos="318"/>
        </w:tabs>
        <w:spacing w:after="176" w:line="283" w:lineRule="exact"/>
        <w:ind w:firstLine="851"/>
        <w:jc w:val="both"/>
        <w:rPr>
          <w:sz w:val="28"/>
          <w:szCs w:val="28"/>
          <w:lang w:val="uk-UA"/>
        </w:rPr>
      </w:pPr>
      <w:r w:rsidRPr="00E868A7">
        <w:rPr>
          <w:color w:val="000000"/>
          <w:sz w:val="28"/>
          <w:szCs w:val="28"/>
          <w:lang w:val="uk-UA" w:eastAsia="uk-UA"/>
        </w:rPr>
        <w:t>в)</w:t>
      </w:r>
      <w:r w:rsidRPr="00E868A7">
        <w:rPr>
          <w:color w:val="000000"/>
          <w:sz w:val="28"/>
          <w:szCs w:val="28"/>
          <w:lang w:val="uk-UA" w:eastAsia="uk-UA"/>
        </w:rPr>
        <w:tab/>
        <w:t>для квартир і житлових будинків, в тому числі їх часток, що перебувають у власності юридичних осіб, виходячи із загальної площі кожного об’єкту оподаткування – 1  відсотки розміру мінімальної заробітної плати, встановленої законом на 1 січня звітного (податкового) року;</w:t>
      </w:r>
    </w:p>
    <w:p w:rsidR="002B08A0" w:rsidRPr="00E868A7" w:rsidRDefault="002B08A0" w:rsidP="002B08A0">
      <w:pPr>
        <w:widowControl w:val="0"/>
        <w:tabs>
          <w:tab w:val="left" w:pos="318"/>
        </w:tabs>
        <w:spacing w:after="176" w:line="288" w:lineRule="exact"/>
        <w:ind w:firstLine="851"/>
        <w:jc w:val="both"/>
        <w:rPr>
          <w:sz w:val="28"/>
          <w:szCs w:val="28"/>
          <w:lang w:val="uk-UA"/>
        </w:rPr>
      </w:pPr>
      <w:r w:rsidRPr="00E868A7">
        <w:rPr>
          <w:color w:val="000000"/>
          <w:sz w:val="28"/>
          <w:szCs w:val="28"/>
          <w:lang w:val="uk-UA" w:eastAsia="uk-UA"/>
        </w:rPr>
        <w:t>г)</w:t>
      </w:r>
      <w:r w:rsidRPr="00E868A7">
        <w:rPr>
          <w:color w:val="000000"/>
          <w:sz w:val="28"/>
          <w:szCs w:val="28"/>
          <w:lang w:val="uk-UA" w:eastAsia="uk-UA"/>
        </w:rPr>
        <w:tab/>
        <w:t>на об’єкти комерційної власності, які використовуються для здійснення господарської діяльності суб’єктами господарювання – 1  відсоток розміру мінімальної заробітної плати, встановленої законом на 1 січня звітного (податкового) року;</w:t>
      </w:r>
    </w:p>
    <w:p w:rsidR="002B08A0" w:rsidRPr="00E868A7" w:rsidRDefault="002B08A0" w:rsidP="002B08A0">
      <w:pPr>
        <w:widowControl w:val="0"/>
        <w:tabs>
          <w:tab w:val="left" w:pos="327"/>
        </w:tabs>
        <w:spacing w:line="293" w:lineRule="exact"/>
        <w:ind w:firstLine="851"/>
        <w:jc w:val="both"/>
        <w:rPr>
          <w:sz w:val="28"/>
          <w:szCs w:val="28"/>
          <w:lang w:val="uk-UA"/>
        </w:rPr>
      </w:pPr>
      <w:r w:rsidRPr="00E868A7">
        <w:rPr>
          <w:color w:val="000000"/>
          <w:sz w:val="28"/>
          <w:szCs w:val="28"/>
          <w:lang w:val="uk-UA" w:eastAsia="uk-UA"/>
        </w:rPr>
        <w:t>д)</w:t>
      </w:r>
      <w:r w:rsidRPr="00E868A7">
        <w:rPr>
          <w:color w:val="000000"/>
          <w:sz w:val="28"/>
          <w:szCs w:val="28"/>
          <w:lang w:val="uk-UA" w:eastAsia="uk-UA"/>
        </w:rPr>
        <w:tab/>
        <w:t>на об’єкти комерційної власності, які не використовуються для здійснення господарської діяльності суб’єктами господарювання, а надаються в оренду - 1,0 відсоток розміру мінімальної заробітної плати, встановленої законом на 1 січня звітного (податкового) року.</w:t>
      </w:r>
    </w:p>
    <w:p w:rsidR="002B08A0" w:rsidRPr="00E868A7" w:rsidRDefault="002B08A0" w:rsidP="002B08A0">
      <w:pPr>
        <w:keepNext/>
        <w:keepLines/>
        <w:widowControl w:val="0"/>
        <w:numPr>
          <w:ilvl w:val="0"/>
          <w:numId w:val="15"/>
        </w:numPr>
        <w:tabs>
          <w:tab w:val="left" w:pos="294"/>
        </w:tabs>
        <w:spacing w:line="552" w:lineRule="exact"/>
        <w:ind w:firstLine="851"/>
        <w:contextualSpacing/>
        <w:jc w:val="both"/>
        <w:outlineLvl w:val="0"/>
        <w:rPr>
          <w:b/>
          <w:bCs/>
          <w:sz w:val="28"/>
          <w:szCs w:val="28"/>
          <w:lang w:val="uk-UA"/>
        </w:rPr>
      </w:pPr>
      <w:r w:rsidRPr="00E868A7">
        <w:rPr>
          <w:b/>
          <w:bCs/>
          <w:color w:val="000000"/>
          <w:sz w:val="28"/>
          <w:szCs w:val="28"/>
          <w:lang w:val="uk-UA" w:eastAsia="uk-UA"/>
        </w:rPr>
        <w:t>Податковий період</w:t>
      </w:r>
    </w:p>
    <w:p w:rsidR="002B08A0" w:rsidRPr="00E868A7" w:rsidRDefault="002B08A0" w:rsidP="002B08A0">
      <w:pPr>
        <w:widowControl w:val="0"/>
        <w:spacing w:line="552" w:lineRule="exact"/>
        <w:ind w:firstLine="851"/>
        <w:jc w:val="both"/>
        <w:rPr>
          <w:sz w:val="28"/>
          <w:szCs w:val="28"/>
          <w:lang w:val="uk-UA"/>
        </w:rPr>
      </w:pPr>
      <w:r w:rsidRPr="00E868A7">
        <w:rPr>
          <w:color w:val="000000"/>
          <w:sz w:val="28"/>
          <w:szCs w:val="28"/>
          <w:lang w:val="uk-UA" w:eastAsia="uk-UA"/>
        </w:rPr>
        <w:t>7.1 Базовий податковий (звітний) період дорівнює календарному року.</w:t>
      </w:r>
    </w:p>
    <w:p w:rsidR="002B08A0" w:rsidRPr="00E868A7" w:rsidRDefault="002B08A0" w:rsidP="002B08A0">
      <w:pPr>
        <w:keepNext/>
        <w:keepLines/>
        <w:widowControl w:val="0"/>
        <w:numPr>
          <w:ilvl w:val="0"/>
          <w:numId w:val="15"/>
        </w:numPr>
        <w:tabs>
          <w:tab w:val="left" w:pos="298"/>
        </w:tabs>
        <w:spacing w:line="552" w:lineRule="exact"/>
        <w:ind w:firstLine="851"/>
        <w:jc w:val="both"/>
        <w:outlineLvl w:val="0"/>
        <w:rPr>
          <w:b/>
          <w:bCs/>
          <w:sz w:val="28"/>
          <w:szCs w:val="28"/>
          <w:lang w:val="uk-UA"/>
        </w:rPr>
      </w:pPr>
      <w:r w:rsidRPr="00E868A7">
        <w:rPr>
          <w:b/>
          <w:bCs/>
          <w:color w:val="000000"/>
          <w:sz w:val="28"/>
          <w:szCs w:val="28"/>
          <w:lang w:val="uk-UA" w:eastAsia="uk-UA"/>
        </w:rPr>
        <w:t>Порядок обчислення суми податку</w:t>
      </w:r>
    </w:p>
    <w:p w:rsidR="002B08A0" w:rsidRPr="00E868A7" w:rsidRDefault="002B08A0" w:rsidP="002B08A0">
      <w:pPr>
        <w:widowControl w:val="0"/>
        <w:numPr>
          <w:ilvl w:val="1"/>
          <w:numId w:val="15"/>
        </w:numPr>
        <w:tabs>
          <w:tab w:val="left" w:pos="447"/>
        </w:tabs>
        <w:spacing w:after="184" w:line="288" w:lineRule="exact"/>
        <w:ind w:firstLine="851"/>
        <w:jc w:val="both"/>
        <w:rPr>
          <w:sz w:val="28"/>
          <w:szCs w:val="28"/>
          <w:lang w:val="uk-UA"/>
        </w:rPr>
      </w:pPr>
      <w:r w:rsidRPr="00E868A7">
        <w:rPr>
          <w:color w:val="000000"/>
          <w:sz w:val="28"/>
          <w:szCs w:val="28"/>
          <w:lang w:val="uk-UA" w:eastAsia="uk-UA"/>
        </w:rPr>
        <w:t xml:space="preserve">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житлової </w:t>
      </w:r>
      <w:proofErr w:type="spellStart"/>
      <w:r w:rsidRPr="00E868A7">
        <w:rPr>
          <w:color w:val="000000"/>
          <w:sz w:val="28"/>
          <w:szCs w:val="28"/>
          <w:lang w:val="uk-UA" w:eastAsia="uk-UA"/>
        </w:rPr>
        <w:t>таУабо</w:t>
      </w:r>
      <w:proofErr w:type="spellEnd"/>
      <w:r w:rsidRPr="00E868A7">
        <w:rPr>
          <w:color w:val="000000"/>
          <w:sz w:val="28"/>
          <w:szCs w:val="28"/>
          <w:lang w:val="uk-UA" w:eastAsia="uk-UA"/>
        </w:rPr>
        <w:t xml:space="preserve"> нежитлової нерухомості виходячи з бази оподаткування та відповідної ставки податку.</w:t>
      </w:r>
    </w:p>
    <w:p w:rsidR="002B08A0" w:rsidRPr="00E868A7" w:rsidRDefault="002B08A0" w:rsidP="002B08A0">
      <w:pPr>
        <w:widowControl w:val="0"/>
        <w:spacing w:after="176" w:line="283" w:lineRule="exact"/>
        <w:ind w:firstLine="851"/>
        <w:jc w:val="both"/>
        <w:rPr>
          <w:sz w:val="28"/>
          <w:szCs w:val="28"/>
          <w:lang w:val="uk-UA"/>
        </w:rPr>
      </w:pPr>
      <w:r w:rsidRPr="00E868A7">
        <w:rPr>
          <w:color w:val="000000"/>
          <w:sz w:val="28"/>
          <w:szCs w:val="28"/>
          <w:lang w:val="uk-UA" w:eastAsia="uk-UA"/>
        </w:rPr>
        <w:t>Обчислена сума податку розподіляється контролюючим органом пропорційно до питомої ваги загальної площі кожного з об'єктів житлової та/або нежитлової нерухомості.</w:t>
      </w:r>
    </w:p>
    <w:p w:rsidR="002B08A0" w:rsidRPr="00E868A7" w:rsidRDefault="002B08A0" w:rsidP="002B08A0">
      <w:pPr>
        <w:widowControl w:val="0"/>
        <w:numPr>
          <w:ilvl w:val="1"/>
          <w:numId w:val="15"/>
        </w:numPr>
        <w:tabs>
          <w:tab w:val="left" w:pos="452"/>
        </w:tabs>
        <w:spacing w:after="180" w:line="288" w:lineRule="exact"/>
        <w:ind w:firstLine="851"/>
        <w:jc w:val="both"/>
        <w:rPr>
          <w:sz w:val="28"/>
          <w:szCs w:val="28"/>
          <w:lang w:val="uk-UA"/>
        </w:rPr>
      </w:pPr>
      <w:r w:rsidRPr="00E868A7">
        <w:rPr>
          <w:color w:val="000000"/>
          <w:sz w:val="28"/>
          <w:szCs w:val="28"/>
          <w:lang w:val="uk-UA" w:eastAsia="uk-UA"/>
        </w:rPr>
        <w:t>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2B08A0" w:rsidRPr="00E868A7" w:rsidRDefault="002B08A0" w:rsidP="002B08A0">
      <w:pPr>
        <w:widowControl w:val="0"/>
        <w:spacing w:after="180" w:line="288" w:lineRule="exact"/>
        <w:ind w:right="320" w:firstLine="851"/>
        <w:jc w:val="both"/>
        <w:rPr>
          <w:sz w:val="28"/>
          <w:szCs w:val="28"/>
          <w:lang w:val="uk-UA"/>
        </w:rPr>
      </w:pPr>
      <w:r w:rsidRPr="00E868A7">
        <w:rPr>
          <w:color w:val="000000"/>
          <w:sz w:val="28"/>
          <w:szCs w:val="28"/>
          <w:lang w:val="uk-UA" w:eastAsia="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2B08A0" w:rsidRPr="00E868A7" w:rsidRDefault="002B08A0" w:rsidP="002B08A0">
      <w:pPr>
        <w:widowControl w:val="0"/>
        <w:spacing w:after="180" w:line="288" w:lineRule="exact"/>
        <w:ind w:firstLine="851"/>
        <w:jc w:val="both"/>
        <w:rPr>
          <w:sz w:val="28"/>
          <w:szCs w:val="28"/>
          <w:lang w:val="uk-UA"/>
        </w:rPr>
      </w:pPr>
      <w:r w:rsidRPr="00E868A7">
        <w:rPr>
          <w:color w:val="000000"/>
          <w:sz w:val="28"/>
          <w:szCs w:val="28"/>
          <w:lang w:val="uk-UA" w:eastAsia="uk-UA"/>
        </w:rPr>
        <w:t xml:space="preserve">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w:t>
      </w:r>
      <w:r w:rsidRPr="00E868A7">
        <w:rPr>
          <w:color w:val="000000"/>
          <w:sz w:val="28"/>
          <w:szCs w:val="28"/>
          <w:lang w:val="uk-UA" w:eastAsia="uk-UA"/>
        </w:rPr>
        <w:lastRenderedPageBreak/>
        <w:t>надіслані (вручені) платнику податку податкові повідомлення- 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2B08A0" w:rsidRPr="00E868A7" w:rsidRDefault="002B08A0" w:rsidP="002B08A0">
      <w:pPr>
        <w:widowControl w:val="0"/>
        <w:spacing w:after="180" w:line="288" w:lineRule="exact"/>
        <w:ind w:firstLine="851"/>
        <w:jc w:val="both"/>
        <w:rPr>
          <w:sz w:val="28"/>
          <w:szCs w:val="28"/>
          <w:lang w:val="uk-UA"/>
        </w:rPr>
      </w:pPr>
      <w:r w:rsidRPr="00E868A7">
        <w:rPr>
          <w:color w:val="000000"/>
          <w:sz w:val="28"/>
          <w:szCs w:val="28"/>
          <w:lang w:val="uk-UA" w:eastAsia="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2B08A0" w:rsidRPr="00E868A7" w:rsidRDefault="002B08A0" w:rsidP="002B08A0">
      <w:pPr>
        <w:widowControl w:val="0"/>
        <w:numPr>
          <w:ilvl w:val="1"/>
          <w:numId w:val="15"/>
        </w:numPr>
        <w:tabs>
          <w:tab w:val="left" w:pos="447"/>
        </w:tabs>
        <w:spacing w:after="176" w:line="288" w:lineRule="exact"/>
        <w:ind w:right="180" w:firstLine="851"/>
        <w:jc w:val="both"/>
        <w:rPr>
          <w:sz w:val="28"/>
          <w:szCs w:val="28"/>
          <w:lang w:val="uk-UA"/>
        </w:rPr>
      </w:pPr>
      <w:r w:rsidRPr="00E868A7">
        <w:rPr>
          <w:color w:val="000000"/>
          <w:sz w:val="28"/>
          <w:szCs w:val="28"/>
          <w:lang w:val="uk-UA" w:eastAsia="uk-UA"/>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2B08A0" w:rsidRPr="00E868A7" w:rsidRDefault="002B08A0" w:rsidP="002B08A0">
      <w:pPr>
        <w:widowControl w:val="0"/>
        <w:spacing w:after="188" w:line="293" w:lineRule="exact"/>
        <w:ind w:firstLine="851"/>
        <w:jc w:val="both"/>
        <w:rPr>
          <w:sz w:val="28"/>
          <w:szCs w:val="28"/>
          <w:lang w:val="uk-UA"/>
        </w:rPr>
      </w:pPr>
      <w:r w:rsidRPr="00E868A7">
        <w:rPr>
          <w:color w:val="000000"/>
          <w:sz w:val="28"/>
          <w:szCs w:val="28"/>
          <w:lang w:val="uk-UA" w:eastAsia="uk-UA"/>
        </w:rPr>
        <w:t>об'єктів житлової та/або нежитлової нерухомості, в тому числі їх часток, що перебувають у власності платника податку;</w:t>
      </w:r>
    </w:p>
    <w:p w:rsidR="002B08A0" w:rsidRPr="00E868A7" w:rsidRDefault="002B08A0" w:rsidP="002B08A0">
      <w:pPr>
        <w:ind w:firstLine="851"/>
        <w:jc w:val="both"/>
        <w:rPr>
          <w:sz w:val="28"/>
          <w:szCs w:val="28"/>
          <w:lang w:val="uk-UA"/>
        </w:rPr>
      </w:pPr>
      <w:r w:rsidRPr="00E868A7">
        <w:rPr>
          <w:sz w:val="28"/>
          <w:szCs w:val="28"/>
          <w:lang w:val="uk-UA" w:eastAsia="uk-UA"/>
        </w:rPr>
        <w:t>розміру загальної площі об'єктів житлової та/або нежитлової нерухомості, що перебувають у власності платника податку;</w:t>
      </w:r>
    </w:p>
    <w:p w:rsidR="002B08A0" w:rsidRPr="00E868A7" w:rsidRDefault="002B08A0" w:rsidP="002B08A0">
      <w:pPr>
        <w:ind w:firstLine="851"/>
        <w:jc w:val="both"/>
        <w:rPr>
          <w:sz w:val="28"/>
          <w:szCs w:val="28"/>
          <w:lang w:val="uk-UA" w:eastAsia="uk-UA"/>
        </w:rPr>
      </w:pPr>
      <w:r w:rsidRPr="00E868A7">
        <w:rPr>
          <w:sz w:val="28"/>
          <w:szCs w:val="28"/>
          <w:lang w:val="uk-UA" w:eastAsia="uk-UA"/>
        </w:rPr>
        <w:t>права на користування пільгою із сплати податку; розміру ставки податку; нарахованої суми податку.</w:t>
      </w:r>
    </w:p>
    <w:p w:rsidR="002B08A0" w:rsidRPr="00E868A7" w:rsidRDefault="002B08A0" w:rsidP="002B08A0">
      <w:pPr>
        <w:ind w:firstLine="851"/>
        <w:jc w:val="both"/>
        <w:rPr>
          <w:sz w:val="28"/>
          <w:szCs w:val="28"/>
          <w:lang w:val="uk-UA" w:eastAsia="uk-UA"/>
        </w:rPr>
      </w:pPr>
      <w:r w:rsidRPr="00E868A7">
        <w:rPr>
          <w:sz w:val="28"/>
          <w:szCs w:val="28"/>
          <w:lang w:val="uk-UA"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2B08A0" w:rsidRPr="00E868A7" w:rsidRDefault="002B08A0" w:rsidP="002B08A0">
      <w:pPr>
        <w:ind w:firstLine="851"/>
        <w:jc w:val="both"/>
        <w:rPr>
          <w:sz w:val="28"/>
          <w:szCs w:val="28"/>
          <w:lang w:val="uk-UA"/>
        </w:rPr>
      </w:pPr>
      <w:r w:rsidRPr="00E868A7">
        <w:rPr>
          <w:sz w:val="28"/>
          <w:szCs w:val="28"/>
          <w:lang w:val="uk-UA" w:eastAsia="uk-UA"/>
        </w:rPr>
        <w:t>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2B08A0" w:rsidRPr="00E868A7" w:rsidRDefault="002B08A0" w:rsidP="002B08A0">
      <w:pPr>
        <w:widowControl w:val="0"/>
        <w:spacing w:after="180" w:line="288" w:lineRule="exact"/>
        <w:ind w:firstLine="851"/>
        <w:jc w:val="both"/>
        <w:rPr>
          <w:sz w:val="28"/>
          <w:szCs w:val="28"/>
          <w:lang w:val="uk-UA"/>
        </w:rPr>
      </w:pPr>
      <w:r w:rsidRPr="00E868A7">
        <w:rPr>
          <w:color w:val="000000"/>
          <w:sz w:val="28"/>
          <w:szCs w:val="28"/>
          <w:lang w:val="uk-UA" w:eastAsia="uk-UA"/>
        </w:rPr>
        <w:t>8.4.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2B08A0" w:rsidRPr="00E868A7" w:rsidRDefault="002B08A0" w:rsidP="002B08A0">
      <w:pPr>
        <w:widowControl w:val="0"/>
        <w:spacing w:after="248" w:line="288" w:lineRule="exact"/>
        <w:ind w:firstLine="851"/>
        <w:jc w:val="both"/>
        <w:rPr>
          <w:sz w:val="28"/>
          <w:szCs w:val="28"/>
          <w:lang w:val="uk-UA"/>
        </w:rPr>
      </w:pPr>
      <w:r w:rsidRPr="00E868A7">
        <w:rPr>
          <w:color w:val="000000"/>
          <w:sz w:val="28"/>
          <w:szCs w:val="28"/>
          <w:lang w:val="uk-UA" w:eastAsia="uk-UA"/>
        </w:rPr>
        <w:t>Щодо новоствореного (нововведеного) об'єкта житлової та/або нежитлової нерухомості декларація юридичною особою - платником подається протягом ЗО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2B08A0" w:rsidRPr="00E868A7" w:rsidRDefault="002B08A0" w:rsidP="002B08A0">
      <w:pPr>
        <w:keepNext/>
        <w:keepLines/>
        <w:widowControl w:val="0"/>
        <w:numPr>
          <w:ilvl w:val="0"/>
          <w:numId w:val="15"/>
        </w:numPr>
        <w:tabs>
          <w:tab w:val="left" w:pos="332"/>
        </w:tabs>
        <w:spacing w:line="278" w:lineRule="exact"/>
        <w:ind w:firstLine="851"/>
        <w:contextualSpacing/>
        <w:jc w:val="both"/>
        <w:outlineLvl w:val="0"/>
        <w:rPr>
          <w:b/>
          <w:bCs/>
          <w:sz w:val="28"/>
          <w:szCs w:val="28"/>
          <w:lang w:val="uk-UA"/>
        </w:rPr>
      </w:pPr>
      <w:r w:rsidRPr="00E868A7">
        <w:rPr>
          <w:b/>
          <w:bCs/>
          <w:color w:val="000000"/>
          <w:sz w:val="28"/>
          <w:szCs w:val="28"/>
          <w:lang w:val="uk-UA" w:eastAsia="uk-UA"/>
        </w:rPr>
        <w:lastRenderedPageBreak/>
        <w:t>Порядок обчислення сум податку в разі зміни власника об'єкта оподаткування податком.</w:t>
      </w:r>
    </w:p>
    <w:p w:rsidR="002B08A0" w:rsidRPr="00E868A7" w:rsidRDefault="002B08A0" w:rsidP="002B08A0">
      <w:pPr>
        <w:widowControl w:val="0"/>
        <w:numPr>
          <w:ilvl w:val="1"/>
          <w:numId w:val="15"/>
        </w:numPr>
        <w:tabs>
          <w:tab w:val="left" w:pos="453"/>
        </w:tabs>
        <w:spacing w:after="180" w:line="288" w:lineRule="exact"/>
        <w:ind w:firstLine="851"/>
        <w:jc w:val="both"/>
        <w:rPr>
          <w:sz w:val="28"/>
          <w:szCs w:val="28"/>
          <w:lang w:val="uk-UA"/>
        </w:rPr>
      </w:pPr>
      <w:r w:rsidRPr="00E868A7">
        <w:rPr>
          <w:color w:val="000000"/>
          <w:sz w:val="28"/>
          <w:szCs w:val="28"/>
          <w:lang w:val="uk-UA" w:eastAsia="uk-U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2B08A0" w:rsidRPr="00E868A7" w:rsidRDefault="002B08A0" w:rsidP="002B08A0">
      <w:pPr>
        <w:widowControl w:val="0"/>
        <w:numPr>
          <w:ilvl w:val="1"/>
          <w:numId w:val="15"/>
        </w:numPr>
        <w:tabs>
          <w:tab w:val="left" w:pos="448"/>
        </w:tabs>
        <w:spacing w:after="218" w:line="288" w:lineRule="exact"/>
        <w:ind w:firstLine="851"/>
        <w:jc w:val="both"/>
        <w:rPr>
          <w:sz w:val="28"/>
          <w:szCs w:val="28"/>
          <w:lang w:val="uk-UA"/>
        </w:rPr>
      </w:pPr>
      <w:r w:rsidRPr="00E868A7">
        <w:rPr>
          <w:color w:val="000000"/>
          <w:sz w:val="28"/>
          <w:szCs w:val="28"/>
          <w:lang w:val="uk-UA" w:eastAsia="uk-UA"/>
        </w:rPr>
        <w:t>Контролюючий орган надсилає податкове повідомлення-рішення новому власнику після отримання інформації про перехід права власності.</w:t>
      </w:r>
    </w:p>
    <w:p w:rsidR="002B08A0" w:rsidRPr="00E868A7" w:rsidRDefault="002B08A0" w:rsidP="002B08A0">
      <w:pPr>
        <w:keepNext/>
        <w:keepLines/>
        <w:widowControl w:val="0"/>
        <w:numPr>
          <w:ilvl w:val="0"/>
          <w:numId w:val="15"/>
        </w:numPr>
        <w:tabs>
          <w:tab w:val="left" w:pos="415"/>
        </w:tabs>
        <w:spacing w:line="240" w:lineRule="exact"/>
        <w:ind w:firstLine="851"/>
        <w:jc w:val="both"/>
        <w:outlineLvl w:val="0"/>
        <w:rPr>
          <w:b/>
          <w:bCs/>
          <w:sz w:val="28"/>
          <w:szCs w:val="28"/>
          <w:lang w:val="uk-UA"/>
        </w:rPr>
      </w:pPr>
      <w:r w:rsidRPr="00E868A7">
        <w:rPr>
          <w:b/>
          <w:bCs/>
          <w:color w:val="000000"/>
          <w:sz w:val="28"/>
          <w:szCs w:val="28"/>
          <w:lang w:val="uk-UA" w:eastAsia="uk-UA"/>
        </w:rPr>
        <w:t>Порядок сплати податку</w:t>
      </w:r>
    </w:p>
    <w:p w:rsidR="002B08A0" w:rsidRPr="00E868A7" w:rsidRDefault="002B08A0" w:rsidP="002B08A0">
      <w:pPr>
        <w:widowControl w:val="0"/>
        <w:tabs>
          <w:tab w:val="left" w:pos="563"/>
        </w:tabs>
        <w:spacing w:after="184" w:line="288" w:lineRule="exact"/>
        <w:ind w:firstLine="851"/>
        <w:jc w:val="both"/>
        <w:rPr>
          <w:sz w:val="28"/>
          <w:szCs w:val="28"/>
          <w:lang w:val="uk-UA"/>
        </w:rPr>
      </w:pPr>
      <w:r w:rsidRPr="00E868A7">
        <w:rPr>
          <w:color w:val="000000"/>
          <w:sz w:val="28"/>
          <w:szCs w:val="28"/>
          <w:lang w:val="uk-UA" w:eastAsia="uk-UA"/>
        </w:rPr>
        <w:t>10.1 Податок сплачується за місцем розташування об'єкта/об’єктів оподаткування і зараховується до відповідного місцевого бюджету згідно з положеннями Бюджетного кодексу України.</w:t>
      </w:r>
    </w:p>
    <w:p w:rsidR="002B08A0" w:rsidRPr="00E868A7" w:rsidRDefault="002B08A0" w:rsidP="002B08A0">
      <w:pPr>
        <w:widowControl w:val="0"/>
        <w:spacing w:after="215" w:line="283" w:lineRule="exact"/>
        <w:ind w:firstLine="851"/>
        <w:jc w:val="both"/>
        <w:rPr>
          <w:sz w:val="28"/>
          <w:szCs w:val="28"/>
          <w:lang w:val="uk-UA"/>
        </w:rPr>
      </w:pPr>
      <w:r w:rsidRPr="00E868A7">
        <w:rPr>
          <w:color w:val="000000"/>
          <w:sz w:val="28"/>
          <w:szCs w:val="28"/>
          <w:lang w:val="uk-UA" w:eastAsia="uk-UA"/>
        </w:rPr>
        <w:t>Фізичні особи можуть сплачувати податок у селищній раді через касу за квитанцією прийняття податків і зборів.</w:t>
      </w:r>
    </w:p>
    <w:p w:rsidR="002B08A0" w:rsidRPr="00814F0F" w:rsidRDefault="002B08A0" w:rsidP="002B08A0">
      <w:pPr>
        <w:keepNext/>
        <w:keepLines/>
        <w:widowControl w:val="0"/>
        <w:numPr>
          <w:ilvl w:val="0"/>
          <w:numId w:val="15"/>
        </w:numPr>
        <w:tabs>
          <w:tab w:val="left" w:pos="415"/>
        </w:tabs>
        <w:spacing w:line="240" w:lineRule="exact"/>
        <w:ind w:firstLine="851"/>
        <w:jc w:val="both"/>
        <w:outlineLvl w:val="0"/>
        <w:rPr>
          <w:b/>
          <w:bCs/>
          <w:sz w:val="28"/>
          <w:szCs w:val="28"/>
          <w:lang w:val="uk-UA"/>
        </w:rPr>
      </w:pPr>
      <w:r w:rsidRPr="00E868A7">
        <w:rPr>
          <w:b/>
          <w:bCs/>
          <w:color w:val="000000"/>
          <w:sz w:val="28"/>
          <w:szCs w:val="28"/>
          <w:lang w:val="uk-UA" w:eastAsia="uk-UA"/>
        </w:rPr>
        <w:t>Строки сплати податку</w:t>
      </w:r>
    </w:p>
    <w:p w:rsidR="00814F0F" w:rsidRPr="00E868A7" w:rsidRDefault="00814F0F" w:rsidP="00814F0F">
      <w:pPr>
        <w:keepNext/>
        <w:keepLines/>
        <w:widowControl w:val="0"/>
        <w:tabs>
          <w:tab w:val="left" w:pos="415"/>
        </w:tabs>
        <w:spacing w:line="240" w:lineRule="exact"/>
        <w:jc w:val="both"/>
        <w:outlineLvl w:val="0"/>
        <w:rPr>
          <w:b/>
          <w:bCs/>
          <w:sz w:val="28"/>
          <w:szCs w:val="28"/>
          <w:lang w:val="uk-UA"/>
        </w:rPr>
      </w:pPr>
    </w:p>
    <w:p w:rsidR="002B08A0" w:rsidRPr="00E868A7" w:rsidRDefault="00814F0F" w:rsidP="002B08A0">
      <w:pPr>
        <w:widowControl w:val="0"/>
        <w:tabs>
          <w:tab w:val="left" w:pos="539"/>
        </w:tabs>
        <w:spacing w:after="183" w:line="220" w:lineRule="exact"/>
        <w:ind w:firstLine="851"/>
        <w:jc w:val="both"/>
        <w:rPr>
          <w:sz w:val="28"/>
          <w:szCs w:val="28"/>
          <w:lang w:val="uk-UA"/>
        </w:rPr>
      </w:pPr>
      <w:r>
        <w:rPr>
          <w:color w:val="000000"/>
          <w:sz w:val="28"/>
          <w:szCs w:val="28"/>
          <w:lang w:val="uk-UA" w:eastAsia="uk-UA"/>
        </w:rPr>
        <w:t>11.1   П</w:t>
      </w:r>
      <w:r w:rsidR="002B08A0" w:rsidRPr="00E868A7">
        <w:rPr>
          <w:color w:val="000000"/>
          <w:sz w:val="28"/>
          <w:szCs w:val="28"/>
          <w:lang w:val="uk-UA" w:eastAsia="uk-UA"/>
        </w:rPr>
        <w:t>одаткове зобов'язання за звітний рік з податку сплачується:</w:t>
      </w:r>
    </w:p>
    <w:p w:rsidR="002B08A0" w:rsidRPr="00E868A7" w:rsidRDefault="002B08A0" w:rsidP="002B08A0">
      <w:pPr>
        <w:widowControl w:val="0"/>
        <w:tabs>
          <w:tab w:val="left" w:pos="332"/>
        </w:tabs>
        <w:spacing w:after="129" w:line="220" w:lineRule="exact"/>
        <w:ind w:firstLine="851"/>
        <w:jc w:val="both"/>
        <w:rPr>
          <w:sz w:val="28"/>
          <w:szCs w:val="28"/>
          <w:lang w:val="uk-UA"/>
        </w:rPr>
      </w:pPr>
      <w:r w:rsidRPr="00E868A7">
        <w:rPr>
          <w:color w:val="000000"/>
          <w:sz w:val="28"/>
          <w:szCs w:val="28"/>
          <w:lang w:val="uk-UA" w:eastAsia="uk-UA"/>
        </w:rPr>
        <w:t>а)</w:t>
      </w:r>
      <w:r w:rsidRPr="00E868A7">
        <w:rPr>
          <w:color w:val="000000"/>
          <w:sz w:val="28"/>
          <w:szCs w:val="28"/>
          <w:lang w:val="uk-UA" w:eastAsia="uk-UA"/>
        </w:rPr>
        <w:tab/>
        <w:t>фізичними особами - протягом 60 днів з дня вручення податкового повідомлення-рішення;</w:t>
      </w:r>
    </w:p>
    <w:p w:rsidR="002B08A0" w:rsidRPr="00E868A7" w:rsidRDefault="002B08A0" w:rsidP="002B08A0">
      <w:pPr>
        <w:ind w:firstLine="851"/>
        <w:jc w:val="both"/>
        <w:rPr>
          <w:color w:val="000000"/>
          <w:sz w:val="28"/>
          <w:szCs w:val="28"/>
          <w:lang w:val="uk-UA" w:eastAsia="uk-UA"/>
        </w:rPr>
      </w:pPr>
      <w:r w:rsidRPr="00E868A7">
        <w:rPr>
          <w:color w:val="000000"/>
          <w:sz w:val="28"/>
          <w:szCs w:val="28"/>
          <w:lang w:val="uk-UA" w:eastAsia="uk-UA"/>
        </w:rPr>
        <w:t>б)</w:t>
      </w:r>
      <w:r w:rsidRPr="00E868A7">
        <w:rPr>
          <w:color w:val="000000"/>
          <w:sz w:val="28"/>
          <w:szCs w:val="28"/>
          <w:lang w:val="uk-UA" w:eastAsia="uk-UA"/>
        </w:rPr>
        <w:tab/>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Pr="00E868A7"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Default="002B08A0" w:rsidP="002B08A0">
      <w:pPr>
        <w:ind w:firstLine="851"/>
        <w:jc w:val="both"/>
        <w:rPr>
          <w:color w:val="000000"/>
          <w:sz w:val="28"/>
          <w:szCs w:val="28"/>
          <w:lang w:val="uk-UA" w:eastAsia="uk-UA"/>
        </w:rPr>
      </w:pPr>
    </w:p>
    <w:p w:rsidR="002B08A0" w:rsidRPr="00F66BC5" w:rsidRDefault="002B08A0" w:rsidP="00F66BC5">
      <w:pPr>
        <w:pStyle w:val="aa"/>
        <w:ind w:left="5387"/>
        <w:rPr>
          <w:sz w:val="28"/>
          <w:szCs w:val="28"/>
        </w:rPr>
      </w:pPr>
      <w:proofErr w:type="spellStart"/>
      <w:r w:rsidRPr="00F66BC5">
        <w:rPr>
          <w:sz w:val="28"/>
          <w:szCs w:val="28"/>
        </w:rPr>
        <w:lastRenderedPageBreak/>
        <w:t>Додаток</w:t>
      </w:r>
      <w:proofErr w:type="spellEnd"/>
      <w:r w:rsidRPr="00F66BC5">
        <w:rPr>
          <w:sz w:val="28"/>
          <w:szCs w:val="28"/>
        </w:rPr>
        <w:t xml:space="preserve"> №2 </w:t>
      </w:r>
    </w:p>
    <w:p w:rsidR="002B08A0" w:rsidRPr="00F66BC5" w:rsidRDefault="00F66BC5" w:rsidP="00F66BC5">
      <w:pPr>
        <w:pStyle w:val="aa"/>
        <w:ind w:left="5387"/>
        <w:rPr>
          <w:sz w:val="28"/>
          <w:szCs w:val="28"/>
        </w:rPr>
      </w:pPr>
      <w:proofErr w:type="spellStart"/>
      <w:r>
        <w:rPr>
          <w:sz w:val="28"/>
          <w:szCs w:val="28"/>
        </w:rPr>
        <w:t>до</w:t>
      </w:r>
      <w:r w:rsidR="002B08A0" w:rsidRPr="00F66BC5">
        <w:rPr>
          <w:sz w:val="28"/>
          <w:szCs w:val="28"/>
        </w:rPr>
        <w:t>рішення</w:t>
      </w:r>
      <w:proofErr w:type="spellEnd"/>
      <w:r w:rsidR="002B08A0" w:rsidRPr="00F66BC5">
        <w:rPr>
          <w:sz w:val="28"/>
          <w:szCs w:val="28"/>
        </w:rPr>
        <w:t xml:space="preserve"> селищної ради</w:t>
      </w:r>
    </w:p>
    <w:p w:rsidR="002B08A0" w:rsidRPr="00F66BC5" w:rsidRDefault="002B08A0" w:rsidP="00F66BC5">
      <w:pPr>
        <w:pStyle w:val="aa"/>
        <w:ind w:left="5387"/>
        <w:rPr>
          <w:sz w:val="28"/>
          <w:szCs w:val="28"/>
          <w:lang w:val="uk-UA"/>
        </w:rPr>
      </w:pPr>
      <w:r w:rsidRPr="00F66BC5">
        <w:rPr>
          <w:sz w:val="28"/>
          <w:szCs w:val="28"/>
        </w:rPr>
        <w:t>від</w:t>
      </w:r>
      <w:r w:rsidR="00E93BE4" w:rsidRPr="00F66BC5">
        <w:rPr>
          <w:sz w:val="28"/>
          <w:szCs w:val="28"/>
        </w:rPr>
        <w:t xml:space="preserve"> </w:t>
      </w:r>
      <w:r w:rsidR="00F66BC5">
        <w:rPr>
          <w:sz w:val="28"/>
          <w:szCs w:val="28"/>
          <w:lang w:val="uk-UA"/>
        </w:rPr>
        <w:t>08.07.</w:t>
      </w:r>
      <w:r w:rsidR="00E93BE4" w:rsidRPr="00F66BC5">
        <w:rPr>
          <w:sz w:val="28"/>
          <w:szCs w:val="28"/>
        </w:rPr>
        <w:t>2021</w:t>
      </w:r>
      <w:r w:rsidRPr="00F66BC5">
        <w:rPr>
          <w:sz w:val="28"/>
          <w:szCs w:val="28"/>
        </w:rPr>
        <w:t xml:space="preserve"> року</w:t>
      </w:r>
      <w:r w:rsidR="00F66BC5">
        <w:rPr>
          <w:sz w:val="28"/>
          <w:szCs w:val="28"/>
          <w:lang w:val="uk-UA"/>
        </w:rPr>
        <w:t xml:space="preserve"> №746</w:t>
      </w:r>
    </w:p>
    <w:p w:rsidR="00F66BC5" w:rsidRDefault="00F66BC5" w:rsidP="00F66BC5">
      <w:pPr>
        <w:keepNext/>
        <w:keepLines/>
        <w:widowControl w:val="0"/>
        <w:spacing w:after="267" w:line="320" w:lineRule="exact"/>
        <w:jc w:val="center"/>
        <w:outlineLvl w:val="0"/>
        <w:rPr>
          <w:b/>
          <w:color w:val="000000"/>
          <w:sz w:val="28"/>
          <w:szCs w:val="28"/>
          <w:lang w:val="uk-UA" w:eastAsia="uk-UA"/>
        </w:rPr>
      </w:pPr>
    </w:p>
    <w:p w:rsidR="002B08A0" w:rsidRPr="00E868A7" w:rsidRDefault="002B08A0" w:rsidP="00F66BC5">
      <w:pPr>
        <w:keepNext/>
        <w:keepLines/>
        <w:widowControl w:val="0"/>
        <w:spacing w:after="267" w:line="320" w:lineRule="exact"/>
        <w:jc w:val="center"/>
        <w:outlineLvl w:val="0"/>
        <w:rPr>
          <w:b/>
          <w:sz w:val="28"/>
          <w:szCs w:val="28"/>
          <w:lang w:val="uk-UA"/>
        </w:rPr>
      </w:pPr>
      <w:r w:rsidRPr="00E868A7">
        <w:rPr>
          <w:b/>
          <w:color w:val="000000"/>
          <w:sz w:val="28"/>
          <w:szCs w:val="28"/>
          <w:lang w:val="uk-UA" w:eastAsia="uk-UA"/>
        </w:rPr>
        <w:t>Транспортний податок</w:t>
      </w:r>
    </w:p>
    <w:p w:rsidR="002B08A0" w:rsidRPr="00E868A7" w:rsidRDefault="002B08A0" w:rsidP="002B08A0">
      <w:pPr>
        <w:keepNext/>
        <w:keepLines/>
        <w:widowControl w:val="0"/>
        <w:numPr>
          <w:ilvl w:val="0"/>
          <w:numId w:val="4"/>
        </w:numPr>
        <w:tabs>
          <w:tab w:val="left" w:pos="308"/>
        </w:tabs>
        <w:spacing w:after="265" w:line="240" w:lineRule="exact"/>
        <w:ind w:left="142"/>
        <w:contextualSpacing/>
        <w:jc w:val="both"/>
        <w:outlineLvl w:val="1"/>
        <w:rPr>
          <w:b/>
          <w:bCs/>
          <w:sz w:val="28"/>
          <w:szCs w:val="28"/>
          <w:lang w:val="uk-UA"/>
        </w:rPr>
      </w:pPr>
      <w:r w:rsidRPr="00E868A7">
        <w:rPr>
          <w:b/>
          <w:bCs/>
          <w:color w:val="000000"/>
          <w:sz w:val="28"/>
          <w:szCs w:val="28"/>
          <w:lang w:val="uk-UA" w:eastAsia="uk-UA"/>
        </w:rPr>
        <w:t>Платники податку</w:t>
      </w:r>
    </w:p>
    <w:p w:rsidR="002B08A0" w:rsidRPr="00E868A7" w:rsidRDefault="002B08A0" w:rsidP="002B08A0">
      <w:pPr>
        <w:keepNext/>
        <w:keepLines/>
        <w:widowControl w:val="0"/>
        <w:tabs>
          <w:tab w:val="left" w:pos="308"/>
        </w:tabs>
        <w:spacing w:after="265" w:line="240" w:lineRule="exact"/>
        <w:ind w:left="142"/>
        <w:contextualSpacing/>
        <w:jc w:val="both"/>
        <w:outlineLvl w:val="1"/>
        <w:rPr>
          <w:b/>
          <w:bCs/>
          <w:sz w:val="28"/>
          <w:szCs w:val="28"/>
          <w:lang w:val="uk-UA"/>
        </w:rPr>
      </w:pPr>
    </w:p>
    <w:p w:rsidR="002B08A0" w:rsidRPr="00E868A7" w:rsidRDefault="002B08A0" w:rsidP="002B08A0">
      <w:pPr>
        <w:widowControl w:val="0"/>
        <w:numPr>
          <w:ilvl w:val="1"/>
          <w:numId w:val="5"/>
        </w:numPr>
        <w:tabs>
          <w:tab w:val="left" w:pos="501"/>
        </w:tabs>
        <w:spacing w:after="263" w:line="269" w:lineRule="exact"/>
        <w:contextualSpacing/>
        <w:jc w:val="both"/>
        <w:rPr>
          <w:sz w:val="28"/>
          <w:szCs w:val="28"/>
          <w:lang w:val="uk-UA"/>
        </w:rPr>
      </w:pPr>
      <w:r w:rsidRPr="00E868A7">
        <w:rPr>
          <w:color w:val="000000"/>
          <w:sz w:val="28"/>
          <w:szCs w:val="28"/>
          <w:lang w:val="uk-UA" w:eastAsia="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цієї статті є об'єктами оподаткування.</w:t>
      </w:r>
    </w:p>
    <w:p w:rsidR="002B08A0" w:rsidRPr="00E868A7" w:rsidRDefault="002B08A0" w:rsidP="002B08A0">
      <w:pPr>
        <w:widowControl w:val="0"/>
        <w:tabs>
          <w:tab w:val="left" w:pos="501"/>
        </w:tabs>
        <w:spacing w:after="263" w:line="269" w:lineRule="exact"/>
        <w:contextualSpacing/>
        <w:jc w:val="both"/>
        <w:rPr>
          <w:sz w:val="28"/>
          <w:szCs w:val="28"/>
          <w:lang w:val="uk-UA"/>
        </w:rPr>
      </w:pPr>
    </w:p>
    <w:p w:rsidR="002B08A0" w:rsidRPr="00E868A7" w:rsidRDefault="002B08A0" w:rsidP="002B08A0">
      <w:pPr>
        <w:keepNext/>
        <w:keepLines/>
        <w:widowControl w:val="0"/>
        <w:numPr>
          <w:ilvl w:val="0"/>
          <w:numId w:val="4"/>
        </w:numPr>
        <w:tabs>
          <w:tab w:val="left" w:pos="322"/>
        </w:tabs>
        <w:spacing w:after="266" w:line="240" w:lineRule="exact"/>
        <w:jc w:val="both"/>
        <w:outlineLvl w:val="1"/>
        <w:rPr>
          <w:b/>
          <w:bCs/>
          <w:sz w:val="28"/>
          <w:szCs w:val="28"/>
          <w:lang w:val="uk-UA"/>
        </w:rPr>
      </w:pPr>
      <w:r w:rsidRPr="00E868A7">
        <w:rPr>
          <w:b/>
          <w:bCs/>
          <w:color w:val="000000"/>
          <w:sz w:val="28"/>
          <w:szCs w:val="28"/>
          <w:lang w:val="uk-UA" w:eastAsia="uk-UA"/>
        </w:rPr>
        <w:t>Об'єкт оподаткування</w:t>
      </w:r>
    </w:p>
    <w:p w:rsidR="002B08A0" w:rsidRPr="00E868A7" w:rsidRDefault="002B08A0" w:rsidP="002B08A0">
      <w:pPr>
        <w:widowControl w:val="0"/>
        <w:numPr>
          <w:ilvl w:val="1"/>
          <w:numId w:val="6"/>
        </w:numPr>
        <w:tabs>
          <w:tab w:val="left" w:pos="501"/>
        </w:tabs>
        <w:spacing w:after="267" w:line="274" w:lineRule="exact"/>
        <w:contextualSpacing/>
        <w:jc w:val="both"/>
        <w:rPr>
          <w:sz w:val="28"/>
          <w:szCs w:val="28"/>
          <w:lang w:val="uk-UA"/>
        </w:rPr>
      </w:pPr>
      <w:r w:rsidRPr="00E868A7">
        <w:rPr>
          <w:color w:val="000000"/>
          <w:sz w:val="28"/>
          <w:szCs w:val="28"/>
          <w:lang w:val="uk-UA" w:eastAsia="uk-UA"/>
        </w:rPr>
        <w:t>Об'єктом оподаткування є легкові автомобілі, які використовувалися до 5 років і мають об'єм циліндрів двигуна понад 3000 куб. см.</w:t>
      </w:r>
    </w:p>
    <w:p w:rsidR="002B08A0" w:rsidRPr="00E868A7" w:rsidRDefault="002B08A0" w:rsidP="002B08A0">
      <w:pPr>
        <w:widowControl w:val="0"/>
        <w:tabs>
          <w:tab w:val="left" w:pos="501"/>
        </w:tabs>
        <w:spacing w:after="267" w:line="274" w:lineRule="exact"/>
        <w:contextualSpacing/>
        <w:jc w:val="both"/>
        <w:rPr>
          <w:sz w:val="28"/>
          <w:szCs w:val="28"/>
          <w:lang w:val="uk-UA"/>
        </w:rPr>
      </w:pPr>
    </w:p>
    <w:p w:rsidR="002B08A0" w:rsidRPr="00E868A7" w:rsidRDefault="002B08A0" w:rsidP="002B08A0">
      <w:pPr>
        <w:keepNext/>
        <w:keepLines/>
        <w:widowControl w:val="0"/>
        <w:numPr>
          <w:ilvl w:val="0"/>
          <w:numId w:val="4"/>
        </w:numPr>
        <w:tabs>
          <w:tab w:val="left" w:pos="322"/>
        </w:tabs>
        <w:spacing w:after="279" w:line="240" w:lineRule="exact"/>
        <w:jc w:val="both"/>
        <w:outlineLvl w:val="1"/>
        <w:rPr>
          <w:b/>
          <w:bCs/>
          <w:sz w:val="28"/>
          <w:szCs w:val="28"/>
          <w:lang w:val="uk-UA"/>
        </w:rPr>
      </w:pPr>
      <w:r w:rsidRPr="00E868A7">
        <w:rPr>
          <w:b/>
          <w:bCs/>
          <w:color w:val="000000"/>
          <w:sz w:val="28"/>
          <w:szCs w:val="28"/>
          <w:lang w:val="uk-UA" w:eastAsia="uk-UA"/>
        </w:rPr>
        <w:t>База оподаткування</w:t>
      </w:r>
    </w:p>
    <w:p w:rsidR="002B08A0" w:rsidRPr="00E868A7" w:rsidRDefault="002B08A0" w:rsidP="002B08A0">
      <w:pPr>
        <w:widowControl w:val="0"/>
        <w:numPr>
          <w:ilvl w:val="1"/>
          <w:numId w:val="7"/>
        </w:numPr>
        <w:tabs>
          <w:tab w:val="left" w:pos="510"/>
        </w:tabs>
        <w:spacing w:after="236" w:line="264" w:lineRule="exact"/>
        <w:contextualSpacing/>
        <w:jc w:val="both"/>
        <w:rPr>
          <w:sz w:val="28"/>
          <w:szCs w:val="28"/>
          <w:lang w:val="uk-UA"/>
        </w:rPr>
      </w:pPr>
      <w:r w:rsidRPr="00E868A7">
        <w:rPr>
          <w:color w:val="000000"/>
          <w:sz w:val="28"/>
          <w:szCs w:val="28"/>
          <w:lang w:val="uk-UA" w:eastAsia="uk-UA"/>
        </w:rPr>
        <w:t>Базою оподаткування є легковий автомобіль, що є об'єктом оподаткування відповідно до підпункту 267.2.1 пункту 267.2 цієї статті.</w:t>
      </w:r>
    </w:p>
    <w:p w:rsidR="002B08A0" w:rsidRPr="00E868A7" w:rsidRDefault="002B08A0" w:rsidP="002B08A0">
      <w:pPr>
        <w:widowControl w:val="0"/>
        <w:tabs>
          <w:tab w:val="left" w:pos="510"/>
        </w:tabs>
        <w:spacing w:after="236" w:line="264" w:lineRule="exact"/>
        <w:contextualSpacing/>
        <w:jc w:val="both"/>
        <w:rPr>
          <w:sz w:val="28"/>
          <w:szCs w:val="28"/>
          <w:lang w:val="uk-UA"/>
        </w:rPr>
      </w:pPr>
    </w:p>
    <w:p w:rsidR="002B08A0" w:rsidRPr="00E868A7" w:rsidRDefault="002B08A0" w:rsidP="002B08A0">
      <w:pPr>
        <w:widowControl w:val="0"/>
        <w:numPr>
          <w:ilvl w:val="0"/>
          <w:numId w:val="4"/>
        </w:numPr>
        <w:tabs>
          <w:tab w:val="left" w:pos="322"/>
        </w:tabs>
        <w:spacing w:after="10" w:line="269" w:lineRule="exact"/>
        <w:jc w:val="both"/>
        <w:rPr>
          <w:sz w:val="28"/>
          <w:szCs w:val="28"/>
          <w:lang w:val="uk-UA"/>
        </w:rPr>
      </w:pPr>
      <w:r w:rsidRPr="00E868A7">
        <w:rPr>
          <w:b/>
          <w:bCs/>
          <w:color w:val="000000"/>
          <w:sz w:val="28"/>
          <w:szCs w:val="28"/>
          <w:lang w:val="uk-UA" w:eastAsia="uk-UA"/>
        </w:rPr>
        <w:t xml:space="preserve">Ставка податку </w:t>
      </w:r>
      <w:r w:rsidRPr="00E868A7">
        <w:rPr>
          <w:color w:val="000000"/>
          <w:sz w:val="28"/>
          <w:szCs w:val="28"/>
          <w:lang w:val="uk-UA" w:eastAsia="uk-UA"/>
        </w:rPr>
        <w:t>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ст.267 ПКУ.</w:t>
      </w:r>
    </w:p>
    <w:p w:rsidR="002B08A0" w:rsidRPr="00E868A7" w:rsidRDefault="002B08A0" w:rsidP="002B08A0">
      <w:pPr>
        <w:keepNext/>
        <w:keepLines/>
        <w:widowControl w:val="0"/>
        <w:numPr>
          <w:ilvl w:val="0"/>
          <w:numId w:val="4"/>
        </w:numPr>
        <w:tabs>
          <w:tab w:val="left" w:pos="322"/>
        </w:tabs>
        <w:spacing w:line="557" w:lineRule="exact"/>
        <w:jc w:val="both"/>
        <w:outlineLvl w:val="1"/>
        <w:rPr>
          <w:b/>
          <w:bCs/>
          <w:sz w:val="28"/>
          <w:szCs w:val="28"/>
          <w:lang w:val="uk-UA"/>
        </w:rPr>
      </w:pPr>
      <w:r w:rsidRPr="00E868A7">
        <w:rPr>
          <w:b/>
          <w:bCs/>
          <w:color w:val="000000"/>
          <w:sz w:val="28"/>
          <w:szCs w:val="28"/>
          <w:lang w:val="uk-UA" w:eastAsia="uk-UA"/>
        </w:rPr>
        <w:t>Податковий період</w:t>
      </w:r>
    </w:p>
    <w:p w:rsidR="002B08A0" w:rsidRPr="00E868A7" w:rsidRDefault="002B08A0" w:rsidP="002B08A0">
      <w:pPr>
        <w:widowControl w:val="0"/>
        <w:numPr>
          <w:ilvl w:val="1"/>
          <w:numId w:val="8"/>
        </w:numPr>
        <w:tabs>
          <w:tab w:val="left" w:pos="501"/>
        </w:tabs>
        <w:spacing w:line="557" w:lineRule="exact"/>
        <w:contextualSpacing/>
        <w:jc w:val="both"/>
        <w:rPr>
          <w:sz w:val="28"/>
          <w:szCs w:val="28"/>
          <w:lang w:val="uk-UA"/>
        </w:rPr>
      </w:pPr>
      <w:r w:rsidRPr="00E868A7">
        <w:rPr>
          <w:color w:val="000000"/>
          <w:sz w:val="28"/>
          <w:szCs w:val="28"/>
          <w:lang w:val="uk-UA" w:eastAsia="uk-UA"/>
        </w:rPr>
        <w:t>Базовий податковий (звітний) період дорівнює календарному року.</w:t>
      </w:r>
    </w:p>
    <w:p w:rsidR="002B08A0" w:rsidRPr="00E868A7" w:rsidRDefault="002B08A0" w:rsidP="002B08A0">
      <w:pPr>
        <w:keepNext/>
        <w:keepLines/>
        <w:widowControl w:val="0"/>
        <w:numPr>
          <w:ilvl w:val="0"/>
          <w:numId w:val="4"/>
        </w:numPr>
        <w:tabs>
          <w:tab w:val="left" w:pos="322"/>
        </w:tabs>
        <w:spacing w:line="557" w:lineRule="exact"/>
        <w:jc w:val="both"/>
        <w:outlineLvl w:val="1"/>
        <w:rPr>
          <w:b/>
          <w:bCs/>
          <w:sz w:val="28"/>
          <w:szCs w:val="28"/>
          <w:lang w:val="uk-UA"/>
        </w:rPr>
      </w:pPr>
      <w:r w:rsidRPr="00E868A7">
        <w:rPr>
          <w:b/>
          <w:bCs/>
          <w:color w:val="000000"/>
          <w:sz w:val="28"/>
          <w:szCs w:val="28"/>
          <w:lang w:val="uk-UA" w:eastAsia="uk-UA"/>
        </w:rPr>
        <w:t>Порядок обчислення та сплати податку</w:t>
      </w:r>
    </w:p>
    <w:p w:rsidR="002B08A0" w:rsidRPr="00E868A7" w:rsidRDefault="002B08A0" w:rsidP="002B08A0">
      <w:pPr>
        <w:widowControl w:val="0"/>
        <w:numPr>
          <w:ilvl w:val="1"/>
          <w:numId w:val="9"/>
        </w:numPr>
        <w:tabs>
          <w:tab w:val="left" w:pos="505"/>
        </w:tabs>
        <w:spacing w:after="244" w:line="274" w:lineRule="exact"/>
        <w:contextualSpacing/>
        <w:jc w:val="both"/>
        <w:rPr>
          <w:sz w:val="28"/>
          <w:szCs w:val="28"/>
          <w:lang w:val="uk-UA"/>
        </w:rPr>
      </w:pPr>
      <w:r w:rsidRPr="00E868A7">
        <w:rPr>
          <w:color w:val="000000"/>
          <w:sz w:val="28"/>
          <w:szCs w:val="28"/>
          <w:lang w:val="uk-UA" w:eastAsia="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2B08A0" w:rsidRPr="00E868A7" w:rsidRDefault="002B08A0" w:rsidP="002B08A0">
      <w:pPr>
        <w:widowControl w:val="0"/>
        <w:tabs>
          <w:tab w:val="left" w:pos="505"/>
        </w:tabs>
        <w:spacing w:after="244" w:line="274" w:lineRule="exact"/>
        <w:contextualSpacing/>
        <w:jc w:val="both"/>
        <w:rPr>
          <w:sz w:val="28"/>
          <w:szCs w:val="28"/>
          <w:lang w:val="uk-UA"/>
        </w:rPr>
      </w:pPr>
    </w:p>
    <w:p w:rsidR="002B08A0" w:rsidRPr="00E868A7" w:rsidRDefault="002B08A0" w:rsidP="002B08A0">
      <w:pPr>
        <w:widowControl w:val="0"/>
        <w:numPr>
          <w:ilvl w:val="1"/>
          <w:numId w:val="9"/>
        </w:numPr>
        <w:tabs>
          <w:tab w:val="left" w:pos="501"/>
        </w:tabs>
        <w:spacing w:after="240" w:line="274" w:lineRule="exact"/>
        <w:contextualSpacing/>
        <w:jc w:val="both"/>
        <w:rPr>
          <w:sz w:val="28"/>
          <w:szCs w:val="28"/>
          <w:lang w:val="uk-UA"/>
        </w:rPr>
      </w:pPr>
      <w:r w:rsidRPr="00E868A7">
        <w:rPr>
          <w:color w:val="000000"/>
          <w:sz w:val="28"/>
          <w:szCs w:val="28"/>
          <w:lang w:val="uk-UA" w:eastAsia="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2B08A0" w:rsidRPr="00E868A7" w:rsidRDefault="002B08A0" w:rsidP="002B08A0">
      <w:pPr>
        <w:ind w:left="720"/>
        <w:contextualSpacing/>
        <w:jc w:val="both"/>
        <w:rPr>
          <w:sz w:val="28"/>
          <w:szCs w:val="28"/>
          <w:lang w:val="uk-UA"/>
        </w:rPr>
      </w:pPr>
    </w:p>
    <w:p w:rsidR="002B08A0" w:rsidRPr="00E868A7" w:rsidRDefault="002B08A0" w:rsidP="002B08A0">
      <w:pPr>
        <w:widowControl w:val="0"/>
        <w:numPr>
          <w:ilvl w:val="1"/>
          <w:numId w:val="9"/>
        </w:numPr>
        <w:tabs>
          <w:tab w:val="left" w:pos="505"/>
        </w:tabs>
        <w:spacing w:after="248" w:line="278" w:lineRule="exact"/>
        <w:jc w:val="both"/>
        <w:rPr>
          <w:sz w:val="28"/>
          <w:szCs w:val="28"/>
          <w:lang w:val="uk-UA"/>
        </w:rPr>
      </w:pPr>
      <w:r w:rsidRPr="00E868A7">
        <w:rPr>
          <w:color w:val="000000"/>
          <w:sz w:val="28"/>
          <w:szCs w:val="28"/>
          <w:lang w:val="uk-UA" w:eastAsia="uk-UA"/>
        </w:rPr>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w:t>
      </w:r>
      <w:proofErr w:type="spellStart"/>
      <w:r w:rsidRPr="00E868A7">
        <w:rPr>
          <w:color w:val="000000"/>
          <w:sz w:val="28"/>
          <w:szCs w:val="28"/>
          <w:lang w:val="uk-UA" w:eastAsia="uk-UA"/>
        </w:rPr>
        <w:t>поквартально.Щодо</w:t>
      </w:r>
      <w:proofErr w:type="spellEnd"/>
      <w:r w:rsidRPr="00E868A7">
        <w:rPr>
          <w:color w:val="000000"/>
          <w:sz w:val="28"/>
          <w:szCs w:val="28"/>
          <w:lang w:val="uk-UA" w:eastAsia="uk-UA"/>
        </w:rPr>
        <w:t xml:space="preserve">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2B08A0" w:rsidRPr="00E868A7" w:rsidRDefault="002B08A0" w:rsidP="002B08A0">
      <w:pPr>
        <w:widowControl w:val="0"/>
        <w:numPr>
          <w:ilvl w:val="1"/>
          <w:numId w:val="9"/>
        </w:numPr>
        <w:tabs>
          <w:tab w:val="left" w:pos="491"/>
        </w:tabs>
        <w:spacing w:after="240" w:line="269" w:lineRule="exact"/>
        <w:contextualSpacing/>
        <w:jc w:val="both"/>
        <w:rPr>
          <w:sz w:val="28"/>
          <w:szCs w:val="28"/>
          <w:lang w:val="uk-UA"/>
        </w:rPr>
      </w:pPr>
      <w:r w:rsidRPr="00E868A7">
        <w:rPr>
          <w:color w:val="000000"/>
          <w:sz w:val="28"/>
          <w:szCs w:val="28"/>
          <w:lang w:val="uk-UA" w:eastAsia="uk-UA"/>
        </w:rPr>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2B08A0" w:rsidRPr="00E868A7" w:rsidRDefault="002B08A0" w:rsidP="002B08A0">
      <w:pPr>
        <w:widowControl w:val="0"/>
        <w:tabs>
          <w:tab w:val="left" w:pos="491"/>
        </w:tabs>
        <w:spacing w:after="240" w:line="269" w:lineRule="exact"/>
        <w:contextualSpacing/>
        <w:jc w:val="both"/>
        <w:rPr>
          <w:sz w:val="28"/>
          <w:szCs w:val="28"/>
          <w:lang w:val="uk-UA"/>
        </w:rPr>
      </w:pPr>
    </w:p>
    <w:p w:rsidR="002B08A0" w:rsidRPr="00E868A7" w:rsidRDefault="002B08A0" w:rsidP="002B08A0">
      <w:pPr>
        <w:widowControl w:val="0"/>
        <w:numPr>
          <w:ilvl w:val="1"/>
          <w:numId w:val="9"/>
        </w:numPr>
        <w:tabs>
          <w:tab w:val="left" w:pos="495"/>
        </w:tabs>
        <w:spacing w:after="263" w:line="269" w:lineRule="exact"/>
        <w:contextualSpacing/>
        <w:jc w:val="both"/>
        <w:rPr>
          <w:sz w:val="28"/>
          <w:szCs w:val="28"/>
          <w:lang w:val="uk-UA"/>
        </w:rPr>
      </w:pPr>
      <w:r w:rsidRPr="00E868A7">
        <w:rPr>
          <w:color w:val="000000"/>
          <w:sz w:val="28"/>
          <w:szCs w:val="28"/>
          <w:lang w:val="uk-UA" w:eastAsia="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2B08A0" w:rsidRPr="00E868A7" w:rsidRDefault="002B08A0" w:rsidP="002B08A0">
      <w:pPr>
        <w:widowControl w:val="0"/>
        <w:tabs>
          <w:tab w:val="left" w:pos="495"/>
        </w:tabs>
        <w:spacing w:after="263" w:line="269" w:lineRule="exact"/>
        <w:contextualSpacing/>
        <w:jc w:val="both"/>
        <w:rPr>
          <w:sz w:val="28"/>
          <w:szCs w:val="28"/>
          <w:lang w:val="uk-UA"/>
        </w:rPr>
      </w:pPr>
    </w:p>
    <w:p w:rsidR="002B08A0" w:rsidRPr="00E868A7" w:rsidRDefault="002B08A0" w:rsidP="002B08A0">
      <w:pPr>
        <w:keepNext/>
        <w:keepLines/>
        <w:widowControl w:val="0"/>
        <w:numPr>
          <w:ilvl w:val="0"/>
          <w:numId w:val="9"/>
        </w:numPr>
        <w:tabs>
          <w:tab w:val="left" w:pos="313"/>
        </w:tabs>
        <w:spacing w:after="206" w:line="240" w:lineRule="exact"/>
        <w:jc w:val="both"/>
        <w:outlineLvl w:val="1"/>
        <w:rPr>
          <w:b/>
          <w:bCs/>
          <w:sz w:val="28"/>
          <w:szCs w:val="28"/>
          <w:lang w:val="uk-UA"/>
        </w:rPr>
      </w:pPr>
      <w:r w:rsidRPr="00E868A7">
        <w:rPr>
          <w:b/>
          <w:bCs/>
          <w:color w:val="000000"/>
          <w:sz w:val="28"/>
          <w:szCs w:val="28"/>
          <w:lang w:val="uk-UA" w:eastAsia="uk-UA"/>
        </w:rPr>
        <w:t>Порядок сплати податку</w:t>
      </w:r>
    </w:p>
    <w:p w:rsidR="002B08A0" w:rsidRPr="00E868A7" w:rsidRDefault="002B08A0" w:rsidP="002B08A0">
      <w:pPr>
        <w:widowControl w:val="0"/>
        <w:spacing w:after="267" w:line="274" w:lineRule="exact"/>
        <w:jc w:val="both"/>
        <w:rPr>
          <w:sz w:val="28"/>
          <w:szCs w:val="28"/>
          <w:lang w:val="uk-UA"/>
        </w:rPr>
      </w:pPr>
      <w:r w:rsidRPr="00E868A7">
        <w:rPr>
          <w:color w:val="000000"/>
          <w:sz w:val="28"/>
          <w:szCs w:val="28"/>
          <w:lang w:val="uk-UA" w:eastAsia="uk-UA"/>
        </w:rPr>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2B08A0" w:rsidRPr="00E868A7" w:rsidRDefault="002B08A0" w:rsidP="002B08A0">
      <w:pPr>
        <w:keepNext/>
        <w:keepLines/>
        <w:widowControl w:val="0"/>
        <w:numPr>
          <w:ilvl w:val="0"/>
          <w:numId w:val="9"/>
        </w:numPr>
        <w:tabs>
          <w:tab w:val="left" w:pos="318"/>
        </w:tabs>
        <w:spacing w:after="233" w:line="240" w:lineRule="exact"/>
        <w:jc w:val="both"/>
        <w:outlineLvl w:val="1"/>
        <w:rPr>
          <w:b/>
          <w:bCs/>
          <w:sz w:val="28"/>
          <w:szCs w:val="28"/>
          <w:lang w:val="uk-UA"/>
        </w:rPr>
      </w:pPr>
      <w:r w:rsidRPr="00E868A7">
        <w:rPr>
          <w:b/>
          <w:bCs/>
          <w:color w:val="000000"/>
          <w:sz w:val="28"/>
          <w:szCs w:val="28"/>
          <w:lang w:val="uk-UA" w:eastAsia="uk-UA"/>
        </w:rPr>
        <w:t>Строки сплати податку</w:t>
      </w:r>
    </w:p>
    <w:p w:rsidR="002B08A0" w:rsidRPr="00E868A7" w:rsidRDefault="002B08A0" w:rsidP="002B08A0">
      <w:pPr>
        <w:widowControl w:val="0"/>
        <w:spacing w:after="215" w:line="240" w:lineRule="exact"/>
        <w:jc w:val="both"/>
        <w:rPr>
          <w:sz w:val="28"/>
          <w:szCs w:val="28"/>
          <w:lang w:val="uk-UA"/>
        </w:rPr>
      </w:pPr>
      <w:r w:rsidRPr="00E868A7">
        <w:rPr>
          <w:color w:val="000000"/>
          <w:sz w:val="28"/>
          <w:szCs w:val="28"/>
          <w:lang w:val="uk-UA" w:eastAsia="uk-UA"/>
        </w:rPr>
        <w:t>8.1 Транспортний податок сплачується:</w:t>
      </w:r>
    </w:p>
    <w:p w:rsidR="002B08A0" w:rsidRPr="00E868A7" w:rsidRDefault="002B08A0" w:rsidP="002B08A0">
      <w:pPr>
        <w:widowControl w:val="0"/>
        <w:tabs>
          <w:tab w:val="left" w:pos="385"/>
        </w:tabs>
        <w:spacing w:after="244" w:line="274" w:lineRule="exact"/>
        <w:jc w:val="both"/>
        <w:rPr>
          <w:sz w:val="28"/>
          <w:szCs w:val="28"/>
          <w:lang w:val="uk-UA"/>
        </w:rPr>
      </w:pPr>
      <w:r w:rsidRPr="00E868A7">
        <w:rPr>
          <w:color w:val="000000"/>
          <w:sz w:val="28"/>
          <w:szCs w:val="28"/>
          <w:lang w:val="uk-UA" w:eastAsia="uk-UA"/>
        </w:rPr>
        <w:t>а)</w:t>
      </w:r>
      <w:r w:rsidRPr="00E868A7">
        <w:rPr>
          <w:color w:val="000000"/>
          <w:sz w:val="28"/>
          <w:szCs w:val="28"/>
          <w:lang w:val="uk-UA" w:eastAsia="uk-UA"/>
        </w:rPr>
        <w:tab/>
        <w:t>фізичними особами - протягом 60 днів з дня вручення податкового повідомлення- рішення;</w:t>
      </w:r>
    </w:p>
    <w:p w:rsidR="002B08A0" w:rsidRPr="00E868A7" w:rsidRDefault="002B08A0" w:rsidP="002B08A0">
      <w:pPr>
        <w:jc w:val="both"/>
        <w:rPr>
          <w:color w:val="000000"/>
          <w:sz w:val="28"/>
          <w:szCs w:val="28"/>
          <w:lang w:val="uk-UA" w:eastAsia="uk-UA"/>
        </w:rPr>
      </w:pPr>
      <w:r w:rsidRPr="00E868A7">
        <w:rPr>
          <w:color w:val="000000"/>
          <w:sz w:val="28"/>
          <w:szCs w:val="28"/>
          <w:lang w:val="uk-UA" w:eastAsia="uk-UA"/>
        </w:rPr>
        <w:t>б)</w:t>
      </w:r>
      <w:r w:rsidRPr="00E868A7">
        <w:rPr>
          <w:color w:val="000000"/>
          <w:sz w:val="28"/>
          <w:szCs w:val="28"/>
          <w:lang w:val="uk-UA" w:eastAsia="uk-UA"/>
        </w:rPr>
        <w:tab/>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2B08A0" w:rsidRPr="00E868A7" w:rsidRDefault="002B08A0" w:rsidP="002B08A0">
      <w:pPr>
        <w:jc w:val="both"/>
        <w:rPr>
          <w:color w:val="000000"/>
          <w:sz w:val="28"/>
          <w:szCs w:val="28"/>
          <w:lang w:val="uk-UA" w:eastAsia="uk-UA"/>
        </w:rPr>
      </w:pPr>
    </w:p>
    <w:p w:rsidR="002B08A0" w:rsidRPr="00E868A7" w:rsidRDefault="002B08A0" w:rsidP="002B08A0">
      <w:pPr>
        <w:jc w:val="both"/>
        <w:rPr>
          <w:color w:val="000000"/>
          <w:sz w:val="28"/>
          <w:szCs w:val="28"/>
          <w:lang w:val="uk-UA" w:eastAsia="uk-UA"/>
        </w:rPr>
      </w:pPr>
    </w:p>
    <w:p w:rsidR="002B08A0" w:rsidRPr="00E868A7" w:rsidRDefault="002B08A0" w:rsidP="002B08A0">
      <w:pPr>
        <w:jc w:val="both"/>
        <w:rPr>
          <w:color w:val="000000"/>
          <w:sz w:val="28"/>
          <w:szCs w:val="28"/>
          <w:lang w:val="uk-UA" w:eastAsia="uk-UA"/>
        </w:rPr>
      </w:pPr>
    </w:p>
    <w:p w:rsidR="002B08A0" w:rsidRDefault="002B08A0" w:rsidP="002B08A0">
      <w:pPr>
        <w:rPr>
          <w:color w:val="000000"/>
          <w:sz w:val="28"/>
          <w:szCs w:val="28"/>
          <w:lang w:val="uk-UA" w:eastAsia="uk-UA"/>
        </w:rPr>
      </w:pPr>
    </w:p>
    <w:p w:rsidR="002B08A0" w:rsidRPr="00E868A7" w:rsidRDefault="002B08A0" w:rsidP="002B08A0">
      <w:pPr>
        <w:rPr>
          <w:color w:val="000000"/>
          <w:sz w:val="28"/>
          <w:szCs w:val="28"/>
          <w:lang w:val="uk-UA" w:eastAsia="uk-UA"/>
        </w:rPr>
      </w:pPr>
    </w:p>
    <w:p w:rsidR="002B08A0" w:rsidRPr="00E868A7" w:rsidRDefault="002B08A0" w:rsidP="002B08A0">
      <w:pPr>
        <w:rPr>
          <w:color w:val="000000"/>
          <w:lang w:val="uk-UA" w:eastAsia="uk-UA"/>
        </w:rPr>
      </w:pPr>
    </w:p>
    <w:p w:rsidR="002B08A0" w:rsidRPr="00E868A7" w:rsidRDefault="002B08A0" w:rsidP="002B08A0">
      <w:pPr>
        <w:rPr>
          <w:color w:val="000000"/>
          <w:lang w:val="uk-UA" w:eastAsia="uk-UA"/>
        </w:rPr>
      </w:pPr>
    </w:p>
    <w:p w:rsidR="002B08A0" w:rsidRDefault="002B08A0" w:rsidP="002B08A0">
      <w:pPr>
        <w:rPr>
          <w:color w:val="000000"/>
          <w:lang w:val="uk-UA" w:eastAsia="uk-UA"/>
        </w:rPr>
      </w:pPr>
    </w:p>
    <w:p w:rsidR="005E2AED" w:rsidRDefault="005E2AED" w:rsidP="002B08A0">
      <w:pPr>
        <w:rPr>
          <w:color w:val="000000"/>
          <w:lang w:val="uk-UA" w:eastAsia="uk-UA"/>
        </w:rPr>
      </w:pPr>
    </w:p>
    <w:p w:rsidR="00F66BC5" w:rsidRDefault="00F66BC5" w:rsidP="002B08A0">
      <w:pPr>
        <w:widowControl w:val="0"/>
        <w:spacing w:after="20" w:line="240" w:lineRule="exact"/>
        <w:ind w:left="5103"/>
        <w:rPr>
          <w:color w:val="000000"/>
          <w:sz w:val="28"/>
          <w:szCs w:val="28"/>
          <w:lang w:val="uk-UA" w:eastAsia="uk-UA"/>
        </w:rPr>
      </w:pPr>
    </w:p>
    <w:p w:rsidR="00F66BC5" w:rsidRDefault="00F66BC5" w:rsidP="002B08A0">
      <w:pPr>
        <w:widowControl w:val="0"/>
        <w:spacing w:after="20" w:line="240" w:lineRule="exact"/>
        <w:ind w:left="5103"/>
        <w:rPr>
          <w:color w:val="000000"/>
          <w:sz w:val="28"/>
          <w:szCs w:val="28"/>
          <w:lang w:val="uk-UA" w:eastAsia="uk-UA"/>
        </w:rPr>
      </w:pPr>
    </w:p>
    <w:p w:rsidR="002B08A0" w:rsidRDefault="002B08A0" w:rsidP="002B08A0">
      <w:pPr>
        <w:widowControl w:val="0"/>
        <w:spacing w:after="20" w:line="240" w:lineRule="exact"/>
        <w:ind w:left="5103"/>
        <w:rPr>
          <w:color w:val="000000"/>
          <w:sz w:val="28"/>
          <w:szCs w:val="28"/>
          <w:lang w:val="uk-UA" w:eastAsia="uk-UA"/>
        </w:rPr>
      </w:pPr>
      <w:r w:rsidRPr="00E868A7">
        <w:rPr>
          <w:color w:val="000000"/>
          <w:sz w:val="28"/>
          <w:szCs w:val="28"/>
          <w:lang w:val="uk-UA" w:eastAsia="uk-UA"/>
        </w:rPr>
        <w:lastRenderedPageBreak/>
        <w:t xml:space="preserve">Додаток № 3 </w:t>
      </w:r>
    </w:p>
    <w:p w:rsidR="002B08A0" w:rsidRDefault="002B08A0" w:rsidP="00F66BC5">
      <w:pPr>
        <w:widowControl w:val="0"/>
        <w:spacing w:after="20" w:line="240" w:lineRule="exact"/>
        <w:ind w:left="5103"/>
        <w:rPr>
          <w:color w:val="000000"/>
          <w:sz w:val="28"/>
          <w:szCs w:val="28"/>
          <w:lang w:val="uk-UA" w:eastAsia="uk-UA"/>
        </w:rPr>
      </w:pPr>
      <w:r w:rsidRPr="00E868A7">
        <w:rPr>
          <w:color w:val="000000"/>
          <w:sz w:val="28"/>
          <w:szCs w:val="28"/>
          <w:lang w:val="uk-UA" w:eastAsia="uk-UA"/>
        </w:rPr>
        <w:t xml:space="preserve">до рішення селищної ради </w:t>
      </w:r>
    </w:p>
    <w:p w:rsidR="00F66BC5" w:rsidRDefault="00F66BC5" w:rsidP="00F66BC5">
      <w:pPr>
        <w:widowControl w:val="0"/>
        <w:spacing w:after="20" w:line="240" w:lineRule="exact"/>
        <w:ind w:left="5103"/>
        <w:rPr>
          <w:color w:val="000000"/>
          <w:sz w:val="28"/>
          <w:szCs w:val="28"/>
          <w:lang w:val="uk-UA" w:eastAsia="uk-UA"/>
        </w:rPr>
      </w:pPr>
      <w:r>
        <w:rPr>
          <w:color w:val="000000"/>
          <w:sz w:val="28"/>
          <w:szCs w:val="28"/>
          <w:lang w:val="uk-UA" w:eastAsia="uk-UA"/>
        </w:rPr>
        <w:t>від 08.07.2021 року №746</w:t>
      </w:r>
    </w:p>
    <w:p w:rsidR="00F66BC5" w:rsidRDefault="00F66BC5" w:rsidP="00F66BC5">
      <w:pPr>
        <w:widowControl w:val="0"/>
        <w:spacing w:after="20" w:line="240" w:lineRule="exact"/>
        <w:ind w:left="5103"/>
        <w:rPr>
          <w:color w:val="000000"/>
          <w:sz w:val="28"/>
          <w:szCs w:val="28"/>
          <w:lang w:val="uk-UA" w:eastAsia="uk-UA"/>
        </w:rPr>
      </w:pPr>
    </w:p>
    <w:p w:rsidR="00F66BC5" w:rsidRPr="00E868A7" w:rsidRDefault="00F66BC5" w:rsidP="00F66BC5">
      <w:pPr>
        <w:widowControl w:val="0"/>
        <w:spacing w:after="20" w:line="240" w:lineRule="exact"/>
        <w:ind w:left="5103"/>
        <w:rPr>
          <w:sz w:val="28"/>
          <w:szCs w:val="28"/>
          <w:lang w:val="uk-UA"/>
        </w:rPr>
      </w:pPr>
    </w:p>
    <w:p w:rsidR="002B08A0" w:rsidRPr="00E868A7" w:rsidRDefault="002B08A0" w:rsidP="002B08A0">
      <w:pPr>
        <w:keepNext/>
        <w:keepLines/>
        <w:widowControl w:val="0"/>
        <w:spacing w:after="198" w:line="320" w:lineRule="exact"/>
        <w:ind w:firstLine="709"/>
        <w:jc w:val="both"/>
        <w:outlineLvl w:val="0"/>
        <w:rPr>
          <w:b/>
          <w:bCs/>
          <w:sz w:val="28"/>
          <w:szCs w:val="28"/>
          <w:lang w:val="uk-UA"/>
        </w:rPr>
      </w:pPr>
      <w:bookmarkStart w:id="4" w:name="bookmark8"/>
      <w:r w:rsidRPr="00E868A7">
        <w:rPr>
          <w:b/>
          <w:bCs/>
          <w:color w:val="000000"/>
          <w:sz w:val="28"/>
          <w:szCs w:val="28"/>
          <w:lang w:val="uk-UA" w:eastAsia="uk-UA"/>
        </w:rPr>
        <w:t>Акцизний податок</w:t>
      </w:r>
      <w:bookmarkEnd w:id="4"/>
    </w:p>
    <w:p w:rsidR="002B08A0" w:rsidRPr="00E868A7" w:rsidRDefault="002B08A0" w:rsidP="002B08A0">
      <w:pPr>
        <w:widowControl w:val="0"/>
        <w:numPr>
          <w:ilvl w:val="0"/>
          <w:numId w:val="10"/>
        </w:numPr>
        <w:tabs>
          <w:tab w:val="left" w:pos="329"/>
        </w:tabs>
        <w:spacing w:after="225" w:line="240" w:lineRule="exact"/>
        <w:ind w:firstLine="709"/>
        <w:jc w:val="both"/>
        <w:rPr>
          <w:b/>
          <w:bCs/>
          <w:sz w:val="28"/>
          <w:szCs w:val="28"/>
          <w:lang w:val="uk-UA"/>
        </w:rPr>
      </w:pPr>
      <w:r w:rsidRPr="00E868A7">
        <w:rPr>
          <w:b/>
          <w:bCs/>
          <w:color w:val="000000"/>
          <w:sz w:val="28"/>
          <w:szCs w:val="28"/>
          <w:lang w:val="uk-UA" w:eastAsia="uk-UA"/>
        </w:rPr>
        <w:t>Платники податку</w:t>
      </w:r>
    </w:p>
    <w:p w:rsidR="002B08A0" w:rsidRPr="00E868A7" w:rsidRDefault="002B08A0" w:rsidP="002B08A0">
      <w:pPr>
        <w:widowControl w:val="0"/>
        <w:spacing w:after="184" w:line="220" w:lineRule="exact"/>
        <w:ind w:firstLine="709"/>
        <w:jc w:val="both"/>
        <w:rPr>
          <w:sz w:val="28"/>
          <w:szCs w:val="28"/>
          <w:lang w:val="uk-UA"/>
        </w:rPr>
      </w:pPr>
      <w:r w:rsidRPr="00E868A7">
        <w:rPr>
          <w:color w:val="000000"/>
          <w:sz w:val="28"/>
          <w:szCs w:val="28"/>
          <w:lang w:val="uk-UA" w:eastAsia="uk-UA"/>
        </w:rPr>
        <w:t>Платниками податку є:</w:t>
      </w:r>
    </w:p>
    <w:p w:rsidR="002B08A0" w:rsidRPr="00E868A7" w:rsidRDefault="002B08A0" w:rsidP="002B08A0">
      <w:pPr>
        <w:widowControl w:val="0"/>
        <w:numPr>
          <w:ilvl w:val="1"/>
          <w:numId w:val="10"/>
        </w:numPr>
        <w:tabs>
          <w:tab w:val="left" w:pos="502"/>
        </w:tabs>
        <w:spacing w:after="120" w:line="288" w:lineRule="exact"/>
        <w:ind w:firstLine="709"/>
        <w:jc w:val="both"/>
        <w:rPr>
          <w:sz w:val="28"/>
          <w:szCs w:val="28"/>
          <w:lang w:val="uk-UA"/>
        </w:rPr>
      </w:pPr>
      <w:r w:rsidRPr="00E868A7">
        <w:rPr>
          <w:color w:val="000000"/>
          <w:sz w:val="28"/>
          <w:szCs w:val="28"/>
          <w:lang w:val="uk-UA" w:eastAsia="uk-UA"/>
        </w:rPr>
        <w:t>Особа - суб’єкт господарювання роздрібної торгівлі, яка здійснює реалізацію підакцизних товарів ;</w:t>
      </w:r>
    </w:p>
    <w:p w:rsidR="002B08A0" w:rsidRPr="00E868A7" w:rsidRDefault="002B08A0" w:rsidP="002B08A0">
      <w:pPr>
        <w:widowControl w:val="0"/>
        <w:numPr>
          <w:ilvl w:val="1"/>
          <w:numId w:val="10"/>
        </w:numPr>
        <w:tabs>
          <w:tab w:val="left" w:pos="502"/>
        </w:tabs>
        <w:spacing w:after="120" w:line="288" w:lineRule="exact"/>
        <w:ind w:firstLine="709"/>
        <w:jc w:val="both"/>
        <w:rPr>
          <w:sz w:val="28"/>
          <w:szCs w:val="28"/>
          <w:lang w:val="uk-UA"/>
        </w:rPr>
      </w:pPr>
      <w:r w:rsidRPr="00E868A7">
        <w:rPr>
          <w:color w:val="000000"/>
          <w:sz w:val="28"/>
          <w:szCs w:val="28"/>
          <w:lang w:val="uk-UA" w:eastAsia="uk-UA"/>
        </w:rPr>
        <w:t>Особа, виробник електричної енергії, яка має ліцензію на право здійснення підприємницької діяльності з виробництва електричної енергії і продає її поза оптовим ринком електричної енергії;</w:t>
      </w:r>
    </w:p>
    <w:p w:rsidR="002B08A0" w:rsidRPr="00E868A7" w:rsidRDefault="002B08A0" w:rsidP="002B08A0">
      <w:pPr>
        <w:widowControl w:val="0"/>
        <w:numPr>
          <w:ilvl w:val="1"/>
          <w:numId w:val="10"/>
        </w:numPr>
        <w:tabs>
          <w:tab w:val="left" w:pos="497"/>
        </w:tabs>
        <w:spacing w:after="120" w:line="288" w:lineRule="exact"/>
        <w:ind w:firstLine="709"/>
        <w:jc w:val="both"/>
        <w:rPr>
          <w:sz w:val="28"/>
          <w:szCs w:val="28"/>
          <w:lang w:val="uk-UA"/>
        </w:rPr>
      </w:pPr>
      <w:r w:rsidRPr="00E868A7">
        <w:rPr>
          <w:color w:val="000000"/>
          <w:sz w:val="28"/>
          <w:szCs w:val="28"/>
          <w:lang w:val="uk-UA" w:eastAsia="uk-UA"/>
        </w:rPr>
        <w:t>Особа - власник ввезеного на митну територію України транспортного засобу, що переобладнується у легковий автомобіль, з якого справляється акцизний податок.</w:t>
      </w:r>
    </w:p>
    <w:p w:rsidR="002B08A0" w:rsidRPr="00F66BC5" w:rsidRDefault="002B08A0" w:rsidP="002B08A0">
      <w:pPr>
        <w:widowControl w:val="0"/>
        <w:numPr>
          <w:ilvl w:val="1"/>
          <w:numId w:val="10"/>
        </w:numPr>
        <w:tabs>
          <w:tab w:val="left" w:pos="426"/>
        </w:tabs>
        <w:spacing w:after="158" w:line="288" w:lineRule="exact"/>
        <w:ind w:firstLine="709"/>
        <w:contextualSpacing/>
        <w:jc w:val="both"/>
        <w:rPr>
          <w:sz w:val="28"/>
          <w:szCs w:val="28"/>
          <w:lang w:val="uk-UA"/>
        </w:rPr>
      </w:pPr>
      <w:r w:rsidRPr="00E868A7">
        <w:rPr>
          <w:color w:val="000000"/>
          <w:sz w:val="28"/>
          <w:szCs w:val="28"/>
          <w:lang w:val="uk-UA" w:eastAsia="uk-UA"/>
        </w:rPr>
        <w:t>Особи - суб’єкти господарювання роздрібної торгівлі, які здійснюють реалізацію підакцизних товарів підлягають обов’язковій реєстрації як платники податку контролюючими органами за місцезнаходженням пункту продажу товарів не пізніше граничного терміну подання декларації акцизного податку за місяць, в якому здійснюється господарська діяльність.</w:t>
      </w:r>
    </w:p>
    <w:p w:rsidR="00F66BC5" w:rsidRPr="00E868A7" w:rsidRDefault="00F66BC5" w:rsidP="00F66BC5">
      <w:pPr>
        <w:widowControl w:val="0"/>
        <w:tabs>
          <w:tab w:val="left" w:pos="426"/>
        </w:tabs>
        <w:spacing w:after="158" w:line="288" w:lineRule="exact"/>
        <w:contextualSpacing/>
        <w:jc w:val="both"/>
        <w:rPr>
          <w:sz w:val="28"/>
          <w:szCs w:val="28"/>
          <w:lang w:val="uk-UA"/>
        </w:rPr>
      </w:pPr>
      <w:bookmarkStart w:id="5" w:name="_GoBack"/>
      <w:bookmarkEnd w:id="5"/>
    </w:p>
    <w:p w:rsidR="002B08A0" w:rsidRPr="00E868A7" w:rsidRDefault="002B08A0" w:rsidP="002B08A0">
      <w:pPr>
        <w:widowControl w:val="0"/>
        <w:numPr>
          <w:ilvl w:val="0"/>
          <w:numId w:val="10"/>
        </w:numPr>
        <w:tabs>
          <w:tab w:val="left" w:pos="339"/>
        </w:tabs>
        <w:spacing w:after="234" w:line="240" w:lineRule="exact"/>
        <w:ind w:firstLine="709"/>
        <w:jc w:val="both"/>
        <w:rPr>
          <w:b/>
          <w:bCs/>
          <w:sz w:val="28"/>
          <w:szCs w:val="28"/>
          <w:lang w:val="uk-UA"/>
        </w:rPr>
      </w:pPr>
      <w:r w:rsidRPr="00E868A7">
        <w:rPr>
          <w:b/>
          <w:bCs/>
          <w:color w:val="000000"/>
          <w:sz w:val="28"/>
          <w:szCs w:val="28"/>
          <w:lang w:val="uk-UA" w:eastAsia="uk-UA"/>
        </w:rPr>
        <w:t>Об'єкти оподаткування</w:t>
      </w:r>
    </w:p>
    <w:p w:rsidR="002B08A0" w:rsidRPr="00E868A7" w:rsidRDefault="002B08A0" w:rsidP="002B08A0">
      <w:pPr>
        <w:widowControl w:val="0"/>
        <w:spacing w:after="193" w:line="220" w:lineRule="exact"/>
        <w:ind w:firstLine="709"/>
        <w:jc w:val="both"/>
        <w:rPr>
          <w:sz w:val="28"/>
          <w:szCs w:val="28"/>
          <w:lang w:val="uk-UA"/>
        </w:rPr>
      </w:pPr>
      <w:r w:rsidRPr="00E868A7">
        <w:rPr>
          <w:color w:val="000000"/>
          <w:sz w:val="28"/>
          <w:szCs w:val="28"/>
          <w:lang w:val="uk-UA" w:eastAsia="uk-UA"/>
        </w:rPr>
        <w:t>Об'єктами оподаткування є операції з:</w:t>
      </w:r>
    </w:p>
    <w:p w:rsidR="002B08A0" w:rsidRPr="00E868A7" w:rsidRDefault="002B08A0" w:rsidP="002B08A0">
      <w:pPr>
        <w:widowControl w:val="0"/>
        <w:numPr>
          <w:ilvl w:val="1"/>
          <w:numId w:val="10"/>
        </w:numPr>
        <w:tabs>
          <w:tab w:val="left" w:pos="502"/>
        </w:tabs>
        <w:spacing w:after="171" w:line="283" w:lineRule="exact"/>
        <w:ind w:firstLine="709"/>
        <w:jc w:val="both"/>
        <w:rPr>
          <w:sz w:val="28"/>
          <w:szCs w:val="28"/>
          <w:lang w:val="uk-UA"/>
        </w:rPr>
      </w:pPr>
      <w:r w:rsidRPr="00E868A7">
        <w:rPr>
          <w:color w:val="000000"/>
          <w:sz w:val="28"/>
          <w:szCs w:val="28"/>
          <w:lang w:val="uk-UA" w:eastAsia="uk-UA"/>
        </w:rPr>
        <w:t xml:space="preserve">реалізації </w:t>
      </w:r>
      <w:r w:rsidRPr="00E868A7">
        <w:rPr>
          <w:b/>
          <w:bCs/>
          <w:color w:val="000000"/>
          <w:sz w:val="28"/>
          <w:szCs w:val="28"/>
          <w:lang w:val="uk-UA" w:eastAsia="uk-UA"/>
        </w:rPr>
        <w:t xml:space="preserve">та/або передачі в межах одного підприємства </w:t>
      </w:r>
      <w:r w:rsidRPr="00E868A7">
        <w:rPr>
          <w:color w:val="000000"/>
          <w:sz w:val="28"/>
          <w:szCs w:val="28"/>
          <w:lang w:val="uk-UA" w:eastAsia="uk-UA"/>
        </w:rPr>
        <w:t>підакцизних товарів (продукції) з метою власного споживання, промислової переробки, своїм працівникам, а також здійснення внесків підакцизними товарами (продукцією) до статутного капіталу;</w:t>
      </w:r>
    </w:p>
    <w:p w:rsidR="002B08A0" w:rsidRPr="00E868A7" w:rsidRDefault="002B08A0" w:rsidP="002B08A0">
      <w:pPr>
        <w:widowControl w:val="0"/>
        <w:numPr>
          <w:ilvl w:val="1"/>
          <w:numId w:val="10"/>
        </w:numPr>
        <w:tabs>
          <w:tab w:val="left" w:pos="502"/>
        </w:tabs>
        <w:spacing w:after="234" w:line="220" w:lineRule="exact"/>
        <w:ind w:firstLine="709"/>
        <w:jc w:val="both"/>
        <w:rPr>
          <w:sz w:val="28"/>
          <w:szCs w:val="28"/>
          <w:lang w:val="uk-UA"/>
        </w:rPr>
      </w:pPr>
      <w:r w:rsidRPr="00E868A7">
        <w:rPr>
          <w:color w:val="000000"/>
          <w:sz w:val="28"/>
          <w:szCs w:val="28"/>
          <w:lang w:val="uk-UA" w:eastAsia="uk-UA"/>
        </w:rPr>
        <w:t>реалізації суб’єктами господарювання роздрібної торгівлі підакцизних товарів.</w:t>
      </w:r>
    </w:p>
    <w:p w:rsidR="002B08A0" w:rsidRPr="00E868A7" w:rsidRDefault="002B08A0" w:rsidP="002B08A0">
      <w:pPr>
        <w:widowControl w:val="0"/>
        <w:numPr>
          <w:ilvl w:val="1"/>
          <w:numId w:val="10"/>
        </w:numPr>
        <w:tabs>
          <w:tab w:val="left" w:pos="502"/>
        </w:tabs>
        <w:spacing w:after="189" w:line="220" w:lineRule="exact"/>
        <w:ind w:firstLine="709"/>
        <w:jc w:val="both"/>
        <w:rPr>
          <w:sz w:val="28"/>
          <w:szCs w:val="28"/>
          <w:lang w:val="uk-UA"/>
        </w:rPr>
      </w:pPr>
      <w:r w:rsidRPr="00E868A7">
        <w:rPr>
          <w:color w:val="000000"/>
          <w:sz w:val="28"/>
          <w:szCs w:val="28"/>
          <w:lang w:val="uk-UA" w:eastAsia="uk-UA"/>
        </w:rPr>
        <w:t>оптового постачання електричної енергії;</w:t>
      </w:r>
    </w:p>
    <w:p w:rsidR="002B08A0" w:rsidRPr="00E868A7" w:rsidRDefault="002B08A0" w:rsidP="002B08A0">
      <w:pPr>
        <w:widowControl w:val="0"/>
        <w:numPr>
          <w:ilvl w:val="1"/>
          <w:numId w:val="10"/>
        </w:numPr>
        <w:tabs>
          <w:tab w:val="left" w:pos="502"/>
        </w:tabs>
        <w:spacing w:after="158" w:line="288" w:lineRule="exact"/>
        <w:ind w:firstLine="709"/>
        <w:jc w:val="both"/>
        <w:rPr>
          <w:sz w:val="28"/>
          <w:szCs w:val="28"/>
          <w:lang w:val="uk-UA"/>
        </w:rPr>
      </w:pPr>
      <w:r w:rsidRPr="00E868A7">
        <w:rPr>
          <w:color w:val="000000"/>
          <w:sz w:val="28"/>
          <w:szCs w:val="28"/>
          <w:lang w:val="uk-UA" w:eastAsia="uk-UA"/>
        </w:rPr>
        <w:t>переобладнання ввезеного на митну територію України транспортного засобу у підакцизний легковий автомобіль.</w:t>
      </w:r>
    </w:p>
    <w:p w:rsidR="002B08A0" w:rsidRPr="00E868A7" w:rsidRDefault="002B08A0" w:rsidP="002B08A0">
      <w:pPr>
        <w:widowControl w:val="0"/>
        <w:numPr>
          <w:ilvl w:val="0"/>
          <w:numId w:val="10"/>
        </w:numPr>
        <w:tabs>
          <w:tab w:val="left" w:pos="339"/>
        </w:tabs>
        <w:spacing w:after="239" w:line="240" w:lineRule="exact"/>
        <w:ind w:firstLine="709"/>
        <w:jc w:val="both"/>
        <w:rPr>
          <w:b/>
          <w:bCs/>
          <w:sz w:val="28"/>
          <w:szCs w:val="28"/>
          <w:lang w:val="uk-UA"/>
        </w:rPr>
      </w:pPr>
      <w:r w:rsidRPr="00E868A7">
        <w:rPr>
          <w:b/>
          <w:bCs/>
          <w:color w:val="000000"/>
          <w:sz w:val="28"/>
          <w:szCs w:val="28"/>
          <w:lang w:val="uk-UA" w:eastAsia="uk-UA"/>
        </w:rPr>
        <w:t>База оподаткування</w:t>
      </w:r>
    </w:p>
    <w:p w:rsidR="002B08A0" w:rsidRPr="00E868A7" w:rsidRDefault="002B08A0" w:rsidP="002B08A0">
      <w:pPr>
        <w:widowControl w:val="0"/>
        <w:tabs>
          <w:tab w:val="left" w:pos="339"/>
        </w:tabs>
        <w:spacing w:after="239" w:line="240" w:lineRule="exact"/>
        <w:ind w:firstLine="709"/>
        <w:jc w:val="both"/>
        <w:rPr>
          <w:b/>
          <w:bCs/>
          <w:sz w:val="28"/>
          <w:szCs w:val="28"/>
          <w:lang w:val="uk-UA"/>
        </w:rPr>
      </w:pPr>
      <w:r w:rsidRPr="00E868A7">
        <w:rPr>
          <w:color w:val="000000"/>
          <w:sz w:val="28"/>
          <w:szCs w:val="28"/>
          <w:lang w:val="uk-UA" w:eastAsia="uk-UA"/>
        </w:rPr>
        <w:t xml:space="preserve">У разі обчислення податку із застосуванням </w:t>
      </w:r>
      <w:proofErr w:type="spellStart"/>
      <w:r w:rsidRPr="00E868A7">
        <w:rPr>
          <w:color w:val="000000"/>
          <w:sz w:val="28"/>
          <w:szCs w:val="28"/>
          <w:lang w:val="uk-UA" w:eastAsia="uk-UA"/>
        </w:rPr>
        <w:t>адвалорних</w:t>
      </w:r>
      <w:proofErr w:type="spellEnd"/>
      <w:r w:rsidRPr="00E868A7">
        <w:rPr>
          <w:color w:val="000000"/>
          <w:sz w:val="28"/>
          <w:szCs w:val="28"/>
          <w:lang w:val="uk-UA" w:eastAsia="uk-UA"/>
        </w:rPr>
        <w:t xml:space="preserve"> ставок базою оподаткування є:</w:t>
      </w:r>
    </w:p>
    <w:p w:rsidR="002B08A0" w:rsidRPr="00E868A7" w:rsidRDefault="002B08A0" w:rsidP="002B08A0">
      <w:pPr>
        <w:widowControl w:val="0"/>
        <w:tabs>
          <w:tab w:val="left" w:pos="881"/>
        </w:tabs>
        <w:spacing w:line="293" w:lineRule="exact"/>
        <w:ind w:firstLine="709"/>
        <w:jc w:val="both"/>
        <w:rPr>
          <w:b/>
          <w:bCs/>
          <w:sz w:val="28"/>
          <w:szCs w:val="28"/>
          <w:lang w:val="uk-UA"/>
        </w:rPr>
      </w:pPr>
      <w:r w:rsidRPr="00E868A7">
        <w:rPr>
          <w:b/>
          <w:bCs/>
          <w:color w:val="000000"/>
          <w:sz w:val="28"/>
          <w:szCs w:val="28"/>
          <w:lang w:val="uk-UA" w:eastAsia="uk-UA"/>
        </w:rPr>
        <w:t>вартість (з податком на додану вартість) підакцизних товарів, що реалізовані відповідно до підпункту 213.1.9 пункту 213.1 статті 213 цього Кодексу.</w:t>
      </w:r>
    </w:p>
    <w:p w:rsidR="002B08A0" w:rsidRPr="00E868A7" w:rsidRDefault="002B08A0" w:rsidP="002B08A0">
      <w:pPr>
        <w:widowControl w:val="0"/>
        <w:spacing w:line="485" w:lineRule="exact"/>
        <w:ind w:firstLine="709"/>
        <w:jc w:val="both"/>
        <w:rPr>
          <w:b/>
          <w:bCs/>
          <w:color w:val="000000"/>
          <w:sz w:val="28"/>
          <w:szCs w:val="28"/>
          <w:lang w:val="uk-UA" w:eastAsia="uk-UA"/>
        </w:rPr>
      </w:pPr>
      <w:r w:rsidRPr="00E868A7">
        <w:rPr>
          <w:b/>
          <w:bCs/>
          <w:color w:val="000000"/>
          <w:sz w:val="28"/>
          <w:szCs w:val="28"/>
          <w:lang w:val="uk-UA" w:eastAsia="uk-UA"/>
        </w:rPr>
        <w:t>Підакцизні товари та ставки податку</w:t>
      </w:r>
    </w:p>
    <w:p w:rsidR="002B08A0" w:rsidRPr="00E868A7" w:rsidRDefault="002B08A0" w:rsidP="002B08A0">
      <w:pPr>
        <w:ind w:firstLine="709"/>
        <w:jc w:val="both"/>
        <w:rPr>
          <w:sz w:val="28"/>
          <w:szCs w:val="28"/>
          <w:lang w:val="uk-UA"/>
        </w:rPr>
      </w:pPr>
    </w:p>
    <w:p w:rsidR="002B08A0" w:rsidRPr="00E868A7" w:rsidRDefault="002B08A0" w:rsidP="002B08A0">
      <w:pPr>
        <w:ind w:firstLine="709"/>
        <w:jc w:val="both"/>
        <w:rPr>
          <w:b/>
          <w:bCs/>
          <w:sz w:val="28"/>
          <w:szCs w:val="28"/>
          <w:lang w:val="uk-UA" w:eastAsia="uk-UA"/>
        </w:rPr>
      </w:pPr>
      <w:r w:rsidRPr="00E868A7">
        <w:rPr>
          <w:sz w:val="28"/>
          <w:szCs w:val="28"/>
          <w:lang w:val="uk-UA" w:eastAsia="uk-UA"/>
        </w:rPr>
        <w:lastRenderedPageBreak/>
        <w:t xml:space="preserve">До підакцизних товарів </w:t>
      </w:r>
      <w:r w:rsidRPr="00E868A7">
        <w:rPr>
          <w:b/>
          <w:bCs/>
          <w:sz w:val="28"/>
          <w:szCs w:val="28"/>
          <w:lang w:val="uk-UA" w:eastAsia="uk-UA"/>
        </w:rPr>
        <w:t>належать:</w:t>
      </w:r>
    </w:p>
    <w:p w:rsidR="002B08A0" w:rsidRPr="00E868A7" w:rsidRDefault="002B08A0" w:rsidP="002B08A0">
      <w:pPr>
        <w:ind w:firstLine="709"/>
        <w:jc w:val="both"/>
        <w:rPr>
          <w:sz w:val="28"/>
          <w:szCs w:val="28"/>
          <w:lang w:val="uk-UA"/>
        </w:rPr>
      </w:pPr>
    </w:p>
    <w:p w:rsidR="002B08A0" w:rsidRPr="00E868A7" w:rsidRDefault="002B08A0" w:rsidP="002B08A0">
      <w:pPr>
        <w:ind w:firstLine="709"/>
        <w:jc w:val="both"/>
        <w:rPr>
          <w:sz w:val="28"/>
          <w:szCs w:val="28"/>
          <w:lang w:val="uk-UA" w:eastAsia="uk-UA"/>
        </w:rPr>
      </w:pPr>
      <w:r w:rsidRPr="00E868A7">
        <w:rPr>
          <w:sz w:val="28"/>
          <w:szCs w:val="28"/>
          <w:lang w:val="uk-UA" w:eastAsia="uk-UA"/>
        </w:rPr>
        <w:t>3.1 спирт етиловий та інші спиртові дистиляти, алкогольні напої, пиво; тютюнові вироби, тютюн та промислові замінники тютюну;</w:t>
      </w:r>
    </w:p>
    <w:p w:rsidR="002B08A0" w:rsidRPr="00E868A7" w:rsidRDefault="002B08A0" w:rsidP="002B08A0">
      <w:pPr>
        <w:widowControl w:val="0"/>
        <w:spacing w:line="288" w:lineRule="exact"/>
        <w:ind w:firstLine="709"/>
        <w:jc w:val="both"/>
        <w:rPr>
          <w:color w:val="000000"/>
          <w:sz w:val="28"/>
          <w:szCs w:val="28"/>
          <w:lang w:val="uk-UA" w:eastAsia="uk-UA"/>
        </w:rPr>
      </w:pPr>
      <w:r w:rsidRPr="00E868A7">
        <w:rPr>
          <w:color w:val="000000"/>
          <w:sz w:val="28"/>
          <w:szCs w:val="28"/>
          <w:lang w:val="uk-UA" w:eastAsia="uk-UA"/>
        </w:rPr>
        <w:t>нафтопродукти, скраплений газ, речовини, що використовуються як компоненти моторних палив, паливо моторне альтернативне; автомобілі легкові, кузови до них, причепи та напівпричепи,мотоцикли, транспортні засоби, призначені для перевезення 10 осіб і більше, транспортні засоби для перевезення вантажів; електрична енергія.</w:t>
      </w:r>
    </w:p>
    <w:p w:rsidR="002B08A0" w:rsidRPr="00E868A7" w:rsidRDefault="002B08A0" w:rsidP="002B08A0">
      <w:pPr>
        <w:widowControl w:val="0"/>
        <w:spacing w:line="288" w:lineRule="exact"/>
        <w:ind w:firstLine="709"/>
        <w:jc w:val="both"/>
        <w:rPr>
          <w:color w:val="000000"/>
          <w:sz w:val="28"/>
          <w:szCs w:val="28"/>
          <w:lang w:val="uk-UA" w:eastAsia="uk-UA"/>
        </w:rPr>
      </w:pPr>
    </w:p>
    <w:p w:rsidR="002B08A0" w:rsidRPr="00E868A7" w:rsidRDefault="002B08A0" w:rsidP="002B08A0">
      <w:pPr>
        <w:numPr>
          <w:ilvl w:val="1"/>
          <w:numId w:val="7"/>
        </w:numPr>
        <w:tabs>
          <w:tab w:val="left" w:pos="426"/>
        </w:tabs>
        <w:ind w:firstLine="709"/>
        <w:jc w:val="both"/>
        <w:rPr>
          <w:rFonts w:eastAsia="Calibri"/>
          <w:sz w:val="28"/>
          <w:szCs w:val="28"/>
          <w:lang w:val="uk-UA"/>
        </w:rPr>
      </w:pPr>
      <w:r w:rsidRPr="00E868A7">
        <w:rPr>
          <w:rFonts w:eastAsia="Calibri"/>
          <w:sz w:val="28"/>
          <w:szCs w:val="28"/>
          <w:lang w:val="uk-UA"/>
        </w:rPr>
        <w:t>Податок справляється з таких товарів та обчислюється за такими ставками:</w:t>
      </w:r>
    </w:p>
    <w:p w:rsidR="002B08A0" w:rsidRPr="00E868A7" w:rsidRDefault="002B08A0" w:rsidP="002B08A0">
      <w:pPr>
        <w:numPr>
          <w:ilvl w:val="0"/>
          <w:numId w:val="11"/>
        </w:numPr>
        <w:ind w:firstLine="709"/>
        <w:jc w:val="both"/>
        <w:rPr>
          <w:rFonts w:eastAsia="Calibri"/>
          <w:sz w:val="28"/>
          <w:szCs w:val="28"/>
        </w:rPr>
      </w:pPr>
      <w:r w:rsidRPr="00E868A7">
        <w:rPr>
          <w:rFonts w:eastAsia="Calibri"/>
          <w:sz w:val="28"/>
          <w:szCs w:val="28"/>
        </w:rPr>
        <w:t xml:space="preserve">ставка </w:t>
      </w:r>
      <w:proofErr w:type="spellStart"/>
      <w:r w:rsidRPr="00E868A7">
        <w:rPr>
          <w:rFonts w:eastAsia="Calibri"/>
          <w:sz w:val="28"/>
          <w:szCs w:val="28"/>
        </w:rPr>
        <w:t>податку</w:t>
      </w:r>
      <w:proofErr w:type="spellEnd"/>
      <w:r w:rsidRPr="00E868A7">
        <w:rPr>
          <w:rFonts w:eastAsia="Calibri"/>
          <w:sz w:val="28"/>
          <w:szCs w:val="28"/>
        </w:rPr>
        <w:t xml:space="preserve"> </w:t>
      </w:r>
      <w:proofErr w:type="spellStart"/>
      <w:r w:rsidRPr="00E868A7">
        <w:rPr>
          <w:rFonts w:eastAsia="Calibri"/>
          <w:sz w:val="28"/>
          <w:szCs w:val="28"/>
        </w:rPr>
        <w:t>встановлюється</w:t>
      </w:r>
      <w:proofErr w:type="spellEnd"/>
      <w:r w:rsidRPr="00E868A7">
        <w:rPr>
          <w:rFonts w:eastAsia="Calibri"/>
          <w:sz w:val="28"/>
          <w:szCs w:val="28"/>
        </w:rPr>
        <w:t xml:space="preserve"> за </w:t>
      </w:r>
      <w:proofErr w:type="spellStart"/>
      <w:r w:rsidRPr="00E868A7">
        <w:rPr>
          <w:rFonts w:eastAsia="Calibri"/>
          <w:sz w:val="28"/>
          <w:szCs w:val="28"/>
        </w:rPr>
        <w:t>рішенням</w:t>
      </w:r>
      <w:proofErr w:type="spellEnd"/>
      <w:r w:rsidRPr="00E868A7">
        <w:rPr>
          <w:rFonts w:eastAsia="Calibri"/>
          <w:sz w:val="28"/>
          <w:szCs w:val="28"/>
        </w:rPr>
        <w:t xml:space="preserve"> с</w:t>
      </w:r>
      <w:proofErr w:type="spellStart"/>
      <w:r w:rsidRPr="00E868A7">
        <w:rPr>
          <w:rFonts w:eastAsia="Calibri"/>
          <w:sz w:val="28"/>
          <w:szCs w:val="28"/>
          <w:lang w:val="uk-UA"/>
        </w:rPr>
        <w:t>елищної</w:t>
      </w:r>
      <w:proofErr w:type="spellEnd"/>
      <w:r w:rsidRPr="00E868A7">
        <w:rPr>
          <w:rFonts w:eastAsia="Calibri"/>
          <w:sz w:val="28"/>
          <w:szCs w:val="28"/>
        </w:rPr>
        <w:t xml:space="preserve"> ради, у </w:t>
      </w:r>
      <w:proofErr w:type="spellStart"/>
      <w:r w:rsidRPr="00E868A7">
        <w:rPr>
          <w:rFonts w:eastAsia="Calibri"/>
          <w:sz w:val="28"/>
          <w:szCs w:val="28"/>
        </w:rPr>
        <w:t>розмірі</w:t>
      </w:r>
      <w:proofErr w:type="spellEnd"/>
      <w:r w:rsidRPr="00E868A7">
        <w:rPr>
          <w:rFonts w:eastAsia="Calibri"/>
          <w:sz w:val="28"/>
          <w:szCs w:val="28"/>
        </w:rPr>
        <w:t xml:space="preserve"> 5 </w:t>
      </w:r>
      <w:proofErr w:type="spellStart"/>
      <w:r w:rsidRPr="00E868A7">
        <w:rPr>
          <w:rFonts w:eastAsia="Calibri"/>
          <w:sz w:val="28"/>
          <w:szCs w:val="28"/>
        </w:rPr>
        <w:t>відсотків</w:t>
      </w:r>
      <w:proofErr w:type="spellEnd"/>
      <w:r w:rsidRPr="00E868A7">
        <w:rPr>
          <w:rFonts w:eastAsia="Calibri"/>
          <w:sz w:val="28"/>
          <w:szCs w:val="28"/>
        </w:rPr>
        <w:t xml:space="preserve"> від </w:t>
      </w:r>
      <w:proofErr w:type="spellStart"/>
      <w:r w:rsidRPr="00E868A7">
        <w:rPr>
          <w:rFonts w:eastAsia="Calibri"/>
          <w:sz w:val="28"/>
          <w:szCs w:val="28"/>
        </w:rPr>
        <w:t>суми</w:t>
      </w:r>
      <w:proofErr w:type="spellEnd"/>
      <w:r w:rsidRPr="00E868A7">
        <w:rPr>
          <w:rFonts w:eastAsia="Calibri"/>
          <w:sz w:val="28"/>
          <w:szCs w:val="28"/>
        </w:rPr>
        <w:t xml:space="preserve"> </w:t>
      </w:r>
      <w:proofErr w:type="spellStart"/>
      <w:r w:rsidRPr="00E868A7">
        <w:rPr>
          <w:rFonts w:eastAsia="Calibri"/>
          <w:sz w:val="28"/>
          <w:szCs w:val="28"/>
        </w:rPr>
        <w:t>реалізації</w:t>
      </w:r>
      <w:proofErr w:type="spellEnd"/>
      <w:r w:rsidRPr="00E868A7">
        <w:rPr>
          <w:rFonts w:eastAsia="Calibri"/>
          <w:sz w:val="28"/>
          <w:szCs w:val="28"/>
        </w:rPr>
        <w:t xml:space="preserve"> </w:t>
      </w:r>
      <w:proofErr w:type="spellStart"/>
      <w:r w:rsidRPr="00E868A7">
        <w:rPr>
          <w:rFonts w:eastAsia="Calibri"/>
          <w:sz w:val="28"/>
          <w:szCs w:val="28"/>
        </w:rPr>
        <w:t>підакцизних</w:t>
      </w:r>
      <w:proofErr w:type="spellEnd"/>
      <w:r w:rsidRPr="00E868A7">
        <w:rPr>
          <w:rFonts w:eastAsia="Calibri"/>
          <w:sz w:val="28"/>
          <w:szCs w:val="28"/>
        </w:rPr>
        <w:t xml:space="preserve"> </w:t>
      </w:r>
      <w:proofErr w:type="spellStart"/>
      <w:r w:rsidRPr="00E868A7">
        <w:rPr>
          <w:rFonts w:eastAsia="Calibri"/>
          <w:sz w:val="28"/>
          <w:szCs w:val="28"/>
        </w:rPr>
        <w:t>товарів</w:t>
      </w:r>
      <w:proofErr w:type="spellEnd"/>
      <w:r w:rsidRPr="00E868A7">
        <w:rPr>
          <w:rFonts w:eastAsia="Calibri"/>
          <w:sz w:val="28"/>
          <w:szCs w:val="28"/>
        </w:rPr>
        <w:t>.</w:t>
      </w:r>
    </w:p>
    <w:p w:rsidR="002B08A0" w:rsidRPr="00E868A7" w:rsidRDefault="002B08A0" w:rsidP="002B08A0">
      <w:pPr>
        <w:numPr>
          <w:ilvl w:val="0"/>
          <w:numId w:val="7"/>
        </w:numPr>
        <w:ind w:firstLine="709"/>
        <w:jc w:val="both"/>
        <w:rPr>
          <w:rFonts w:eastAsia="Calibri"/>
          <w:b/>
          <w:sz w:val="28"/>
          <w:szCs w:val="28"/>
          <w:lang w:val="uk-UA"/>
        </w:rPr>
      </w:pPr>
      <w:r w:rsidRPr="00E868A7">
        <w:rPr>
          <w:rFonts w:eastAsia="Calibri"/>
          <w:b/>
          <w:sz w:val="28"/>
          <w:szCs w:val="28"/>
          <w:lang w:val="uk-UA"/>
        </w:rPr>
        <w:t>Дата виникнення податкових зобов'язань</w:t>
      </w:r>
    </w:p>
    <w:p w:rsidR="002B08A0" w:rsidRPr="00E868A7" w:rsidRDefault="002B08A0" w:rsidP="002B08A0">
      <w:pPr>
        <w:ind w:firstLine="709"/>
        <w:jc w:val="both"/>
        <w:rPr>
          <w:rFonts w:eastAsia="Calibri"/>
          <w:sz w:val="28"/>
          <w:szCs w:val="28"/>
          <w:lang w:val="uk-UA"/>
        </w:rPr>
      </w:pPr>
      <w:r w:rsidRPr="00E868A7">
        <w:rPr>
          <w:rFonts w:eastAsia="Calibri"/>
          <w:sz w:val="28"/>
          <w:szCs w:val="28"/>
          <w:lang w:val="uk-UA"/>
        </w:rPr>
        <w:t>4.1.</w:t>
      </w:r>
      <w:r w:rsidRPr="00E868A7">
        <w:rPr>
          <w:rFonts w:eastAsia="Calibri"/>
          <w:sz w:val="28"/>
          <w:szCs w:val="28"/>
          <w:lang w:val="uk-UA"/>
        </w:rPr>
        <w:tab/>
        <w:t>Датою виникнення податкових зобов'язань щодо реалізації суб’єктами господарювання роздрібної торгівлі підакцизних товарів, є дата здійснення розрахункової операції, відповідно до Закону України «Про застосування реєстраторів розрахункових операцій в сфері торгівлі, громадського харчування та послуг, а у разі реалізації товарів фізичними особами - підприємцями, які сплачують єдиний податок - є дата надходження оплати за проданий товар.</w:t>
      </w:r>
    </w:p>
    <w:p w:rsidR="002B08A0" w:rsidRPr="00E868A7" w:rsidRDefault="002B08A0" w:rsidP="002B08A0">
      <w:pPr>
        <w:ind w:firstLine="709"/>
        <w:jc w:val="both"/>
        <w:rPr>
          <w:rFonts w:eastAsia="Calibri"/>
          <w:sz w:val="28"/>
          <w:szCs w:val="28"/>
          <w:lang w:val="uk-UA"/>
        </w:rPr>
      </w:pPr>
    </w:p>
    <w:p w:rsidR="002B08A0" w:rsidRPr="00E868A7" w:rsidRDefault="002B08A0" w:rsidP="002B08A0">
      <w:pPr>
        <w:ind w:firstLine="709"/>
        <w:jc w:val="both"/>
        <w:rPr>
          <w:rFonts w:eastAsia="Calibri"/>
          <w:sz w:val="28"/>
          <w:szCs w:val="28"/>
          <w:lang w:val="uk-UA"/>
        </w:rPr>
      </w:pPr>
      <w:r w:rsidRPr="00E868A7">
        <w:rPr>
          <w:rFonts w:eastAsia="Calibri"/>
          <w:sz w:val="28"/>
          <w:szCs w:val="28"/>
          <w:lang w:val="uk-UA"/>
        </w:rPr>
        <w:t>4. 2    Датою виникнення податкових зобов’язань у разі здійснення переобладнання вантажного транспортного засобу, який відповідає товарній позиції 8704 згідно з УКТ ЗЕД, у легковий автомобіль, який відповідає товарній позиції 8703 згідно з УКТ ЗЕД, є дата видачі документа про відповідність переобладнаного автомобіля вимогам безпеки дорожнього руху. У цьому випадку акцизний податок сплачується власником такого транспортного засобу не пізніше дати подання документів до органу внутрішніх справ України для реєстрації або перереєстрації такого транспортного засобу.</w:t>
      </w:r>
    </w:p>
    <w:p w:rsidR="002B08A0" w:rsidRPr="00E868A7" w:rsidRDefault="002B08A0" w:rsidP="002B08A0">
      <w:pPr>
        <w:ind w:left="815" w:firstLine="709"/>
        <w:jc w:val="both"/>
        <w:rPr>
          <w:rFonts w:eastAsia="Calibri"/>
          <w:sz w:val="28"/>
          <w:szCs w:val="28"/>
          <w:lang w:val="uk-UA"/>
        </w:rPr>
      </w:pPr>
    </w:p>
    <w:p w:rsidR="002B08A0" w:rsidRPr="00E868A7" w:rsidRDefault="002B08A0" w:rsidP="002B08A0">
      <w:pPr>
        <w:numPr>
          <w:ilvl w:val="0"/>
          <w:numId w:val="7"/>
        </w:numPr>
        <w:ind w:firstLine="709"/>
        <w:jc w:val="both"/>
        <w:rPr>
          <w:rFonts w:eastAsia="Calibri"/>
          <w:b/>
          <w:sz w:val="28"/>
          <w:szCs w:val="28"/>
          <w:lang w:val="uk-UA"/>
        </w:rPr>
      </w:pPr>
      <w:r w:rsidRPr="00E868A7">
        <w:rPr>
          <w:rFonts w:eastAsia="Calibri"/>
          <w:b/>
          <w:sz w:val="28"/>
          <w:szCs w:val="28"/>
          <w:lang w:val="uk-UA"/>
        </w:rPr>
        <w:t>Особливості обчислення податку з тютюнових виробів.</w:t>
      </w:r>
    </w:p>
    <w:p w:rsidR="002B08A0" w:rsidRPr="00E868A7" w:rsidRDefault="002B08A0" w:rsidP="002B08A0">
      <w:pPr>
        <w:ind w:firstLine="709"/>
        <w:jc w:val="both"/>
        <w:rPr>
          <w:rFonts w:eastAsia="Calibri"/>
          <w:b/>
          <w:sz w:val="28"/>
          <w:szCs w:val="28"/>
          <w:lang w:val="uk-UA"/>
        </w:rPr>
      </w:pPr>
      <w:r w:rsidRPr="00E868A7">
        <w:rPr>
          <w:rFonts w:eastAsia="Calibri"/>
          <w:sz w:val="28"/>
          <w:szCs w:val="28"/>
          <w:lang w:val="uk-UA"/>
        </w:rPr>
        <w:t xml:space="preserve">5.1 За наявності у місці торгівлі тютюновими виробами таких виробів одного найменування, на пачках, коробках та сувенірних коробках яких зазначені різні максимальні роздрібні ціни, продаж таких тютюнових виробів здійснюється за цінами, не вищими ніж ті, що зазначені на відповідних пачках, коробках та сувенірних </w:t>
      </w:r>
      <w:r w:rsidRPr="00E868A7">
        <w:rPr>
          <w:rFonts w:eastAsia="Calibri"/>
          <w:b/>
          <w:sz w:val="28"/>
          <w:szCs w:val="28"/>
          <w:lang w:val="uk-UA"/>
        </w:rPr>
        <w:t>коробках збільшеними на суму акцизного податку з реалізованих суб’єктами господарювання роздрібної торгівлі тютюнових виробів, тютюну та промислових замінників тютюну.</w:t>
      </w:r>
    </w:p>
    <w:p w:rsidR="002B08A0" w:rsidRPr="00E868A7" w:rsidRDefault="002B08A0" w:rsidP="002B08A0">
      <w:pPr>
        <w:ind w:firstLine="709"/>
        <w:jc w:val="both"/>
        <w:rPr>
          <w:rFonts w:eastAsia="Calibri"/>
          <w:sz w:val="28"/>
          <w:szCs w:val="28"/>
          <w:lang w:val="uk-UA"/>
        </w:rPr>
      </w:pPr>
      <w:r w:rsidRPr="00E868A7">
        <w:rPr>
          <w:rFonts w:eastAsia="Calibri"/>
          <w:sz w:val="28"/>
          <w:szCs w:val="28"/>
          <w:lang w:val="uk-UA"/>
        </w:rPr>
        <w:t xml:space="preserve">5.2 Суми податку перераховуються до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w:t>
      </w:r>
      <w:r w:rsidRPr="00E868A7">
        <w:rPr>
          <w:rFonts w:eastAsia="Calibri"/>
          <w:sz w:val="28"/>
          <w:szCs w:val="28"/>
          <w:lang w:val="uk-UA"/>
        </w:rPr>
        <w:lastRenderedPageBreak/>
        <w:t>відповідного граничного строку, передбаченого цим Кодексом для подання податкової декларації за місячний податковий період.</w:t>
      </w:r>
    </w:p>
    <w:p w:rsidR="002B08A0" w:rsidRPr="00E868A7" w:rsidRDefault="002B08A0" w:rsidP="002B08A0">
      <w:pPr>
        <w:ind w:firstLine="709"/>
        <w:jc w:val="both"/>
        <w:rPr>
          <w:rFonts w:eastAsia="Calibri"/>
          <w:b/>
          <w:sz w:val="28"/>
          <w:szCs w:val="28"/>
          <w:lang w:val="uk-UA"/>
        </w:rPr>
      </w:pPr>
      <w:r w:rsidRPr="00E868A7">
        <w:rPr>
          <w:rFonts w:eastAsia="Calibri"/>
          <w:sz w:val="28"/>
          <w:szCs w:val="28"/>
          <w:lang w:val="uk-UA"/>
        </w:rPr>
        <w:t xml:space="preserve">5.3Особа - суб’єкт господарювання роздрібної торгівлі, який здійснює реалізацію підакцизних товарів сплачує податок за місцем здійснення реалізації таких то вар і в. Ставки податку встановлюються за рішенням сільської ради у відсотках від вартості (з податком на додану вартість), </w:t>
      </w:r>
      <w:r w:rsidRPr="00E868A7">
        <w:rPr>
          <w:rFonts w:eastAsia="Calibri"/>
          <w:b/>
          <w:sz w:val="28"/>
          <w:szCs w:val="28"/>
          <w:lang w:val="uk-UA"/>
        </w:rPr>
        <w:t>у розмірі 5 відсотків.</w:t>
      </w:r>
    </w:p>
    <w:p w:rsidR="002B08A0" w:rsidRPr="00E868A7" w:rsidRDefault="002B08A0" w:rsidP="002B08A0">
      <w:pPr>
        <w:numPr>
          <w:ilvl w:val="0"/>
          <w:numId w:val="7"/>
        </w:numPr>
        <w:ind w:firstLine="709"/>
        <w:jc w:val="both"/>
        <w:rPr>
          <w:rFonts w:eastAsia="Calibri"/>
          <w:b/>
          <w:sz w:val="28"/>
          <w:szCs w:val="28"/>
          <w:lang w:val="uk-UA"/>
        </w:rPr>
      </w:pPr>
      <w:r w:rsidRPr="00E868A7">
        <w:rPr>
          <w:rFonts w:eastAsia="Calibri"/>
          <w:b/>
          <w:sz w:val="28"/>
          <w:szCs w:val="28"/>
          <w:lang w:val="uk-UA"/>
        </w:rPr>
        <w:t>Складення та подання декларації з акцизного податку</w:t>
      </w:r>
    </w:p>
    <w:p w:rsidR="002B08A0" w:rsidRPr="00E868A7" w:rsidRDefault="002B08A0" w:rsidP="002B08A0">
      <w:pPr>
        <w:ind w:firstLine="709"/>
        <w:jc w:val="both"/>
        <w:rPr>
          <w:rFonts w:eastAsia="Calibri"/>
          <w:sz w:val="28"/>
          <w:szCs w:val="28"/>
          <w:lang w:val="uk-UA"/>
        </w:rPr>
      </w:pPr>
      <w:r w:rsidRPr="00E868A7">
        <w:rPr>
          <w:rFonts w:eastAsia="Calibri"/>
          <w:sz w:val="28"/>
          <w:szCs w:val="28"/>
          <w:lang w:val="uk-UA"/>
        </w:rPr>
        <w:t xml:space="preserve">6.1. Платник податку з підакцизних товарів (продукції), вироблених або переобладнаних на митній території України; імпортер алкогольних напоїв та тютюнових виробів; суб’єкт господарювання роздрібної торгівлі, який здійснює реалізацію підакцизних товарів; оптовий постачальник електричної енергії подає щомісяця не пізніше 20 числа наступного періоду контролюючому органу за місцем реєстрації декларацію акцизного податку за формою, затвердженою у порядку, встановленому статтею 46 цього Кодексу. </w:t>
      </w:r>
    </w:p>
    <w:p w:rsidR="002B08A0" w:rsidRPr="00E868A7" w:rsidRDefault="002B08A0" w:rsidP="002B08A0">
      <w:pPr>
        <w:ind w:firstLine="709"/>
        <w:jc w:val="both"/>
        <w:rPr>
          <w:rFonts w:eastAsia="Calibri"/>
          <w:sz w:val="28"/>
          <w:szCs w:val="28"/>
          <w:lang w:val="uk-UA"/>
        </w:rPr>
      </w:pPr>
    </w:p>
    <w:p w:rsidR="002B08A0" w:rsidRPr="00E868A7" w:rsidRDefault="002B08A0" w:rsidP="002B08A0">
      <w:pPr>
        <w:ind w:firstLine="709"/>
        <w:jc w:val="both"/>
        <w:rPr>
          <w:rFonts w:eastAsia="Calibri"/>
          <w:sz w:val="28"/>
          <w:szCs w:val="28"/>
          <w:lang w:val="uk-UA"/>
        </w:rPr>
      </w:pPr>
    </w:p>
    <w:p w:rsidR="002B08A0" w:rsidRPr="00E868A7" w:rsidRDefault="002B08A0" w:rsidP="002B08A0">
      <w:pPr>
        <w:ind w:firstLine="709"/>
        <w:jc w:val="both"/>
        <w:rPr>
          <w:rFonts w:eastAsia="Calibri"/>
          <w:sz w:val="28"/>
          <w:szCs w:val="28"/>
          <w:lang w:val="uk-UA"/>
        </w:rPr>
      </w:pPr>
    </w:p>
    <w:p w:rsidR="002B08A0" w:rsidRPr="00E868A7" w:rsidRDefault="002B08A0" w:rsidP="002B08A0">
      <w:pPr>
        <w:ind w:firstLine="709"/>
        <w:jc w:val="both"/>
        <w:rPr>
          <w:rFonts w:eastAsia="Calibri"/>
          <w:sz w:val="28"/>
          <w:szCs w:val="28"/>
          <w:lang w:val="uk-UA"/>
        </w:rPr>
      </w:pPr>
    </w:p>
    <w:p w:rsidR="002B08A0" w:rsidRPr="00E868A7"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2B08A0" w:rsidRDefault="002B08A0" w:rsidP="002B08A0">
      <w:pPr>
        <w:ind w:firstLine="709"/>
        <w:jc w:val="both"/>
        <w:rPr>
          <w:rFonts w:eastAsia="Calibri"/>
          <w:sz w:val="28"/>
          <w:szCs w:val="28"/>
          <w:lang w:val="uk-UA"/>
        </w:rPr>
      </w:pPr>
    </w:p>
    <w:p w:rsidR="00E20BD0" w:rsidRDefault="00E20BD0"/>
    <w:sectPr w:rsidR="00E20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B8" w:rsidRDefault="003C2CB8" w:rsidP="00A33C5A">
      <w:r>
        <w:separator/>
      </w:r>
    </w:p>
  </w:endnote>
  <w:endnote w:type="continuationSeparator" w:id="0">
    <w:p w:rsidR="003C2CB8" w:rsidRDefault="003C2CB8" w:rsidP="00A3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B8" w:rsidRDefault="003C2CB8" w:rsidP="00A33C5A">
      <w:r>
        <w:separator/>
      </w:r>
    </w:p>
  </w:footnote>
  <w:footnote w:type="continuationSeparator" w:id="0">
    <w:p w:rsidR="003C2CB8" w:rsidRDefault="003C2CB8" w:rsidP="00A33C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5"/>
    <w:multiLevelType w:val="multilevel"/>
    <w:tmpl w:val="150CE024"/>
    <w:lvl w:ilvl="0">
      <w:start w:val="2"/>
      <w:numFmt w:val="decimal"/>
      <w:lvlText w:val="%1."/>
      <w:lvlJc w:val="left"/>
      <w:rPr>
        <w:rFonts w:ascii="Times New Roman" w:hAnsi="Times New Roman" w:cs="Times New Roman" w:hint="default"/>
        <w:b/>
        <w:bCs/>
        <w:i w:val="0"/>
        <w:iCs w:val="0"/>
        <w:smallCaps w:val="0"/>
        <w:strike w:val="0"/>
        <w:color w:val="000000"/>
        <w:spacing w:val="-10"/>
        <w:w w:val="100"/>
        <w:position w:val="0"/>
        <w:sz w:val="24"/>
        <w:szCs w:val="24"/>
        <w:u w:val="none"/>
      </w:rPr>
    </w:lvl>
    <w:lvl w:ilvl="1">
      <w:start w:val="1"/>
      <w:numFmt w:val="decimal"/>
      <w:lvlText w:val="%1.%2."/>
      <w:lvlJc w:val="left"/>
      <w:rPr>
        <w:rFonts w:ascii="Times New Roman" w:hAnsi="Times New Roman" w:cs="Times New Roman" w:hint="default"/>
        <w:b w:val="0"/>
        <w:bCs/>
        <w:i w:val="0"/>
        <w:iCs w:val="0"/>
        <w:smallCaps w:val="0"/>
        <w:strike w:val="0"/>
        <w:color w:val="000000"/>
        <w:spacing w:val="-50"/>
        <w:w w:val="100"/>
        <w:position w:val="0"/>
        <w:sz w:val="24"/>
        <w:szCs w:val="24"/>
        <w:u w:val="none"/>
      </w:rPr>
    </w:lvl>
    <w:lvl w:ilvl="2">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3">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4">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5">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6">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7">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lvl w:ilvl="8">
      <w:start w:val="1"/>
      <w:numFmt w:val="decimal"/>
      <w:lvlText w:val="%1.%2."/>
      <w:lvlJc w:val="left"/>
      <w:rPr>
        <w:rFonts w:ascii="Courier New" w:hAnsi="Courier New" w:cs="Courier New"/>
        <w:b/>
        <w:bCs/>
        <w:i w:val="0"/>
        <w:iCs w:val="0"/>
        <w:smallCaps w:val="0"/>
        <w:strike w:val="0"/>
        <w:color w:val="000000"/>
        <w:spacing w:val="-50"/>
        <w:w w:val="100"/>
        <w:position w:val="0"/>
        <w:sz w:val="28"/>
        <w:szCs w:val="28"/>
        <w:u w:val="none"/>
      </w:rPr>
    </w:lvl>
  </w:abstractNum>
  <w:abstractNum w:abstractNumId="2">
    <w:nsid w:val="00000007"/>
    <w:multiLevelType w:val="multilevel"/>
    <w:tmpl w:val="0000000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45441A8"/>
    <w:multiLevelType w:val="hybridMultilevel"/>
    <w:tmpl w:val="FF5E622A"/>
    <w:lvl w:ilvl="0" w:tplc="D7BA9080">
      <w:start w:val="8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37E80"/>
    <w:multiLevelType w:val="multilevel"/>
    <w:tmpl w:val="AB4CF3C6"/>
    <w:lvl w:ilvl="0">
      <w:start w:val="2"/>
      <w:numFmt w:val="decimal"/>
      <w:lvlText w:val="%1"/>
      <w:lvlJc w:val="left"/>
      <w:pPr>
        <w:ind w:left="360" w:hanging="360"/>
      </w:pPr>
      <w:rPr>
        <w:rFonts w:cs="Times New Roman" w:hint="default"/>
        <w:color w:val="000000"/>
      </w:rPr>
    </w:lvl>
    <w:lvl w:ilvl="1">
      <w:start w:val="1"/>
      <w:numFmt w:val="decimal"/>
      <w:lvlText w:val="%1.%2"/>
      <w:lvlJc w:val="left"/>
      <w:pPr>
        <w:ind w:left="1440" w:hanging="360"/>
      </w:pPr>
      <w:rPr>
        <w:rFonts w:cs="Times New Roman" w:hint="default"/>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3960" w:hanging="72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480" w:hanging="1080"/>
      </w:pPr>
      <w:rPr>
        <w:rFonts w:cs="Times New Roman" w:hint="default"/>
        <w:color w:val="000000"/>
      </w:rPr>
    </w:lvl>
    <w:lvl w:ilvl="6">
      <w:start w:val="1"/>
      <w:numFmt w:val="decimal"/>
      <w:lvlText w:val="%1.%2.%3.%4.%5.%6.%7"/>
      <w:lvlJc w:val="left"/>
      <w:pPr>
        <w:ind w:left="7920" w:hanging="1440"/>
      </w:pPr>
      <w:rPr>
        <w:rFonts w:cs="Times New Roman" w:hint="default"/>
        <w:color w:val="000000"/>
      </w:rPr>
    </w:lvl>
    <w:lvl w:ilvl="7">
      <w:start w:val="1"/>
      <w:numFmt w:val="decimal"/>
      <w:lvlText w:val="%1.%2.%3.%4.%5.%6.%7.%8"/>
      <w:lvlJc w:val="left"/>
      <w:pPr>
        <w:ind w:left="9000" w:hanging="1440"/>
      </w:pPr>
      <w:rPr>
        <w:rFonts w:cs="Times New Roman" w:hint="default"/>
        <w:color w:val="000000"/>
      </w:rPr>
    </w:lvl>
    <w:lvl w:ilvl="8">
      <w:start w:val="1"/>
      <w:numFmt w:val="decimal"/>
      <w:lvlText w:val="%1.%2.%3.%4.%5.%6.%7.%8.%9"/>
      <w:lvlJc w:val="left"/>
      <w:pPr>
        <w:ind w:left="10440" w:hanging="1800"/>
      </w:pPr>
      <w:rPr>
        <w:rFonts w:cs="Times New Roman" w:hint="default"/>
        <w:color w:val="000000"/>
      </w:rPr>
    </w:lvl>
  </w:abstractNum>
  <w:abstractNum w:abstractNumId="5">
    <w:nsid w:val="0D15239A"/>
    <w:multiLevelType w:val="multilevel"/>
    <w:tmpl w:val="1AFCA1AA"/>
    <w:lvl w:ilvl="0">
      <w:start w:val="4"/>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
    <w:nsid w:val="158C3FE4"/>
    <w:multiLevelType w:val="hybridMultilevel"/>
    <w:tmpl w:val="CB4CD45A"/>
    <w:lvl w:ilvl="0" w:tplc="B9129154">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D30303"/>
    <w:multiLevelType w:val="multilevel"/>
    <w:tmpl w:val="588C64EC"/>
    <w:lvl w:ilvl="0">
      <w:start w:val="3"/>
      <w:numFmt w:val="decimal"/>
      <w:lvlText w:val="%1"/>
      <w:lvlJc w:val="left"/>
      <w:pPr>
        <w:ind w:left="360" w:hanging="360"/>
      </w:pPr>
      <w:rPr>
        <w:rFonts w:cs="Times New Roman" w:hint="default"/>
        <w:color w:val="000000"/>
      </w:rPr>
    </w:lvl>
    <w:lvl w:ilvl="1">
      <w:start w:val="1"/>
      <w:numFmt w:val="decimal"/>
      <w:lvlText w:val="%1.%2"/>
      <w:lvlJc w:val="left"/>
      <w:pPr>
        <w:ind w:left="644" w:hanging="360"/>
      </w:pPr>
      <w:rPr>
        <w:rFonts w:cs="Times New Roman" w:hint="default"/>
        <w:color w:val="000000"/>
      </w:rPr>
    </w:lvl>
    <w:lvl w:ilvl="2">
      <w:start w:val="1"/>
      <w:numFmt w:val="decimal"/>
      <w:lvlText w:val="%1.%2.%3"/>
      <w:lvlJc w:val="left"/>
      <w:pPr>
        <w:ind w:left="1288" w:hanging="720"/>
      </w:pPr>
      <w:rPr>
        <w:rFonts w:cs="Times New Roman" w:hint="default"/>
        <w:color w:val="000000"/>
      </w:rPr>
    </w:lvl>
    <w:lvl w:ilvl="3">
      <w:start w:val="1"/>
      <w:numFmt w:val="decimal"/>
      <w:lvlText w:val="%1.%2.%3.%4"/>
      <w:lvlJc w:val="left"/>
      <w:pPr>
        <w:ind w:left="1572" w:hanging="720"/>
      </w:pPr>
      <w:rPr>
        <w:rFonts w:cs="Times New Roman" w:hint="default"/>
        <w:color w:val="000000"/>
      </w:rPr>
    </w:lvl>
    <w:lvl w:ilvl="4">
      <w:start w:val="1"/>
      <w:numFmt w:val="decimal"/>
      <w:lvlText w:val="%1.%2.%3.%4.%5"/>
      <w:lvlJc w:val="left"/>
      <w:pPr>
        <w:ind w:left="2216" w:hanging="1080"/>
      </w:pPr>
      <w:rPr>
        <w:rFonts w:cs="Times New Roman" w:hint="default"/>
        <w:color w:val="000000"/>
      </w:rPr>
    </w:lvl>
    <w:lvl w:ilvl="5">
      <w:start w:val="1"/>
      <w:numFmt w:val="decimal"/>
      <w:lvlText w:val="%1.%2.%3.%4.%5.%6"/>
      <w:lvlJc w:val="left"/>
      <w:pPr>
        <w:ind w:left="2500" w:hanging="1080"/>
      </w:pPr>
      <w:rPr>
        <w:rFonts w:cs="Times New Roman" w:hint="default"/>
        <w:color w:val="000000"/>
      </w:rPr>
    </w:lvl>
    <w:lvl w:ilvl="6">
      <w:start w:val="1"/>
      <w:numFmt w:val="decimal"/>
      <w:lvlText w:val="%1.%2.%3.%4.%5.%6.%7"/>
      <w:lvlJc w:val="left"/>
      <w:pPr>
        <w:ind w:left="2784" w:hanging="1080"/>
      </w:pPr>
      <w:rPr>
        <w:rFonts w:cs="Times New Roman" w:hint="default"/>
        <w:color w:val="000000"/>
      </w:rPr>
    </w:lvl>
    <w:lvl w:ilvl="7">
      <w:start w:val="1"/>
      <w:numFmt w:val="decimal"/>
      <w:lvlText w:val="%1.%2.%3.%4.%5.%6.%7.%8"/>
      <w:lvlJc w:val="left"/>
      <w:pPr>
        <w:ind w:left="3428" w:hanging="1440"/>
      </w:pPr>
      <w:rPr>
        <w:rFonts w:cs="Times New Roman" w:hint="default"/>
        <w:color w:val="000000"/>
      </w:rPr>
    </w:lvl>
    <w:lvl w:ilvl="8">
      <w:start w:val="1"/>
      <w:numFmt w:val="decimal"/>
      <w:lvlText w:val="%1.%2.%3.%4.%5.%6.%7.%8.%9"/>
      <w:lvlJc w:val="left"/>
      <w:pPr>
        <w:ind w:left="3712" w:hanging="1440"/>
      </w:pPr>
      <w:rPr>
        <w:rFonts w:cs="Times New Roman" w:hint="default"/>
        <w:color w:val="000000"/>
      </w:rPr>
    </w:lvl>
  </w:abstractNum>
  <w:abstractNum w:abstractNumId="8">
    <w:nsid w:val="1F036BC2"/>
    <w:multiLevelType w:val="multilevel"/>
    <w:tmpl w:val="FBA0C454"/>
    <w:lvl w:ilvl="0">
      <w:start w:val="5"/>
      <w:numFmt w:val="decimal"/>
      <w:lvlText w:val="%1"/>
      <w:lvlJc w:val="left"/>
      <w:pPr>
        <w:ind w:left="360" w:hanging="360"/>
      </w:pPr>
      <w:rPr>
        <w:rFonts w:cs="Times New Roman" w:hint="default"/>
        <w:color w:val="000000"/>
      </w:rPr>
    </w:lvl>
    <w:lvl w:ilvl="1">
      <w:start w:val="1"/>
      <w:numFmt w:val="decimal"/>
      <w:lvlText w:val="%1.%2"/>
      <w:lvlJc w:val="left"/>
      <w:pPr>
        <w:ind w:left="1440" w:hanging="360"/>
      </w:pPr>
      <w:rPr>
        <w:rFonts w:cs="Times New Roman" w:hint="default"/>
        <w:b w:val="0"/>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3960" w:hanging="72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480" w:hanging="1080"/>
      </w:pPr>
      <w:rPr>
        <w:rFonts w:cs="Times New Roman" w:hint="default"/>
        <w:color w:val="000000"/>
      </w:rPr>
    </w:lvl>
    <w:lvl w:ilvl="6">
      <w:start w:val="1"/>
      <w:numFmt w:val="decimal"/>
      <w:lvlText w:val="%1.%2.%3.%4.%5.%6.%7"/>
      <w:lvlJc w:val="left"/>
      <w:pPr>
        <w:ind w:left="7920" w:hanging="1440"/>
      </w:pPr>
      <w:rPr>
        <w:rFonts w:cs="Times New Roman" w:hint="default"/>
        <w:color w:val="000000"/>
      </w:rPr>
    </w:lvl>
    <w:lvl w:ilvl="7">
      <w:start w:val="1"/>
      <w:numFmt w:val="decimal"/>
      <w:lvlText w:val="%1.%2.%3.%4.%5.%6.%7.%8"/>
      <w:lvlJc w:val="left"/>
      <w:pPr>
        <w:ind w:left="9000" w:hanging="1440"/>
      </w:pPr>
      <w:rPr>
        <w:rFonts w:cs="Times New Roman" w:hint="default"/>
        <w:color w:val="000000"/>
      </w:rPr>
    </w:lvl>
    <w:lvl w:ilvl="8">
      <w:start w:val="1"/>
      <w:numFmt w:val="decimal"/>
      <w:lvlText w:val="%1.%2.%3.%4.%5.%6.%7.%8.%9"/>
      <w:lvlJc w:val="left"/>
      <w:pPr>
        <w:ind w:left="10440" w:hanging="1800"/>
      </w:pPr>
      <w:rPr>
        <w:rFonts w:cs="Times New Roman" w:hint="default"/>
        <w:color w:val="000000"/>
      </w:rPr>
    </w:lvl>
  </w:abstractNum>
  <w:abstractNum w:abstractNumId="9">
    <w:nsid w:val="3171681C"/>
    <w:multiLevelType w:val="hybridMultilevel"/>
    <w:tmpl w:val="7E5293D8"/>
    <w:lvl w:ilvl="0" w:tplc="16C2652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DA278D7"/>
    <w:multiLevelType w:val="multilevel"/>
    <w:tmpl w:val="647EC30A"/>
    <w:lvl w:ilvl="0">
      <w:start w:val="1"/>
      <w:numFmt w:val="decimal"/>
      <w:lvlText w:val="%1"/>
      <w:lvlJc w:val="left"/>
      <w:pPr>
        <w:ind w:left="360" w:hanging="360"/>
      </w:pPr>
      <w:rPr>
        <w:rFonts w:cs="Times New Roman" w:hint="default"/>
        <w:color w:val="000000"/>
      </w:rPr>
    </w:lvl>
    <w:lvl w:ilvl="1">
      <w:start w:val="1"/>
      <w:numFmt w:val="decimal"/>
      <w:lvlText w:val="%1.%2"/>
      <w:lvlJc w:val="left"/>
      <w:pPr>
        <w:ind w:left="1440" w:hanging="360"/>
      </w:pPr>
      <w:rPr>
        <w:rFonts w:cs="Times New Roman" w:hint="default"/>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3960" w:hanging="72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480" w:hanging="1080"/>
      </w:pPr>
      <w:rPr>
        <w:rFonts w:cs="Times New Roman" w:hint="default"/>
        <w:color w:val="000000"/>
      </w:rPr>
    </w:lvl>
    <w:lvl w:ilvl="6">
      <w:start w:val="1"/>
      <w:numFmt w:val="decimal"/>
      <w:lvlText w:val="%1.%2.%3.%4.%5.%6.%7"/>
      <w:lvlJc w:val="left"/>
      <w:pPr>
        <w:ind w:left="7920" w:hanging="1440"/>
      </w:pPr>
      <w:rPr>
        <w:rFonts w:cs="Times New Roman" w:hint="default"/>
        <w:color w:val="000000"/>
      </w:rPr>
    </w:lvl>
    <w:lvl w:ilvl="7">
      <w:start w:val="1"/>
      <w:numFmt w:val="decimal"/>
      <w:lvlText w:val="%1.%2.%3.%4.%5.%6.%7.%8"/>
      <w:lvlJc w:val="left"/>
      <w:pPr>
        <w:ind w:left="9000" w:hanging="1440"/>
      </w:pPr>
      <w:rPr>
        <w:rFonts w:cs="Times New Roman" w:hint="default"/>
        <w:color w:val="000000"/>
      </w:rPr>
    </w:lvl>
    <w:lvl w:ilvl="8">
      <w:start w:val="1"/>
      <w:numFmt w:val="decimal"/>
      <w:lvlText w:val="%1.%2.%3.%4.%5.%6.%7.%8.%9"/>
      <w:lvlJc w:val="left"/>
      <w:pPr>
        <w:ind w:left="10440" w:hanging="1800"/>
      </w:pPr>
      <w:rPr>
        <w:rFonts w:cs="Times New Roman" w:hint="default"/>
        <w:color w:val="000000"/>
      </w:rPr>
    </w:lvl>
  </w:abstractNum>
  <w:abstractNum w:abstractNumId="11">
    <w:nsid w:val="547F40DA"/>
    <w:multiLevelType w:val="multilevel"/>
    <w:tmpl w:val="70060C4E"/>
    <w:lvl w:ilvl="0">
      <w:start w:val="6"/>
      <w:numFmt w:val="decimal"/>
      <w:lvlText w:val="%1"/>
      <w:lvlJc w:val="left"/>
      <w:pPr>
        <w:ind w:left="360" w:hanging="360"/>
      </w:pPr>
      <w:rPr>
        <w:rFonts w:cs="Times New Roman" w:hint="default"/>
        <w:color w:val="000000"/>
      </w:rPr>
    </w:lvl>
    <w:lvl w:ilvl="1">
      <w:start w:val="1"/>
      <w:numFmt w:val="decimal"/>
      <w:lvlText w:val="%1.%2"/>
      <w:lvlJc w:val="left"/>
      <w:pPr>
        <w:ind w:left="1440" w:hanging="360"/>
      </w:pPr>
      <w:rPr>
        <w:rFonts w:cs="Times New Roman" w:hint="default"/>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3960" w:hanging="72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480" w:hanging="1080"/>
      </w:pPr>
      <w:rPr>
        <w:rFonts w:cs="Times New Roman" w:hint="default"/>
        <w:color w:val="000000"/>
      </w:rPr>
    </w:lvl>
    <w:lvl w:ilvl="6">
      <w:start w:val="1"/>
      <w:numFmt w:val="decimal"/>
      <w:lvlText w:val="%1.%2.%3.%4.%5.%6.%7"/>
      <w:lvlJc w:val="left"/>
      <w:pPr>
        <w:ind w:left="7920" w:hanging="1440"/>
      </w:pPr>
      <w:rPr>
        <w:rFonts w:cs="Times New Roman" w:hint="default"/>
        <w:color w:val="000000"/>
      </w:rPr>
    </w:lvl>
    <w:lvl w:ilvl="7">
      <w:start w:val="1"/>
      <w:numFmt w:val="decimal"/>
      <w:lvlText w:val="%1.%2.%3.%4.%5.%6.%7.%8"/>
      <w:lvlJc w:val="left"/>
      <w:pPr>
        <w:ind w:left="9000" w:hanging="1440"/>
      </w:pPr>
      <w:rPr>
        <w:rFonts w:cs="Times New Roman" w:hint="default"/>
        <w:color w:val="000000"/>
      </w:rPr>
    </w:lvl>
    <w:lvl w:ilvl="8">
      <w:start w:val="1"/>
      <w:numFmt w:val="decimal"/>
      <w:lvlText w:val="%1.%2.%3.%4.%5.%6.%7.%8.%9"/>
      <w:lvlJc w:val="left"/>
      <w:pPr>
        <w:ind w:left="10440" w:hanging="1800"/>
      </w:pPr>
      <w:rPr>
        <w:rFonts w:cs="Times New Roman" w:hint="default"/>
        <w:color w:val="000000"/>
      </w:rPr>
    </w:lvl>
  </w:abstractNum>
  <w:abstractNum w:abstractNumId="12">
    <w:nsid w:val="57E709E8"/>
    <w:multiLevelType w:val="multilevel"/>
    <w:tmpl w:val="2F68FB96"/>
    <w:lvl w:ilvl="0">
      <w:start w:val="1"/>
      <w:numFmt w:val="decimal"/>
      <w:lvlText w:val="%1."/>
      <w:lvlJc w:val="left"/>
      <w:pPr>
        <w:ind w:left="720" w:hanging="360"/>
      </w:pPr>
      <w:rPr>
        <w:rFonts w:cs="Times New Roman" w:hint="default"/>
      </w:rPr>
    </w:lvl>
    <w:lvl w:ilvl="1">
      <w:start w:val="1"/>
      <w:numFmt w:val="decimal"/>
      <w:isLgl/>
      <w:lvlText w:val="%1.%2"/>
      <w:lvlJc w:val="left"/>
      <w:pPr>
        <w:ind w:left="1020" w:hanging="360"/>
      </w:pPr>
      <w:rPr>
        <w:rFonts w:cs="Times New Roman" w:hint="default"/>
        <w:color w:val="000000"/>
      </w:rPr>
    </w:lvl>
    <w:lvl w:ilvl="2">
      <w:start w:val="1"/>
      <w:numFmt w:val="decimal"/>
      <w:isLgl/>
      <w:lvlText w:val="%1.%2.%3"/>
      <w:lvlJc w:val="left"/>
      <w:pPr>
        <w:ind w:left="1680" w:hanging="720"/>
      </w:pPr>
      <w:rPr>
        <w:rFonts w:cs="Times New Roman" w:hint="default"/>
        <w:color w:val="000000"/>
      </w:rPr>
    </w:lvl>
    <w:lvl w:ilvl="3">
      <w:start w:val="1"/>
      <w:numFmt w:val="decimal"/>
      <w:isLgl/>
      <w:lvlText w:val="%1.%2.%3.%4"/>
      <w:lvlJc w:val="left"/>
      <w:pPr>
        <w:ind w:left="1980" w:hanging="720"/>
      </w:pPr>
      <w:rPr>
        <w:rFonts w:cs="Times New Roman" w:hint="default"/>
        <w:color w:val="000000"/>
      </w:rPr>
    </w:lvl>
    <w:lvl w:ilvl="4">
      <w:start w:val="1"/>
      <w:numFmt w:val="decimal"/>
      <w:isLgl/>
      <w:lvlText w:val="%1.%2.%3.%4.%5"/>
      <w:lvlJc w:val="left"/>
      <w:pPr>
        <w:ind w:left="2640" w:hanging="1080"/>
      </w:pPr>
      <w:rPr>
        <w:rFonts w:cs="Times New Roman" w:hint="default"/>
        <w:color w:val="000000"/>
      </w:rPr>
    </w:lvl>
    <w:lvl w:ilvl="5">
      <w:start w:val="1"/>
      <w:numFmt w:val="decimal"/>
      <w:isLgl/>
      <w:lvlText w:val="%1.%2.%3.%4.%5.%6"/>
      <w:lvlJc w:val="left"/>
      <w:pPr>
        <w:ind w:left="2940" w:hanging="1080"/>
      </w:pPr>
      <w:rPr>
        <w:rFonts w:cs="Times New Roman" w:hint="default"/>
        <w:color w:val="000000"/>
      </w:rPr>
    </w:lvl>
    <w:lvl w:ilvl="6">
      <w:start w:val="1"/>
      <w:numFmt w:val="decimal"/>
      <w:isLgl/>
      <w:lvlText w:val="%1.%2.%3.%4.%5.%6.%7"/>
      <w:lvlJc w:val="left"/>
      <w:pPr>
        <w:ind w:left="3600" w:hanging="1440"/>
      </w:pPr>
      <w:rPr>
        <w:rFonts w:cs="Times New Roman" w:hint="default"/>
        <w:color w:val="000000"/>
      </w:rPr>
    </w:lvl>
    <w:lvl w:ilvl="7">
      <w:start w:val="1"/>
      <w:numFmt w:val="decimal"/>
      <w:isLgl/>
      <w:lvlText w:val="%1.%2.%3.%4.%5.%6.%7.%8"/>
      <w:lvlJc w:val="left"/>
      <w:pPr>
        <w:ind w:left="3900" w:hanging="1440"/>
      </w:pPr>
      <w:rPr>
        <w:rFonts w:cs="Times New Roman" w:hint="default"/>
        <w:color w:val="000000"/>
      </w:rPr>
    </w:lvl>
    <w:lvl w:ilvl="8">
      <w:start w:val="1"/>
      <w:numFmt w:val="decimal"/>
      <w:isLgl/>
      <w:lvlText w:val="%1.%2.%3.%4.%5.%6.%7.%8.%9"/>
      <w:lvlJc w:val="left"/>
      <w:pPr>
        <w:ind w:left="4560" w:hanging="1800"/>
      </w:pPr>
      <w:rPr>
        <w:rFonts w:cs="Times New Roman" w:hint="default"/>
        <w:color w:val="000000"/>
      </w:rPr>
    </w:lvl>
  </w:abstractNum>
  <w:abstractNum w:abstractNumId="13">
    <w:nsid w:val="62260EAA"/>
    <w:multiLevelType w:val="multilevel"/>
    <w:tmpl w:val="94EED9E6"/>
    <w:lvl w:ilvl="0">
      <w:start w:val="3"/>
      <w:numFmt w:val="decimal"/>
      <w:lvlText w:val="%1"/>
      <w:lvlJc w:val="left"/>
      <w:pPr>
        <w:ind w:left="360" w:hanging="360"/>
      </w:pPr>
      <w:rPr>
        <w:rFonts w:cs="Times New Roman" w:hint="default"/>
        <w:color w:val="000000"/>
      </w:rPr>
    </w:lvl>
    <w:lvl w:ilvl="1">
      <w:start w:val="1"/>
      <w:numFmt w:val="decimal"/>
      <w:lvlText w:val="%1.%2"/>
      <w:lvlJc w:val="left"/>
      <w:pPr>
        <w:ind w:left="1440" w:hanging="360"/>
      </w:pPr>
      <w:rPr>
        <w:rFonts w:cs="Times New Roman" w:hint="default"/>
        <w:color w:val="000000"/>
      </w:rPr>
    </w:lvl>
    <w:lvl w:ilvl="2">
      <w:start w:val="1"/>
      <w:numFmt w:val="decimal"/>
      <w:lvlText w:val="%1.%2.%3"/>
      <w:lvlJc w:val="left"/>
      <w:pPr>
        <w:ind w:left="2880" w:hanging="720"/>
      </w:pPr>
      <w:rPr>
        <w:rFonts w:cs="Times New Roman" w:hint="default"/>
        <w:color w:val="000000"/>
      </w:rPr>
    </w:lvl>
    <w:lvl w:ilvl="3">
      <w:start w:val="1"/>
      <w:numFmt w:val="decimal"/>
      <w:lvlText w:val="%1.%2.%3.%4"/>
      <w:lvlJc w:val="left"/>
      <w:pPr>
        <w:ind w:left="3960" w:hanging="720"/>
      </w:pPr>
      <w:rPr>
        <w:rFonts w:cs="Times New Roman" w:hint="default"/>
        <w:color w:val="000000"/>
      </w:rPr>
    </w:lvl>
    <w:lvl w:ilvl="4">
      <w:start w:val="1"/>
      <w:numFmt w:val="decimal"/>
      <w:lvlText w:val="%1.%2.%3.%4.%5"/>
      <w:lvlJc w:val="left"/>
      <w:pPr>
        <w:ind w:left="5400" w:hanging="1080"/>
      </w:pPr>
      <w:rPr>
        <w:rFonts w:cs="Times New Roman" w:hint="default"/>
        <w:color w:val="000000"/>
      </w:rPr>
    </w:lvl>
    <w:lvl w:ilvl="5">
      <w:start w:val="1"/>
      <w:numFmt w:val="decimal"/>
      <w:lvlText w:val="%1.%2.%3.%4.%5.%6"/>
      <w:lvlJc w:val="left"/>
      <w:pPr>
        <w:ind w:left="6480" w:hanging="1080"/>
      </w:pPr>
      <w:rPr>
        <w:rFonts w:cs="Times New Roman" w:hint="default"/>
        <w:color w:val="000000"/>
      </w:rPr>
    </w:lvl>
    <w:lvl w:ilvl="6">
      <w:start w:val="1"/>
      <w:numFmt w:val="decimal"/>
      <w:lvlText w:val="%1.%2.%3.%4.%5.%6.%7"/>
      <w:lvlJc w:val="left"/>
      <w:pPr>
        <w:ind w:left="7920" w:hanging="1440"/>
      </w:pPr>
      <w:rPr>
        <w:rFonts w:cs="Times New Roman" w:hint="default"/>
        <w:color w:val="000000"/>
      </w:rPr>
    </w:lvl>
    <w:lvl w:ilvl="7">
      <w:start w:val="1"/>
      <w:numFmt w:val="decimal"/>
      <w:lvlText w:val="%1.%2.%3.%4.%5.%6.%7.%8"/>
      <w:lvlJc w:val="left"/>
      <w:pPr>
        <w:ind w:left="9000" w:hanging="1440"/>
      </w:pPr>
      <w:rPr>
        <w:rFonts w:cs="Times New Roman" w:hint="default"/>
        <w:color w:val="000000"/>
      </w:rPr>
    </w:lvl>
    <w:lvl w:ilvl="8">
      <w:start w:val="1"/>
      <w:numFmt w:val="decimal"/>
      <w:lvlText w:val="%1.%2.%3.%4.%5.%6.%7.%8.%9"/>
      <w:lvlJc w:val="left"/>
      <w:pPr>
        <w:ind w:left="10440" w:hanging="1800"/>
      </w:pPr>
      <w:rPr>
        <w:rFonts w:cs="Times New Roman" w:hint="default"/>
        <w:color w:val="000000"/>
      </w:rPr>
    </w:lvl>
  </w:abstractNum>
  <w:abstractNum w:abstractNumId="14">
    <w:nsid w:val="660401FD"/>
    <w:multiLevelType w:val="hybridMultilevel"/>
    <w:tmpl w:val="F33CD32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2FD3275"/>
    <w:multiLevelType w:val="multilevel"/>
    <w:tmpl w:val="028066AC"/>
    <w:lvl w:ilvl="0">
      <w:start w:val="5"/>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nsid w:val="7E901F96"/>
    <w:multiLevelType w:val="hybridMultilevel"/>
    <w:tmpl w:val="AA585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1"/>
  </w:num>
  <w:num w:numId="4">
    <w:abstractNumId w:val="6"/>
  </w:num>
  <w:num w:numId="5">
    <w:abstractNumId w:val="10"/>
  </w:num>
  <w:num w:numId="6">
    <w:abstractNumId w:val="4"/>
  </w:num>
  <w:num w:numId="7">
    <w:abstractNumId w:val="13"/>
  </w:num>
  <w:num w:numId="8">
    <w:abstractNumId w:val="8"/>
  </w:num>
  <w:num w:numId="9">
    <w:abstractNumId w:val="11"/>
  </w:num>
  <w:num w:numId="10">
    <w:abstractNumId w:val="2"/>
  </w:num>
  <w:num w:numId="11">
    <w:abstractNumId w:val="3"/>
  </w:num>
  <w:num w:numId="12">
    <w:abstractNumId w:val="7"/>
  </w:num>
  <w:num w:numId="13">
    <w:abstractNumId w:val="12"/>
  </w:num>
  <w:num w:numId="14">
    <w:abstractNumId w:val="5"/>
  </w:num>
  <w:num w:numId="15">
    <w:abstractNumId w:val="15"/>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8A0"/>
    <w:rsid w:val="00032F40"/>
    <w:rsid w:val="000B3732"/>
    <w:rsid w:val="002B08A0"/>
    <w:rsid w:val="00305E20"/>
    <w:rsid w:val="00374B96"/>
    <w:rsid w:val="003C2CB8"/>
    <w:rsid w:val="00520DC4"/>
    <w:rsid w:val="005E2AED"/>
    <w:rsid w:val="00761362"/>
    <w:rsid w:val="00814F0F"/>
    <w:rsid w:val="009B6BE0"/>
    <w:rsid w:val="00A33C5A"/>
    <w:rsid w:val="00B508DF"/>
    <w:rsid w:val="00BF78FA"/>
    <w:rsid w:val="00C645CB"/>
    <w:rsid w:val="00CA6AC8"/>
    <w:rsid w:val="00E20BD0"/>
    <w:rsid w:val="00E93BE4"/>
    <w:rsid w:val="00EF7984"/>
    <w:rsid w:val="00F35E43"/>
    <w:rsid w:val="00F66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8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8A0"/>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2B08A0"/>
    <w:rPr>
      <w:rFonts w:ascii="Segoe UI" w:hAnsi="Segoe UI" w:cs="Segoe UI"/>
      <w:sz w:val="18"/>
      <w:szCs w:val="18"/>
    </w:rPr>
  </w:style>
  <w:style w:type="character" w:customStyle="1" w:styleId="a5">
    <w:name w:val="Текст выноски Знак"/>
    <w:basedOn w:val="a0"/>
    <w:link w:val="a4"/>
    <w:uiPriority w:val="99"/>
    <w:semiHidden/>
    <w:rsid w:val="002B08A0"/>
    <w:rPr>
      <w:rFonts w:ascii="Segoe UI" w:eastAsia="Times New Roman" w:hAnsi="Segoe UI" w:cs="Segoe UI"/>
      <w:sz w:val="18"/>
      <w:szCs w:val="18"/>
      <w:lang w:eastAsia="ru-RU"/>
    </w:rPr>
  </w:style>
  <w:style w:type="paragraph" w:styleId="a6">
    <w:name w:val="header"/>
    <w:basedOn w:val="a"/>
    <w:link w:val="a7"/>
    <w:uiPriority w:val="99"/>
    <w:unhideWhenUsed/>
    <w:rsid w:val="00A33C5A"/>
    <w:pPr>
      <w:tabs>
        <w:tab w:val="center" w:pos="4819"/>
        <w:tab w:val="right" w:pos="9639"/>
      </w:tabs>
    </w:pPr>
  </w:style>
  <w:style w:type="character" w:customStyle="1" w:styleId="a7">
    <w:name w:val="Верхний колонтитул Знак"/>
    <w:basedOn w:val="a0"/>
    <w:link w:val="a6"/>
    <w:uiPriority w:val="99"/>
    <w:rsid w:val="00A33C5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33C5A"/>
    <w:pPr>
      <w:tabs>
        <w:tab w:val="center" w:pos="4819"/>
        <w:tab w:val="right" w:pos="9639"/>
      </w:tabs>
    </w:pPr>
  </w:style>
  <w:style w:type="character" w:customStyle="1" w:styleId="a9">
    <w:name w:val="Нижний колонтитул Знак"/>
    <w:basedOn w:val="a0"/>
    <w:link w:val="a8"/>
    <w:uiPriority w:val="99"/>
    <w:rsid w:val="00A33C5A"/>
    <w:rPr>
      <w:rFonts w:ascii="Times New Roman" w:eastAsia="Times New Roman" w:hAnsi="Times New Roman" w:cs="Times New Roman"/>
      <w:sz w:val="24"/>
      <w:szCs w:val="24"/>
      <w:lang w:eastAsia="ru-RU"/>
    </w:rPr>
  </w:style>
  <w:style w:type="paragraph" w:styleId="aa">
    <w:name w:val="No Spacing"/>
    <w:uiPriority w:val="1"/>
    <w:qFormat/>
    <w:rsid w:val="00F66BC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8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8A0"/>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2B08A0"/>
    <w:rPr>
      <w:rFonts w:ascii="Segoe UI" w:hAnsi="Segoe UI" w:cs="Segoe UI"/>
      <w:sz w:val="18"/>
      <w:szCs w:val="18"/>
    </w:rPr>
  </w:style>
  <w:style w:type="character" w:customStyle="1" w:styleId="a5">
    <w:name w:val="Текст выноски Знак"/>
    <w:basedOn w:val="a0"/>
    <w:link w:val="a4"/>
    <w:uiPriority w:val="99"/>
    <w:semiHidden/>
    <w:rsid w:val="002B08A0"/>
    <w:rPr>
      <w:rFonts w:ascii="Segoe UI" w:eastAsia="Times New Roman" w:hAnsi="Segoe UI" w:cs="Segoe UI"/>
      <w:sz w:val="18"/>
      <w:szCs w:val="18"/>
      <w:lang w:eastAsia="ru-RU"/>
    </w:rPr>
  </w:style>
  <w:style w:type="paragraph" w:styleId="a6">
    <w:name w:val="header"/>
    <w:basedOn w:val="a"/>
    <w:link w:val="a7"/>
    <w:uiPriority w:val="99"/>
    <w:unhideWhenUsed/>
    <w:rsid w:val="00A33C5A"/>
    <w:pPr>
      <w:tabs>
        <w:tab w:val="center" w:pos="4819"/>
        <w:tab w:val="right" w:pos="9639"/>
      </w:tabs>
    </w:pPr>
  </w:style>
  <w:style w:type="character" w:customStyle="1" w:styleId="a7">
    <w:name w:val="Верхний колонтитул Знак"/>
    <w:basedOn w:val="a0"/>
    <w:link w:val="a6"/>
    <w:uiPriority w:val="99"/>
    <w:rsid w:val="00A33C5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33C5A"/>
    <w:pPr>
      <w:tabs>
        <w:tab w:val="center" w:pos="4819"/>
        <w:tab w:val="right" w:pos="9639"/>
      </w:tabs>
    </w:pPr>
  </w:style>
  <w:style w:type="character" w:customStyle="1" w:styleId="a9">
    <w:name w:val="Нижний колонтитул Знак"/>
    <w:basedOn w:val="a0"/>
    <w:link w:val="a8"/>
    <w:uiPriority w:val="99"/>
    <w:rsid w:val="00A33C5A"/>
    <w:rPr>
      <w:rFonts w:ascii="Times New Roman" w:eastAsia="Times New Roman" w:hAnsi="Times New Roman" w:cs="Times New Roman"/>
      <w:sz w:val="24"/>
      <w:szCs w:val="24"/>
      <w:lang w:eastAsia="ru-RU"/>
    </w:rPr>
  </w:style>
  <w:style w:type="paragraph" w:styleId="aa">
    <w:name w:val="No Spacing"/>
    <w:uiPriority w:val="1"/>
    <w:qFormat/>
    <w:rsid w:val="00F66BC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12</Pages>
  <Words>14840</Words>
  <Characters>8459</Characters>
  <Application>Microsoft Office Word</Application>
  <DocSecurity>0</DocSecurity>
  <Lines>70</Lines>
  <Paragraphs>46</Paragraphs>
  <ScaleCrop>false</ScaleCrop>
  <Company>SPecialiST RePack</Company>
  <LinksUpToDate>false</LinksUpToDate>
  <CharactersWithSpaces>23253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Boss</cp:lastModifiedBy>
  <cp:revision>23</cp:revision>
  <cp:lastPrinted>2020-12-18T06:54:00Z</cp:lastPrinted>
  <dcterms:created xsi:type="dcterms:W3CDTF">2020-12-18T06:52:00Z</dcterms:created>
  <dcterms:modified xsi:type="dcterms:W3CDTF">2021-07-13T07:56:00Z</dcterms:modified>
</cp:coreProperties>
</file>