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37A" w:rsidRPr="00882C1A" w:rsidRDefault="0090237A" w:rsidP="0090237A">
      <w:pPr>
        <w:ind w:right="38"/>
        <w:jc w:val="right"/>
        <w:rPr>
          <w:rFonts w:ascii="Times New Roman" w:hAnsi="Times New Roman"/>
          <w:sz w:val="28"/>
          <w:szCs w:val="28"/>
          <w:u w:val="single"/>
          <w:lang w:val="uk-UA"/>
        </w:rPr>
      </w:pPr>
      <w:r w:rsidRPr="00882C1A">
        <w:rPr>
          <w:rFonts w:ascii="Times New Roman" w:hAnsi="Times New Roman"/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52EA30D" wp14:editId="3931E67E">
            <wp:simplePos x="0" y="0"/>
            <wp:positionH relativeFrom="column">
              <wp:posOffset>2663190</wp:posOffset>
            </wp:positionH>
            <wp:positionV relativeFrom="paragraph">
              <wp:posOffset>-2540</wp:posOffset>
            </wp:positionV>
            <wp:extent cx="590550" cy="676275"/>
            <wp:effectExtent l="0" t="0" r="0" b="9525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82C1A">
        <w:rPr>
          <w:rFonts w:ascii="Times New Roman" w:hAnsi="Times New Roman"/>
          <w:sz w:val="28"/>
          <w:szCs w:val="28"/>
          <w:u w:val="single"/>
          <w:lang w:val="uk-UA"/>
        </w:rPr>
        <w:t xml:space="preserve">             </w:t>
      </w:r>
    </w:p>
    <w:p w:rsidR="0090237A" w:rsidRPr="00882C1A" w:rsidRDefault="0090237A" w:rsidP="0090237A">
      <w:pPr>
        <w:ind w:right="38"/>
        <w:rPr>
          <w:rFonts w:ascii="Times New Roman" w:hAnsi="Times New Roman"/>
          <w:b/>
          <w:sz w:val="28"/>
          <w:szCs w:val="28"/>
          <w:lang w:val="uk-UA"/>
        </w:rPr>
      </w:pPr>
    </w:p>
    <w:p w:rsidR="0090237A" w:rsidRPr="002A08AD" w:rsidRDefault="0090237A" w:rsidP="002A08AD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2A08AD">
        <w:rPr>
          <w:rFonts w:ascii="Times New Roman" w:hAnsi="Times New Roman"/>
          <w:b/>
          <w:sz w:val="28"/>
          <w:szCs w:val="28"/>
        </w:rPr>
        <w:t>НОВОАРХАНГЕЛЬСЬКА СЕЛИЩНА РАДА</w:t>
      </w:r>
    </w:p>
    <w:p w:rsidR="0090237A" w:rsidRPr="002A08AD" w:rsidRDefault="00AB499D" w:rsidP="002A08AD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2A08AD">
        <w:rPr>
          <w:rFonts w:ascii="Times New Roman" w:hAnsi="Times New Roman"/>
          <w:sz w:val="28"/>
          <w:szCs w:val="28"/>
          <w:lang w:val="uk-UA"/>
        </w:rPr>
        <w:t>СІМНАДЦЯТА</w:t>
      </w:r>
      <w:r w:rsidR="0090237A" w:rsidRPr="002A08AD">
        <w:rPr>
          <w:rFonts w:ascii="Times New Roman" w:hAnsi="Times New Roman"/>
          <w:sz w:val="28"/>
          <w:szCs w:val="28"/>
        </w:rPr>
        <w:t xml:space="preserve"> СЕСІЯ</w:t>
      </w:r>
    </w:p>
    <w:p w:rsidR="0090237A" w:rsidRPr="002A08AD" w:rsidRDefault="0090237A" w:rsidP="002A08AD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2A08AD">
        <w:rPr>
          <w:rFonts w:ascii="Times New Roman" w:hAnsi="Times New Roman"/>
          <w:sz w:val="28"/>
          <w:szCs w:val="28"/>
          <w:lang w:val="uk-UA"/>
        </w:rPr>
        <w:t>ВОСЬМОГО</w:t>
      </w:r>
      <w:r w:rsidRPr="002A08AD">
        <w:rPr>
          <w:rFonts w:ascii="Times New Roman" w:hAnsi="Times New Roman"/>
          <w:sz w:val="28"/>
          <w:szCs w:val="28"/>
        </w:rPr>
        <w:t xml:space="preserve"> СКЛИКАННЯ</w:t>
      </w:r>
    </w:p>
    <w:p w:rsidR="0090237A" w:rsidRPr="002A08AD" w:rsidRDefault="0090237A" w:rsidP="002A08AD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2A08AD"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proofErr w:type="gramStart"/>
      <w:r w:rsidRPr="002A08AD">
        <w:rPr>
          <w:rFonts w:ascii="Times New Roman" w:hAnsi="Times New Roman"/>
          <w:sz w:val="28"/>
          <w:szCs w:val="28"/>
        </w:rPr>
        <w:t>Н</w:t>
      </w:r>
      <w:proofErr w:type="spellEnd"/>
      <w:proofErr w:type="gramEnd"/>
      <w:r w:rsidRPr="002A08AD">
        <w:rPr>
          <w:rFonts w:ascii="Times New Roman" w:hAnsi="Times New Roman"/>
          <w:sz w:val="28"/>
          <w:szCs w:val="28"/>
        </w:rPr>
        <w:t xml:space="preserve"> Я</w:t>
      </w:r>
    </w:p>
    <w:p w:rsidR="0090237A" w:rsidRPr="002A08AD" w:rsidRDefault="0090237A" w:rsidP="0090237A">
      <w:pPr>
        <w:ind w:right="38"/>
        <w:jc w:val="center"/>
        <w:rPr>
          <w:rFonts w:ascii="Times New Roman" w:hAnsi="Times New Roman"/>
          <w:sz w:val="28"/>
          <w:szCs w:val="28"/>
        </w:rPr>
      </w:pPr>
    </w:p>
    <w:p w:rsidR="00DC36B0" w:rsidRPr="002A08AD" w:rsidRDefault="00DC36B0" w:rsidP="00DC36B0">
      <w:pPr>
        <w:spacing w:after="0" w:line="240" w:lineRule="auto"/>
        <w:ind w:right="3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A08A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2A08AD" w:rsidRPr="002A08AD">
        <w:rPr>
          <w:rFonts w:ascii="Times New Roman" w:eastAsia="Times New Roman" w:hAnsi="Times New Roman"/>
          <w:sz w:val="28"/>
          <w:szCs w:val="28"/>
          <w:lang w:val="uk-UA" w:eastAsia="ru-RU"/>
        </w:rPr>
        <w:t>14</w:t>
      </w:r>
      <w:r w:rsidRPr="002A08A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B499D" w:rsidRPr="002A08AD">
        <w:rPr>
          <w:rFonts w:ascii="Times New Roman" w:eastAsia="Times New Roman" w:hAnsi="Times New Roman"/>
          <w:sz w:val="28"/>
          <w:szCs w:val="28"/>
          <w:lang w:val="uk-UA" w:eastAsia="ru-RU"/>
        </w:rPr>
        <w:t>верес</w:t>
      </w:r>
      <w:r w:rsidR="00F94608" w:rsidRPr="002A08AD">
        <w:rPr>
          <w:rFonts w:ascii="Times New Roman" w:eastAsia="Times New Roman" w:hAnsi="Times New Roman"/>
          <w:sz w:val="28"/>
          <w:szCs w:val="28"/>
          <w:lang w:val="uk-UA" w:eastAsia="ru-RU"/>
        </w:rPr>
        <w:t>ня</w:t>
      </w:r>
      <w:r w:rsidR="002A08AD" w:rsidRPr="002A08A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A08AD">
        <w:rPr>
          <w:rFonts w:ascii="Times New Roman" w:eastAsia="Times New Roman" w:hAnsi="Times New Roman"/>
          <w:sz w:val="28"/>
          <w:szCs w:val="28"/>
          <w:lang w:val="uk-UA" w:eastAsia="ru-RU"/>
        </w:rPr>
        <w:t>202</w:t>
      </w:r>
      <w:r w:rsidR="005E72D7" w:rsidRPr="002A08AD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Pr="002A08A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 </w:t>
      </w:r>
      <w:r w:rsidRPr="002A08AD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2A08AD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2A08AD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2A08AD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2A08AD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2A08AD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       №</w:t>
      </w:r>
      <w:r w:rsidR="002A08AD" w:rsidRPr="002A08AD">
        <w:rPr>
          <w:rFonts w:ascii="Times New Roman" w:eastAsia="Times New Roman" w:hAnsi="Times New Roman"/>
          <w:sz w:val="28"/>
          <w:szCs w:val="28"/>
          <w:lang w:val="uk-UA" w:eastAsia="ru-RU"/>
        </w:rPr>
        <w:t>1357</w:t>
      </w:r>
      <w:r w:rsidR="005E72D7" w:rsidRPr="002A08A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DC36B0" w:rsidRPr="002A08AD" w:rsidRDefault="00DC36B0" w:rsidP="00DC36B0">
      <w:pPr>
        <w:spacing w:after="0" w:line="240" w:lineRule="auto"/>
        <w:ind w:right="3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A08A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смт Новоархангельськ</w:t>
      </w:r>
    </w:p>
    <w:p w:rsidR="00DC36B0" w:rsidRPr="002A08AD" w:rsidRDefault="00DC36B0" w:rsidP="00DC36B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F13EA" w:rsidRPr="002A08AD" w:rsidRDefault="00DC36B0" w:rsidP="002A08AD">
      <w:pPr>
        <w:pStyle w:val="a3"/>
        <w:tabs>
          <w:tab w:val="left" w:pos="8934"/>
        </w:tabs>
        <w:ind w:right="4961"/>
        <w:rPr>
          <w:rFonts w:ascii="Times New Roman" w:hAnsi="Times New Roman" w:cs="Times New Roman"/>
          <w:sz w:val="28"/>
          <w:szCs w:val="28"/>
        </w:rPr>
      </w:pPr>
      <w:r w:rsidRPr="002A08AD">
        <w:rPr>
          <w:rFonts w:ascii="Times New Roman" w:hAnsi="Times New Roman" w:cs="Times New Roman"/>
          <w:sz w:val="28"/>
          <w:szCs w:val="28"/>
        </w:rPr>
        <w:t xml:space="preserve">Про </w:t>
      </w:r>
      <w:r w:rsidR="00AB499D" w:rsidRPr="002A08AD">
        <w:rPr>
          <w:rFonts w:ascii="Times New Roman" w:hAnsi="Times New Roman" w:cs="Times New Roman"/>
          <w:sz w:val="28"/>
          <w:szCs w:val="28"/>
        </w:rPr>
        <w:t>визнання таким, що втратило чинність</w:t>
      </w:r>
      <w:r w:rsidR="002A08AD" w:rsidRPr="002A08AD">
        <w:rPr>
          <w:rFonts w:ascii="Times New Roman" w:hAnsi="Times New Roman" w:cs="Times New Roman"/>
          <w:sz w:val="28"/>
          <w:szCs w:val="28"/>
        </w:rPr>
        <w:t>,</w:t>
      </w:r>
      <w:r w:rsidR="00AB499D" w:rsidRPr="002A08AD">
        <w:rPr>
          <w:rFonts w:ascii="Times New Roman" w:hAnsi="Times New Roman" w:cs="Times New Roman"/>
          <w:sz w:val="28"/>
          <w:szCs w:val="28"/>
        </w:rPr>
        <w:t xml:space="preserve"> рішення </w:t>
      </w:r>
      <w:r w:rsidR="002A08AD" w:rsidRPr="002A08AD">
        <w:rPr>
          <w:rFonts w:ascii="Times New Roman" w:hAnsi="Times New Roman" w:cs="Times New Roman"/>
          <w:sz w:val="28"/>
          <w:szCs w:val="28"/>
        </w:rPr>
        <w:t>селищної ради</w:t>
      </w:r>
      <w:r w:rsidR="00AB499D" w:rsidRPr="002A08AD">
        <w:rPr>
          <w:rFonts w:ascii="Times New Roman" w:hAnsi="Times New Roman" w:cs="Times New Roman"/>
          <w:sz w:val="28"/>
          <w:szCs w:val="28"/>
        </w:rPr>
        <w:t xml:space="preserve"> від 19.08.2021 року №1049</w:t>
      </w:r>
      <w:r w:rsidR="002A08AD" w:rsidRPr="002A08AD">
        <w:rPr>
          <w:rFonts w:ascii="Times New Roman" w:hAnsi="Times New Roman" w:cs="Times New Roman"/>
          <w:sz w:val="28"/>
          <w:szCs w:val="28"/>
        </w:rPr>
        <w:t xml:space="preserve"> «Про зміну юридичної адреси ЗДО №1»</w:t>
      </w:r>
    </w:p>
    <w:p w:rsidR="00DC36B0" w:rsidRPr="002A08AD" w:rsidRDefault="00DC36B0" w:rsidP="00DC36B0">
      <w:pPr>
        <w:pStyle w:val="a3"/>
        <w:spacing w:before="11"/>
        <w:rPr>
          <w:rFonts w:ascii="Times New Roman" w:hAnsi="Times New Roman" w:cs="Times New Roman"/>
          <w:sz w:val="28"/>
          <w:szCs w:val="28"/>
        </w:rPr>
      </w:pPr>
    </w:p>
    <w:p w:rsidR="00DC36B0" w:rsidRPr="002A08AD" w:rsidRDefault="000F13EA" w:rsidP="00AB499D">
      <w:pPr>
        <w:pStyle w:val="a3"/>
        <w:spacing w:before="1"/>
        <w:ind w:right="30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8AD">
        <w:rPr>
          <w:rFonts w:ascii="Times New Roman" w:hAnsi="Times New Roman" w:cs="Times New Roman"/>
          <w:sz w:val="28"/>
          <w:szCs w:val="28"/>
        </w:rPr>
        <w:t>Керуючись статт</w:t>
      </w:r>
      <w:r w:rsidR="003E4068" w:rsidRPr="002A08AD">
        <w:rPr>
          <w:rFonts w:ascii="Times New Roman" w:hAnsi="Times New Roman" w:cs="Times New Roman"/>
          <w:sz w:val="28"/>
          <w:szCs w:val="28"/>
        </w:rPr>
        <w:t>ями</w:t>
      </w:r>
      <w:r w:rsidRPr="002A08AD">
        <w:rPr>
          <w:rFonts w:ascii="Times New Roman" w:hAnsi="Times New Roman" w:cs="Times New Roman"/>
          <w:sz w:val="28"/>
          <w:szCs w:val="28"/>
        </w:rPr>
        <w:t xml:space="preserve"> 26</w:t>
      </w:r>
      <w:r w:rsidR="003E4068" w:rsidRPr="002A08AD">
        <w:rPr>
          <w:rFonts w:ascii="Times New Roman" w:hAnsi="Times New Roman" w:cs="Times New Roman"/>
          <w:sz w:val="28"/>
          <w:szCs w:val="28"/>
        </w:rPr>
        <w:t>, 59</w:t>
      </w:r>
      <w:r w:rsidRPr="002A08AD">
        <w:rPr>
          <w:rFonts w:ascii="Times New Roman" w:hAnsi="Times New Roman" w:cs="Times New Roman"/>
          <w:sz w:val="28"/>
          <w:szCs w:val="28"/>
        </w:rPr>
        <w:t xml:space="preserve"> Закону України "Про місцеве самоврядування в Україні"</w:t>
      </w:r>
      <w:r w:rsidR="002A08AD" w:rsidRPr="002A08AD">
        <w:rPr>
          <w:rFonts w:ascii="Times New Roman" w:hAnsi="Times New Roman" w:cs="Times New Roman"/>
          <w:sz w:val="28"/>
          <w:szCs w:val="28"/>
        </w:rPr>
        <w:t xml:space="preserve"> селищна рада</w:t>
      </w:r>
    </w:p>
    <w:p w:rsidR="003E4068" w:rsidRPr="002A08AD" w:rsidRDefault="003E4068" w:rsidP="00AB499D">
      <w:pPr>
        <w:pStyle w:val="a3"/>
        <w:spacing w:before="1"/>
        <w:ind w:right="30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36B0" w:rsidRPr="002A08AD" w:rsidRDefault="00DC36B0" w:rsidP="008F07ED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  <w:sz w:val="28"/>
          <w:szCs w:val="28"/>
        </w:rPr>
      </w:pPr>
      <w:r w:rsidRPr="002A08AD">
        <w:rPr>
          <w:rFonts w:ascii="Times New Roman" w:hAnsi="Times New Roman" w:cs="Times New Roman"/>
          <w:sz w:val="28"/>
          <w:szCs w:val="28"/>
        </w:rPr>
        <w:t>ВИРІШИЛА:</w:t>
      </w:r>
    </w:p>
    <w:p w:rsidR="00B64151" w:rsidRPr="002A08AD" w:rsidRDefault="00B64151" w:rsidP="00B64151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  <w:sz w:val="28"/>
          <w:szCs w:val="28"/>
        </w:rPr>
      </w:pPr>
    </w:p>
    <w:p w:rsidR="00A268D3" w:rsidRPr="002A08AD" w:rsidRDefault="00A268D3" w:rsidP="00A268D3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A08AD">
        <w:rPr>
          <w:rFonts w:ascii="Times New Roman" w:hAnsi="Times New Roman"/>
          <w:sz w:val="28"/>
          <w:szCs w:val="28"/>
          <w:lang w:val="uk-UA"/>
        </w:rPr>
        <w:t>1.</w:t>
      </w:r>
      <w:r w:rsidR="00662406" w:rsidRPr="002A08A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4068" w:rsidRPr="002A08AD">
        <w:rPr>
          <w:rFonts w:ascii="Times New Roman" w:hAnsi="Times New Roman"/>
          <w:sz w:val="28"/>
          <w:szCs w:val="28"/>
          <w:lang w:val="uk-UA"/>
        </w:rPr>
        <w:t>Визнати таким</w:t>
      </w:r>
      <w:r w:rsidR="00960E14" w:rsidRPr="002A08AD">
        <w:rPr>
          <w:rFonts w:ascii="Times New Roman" w:hAnsi="Times New Roman"/>
          <w:sz w:val="28"/>
          <w:szCs w:val="28"/>
          <w:lang w:val="uk-UA"/>
        </w:rPr>
        <w:t>,</w:t>
      </w:r>
      <w:r w:rsidR="003E4068" w:rsidRPr="002A08AD">
        <w:rPr>
          <w:rFonts w:ascii="Times New Roman" w:hAnsi="Times New Roman"/>
          <w:sz w:val="28"/>
          <w:szCs w:val="28"/>
          <w:lang w:val="uk-UA"/>
        </w:rPr>
        <w:t xml:space="preserve"> що втратило чинність</w:t>
      </w:r>
      <w:r w:rsidR="00960E14" w:rsidRPr="002A08AD">
        <w:rPr>
          <w:rFonts w:ascii="Times New Roman" w:hAnsi="Times New Roman"/>
          <w:sz w:val="28"/>
          <w:szCs w:val="28"/>
          <w:lang w:val="uk-UA"/>
        </w:rPr>
        <w:t>,</w:t>
      </w:r>
      <w:r w:rsidR="00C532E8" w:rsidRPr="002A08A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4068" w:rsidRPr="002A08AD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="002A08AD" w:rsidRPr="002A08AD">
        <w:rPr>
          <w:rFonts w:ascii="Times New Roman" w:hAnsi="Times New Roman"/>
          <w:sz w:val="28"/>
          <w:szCs w:val="28"/>
          <w:lang w:val="uk-UA"/>
        </w:rPr>
        <w:t>селищної ради</w:t>
      </w:r>
      <w:r w:rsidR="003E4068" w:rsidRPr="002A08AD">
        <w:rPr>
          <w:rFonts w:ascii="Times New Roman" w:hAnsi="Times New Roman"/>
          <w:sz w:val="28"/>
          <w:szCs w:val="28"/>
          <w:lang w:val="uk-UA"/>
        </w:rPr>
        <w:t xml:space="preserve"> від 19.0</w:t>
      </w:r>
      <w:r w:rsidR="00960E14" w:rsidRPr="002A08AD">
        <w:rPr>
          <w:rFonts w:ascii="Times New Roman" w:hAnsi="Times New Roman"/>
          <w:sz w:val="28"/>
          <w:szCs w:val="28"/>
          <w:lang w:val="uk-UA"/>
        </w:rPr>
        <w:t>8</w:t>
      </w:r>
      <w:r w:rsidR="003E4068" w:rsidRPr="002A08AD">
        <w:rPr>
          <w:rFonts w:ascii="Times New Roman" w:hAnsi="Times New Roman"/>
          <w:sz w:val="28"/>
          <w:szCs w:val="28"/>
          <w:lang w:val="uk-UA"/>
        </w:rPr>
        <w:t>.2021 року №1049 "Про зміну юридичної адреси ЗДО №1".</w:t>
      </w:r>
    </w:p>
    <w:p w:rsidR="00423315" w:rsidRPr="002A08AD" w:rsidRDefault="003E4068" w:rsidP="00A268D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A08AD">
        <w:rPr>
          <w:rFonts w:ascii="Times New Roman" w:hAnsi="Times New Roman"/>
          <w:sz w:val="28"/>
          <w:szCs w:val="28"/>
          <w:lang w:val="uk-UA"/>
        </w:rPr>
        <w:t>2</w:t>
      </w:r>
      <w:r w:rsidR="00DD40CF" w:rsidRPr="002A08AD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268D3" w:rsidRPr="002A08AD">
        <w:rPr>
          <w:rFonts w:ascii="Times New Roman" w:hAnsi="Times New Roman"/>
          <w:sz w:val="28"/>
          <w:szCs w:val="28"/>
          <w:lang w:val="uk-UA"/>
        </w:rPr>
        <w:t>Контроль за виконанням цього рішення покласти на постійну комісію</w:t>
      </w:r>
      <w:r w:rsidR="002A08AD" w:rsidRPr="002A08AD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="00A268D3" w:rsidRPr="002A08AD">
        <w:rPr>
          <w:rFonts w:ascii="Times New Roman" w:hAnsi="Times New Roman"/>
          <w:sz w:val="28"/>
          <w:szCs w:val="28"/>
          <w:lang w:val="uk-UA"/>
        </w:rPr>
        <w:t xml:space="preserve"> з питань прав людини, законності, депутатської діяльності, </w:t>
      </w:r>
      <w:proofErr w:type="spellStart"/>
      <w:r w:rsidR="00A268D3" w:rsidRPr="002A08AD">
        <w:rPr>
          <w:rFonts w:ascii="Times New Roman" w:hAnsi="Times New Roman"/>
          <w:sz w:val="28"/>
          <w:szCs w:val="28"/>
        </w:rPr>
        <w:t>етики</w:t>
      </w:r>
      <w:proofErr w:type="spellEnd"/>
      <w:r w:rsidR="00A268D3" w:rsidRPr="002A08A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A268D3" w:rsidRPr="002A08AD">
        <w:rPr>
          <w:rFonts w:ascii="Times New Roman" w:hAnsi="Times New Roman"/>
          <w:sz w:val="28"/>
          <w:szCs w:val="28"/>
        </w:rPr>
        <w:t>дотримання</w:t>
      </w:r>
      <w:proofErr w:type="spellEnd"/>
      <w:r w:rsidR="00A268D3" w:rsidRPr="002A08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268D3" w:rsidRPr="002A08AD">
        <w:rPr>
          <w:rFonts w:ascii="Times New Roman" w:hAnsi="Times New Roman"/>
          <w:sz w:val="28"/>
          <w:szCs w:val="28"/>
        </w:rPr>
        <w:t>вимог</w:t>
      </w:r>
      <w:proofErr w:type="spellEnd"/>
      <w:r w:rsidR="00A268D3" w:rsidRPr="002A08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268D3" w:rsidRPr="002A08AD">
        <w:rPr>
          <w:rFonts w:ascii="Times New Roman" w:hAnsi="Times New Roman"/>
          <w:sz w:val="28"/>
          <w:szCs w:val="28"/>
        </w:rPr>
        <w:t>антикорупційного</w:t>
      </w:r>
      <w:proofErr w:type="spellEnd"/>
      <w:r w:rsidR="00A268D3" w:rsidRPr="002A08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268D3" w:rsidRPr="002A08AD">
        <w:rPr>
          <w:rFonts w:ascii="Times New Roman" w:hAnsi="Times New Roman"/>
          <w:sz w:val="28"/>
          <w:szCs w:val="28"/>
        </w:rPr>
        <w:t>законодавства</w:t>
      </w:r>
      <w:proofErr w:type="spellEnd"/>
      <w:r w:rsidR="00A268D3" w:rsidRPr="002A08AD">
        <w:rPr>
          <w:rFonts w:ascii="Times New Roman" w:hAnsi="Times New Roman"/>
          <w:sz w:val="28"/>
          <w:szCs w:val="28"/>
        </w:rPr>
        <w:t>.</w:t>
      </w:r>
    </w:p>
    <w:p w:rsidR="000F13EA" w:rsidRPr="002A08AD" w:rsidRDefault="000F13EA" w:rsidP="000F13EA">
      <w:pPr>
        <w:tabs>
          <w:tab w:val="left" w:pos="0"/>
        </w:tabs>
        <w:ind w:right="141"/>
        <w:rPr>
          <w:rFonts w:ascii="Times New Roman" w:hAnsi="Times New Roman"/>
          <w:b/>
          <w:sz w:val="28"/>
          <w:szCs w:val="28"/>
        </w:rPr>
      </w:pPr>
    </w:p>
    <w:p w:rsidR="00A5697C" w:rsidRPr="002A08AD" w:rsidRDefault="00DC36B0" w:rsidP="00BB4934">
      <w:pPr>
        <w:tabs>
          <w:tab w:val="left" w:pos="0"/>
          <w:tab w:val="left" w:pos="690"/>
        </w:tabs>
        <w:ind w:right="310"/>
        <w:rPr>
          <w:rFonts w:ascii="Times New Roman" w:hAnsi="Times New Roman"/>
          <w:sz w:val="28"/>
          <w:szCs w:val="28"/>
          <w:lang w:val="uk-UA"/>
        </w:rPr>
      </w:pPr>
      <w:r w:rsidRPr="002A08AD">
        <w:rPr>
          <w:rFonts w:ascii="Times New Roman" w:hAnsi="Times New Roman"/>
          <w:sz w:val="28"/>
          <w:szCs w:val="28"/>
          <w:lang w:val="uk-UA"/>
        </w:rPr>
        <w:t xml:space="preserve">Селищний голова </w:t>
      </w:r>
      <w:r w:rsidR="00CE6F94" w:rsidRPr="002A08AD">
        <w:rPr>
          <w:rFonts w:ascii="Times New Roman" w:hAnsi="Times New Roman"/>
          <w:sz w:val="28"/>
          <w:szCs w:val="28"/>
          <w:lang w:val="uk-UA"/>
        </w:rPr>
        <w:tab/>
      </w:r>
      <w:r w:rsidR="00CE6F94" w:rsidRPr="002A08AD">
        <w:rPr>
          <w:rFonts w:ascii="Times New Roman" w:hAnsi="Times New Roman"/>
          <w:sz w:val="28"/>
          <w:szCs w:val="28"/>
          <w:lang w:val="uk-UA"/>
        </w:rPr>
        <w:tab/>
      </w:r>
      <w:r w:rsidR="00CE6F94" w:rsidRPr="002A08AD">
        <w:rPr>
          <w:rFonts w:ascii="Times New Roman" w:hAnsi="Times New Roman"/>
          <w:sz w:val="28"/>
          <w:szCs w:val="28"/>
          <w:lang w:val="uk-UA"/>
        </w:rPr>
        <w:tab/>
      </w:r>
      <w:r w:rsidR="00CE6F94" w:rsidRPr="002A08AD">
        <w:rPr>
          <w:rFonts w:ascii="Times New Roman" w:hAnsi="Times New Roman"/>
          <w:sz w:val="28"/>
          <w:szCs w:val="28"/>
          <w:lang w:val="uk-UA"/>
        </w:rPr>
        <w:tab/>
      </w:r>
      <w:r w:rsidR="00CE6F94" w:rsidRPr="002A08AD">
        <w:rPr>
          <w:rFonts w:ascii="Times New Roman" w:hAnsi="Times New Roman"/>
          <w:sz w:val="28"/>
          <w:szCs w:val="28"/>
          <w:lang w:val="uk-UA"/>
        </w:rPr>
        <w:tab/>
      </w:r>
      <w:r w:rsidR="00CE6F94" w:rsidRPr="002A08AD">
        <w:rPr>
          <w:rFonts w:ascii="Times New Roman" w:hAnsi="Times New Roman"/>
          <w:sz w:val="28"/>
          <w:szCs w:val="28"/>
          <w:lang w:val="uk-UA"/>
        </w:rPr>
        <w:tab/>
      </w:r>
      <w:r w:rsidR="00CE6F94" w:rsidRPr="002A08AD">
        <w:rPr>
          <w:rFonts w:ascii="Times New Roman" w:hAnsi="Times New Roman"/>
          <w:sz w:val="28"/>
          <w:szCs w:val="28"/>
          <w:lang w:val="uk-UA"/>
        </w:rPr>
        <w:tab/>
      </w:r>
      <w:r w:rsidRPr="002A08AD">
        <w:rPr>
          <w:rFonts w:ascii="Times New Roman" w:hAnsi="Times New Roman"/>
          <w:sz w:val="28"/>
          <w:szCs w:val="28"/>
          <w:lang w:val="uk-UA"/>
        </w:rPr>
        <w:t>Ю. Шамановський</w:t>
      </w:r>
    </w:p>
    <w:sectPr w:rsidR="00A5697C" w:rsidRPr="002A08AD" w:rsidSect="00B64151">
      <w:pgSz w:w="11906" w:h="16838"/>
      <w:pgMar w:top="709" w:right="566" w:bottom="993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36BCD"/>
    <w:multiLevelType w:val="hybridMultilevel"/>
    <w:tmpl w:val="B6B6E04E"/>
    <w:lvl w:ilvl="0" w:tplc="8FE26B70">
      <w:start w:val="1"/>
      <w:numFmt w:val="decimal"/>
      <w:lvlText w:val="%1."/>
      <w:lvlJc w:val="left"/>
      <w:pPr>
        <w:ind w:left="624" w:hanging="243"/>
      </w:pPr>
      <w:rPr>
        <w:rFonts w:ascii="Calibri" w:eastAsia="Times New Roman" w:hAnsi="Calibri" w:cs="Calibri" w:hint="default"/>
        <w:b/>
        <w:bCs/>
        <w:w w:val="100"/>
        <w:sz w:val="24"/>
        <w:szCs w:val="24"/>
      </w:rPr>
    </w:lvl>
    <w:lvl w:ilvl="1" w:tplc="361674FC">
      <w:numFmt w:val="bullet"/>
      <w:lvlText w:val="-"/>
      <w:lvlJc w:val="left"/>
      <w:pPr>
        <w:ind w:left="382" w:hanging="123"/>
      </w:pPr>
      <w:rPr>
        <w:rFonts w:ascii="Calibri" w:eastAsia="Times New Roman" w:hAnsi="Calibri" w:hint="default"/>
        <w:w w:val="100"/>
        <w:sz w:val="24"/>
      </w:rPr>
    </w:lvl>
    <w:lvl w:ilvl="2" w:tplc="7444C446">
      <w:numFmt w:val="bullet"/>
      <w:lvlText w:val="•"/>
      <w:lvlJc w:val="left"/>
      <w:pPr>
        <w:ind w:left="1460" w:hanging="123"/>
      </w:pPr>
      <w:rPr>
        <w:rFonts w:hint="default"/>
      </w:rPr>
    </w:lvl>
    <w:lvl w:ilvl="3" w:tplc="611E3B5A">
      <w:numFmt w:val="bullet"/>
      <w:lvlText w:val="•"/>
      <w:lvlJc w:val="left"/>
      <w:pPr>
        <w:ind w:left="2533" w:hanging="123"/>
      </w:pPr>
      <w:rPr>
        <w:rFonts w:hint="default"/>
      </w:rPr>
    </w:lvl>
    <w:lvl w:ilvl="4" w:tplc="4238CF02">
      <w:numFmt w:val="bullet"/>
      <w:lvlText w:val="•"/>
      <w:lvlJc w:val="left"/>
      <w:pPr>
        <w:ind w:left="3606" w:hanging="123"/>
      </w:pPr>
      <w:rPr>
        <w:rFonts w:hint="default"/>
      </w:rPr>
    </w:lvl>
    <w:lvl w:ilvl="5" w:tplc="18C8FFC2">
      <w:numFmt w:val="bullet"/>
      <w:lvlText w:val="•"/>
      <w:lvlJc w:val="left"/>
      <w:pPr>
        <w:ind w:left="4679" w:hanging="123"/>
      </w:pPr>
      <w:rPr>
        <w:rFonts w:hint="default"/>
      </w:rPr>
    </w:lvl>
    <w:lvl w:ilvl="6" w:tplc="4912C014">
      <w:numFmt w:val="bullet"/>
      <w:lvlText w:val="•"/>
      <w:lvlJc w:val="left"/>
      <w:pPr>
        <w:ind w:left="5753" w:hanging="123"/>
      </w:pPr>
      <w:rPr>
        <w:rFonts w:hint="default"/>
      </w:rPr>
    </w:lvl>
    <w:lvl w:ilvl="7" w:tplc="4D644C6C">
      <w:numFmt w:val="bullet"/>
      <w:lvlText w:val="•"/>
      <w:lvlJc w:val="left"/>
      <w:pPr>
        <w:ind w:left="6826" w:hanging="123"/>
      </w:pPr>
      <w:rPr>
        <w:rFonts w:hint="default"/>
      </w:rPr>
    </w:lvl>
    <w:lvl w:ilvl="8" w:tplc="5DE22274">
      <w:numFmt w:val="bullet"/>
      <w:lvlText w:val="•"/>
      <w:lvlJc w:val="left"/>
      <w:pPr>
        <w:ind w:left="7899" w:hanging="123"/>
      </w:pPr>
      <w:rPr>
        <w:rFonts w:hint="default"/>
      </w:rPr>
    </w:lvl>
  </w:abstractNum>
  <w:abstractNum w:abstractNumId="1">
    <w:nsid w:val="17670CE6"/>
    <w:multiLevelType w:val="hybridMultilevel"/>
    <w:tmpl w:val="074402B0"/>
    <w:lvl w:ilvl="0" w:tplc="7C2AECD0">
      <w:start w:val="1"/>
      <w:numFmt w:val="decimal"/>
      <w:lvlText w:val="%1."/>
      <w:lvlJc w:val="left"/>
      <w:pPr>
        <w:ind w:left="382" w:hanging="260"/>
      </w:pPr>
      <w:rPr>
        <w:rFonts w:ascii="Calibri" w:eastAsia="Times New Roman" w:hAnsi="Calibri" w:cs="Calibri" w:hint="default"/>
        <w:w w:val="100"/>
        <w:sz w:val="24"/>
        <w:szCs w:val="24"/>
      </w:rPr>
    </w:lvl>
    <w:lvl w:ilvl="1" w:tplc="7758D530">
      <w:numFmt w:val="bullet"/>
      <w:lvlText w:val="•"/>
      <w:lvlJc w:val="left"/>
      <w:pPr>
        <w:ind w:left="1346" w:hanging="260"/>
      </w:pPr>
      <w:rPr>
        <w:rFonts w:hint="default"/>
      </w:rPr>
    </w:lvl>
    <w:lvl w:ilvl="2" w:tplc="3AE033B2">
      <w:numFmt w:val="bullet"/>
      <w:lvlText w:val="•"/>
      <w:lvlJc w:val="left"/>
      <w:pPr>
        <w:ind w:left="2313" w:hanging="260"/>
      </w:pPr>
      <w:rPr>
        <w:rFonts w:hint="default"/>
      </w:rPr>
    </w:lvl>
    <w:lvl w:ilvl="3" w:tplc="916A0CBA">
      <w:numFmt w:val="bullet"/>
      <w:lvlText w:val="•"/>
      <w:lvlJc w:val="left"/>
      <w:pPr>
        <w:ind w:left="3279" w:hanging="260"/>
      </w:pPr>
      <w:rPr>
        <w:rFonts w:hint="default"/>
      </w:rPr>
    </w:lvl>
    <w:lvl w:ilvl="4" w:tplc="81EA84EC">
      <w:numFmt w:val="bullet"/>
      <w:lvlText w:val="•"/>
      <w:lvlJc w:val="left"/>
      <w:pPr>
        <w:ind w:left="4246" w:hanging="260"/>
      </w:pPr>
      <w:rPr>
        <w:rFonts w:hint="default"/>
      </w:rPr>
    </w:lvl>
    <w:lvl w:ilvl="5" w:tplc="F8461C0C">
      <w:numFmt w:val="bullet"/>
      <w:lvlText w:val="•"/>
      <w:lvlJc w:val="left"/>
      <w:pPr>
        <w:ind w:left="5213" w:hanging="260"/>
      </w:pPr>
      <w:rPr>
        <w:rFonts w:hint="default"/>
      </w:rPr>
    </w:lvl>
    <w:lvl w:ilvl="6" w:tplc="4D4CE428">
      <w:numFmt w:val="bullet"/>
      <w:lvlText w:val="•"/>
      <w:lvlJc w:val="left"/>
      <w:pPr>
        <w:ind w:left="6179" w:hanging="260"/>
      </w:pPr>
      <w:rPr>
        <w:rFonts w:hint="default"/>
      </w:rPr>
    </w:lvl>
    <w:lvl w:ilvl="7" w:tplc="576E83D6">
      <w:numFmt w:val="bullet"/>
      <w:lvlText w:val="•"/>
      <w:lvlJc w:val="left"/>
      <w:pPr>
        <w:ind w:left="7146" w:hanging="260"/>
      </w:pPr>
      <w:rPr>
        <w:rFonts w:hint="default"/>
      </w:rPr>
    </w:lvl>
    <w:lvl w:ilvl="8" w:tplc="5150F35E">
      <w:numFmt w:val="bullet"/>
      <w:lvlText w:val="•"/>
      <w:lvlJc w:val="left"/>
      <w:pPr>
        <w:ind w:left="8113" w:hanging="260"/>
      </w:pPr>
      <w:rPr>
        <w:rFonts w:hint="default"/>
      </w:rPr>
    </w:lvl>
  </w:abstractNum>
  <w:abstractNum w:abstractNumId="2">
    <w:nsid w:val="640138E0"/>
    <w:multiLevelType w:val="hybridMultilevel"/>
    <w:tmpl w:val="81925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6B0"/>
    <w:rsid w:val="00071414"/>
    <w:rsid w:val="00074051"/>
    <w:rsid w:val="000A71E3"/>
    <w:rsid w:val="000F13EA"/>
    <w:rsid w:val="00202610"/>
    <w:rsid w:val="002A08AD"/>
    <w:rsid w:val="002F4EAA"/>
    <w:rsid w:val="00365F25"/>
    <w:rsid w:val="003C43B6"/>
    <w:rsid w:val="003E4068"/>
    <w:rsid w:val="00423315"/>
    <w:rsid w:val="00431305"/>
    <w:rsid w:val="00437297"/>
    <w:rsid w:val="005A40E8"/>
    <w:rsid w:val="005B5C6E"/>
    <w:rsid w:val="005E72D7"/>
    <w:rsid w:val="00662406"/>
    <w:rsid w:val="006B248B"/>
    <w:rsid w:val="007122C3"/>
    <w:rsid w:val="008E6310"/>
    <w:rsid w:val="008E76CA"/>
    <w:rsid w:val="008F07ED"/>
    <w:rsid w:val="0090237A"/>
    <w:rsid w:val="0092413D"/>
    <w:rsid w:val="00960E14"/>
    <w:rsid w:val="009823FF"/>
    <w:rsid w:val="009E58B4"/>
    <w:rsid w:val="00A268D3"/>
    <w:rsid w:val="00A31572"/>
    <w:rsid w:val="00A5697C"/>
    <w:rsid w:val="00AB347F"/>
    <w:rsid w:val="00AB499D"/>
    <w:rsid w:val="00B11E11"/>
    <w:rsid w:val="00B64151"/>
    <w:rsid w:val="00BB4934"/>
    <w:rsid w:val="00C532E8"/>
    <w:rsid w:val="00CE6F94"/>
    <w:rsid w:val="00D20F41"/>
    <w:rsid w:val="00D33280"/>
    <w:rsid w:val="00DC36B0"/>
    <w:rsid w:val="00DD40CF"/>
    <w:rsid w:val="00E20BD0"/>
    <w:rsid w:val="00E9602E"/>
    <w:rsid w:val="00ED6198"/>
    <w:rsid w:val="00F9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6B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DC36B0"/>
    <w:pPr>
      <w:widowControl w:val="0"/>
      <w:autoSpaceDE w:val="0"/>
      <w:autoSpaceDN w:val="0"/>
      <w:spacing w:after="0" w:line="240" w:lineRule="auto"/>
      <w:ind w:left="382"/>
      <w:outlineLvl w:val="0"/>
    </w:pPr>
    <w:rPr>
      <w:rFonts w:cs="Calibri"/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36B0"/>
    <w:rPr>
      <w:rFonts w:ascii="Calibri" w:eastAsia="Calibri" w:hAnsi="Calibri" w:cs="Calibri"/>
      <w:b/>
      <w:bCs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DC36B0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DC36B0"/>
    <w:rPr>
      <w:rFonts w:ascii="Calibri" w:eastAsia="Calibri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DC36B0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122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22C3"/>
    <w:rPr>
      <w:rFonts w:ascii="Segoe UI" w:eastAsia="Calibri" w:hAnsi="Segoe UI" w:cs="Segoe UI"/>
      <w:sz w:val="18"/>
      <w:szCs w:val="18"/>
    </w:rPr>
  </w:style>
  <w:style w:type="table" w:styleId="a8">
    <w:name w:val="Table Grid"/>
    <w:basedOn w:val="a1"/>
    <w:uiPriority w:val="39"/>
    <w:rsid w:val="00B641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A08A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6B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DC36B0"/>
    <w:pPr>
      <w:widowControl w:val="0"/>
      <w:autoSpaceDE w:val="0"/>
      <w:autoSpaceDN w:val="0"/>
      <w:spacing w:after="0" w:line="240" w:lineRule="auto"/>
      <w:ind w:left="382"/>
      <w:outlineLvl w:val="0"/>
    </w:pPr>
    <w:rPr>
      <w:rFonts w:cs="Calibri"/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36B0"/>
    <w:rPr>
      <w:rFonts w:ascii="Calibri" w:eastAsia="Calibri" w:hAnsi="Calibri" w:cs="Calibri"/>
      <w:b/>
      <w:bCs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DC36B0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DC36B0"/>
    <w:rPr>
      <w:rFonts w:ascii="Calibri" w:eastAsia="Calibri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DC36B0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122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22C3"/>
    <w:rPr>
      <w:rFonts w:ascii="Segoe UI" w:eastAsia="Calibri" w:hAnsi="Segoe UI" w:cs="Segoe UI"/>
      <w:sz w:val="18"/>
      <w:szCs w:val="18"/>
    </w:rPr>
  </w:style>
  <w:style w:type="table" w:styleId="a8">
    <w:name w:val="Table Grid"/>
    <w:basedOn w:val="a1"/>
    <w:uiPriority w:val="39"/>
    <w:rsid w:val="00B641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A08A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6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522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Boss</cp:lastModifiedBy>
  <cp:revision>12</cp:revision>
  <cp:lastPrinted>2021-01-21T11:05:00Z</cp:lastPrinted>
  <dcterms:created xsi:type="dcterms:W3CDTF">2021-07-27T10:03:00Z</dcterms:created>
  <dcterms:modified xsi:type="dcterms:W3CDTF">2021-09-20T08:50:00Z</dcterms:modified>
</cp:coreProperties>
</file>