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177" w:rsidRPr="007727E3" w:rsidRDefault="00DD1177" w:rsidP="00DD1177">
      <w:pPr>
        <w:ind w:right="38"/>
        <w:jc w:val="right"/>
        <w:rPr>
          <w:u w:val="single"/>
          <w:lang w:val="uk-UA"/>
        </w:rPr>
      </w:pPr>
      <w:r w:rsidRPr="007727E3">
        <w:rPr>
          <w:noProof/>
          <w:u w:val="single"/>
          <w:lang w:val="uk-UA" w:eastAsia="uk-UA"/>
        </w:rPr>
        <w:drawing>
          <wp:anchor distT="0" distB="0" distL="114300" distR="114300" simplePos="0" relativeHeight="251659264" behindDoc="0" locked="0" layoutInCell="1" allowOverlap="1" wp14:anchorId="0E681949" wp14:editId="4A9EB0FA">
            <wp:simplePos x="0" y="0"/>
            <wp:positionH relativeFrom="column">
              <wp:posOffset>2781300</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27E3">
        <w:rPr>
          <w:u w:val="single"/>
          <w:lang w:val="uk-UA"/>
        </w:rPr>
        <w:t xml:space="preserve">              </w:t>
      </w:r>
    </w:p>
    <w:p w:rsidR="00DD1177" w:rsidRPr="007727E3" w:rsidRDefault="00DD1177" w:rsidP="00DD1177">
      <w:pPr>
        <w:ind w:right="38"/>
        <w:rPr>
          <w:lang w:val="uk-UA"/>
        </w:rPr>
      </w:pPr>
    </w:p>
    <w:p w:rsidR="00DD1177" w:rsidRPr="006B0552" w:rsidRDefault="00DD1177" w:rsidP="007727E3">
      <w:pPr>
        <w:ind w:right="38"/>
        <w:jc w:val="center"/>
        <w:rPr>
          <w:b/>
          <w:sz w:val="23"/>
          <w:szCs w:val="23"/>
        </w:rPr>
      </w:pPr>
      <w:r w:rsidRPr="007727E3">
        <w:br w:type="textWrapping" w:clear="all"/>
      </w:r>
      <w:r w:rsidRPr="006B0552">
        <w:rPr>
          <w:b/>
          <w:sz w:val="23"/>
          <w:szCs w:val="23"/>
        </w:rPr>
        <w:t>НОВОАРХАНГЕЛЬСЬКА СЕЛИЩНА РАДА</w:t>
      </w:r>
    </w:p>
    <w:p w:rsidR="00DD1177" w:rsidRPr="006B0552" w:rsidRDefault="004D52AA" w:rsidP="00DD1177">
      <w:pPr>
        <w:jc w:val="center"/>
        <w:rPr>
          <w:sz w:val="23"/>
          <w:szCs w:val="23"/>
        </w:rPr>
      </w:pPr>
      <w:r w:rsidRPr="006B0552">
        <w:rPr>
          <w:sz w:val="23"/>
          <w:szCs w:val="23"/>
          <w:lang w:val="uk-UA"/>
        </w:rPr>
        <w:t>СЬОМА</w:t>
      </w:r>
      <w:r w:rsidR="00DD1177" w:rsidRPr="006B0552">
        <w:rPr>
          <w:sz w:val="23"/>
          <w:szCs w:val="23"/>
          <w:lang w:val="uk-UA"/>
        </w:rPr>
        <w:t xml:space="preserve"> </w:t>
      </w:r>
      <w:r w:rsidR="00DD1177" w:rsidRPr="006B0552">
        <w:rPr>
          <w:sz w:val="23"/>
          <w:szCs w:val="23"/>
        </w:rPr>
        <w:t xml:space="preserve"> СЕСІЯ</w:t>
      </w:r>
    </w:p>
    <w:p w:rsidR="00DD1177" w:rsidRPr="006B0552" w:rsidRDefault="00DD1177" w:rsidP="00DD1177">
      <w:pPr>
        <w:ind w:right="38"/>
        <w:jc w:val="center"/>
        <w:rPr>
          <w:sz w:val="23"/>
          <w:szCs w:val="23"/>
        </w:rPr>
      </w:pPr>
      <w:r w:rsidRPr="006B0552">
        <w:rPr>
          <w:sz w:val="23"/>
          <w:szCs w:val="23"/>
        </w:rPr>
        <w:t xml:space="preserve"> </w:t>
      </w:r>
      <w:r w:rsidRPr="006B0552">
        <w:rPr>
          <w:sz w:val="23"/>
          <w:szCs w:val="23"/>
          <w:lang w:val="uk-UA"/>
        </w:rPr>
        <w:t>ВОСЬМОГО</w:t>
      </w:r>
      <w:r w:rsidRPr="006B0552">
        <w:rPr>
          <w:sz w:val="23"/>
          <w:szCs w:val="23"/>
        </w:rPr>
        <w:t xml:space="preserve"> СКЛИКАННЯ</w:t>
      </w:r>
    </w:p>
    <w:p w:rsidR="00DD1177" w:rsidRPr="006B0552" w:rsidRDefault="00DD1177" w:rsidP="00DD1177">
      <w:pPr>
        <w:ind w:right="38"/>
        <w:jc w:val="center"/>
        <w:rPr>
          <w:sz w:val="23"/>
          <w:szCs w:val="23"/>
        </w:rPr>
      </w:pPr>
      <w:r w:rsidRPr="006B0552">
        <w:rPr>
          <w:sz w:val="23"/>
          <w:szCs w:val="23"/>
        </w:rPr>
        <w:t xml:space="preserve">Р І Ш Е Н </w:t>
      </w:r>
      <w:proofErr w:type="spellStart"/>
      <w:proofErr w:type="gramStart"/>
      <w:r w:rsidRPr="006B0552">
        <w:rPr>
          <w:sz w:val="23"/>
          <w:szCs w:val="23"/>
        </w:rPr>
        <w:t>Н</w:t>
      </w:r>
      <w:proofErr w:type="spellEnd"/>
      <w:proofErr w:type="gramEnd"/>
      <w:r w:rsidRPr="006B0552">
        <w:rPr>
          <w:sz w:val="23"/>
          <w:szCs w:val="23"/>
        </w:rPr>
        <w:t xml:space="preserve"> Я</w:t>
      </w:r>
    </w:p>
    <w:p w:rsidR="00DD1177" w:rsidRPr="006B0552" w:rsidRDefault="00DD1177" w:rsidP="00DD1177">
      <w:pPr>
        <w:ind w:right="38"/>
        <w:jc w:val="center"/>
        <w:rPr>
          <w:sz w:val="23"/>
          <w:szCs w:val="23"/>
        </w:rPr>
      </w:pPr>
    </w:p>
    <w:p w:rsidR="00DD1177" w:rsidRPr="006B0552" w:rsidRDefault="00DD1177" w:rsidP="00DD1177">
      <w:pPr>
        <w:ind w:right="38"/>
        <w:rPr>
          <w:sz w:val="23"/>
          <w:szCs w:val="23"/>
          <w:lang w:val="uk-UA"/>
        </w:rPr>
      </w:pPr>
      <w:proofErr w:type="spellStart"/>
      <w:r w:rsidRPr="006B0552">
        <w:rPr>
          <w:sz w:val="23"/>
          <w:szCs w:val="23"/>
        </w:rPr>
        <w:t>від</w:t>
      </w:r>
      <w:proofErr w:type="spellEnd"/>
      <w:r w:rsidRPr="006B0552">
        <w:rPr>
          <w:sz w:val="23"/>
          <w:szCs w:val="23"/>
        </w:rPr>
        <w:t xml:space="preserve"> </w:t>
      </w:r>
      <w:r w:rsidR="00661025" w:rsidRPr="006B0552">
        <w:rPr>
          <w:sz w:val="23"/>
          <w:szCs w:val="23"/>
          <w:lang w:val="uk-UA"/>
        </w:rPr>
        <w:t>28 січня</w:t>
      </w:r>
      <w:r w:rsidRPr="006B0552">
        <w:rPr>
          <w:sz w:val="23"/>
          <w:szCs w:val="23"/>
          <w:lang w:val="uk-UA"/>
        </w:rPr>
        <w:t xml:space="preserve"> 2021 року  </w:t>
      </w:r>
      <w:r w:rsidRPr="006B0552">
        <w:rPr>
          <w:sz w:val="23"/>
          <w:szCs w:val="23"/>
        </w:rPr>
        <w:tab/>
      </w:r>
      <w:r w:rsidRPr="006B0552">
        <w:rPr>
          <w:sz w:val="23"/>
          <w:szCs w:val="23"/>
        </w:rPr>
        <w:tab/>
      </w:r>
      <w:r w:rsidRPr="006B0552">
        <w:rPr>
          <w:sz w:val="23"/>
          <w:szCs w:val="23"/>
        </w:rPr>
        <w:tab/>
      </w:r>
      <w:r w:rsidRPr="006B0552">
        <w:rPr>
          <w:sz w:val="23"/>
          <w:szCs w:val="23"/>
        </w:rPr>
        <w:tab/>
      </w:r>
      <w:r w:rsidRPr="006B0552">
        <w:rPr>
          <w:sz w:val="23"/>
          <w:szCs w:val="23"/>
        </w:rPr>
        <w:tab/>
      </w:r>
      <w:r w:rsidRPr="006B0552">
        <w:rPr>
          <w:sz w:val="23"/>
          <w:szCs w:val="23"/>
          <w:lang w:val="uk-UA"/>
        </w:rPr>
        <w:t xml:space="preserve">              </w:t>
      </w:r>
      <w:r w:rsidR="007727E3" w:rsidRPr="006B0552">
        <w:rPr>
          <w:sz w:val="23"/>
          <w:szCs w:val="23"/>
          <w:lang w:val="uk-UA"/>
        </w:rPr>
        <w:tab/>
      </w:r>
      <w:r w:rsidR="007727E3" w:rsidRPr="006B0552">
        <w:rPr>
          <w:sz w:val="23"/>
          <w:szCs w:val="23"/>
          <w:lang w:val="uk-UA"/>
        </w:rPr>
        <w:tab/>
      </w:r>
      <w:r w:rsidRPr="006B0552">
        <w:rPr>
          <w:sz w:val="23"/>
          <w:szCs w:val="23"/>
        </w:rPr>
        <w:t xml:space="preserve"> </w:t>
      </w:r>
      <w:r w:rsidR="00661025" w:rsidRPr="006B0552">
        <w:rPr>
          <w:sz w:val="23"/>
          <w:szCs w:val="23"/>
          <w:lang w:val="uk-UA"/>
        </w:rPr>
        <w:tab/>
      </w:r>
      <w:r w:rsidRPr="006B0552">
        <w:rPr>
          <w:sz w:val="23"/>
          <w:szCs w:val="23"/>
        </w:rPr>
        <w:t>№</w:t>
      </w:r>
      <w:r w:rsidR="00661025" w:rsidRPr="006B0552">
        <w:rPr>
          <w:sz w:val="23"/>
          <w:szCs w:val="23"/>
          <w:lang w:val="uk-UA"/>
        </w:rPr>
        <w:t>98</w:t>
      </w:r>
    </w:p>
    <w:p w:rsidR="00DD1177" w:rsidRPr="006B0552" w:rsidRDefault="00DD1177" w:rsidP="006B0552">
      <w:pPr>
        <w:ind w:right="38"/>
        <w:jc w:val="center"/>
        <w:rPr>
          <w:sz w:val="23"/>
          <w:szCs w:val="23"/>
        </w:rPr>
      </w:pPr>
      <w:proofErr w:type="spellStart"/>
      <w:r w:rsidRPr="006B0552">
        <w:rPr>
          <w:sz w:val="23"/>
          <w:szCs w:val="23"/>
        </w:rPr>
        <w:t>смт</w:t>
      </w:r>
      <w:proofErr w:type="spellEnd"/>
      <w:r w:rsidRPr="006B0552">
        <w:rPr>
          <w:sz w:val="23"/>
          <w:szCs w:val="23"/>
        </w:rPr>
        <w:t xml:space="preserve"> </w:t>
      </w:r>
      <w:proofErr w:type="spellStart"/>
      <w:r w:rsidRPr="006B0552">
        <w:rPr>
          <w:sz w:val="23"/>
          <w:szCs w:val="23"/>
        </w:rPr>
        <w:t>Новоархангельськ</w:t>
      </w:r>
      <w:proofErr w:type="spellEnd"/>
    </w:p>
    <w:p w:rsidR="00C03DA9" w:rsidRPr="006B0552" w:rsidRDefault="00C03DA9">
      <w:pPr>
        <w:rPr>
          <w:sz w:val="23"/>
          <w:szCs w:val="23"/>
          <w:lang w:val="uk-UA"/>
        </w:rPr>
      </w:pPr>
    </w:p>
    <w:p w:rsidR="00DD1177" w:rsidRPr="006B0552" w:rsidRDefault="00DD1177">
      <w:pPr>
        <w:rPr>
          <w:sz w:val="23"/>
          <w:szCs w:val="23"/>
          <w:lang w:val="uk-UA"/>
        </w:rPr>
      </w:pPr>
      <w:r w:rsidRPr="006B0552">
        <w:rPr>
          <w:sz w:val="23"/>
          <w:szCs w:val="23"/>
          <w:lang w:val="uk-UA"/>
        </w:rPr>
        <w:t xml:space="preserve">Про прийняття майна із спільної власності </w:t>
      </w:r>
    </w:p>
    <w:p w:rsidR="00DD1177" w:rsidRPr="006B0552" w:rsidRDefault="00DD1177">
      <w:pPr>
        <w:rPr>
          <w:sz w:val="23"/>
          <w:szCs w:val="23"/>
          <w:lang w:val="uk-UA"/>
        </w:rPr>
      </w:pPr>
      <w:r w:rsidRPr="006B0552">
        <w:rPr>
          <w:sz w:val="23"/>
          <w:szCs w:val="23"/>
          <w:lang w:val="uk-UA"/>
        </w:rPr>
        <w:t xml:space="preserve">територіальних громад сіл та селища </w:t>
      </w:r>
    </w:p>
    <w:p w:rsidR="00DD1177" w:rsidRPr="006B0552" w:rsidRDefault="00DD1177">
      <w:pPr>
        <w:rPr>
          <w:sz w:val="23"/>
          <w:szCs w:val="23"/>
          <w:lang w:val="uk-UA"/>
        </w:rPr>
      </w:pPr>
      <w:r w:rsidRPr="006B0552">
        <w:rPr>
          <w:sz w:val="23"/>
          <w:szCs w:val="23"/>
          <w:lang w:val="uk-UA"/>
        </w:rPr>
        <w:t xml:space="preserve">Новоархангельського району у </w:t>
      </w:r>
    </w:p>
    <w:p w:rsidR="00DD1177" w:rsidRPr="006B0552" w:rsidRDefault="00DD1177">
      <w:pPr>
        <w:rPr>
          <w:sz w:val="23"/>
          <w:szCs w:val="23"/>
          <w:lang w:val="uk-UA"/>
        </w:rPr>
      </w:pPr>
      <w:r w:rsidRPr="006B0552">
        <w:rPr>
          <w:sz w:val="23"/>
          <w:szCs w:val="23"/>
          <w:lang w:val="uk-UA"/>
        </w:rPr>
        <w:t xml:space="preserve">комунальну власність територіальної </w:t>
      </w:r>
    </w:p>
    <w:p w:rsidR="00DD1177" w:rsidRPr="006B0552" w:rsidRDefault="00DD1177">
      <w:pPr>
        <w:rPr>
          <w:sz w:val="23"/>
          <w:szCs w:val="23"/>
          <w:lang w:val="uk-UA"/>
        </w:rPr>
      </w:pPr>
      <w:r w:rsidRPr="006B0552">
        <w:rPr>
          <w:sz w:val="23"/>
          <w:szCs w:val="23"/>
          <w:lang w:val="uk-UA"/>
        </w:rPr>
        <w:t>громади Новоархангельської селищної ради</w:t>
      </w:r>
    </w:p>
    <w:p w:rsidR="00DD1177" w:rsidRPr="006B0552" w:rsidRDefault="00DD1177">
      <w:pPr>
        <w:rPr>
          <w:sz w:val="23"/>
          <w:szCs w:val="23"/>
          <w:lang w:val="uk-UA"/>
        </w:rPr>
      </w:pPr>
    </w:p>
    <w:p w:rsidR="00DD1177" w:rsidRPr="006B0552" w:rsidRDefault="00DD1177" w:rsidP="007727E3">
      <w:pPr>
        <w:tabs>
          <w:tab w:val="left" w:pos="7790"/>
        </w:tabs>
        <w:ind w:right="-7" w:firstLine="709"/>
        <w:jc w:val="both"/>
        <w:rPr>
          <w:sz w:val="23"/>
          <w:szCs w:val="23"/>
          <w:lang w:val="uk-UA"/>
        </w:rPr>
      </w:pPr>
      <w:r w:rsidRPr="006B0552">
        <w:rPr>
          <w:sz w:val="23"/>
          <w:szCs w:val="23"/>
          <w:lang w:val="uk-UA"/>
        </w:rPr>
        <w:t>Відповідно до статей 26, 60 Закону України «Про місцеве самоврядування в Україні», Закону України «Про передачу об’єктів права державної та комунальної власності», Закону України «</w:t>
      </w:r>
      <w:r w:rsidRPr="006B0552">
        <w:rPr>
          <w:bCs/>
          <w:color w:val="000000"/>
          <w:sz w:val="23"/>
          <w:szCs w:val="23"/>
          <w:shd w:val="clear" w:color="auto" w:fill="FFFFFF"/>
          <w:lang w:val="uk-UA"/>
        </w:rPr>
        <w:t xml:space="preserve">Про державну реєстрацію речових прав на нерухоме майно та їх обтяжень», </w:t>
      </w:r>
      <w:r w:rsidRPr="006B0552">
        <w:rPr>
          <w:sz w:val="23"/>
          <w:szCs w:val="23"/>
          <w:lang w:val="uk-UA"/>
        </w:rPr>
        <w:t>Цивільного кодексу України, Господарського кодексу України, враховуючи рішення Голованівської районної ради від 18 грудня 2020 року №17 «Про вихід Новоархангельської районної ради зі складу засновників комунальних закладів, установ та підприємств та надання згоди на передачу комунального майна із спільної власності територіальних громад селища та сіл Новоархангельського району до комунальної власності Новоархангельської селищної ради, Надлацької та Підвисоцької сільських рад»,</w:t>
      </w:r>
      <w:r w:rsidR="004D52AA" w:rsidRPr="006B0552">
        <w:rPr>
          <w:sz w:val="23"/>
          <w:szCs w:val="23"/>
          <w:lang w:val="uk-UA"/>
        </w:rPr>
        <w:t xml:space="preserve"> </w:t>
      </w:r>
      <w:r w:rsidRPr="006B0552">
        <w:rPr>
          <w:sz w:val="23"/>
          <w:szCs w:val="23"/>
          <w:lang w:val="uk-UA"/>
        </w:rPr>
        <w:t xml:space="preserve">рішення Голованівської районної ради від </w:t>
      </w:r>
      <w:r w:rsidR="004D52AA" w:rsidRPr="006B0552">
        <w:rPr>
          <w:sz w:val="23"/>
          <w:szCs w:val="23"/>
          <w:lang w:val="uk-UA"/>
        </w:rPr>
        <w:t>22 січня 2021 року</w:t>
      </w:r>
      <w:r w:rsidRPr="006B0552">
        <w:rPr>
          <w:sz w:val="23"/>
          <w:szCs w:val="23"/>
          <w:lang w:val="uk-UA"/>
        </w:rPr>
        <w:t xml:space="preserve"> №</w:t>
      </w:r>
      <w:r w:rsidR="004D52AA" w:rsidRPr="006B0552">
        <w:rPr>
          <w:sz w:val="23"/>
          <w:szCs w:val="23"/>
          <w:lang w:val="uk-UA"/>
        </w:rPr>
        <w:t xml:space="preserve">38 «Про внесення змін до рішення Голованівської районної ради від 18 грудня 2020 року №17 «Про вихід Новоархангельської районної ради зі складу засновників комунальних закладів, установ та підприємств та надання згоди на передачу комунального майна із спільної власності територіальних громад сіл та селища Новоархангельського району до комунальної власності Новоархангельської селищної ради, Надлацької та Підвисоцької сільських рад» </w:t>
      </w:r>
      <w:r w:rsidRPr="006B0552">
        <w:rPr>
          <w:sz w:val="23"/>
          <w:szCs w:val="23"/>
          <w:lang w:val="uk-UA"/>
        </w:rPr>
        <w:t>селищна рада</w:t>
      </w:r>
    </w:p>
    <w:p w:rsidR="00DD1177" w:rsidRPr="006B0552" w:rsidRDefault="00DD1177" w:rsidP="00DD1177">
      <w:pPr>
        <w:tabs>
          <w:tab w:val="left" w:pos="0"/>
          <w:tab w:val="left" w:pos="100"/>
          <w:tab w:val="left" w:pos="9300"/>
        </w:tabs>
        <w:jc w:val="center"/>
        <w:rPr>
          <w:sz w:val="23"/>
          <w:szCs w:val="23"/>
          <w:lang w:val="uk-UA"/>
        </w:rPr>
      </w:pPr>
      <w:r w:rsidRPr="006B0552">
        <w:rPr>
          <w:sz w:val="23"/>
          <w:szCs w:val="23"/>
          <w:lang w:val="uk-UA"/>
        </w:rPr>
        <w:t>ВИРІШИЛА:</w:t>
      </w:r>
    </w:p>
    <w:p w:rsidR="00DD1177" w:rsidRPr="006B0552" w:rsidRDefault="00DD1177" w:rsidP="00DD1177">
      <w:pPr>
        <w:tabs>
          <w:tab w:val="left" w:pos="0"/>
          <w:tab w:val="left" w:pos="100"/>
          <w:tab w:val="left" w:pos="9300"/>
        </w:tabs>
        <w:jc w:val="both"/>
        <w:rPr>
          <w:sz w:val="23"/>
          <w:szCs w:val="23"/>
          <w:lang w:val="uk-UA"/>
        </w:rPr>
      </w:pPr>
    </w:p>
    <w:p w:rsidR="00DD1177" w:rsidRPr="006B0552" w:rsidRDefault="00DD1177" w:rsidP="00DD1177">
      <w:pPr>
        <w:ind w:right="68" w:firstLine="720"/>
        <w:jc w:val="both"/>
        <w:rPr>
          <w:sz w:val="23"/>
          <w:szCs w:val="23"/>
          <w:lang w:val="uk-UA"/>
        </w:rPr>
      </w:pPr>
      <w:r w:rsidRPr="006B0552">
        <w:rPr>
          <w:sz w:val="23"/>
          <w:szCs w:val="23"/>
          <w:lang w:val="uk-UA"/>
        </w:rPr>
        <w:t>1. Прийняти майно із спільної власності територіальних громад сіл та селища Новоархангельського району у комунальну власність територіальної громади</w:t>
      </w:r>
      <w:r w:rsidR="00A30610" w:rsidRPr="006B0552">
        <w:rPr>
          <w:sz w:val="23"/>
          <w:szCs w:val="23"/>
          <w:lang w:val="uk-UA"/>
        </w:rPr>
        <w:t xml:space="preserve"> селища та сіл</w:t>
      </w:r>
      <w:r w:rsidRPr="006B0552">
        <w:rPr>
          <w:sz w:val="23"/>
          <w:szCs w:val="23"/>
          <w:lang w:val="uk-UA"/>
        </w:rPr>
        <w:t xml:space="preserve"> Новоархангельської селищної ради, а саме:</w:t>
      </w:r>
    </w:p>
    <w:p w:rsidR="00A14586" w:rsidRPr="006B0552" w:rsidRDefault="00A14586" w:rsidP="00A14586">
      <w:pPr>
        <w:pStyle w:val="a3"/>
        <w:numPr>
          <w:ilvl w:val="0"/>
          <w:numId w:val="1"/>
        </w:numPr>
        <w:jc w:val="both"/>
        <w:rPr>
          <w:sz w:val="23"/>
          <w:szCs w:val="23"/>
          <w:lang w:val="uk-UA"/>
        </w:rPr>
      </w:pPr>
      <w:r w:rsidRPr="006B0552">
        <w:rPr>
          <w:sz w:val="23"/>
          <w:szCs w:val="23"/>
          <w:lang w:val="uk-UA"/>
        </w:rPr>
        <w:t>приміщення Новоархангельського навчально-виховного комплексу «загальноосвітня школа І-ІІІ ступенів-гімназія» Новоархангельського навчально-виховного об’єднання №1</w:t>
      </w:r>
      <w:r w:rsidRPr="006B0552">
        <w:rPr>
          <w:color w:val="000000"/>
          <w:sz w:val="23"/>
          <w:szCs w:val="23"/>
          <w:lang w:val="uk-UA"/>
        </w:rPr>
        <w:t xml:space="preserve">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вулиця Центральна, 45);</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w:t>
      </w:r>
      <w:proofErr w:type="spellStart"/>
      <w:r w:rsidRPr="006B0552">
        <w:rPr>
          <w:sz w:val="23"/>
          <w:szCs w:val="23"/>
          <w:lang w:val="uk-UA"/>
        </w:rPr>
        <w:t>Мар'янівської</w:t>
      </w:r>
      <w:proofErr w:type="spellEnd"/>
      <w:r w:rsidRPr="006B0552">
        <w:rPr>
          <w:sz w:val="23"/>
          <w:szCs w:val="23"/>
          <w:lang w:val="uk-UA"/>
        </w:rPr>
        <w:t xml:space="preserve"> загальноосвітньої школи І-ІІ ступенів Новоархангельського навчально-виховного об’єднання №1 (село </w:t>
      </w:r>
      <w:proofErr w:type="spellStart"/>
      <w:r w:rsidRPr="006B0552">
        <w:rPr>
          <w:sz w:val="23"/>
          <w:szCs w:val="23"/>
          <w:lang w:val="uk-UA"/>
        </w:rPr>
        <w:t>Мар'янівка</w:t>
      </w:r>
      <w:proofErr w:type="spellEnd"/>
      <w:r w:rsidRPr="006B0552">
        <w:rPr>
          <w:sz w:val="23"/>
          <w:szCs w:val="23"/>
          <w:lang w:val="uk-UA"/>
        </w:rPr>
        <w:t>, вулиця Перемоги, 5);</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w:t>
      </w:r>
      <w:proofErr w:type="spellStart"/>
      <w:r w:rsidRPr="006B0552">
        <w:rPr>
          <w:sz w:val="23"/>
          <w:szCs w:val="23"/>
          <w:lang w:val="uk-UA"/>
        </w:rPr>
        <w:t>Скалівського</w:t>
      </w:r>
      <w:proofErr w:type="spellEnd"/>
      <w:r w:rsidRPr="006B0552">
        <w:rPr>
          <w:sz w:val="23"/>
          <w:szCs w:val="23"/>
          <w:lang w:val="uk-UA"/>
        </w:rPr>
        <w:t xml:space="preserve"> навчально-виховного комплексу «загальноосвітня школа І-ІІ ступенів-дошкільний навчальний заклад» Новоархангельського навчально-виховного об’єднання №1 (село </w:t>
      </w:r>
      <w:proofErr w:type="spellStart"/>
      <w:r w:rsidRPr="006B0552">
        <w:rPr>
          <w:sz w:val="23"/>
          <w:szCs w:val="23"/>
          <w:lang w:val="uk-UA"/>
        </w:rPr>
        <w:t>Скалева</w:t>
      </w:r>
      <w:proofErr w:type="spellEnd"/>
      <w:r w:rsidRPr="006B0552">
        <w:rPr>
          <w:sz w:val="23"/>
          <w:szCs w:val="23"/>
          <w:lang w:val="uk-UA"/>
        </w:rPr>
        <w:t>, вулиця Молодіжна, 39);</w:t>
      </w:r>
    </w:p>
    <w:p w:rsidR="00A14586" w:rsidRPr="006B0552" w:rsidRDefault="00A14586" w:rsidP="00A14586">
      <w:pPr>
        <w:pStyle w:val="a3"/>
        <w:numPr>
          <w:ilvl w:val="0"/>
          <w:numId w:val="1"/>
        </w:numPr>
        <w:jc w:val="both"/>
        <w:rPr>
          <w:sz w:val="23"/>
          <w:szCs w:val="23"/>
          <w:lang w:val="uk-UA"/>
        </w:rPr>
      </w:pPr>
      <w:r w:rsidRPr="006B0552">
        <w:rPr>
          <w:sz w:val="23"/>
          <w:szCs w:val="23"/>
          <w:lang w:val="uk-UA"/>
        </w:rPr>
        <w:t>приміщення Дитячо-юнацької спортивної школи   Новоархангельського навчально-виховного об’єднання №1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вулиця Набережна, 28);</w:t>
      </w:r>
    </w:p>
    <w:p w:rsidR="00A14586" w:rsidRPr="006B0552" w:rsidRDefault="00A14586" w:rsidP="00A14586">
      <w:pPr>
        <w:pStyle w:val="a3"/>
        <w:numPr>
          <w:ilvl w:val="0"/>
          <w:numId w:val="1"/>
        </w:numPr>
        <w:jc w:val="both"/>
        <w:rPr>
          <w:spacing w:val="8"/>
          <w:sz w:val="23"/>
          <w:szCs w:val="23"/>
          <w:lang w:val="uk-UA"/>
        </w:rPr>
      </w:pPr>
      <w:r w:rsidRPr="006B0552">
        <w:rPr>
          <w:spacing w:val="8"/>
          <w:sz w:val="23"/>
          <w:szCs w:val="23"/>
          <w:lang w:val="uk-UA"/>
        </w:rPr>
        <w:t>комплекс будівель районного стадіону (</w:t>
      </w:r>
      <w:proofErr w:type="spellStart"/>
      <w:r w:rsidRPr="006B0552">
        <w:rPr>
          <w:spacing w:val="8"/>
          <w:sz w:val="23"/>
          <w:szCs w:val="23"/>
          <w:lang w:val="uk-UA"/>
        </w:rPr>
        <w:t>смт</w:t>
      </w:r>
      <w:proofErr w:type="spellEnd"/>
      <w:r w:rsidRPr="006B0552">
        <w:rPr>
          <w:spacing w:val="8"/>
          <w:sz w:val="23"/>
          <w:szCs w:val="23"/>
          <w:lang w:val="uk-UA"/>
        </w:rPr>
        <w:t xml:space="preserve"> </w:t>
      </w:r>
      <w:proofErr w:type="spellStart"/>
      <w:r w:rsidRPr="006B0552">
        <w:rPr>
          <w:spacing w:val="8"/>
          <w:sz w:val="23"/>
          <w:szCs w:val="23"/>
          <w:lang w:val="uk-UA"/>
        </w:rPr>
        <w:t>Новоархангельськ</w:t>
      </w:r>
      <w:proofErr w:type="spellEnd"/>
      <w:r w:rsidRPr="006B0552">
        <w:rPr>
          <w:spacing w:val="8"/>
          <w:sz w:val="23"/>
          <w:szCs w:val="23"/>
          <w:lang w:val="uk-UA"/>
        </w:rPr>
        <w:t>, вулиця Набережна, 28);</w:t>
      </w:r>
    </w:p>
    <w:p w:rsidR="00A14586" w:rsidRPr="006B0552" w:rsidRDefault="00A14586" w:rsidP="00A14586">
      <w:pPr>
        <w:pStyle w:val="a3"/>
        <w:numPr>
          <w:ilvl w:val="0"/>
          <w:numId w:val="1"/>
        </w:numPr>
        <w:jc w:val="both"/>
        <w:rPr>
          <w:sz w:val="23"/>
          <w:szCs w:val="23"/>
          <w:lang w:val="uk-UA"/>
        </w:rPr>
      </w:pPr>
      <w:r w:rsidRPr="006B0552">
        <w:rPr>
          <w:sz w:val="23"/>
          <w:szCs w:val="23"/>
          <w:lang w:val="uk-UA"/>
        </w:rPr>
        <w:t>приміщення Новоархангельської загальноосвітньої школи І-ІІІ ступенів Новоархангельського навчально-виховного об’єднання №2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вулиця Козацька, 112);</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w:t>
      </w:r>
      <w:proofErr w:type="spellStart"/>
      <w:r w:rsidRPr="006B0552">
        <w:rPr>
          <w:sz w:val="23"/>
          <w:szCs w:val="23"/>
          <w:lang w:val="uk-UA"/>
        </w:rPr>
        <w:t>Ганнівської</w:t>
      </w:r>
      <w:proofErr w:type="spellEnd"/>
      <w:r w:rsidRPr="006B0552">
        <w:rPr>
          <w:sz w:val="23"/>
          <w:szCs w:val="23"/>
          <w:lang w:val="uk-UA"/>
        </w:rPr>
        <w:t xml:space="preserve"> загальноосвітньої школи І-ІІ ступенів Новоархангельського навчально-виховного об’єднання №2 (село </w:t>
      </w:r>
      <w:proofErr w:type="spellStart"/>
      <w:r w:rsidRPr="006B0552">
        <w:rPr>
          <w:sz w:val="23"/>
          <w:szCs w:val="23"/>
          <w:lang w:val="uk-UA"/>
        </w:rPr>
        <w:t>Ганнівка</w:t>
      </w:r>
      <w:proofErr w:type="spellEnd"/>
      <w:r w:rsidRPr="006B0552">
        <w:rPr>
          <w:sz w:val="23"/>
          <w:szCs w:val="23"/>
          <w:lang w:val="uk-UA"/>
        </w:rPr>
        <w:t>, вулиця Центральна, 10);</w:t>
      </w:r>
    </w:p>
    <w:p w:rsidR="00A14586" w:rsidRPr="006B0552" w:rsidRDefault="00A14586" w:rsidP="00A14586">
      <w:pPr>
        <w:pStyle w:val="a3"/>
        <w:numPr>
          <w:ilvl w:val="0"/>
          <w:numId w:val="1"/>
        </w:numPr>
        <w:jc w:val="both"/>
        <w:rPr>
          <w:sz w:val="23"/>
          <w:szCs w:val="23"/>
          <w:lang w:val="uk-UA"/>
        </w:rPr>
      </w:pPr>
      <w:r w:rsidRPr="006B0552">
        <w:rPr>
          <w:sz w:val="23"/>
          <w:szCs w:val="23"/>
          <w:lang w:val="uk-UA"/>
        </w:rPr>
        <w:lastRenderedPageBreak/>
        <w:t xml:space="preserve">приміщення </w:t>
      </w:r>
      <w:proofErr w:type="spellStart"/>
      <w:r w:rsidRPr="006B0552">
        <w:rPr>
          <w:sz w:val="23"/>
          <w:szCs w:val="23"/>
          <w:lang w:val="uk-UA"/>
        </w:rPr>
        <w:t>Скалівсько-Хутірської</w:t>
      </w:r>
      <w:proofErr w:type="spellEnd"/>
      <w:r w:rsidRPr="006B0552">
        <w:rPr>
          <w:sz w:val="23"/>
          <w:szCs w:val="23"/>
          <w:lang w:val="uk-UA"/>
        </w:rPr>
        <w:t xml:space="preserve"> загальноосвітньої школи І-ІІ ступенів Новоархангельського навчально-виховного об’єднання №2 (село </w:t>
      </w:r>
      <w:proofErr w:type="spellStart"/>
      <w:r w:rsidRPr="006B0552">
        <w:rPr>
          <w:sz w:val="23"/>
          <w:szCs w:val="23"/>
          <w:lang w:val="uk-UA"/>
        </w:rPr>
        <w:t>Скалівські</w:t>
      </w:r>
      <w:proofErr w:type="spellEnd"/>
      <w:r w:rsidRPr="006B0552">
        <w:rPr>
          <w:sz w:val="23"/>
          <w:szCs w:val="23"/>
          <w:lang w:val="uk-UA"/>
        </w:rPr>
        <w:t xml:space="preserve"> Хутори, вулиця Шкільна, 1);</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w:t>
      </w:r>
      <w:proofErr w:type="spellStart"/>
      <w:r w:rsidRPr="006B0552">
        <w:rPr>
          <w:sz w:val="23"/>
          <w:szCs w:val="23"/>
          <w:lang w:val="uk-UA"/>
        </w:rPr>
        <w:t>Синюхінського</w:t>
      </w:r>
      <w:proofErr w:type="spellEnd"/>
      <w:r w:rsidRPr="006B0552">
        <w:rPr>
          <w:sz w:val="23"/>
          <w:szCs w:val="23"/>
          <w:lang w:val="uk-UA"/>
        </w:rPr>
        <w:t xml:space="preserve"> навчально-виховного комплексу «загальноосвітня школа І-ІІ ступенів – дошкільний навчальний заклад» Новоархангельського навчально-виховного об’єднання №2 (село Синюха, вулиця Молодіжна, 8);</w:t>
      </w:r>
    </w:p>
    <w:p w:rsidR="00A14586" w:rsidRPr="006B0552" w:rsidRDefault="00A14586" w:rsidP="00A14586">
      <w:pPr>
        <w:pStyle w:val="a3"/>
        <w:numPr>
          <w:ilvl w:val="0"/>
          <w:numId w:val="1"/>
        </w:numPr>
        <w:jc w:val="both"/>
        <w:rPr>
          <w:sz w:val="23"/>
          <w:szCs w:val="23"/>
          <w:lang w:val="uk-UA"/>
        </w:rPr>
      </w:pPr>
      <w:r w:rsidRPr="006B0552">
        <w:rPr>
          <w:sz w:val="23"/>
          <w:szCs w:val="23"/>
          <w:lang w:val="uk-UA"/>
        </w:rPr>
        <w:t>комплекс приміщень будинку дитячої та юнацької творчості Новоархангельського навчально-виховного об’єднання №2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вулиця Пушкіна, 44);</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w:t>
      </w:r>
      <w:proofErr w:type="spellStart"/>
      <w:r w:rsidRPr="006B0552">
        <w:rPr>
          <w:sz w:val="23"/>
          <w:szCs w:val="23"/>
          <w:lang w:val="uk-UA"/>
        </w:rPr>
        <w:t>Торговицької</w:t>
      </w:r>
      <w:proofErr w:type="spellEnd"/>
      <w:r w:rsidRPr="006B0552">
        <w:rPr>
          <w:sz w:val="23"/>
          <w:szCs w:val="23"/>
          <w:lang w:val="uk-UA"/>
        </w:rPr>
        <w:t xml:space="preserve"> загальноосвітньої школи І-ІІІ ступенів </w:t>
      </w:r>
      <w:proofErr w:type="spellStart"/>
      <w:r w:rsidRPr="006B0552">
        <w:rPr>
          <w:sz w:val="23"/>
          <w:szCs w:val="23"/>
          <w:lang w:val="uk-UA"/>
        </w:rPr>
        <w:t>ім.Є.Ф.Маланюка</w:t>
      </w:r>
      <w:proofErr w:type="spellEnd"/>
      <w:r w:rsidRPr="006B0552">
        <w:rPr>
          <w:sz w:val="23"/>
          <w:szCs w:val="23"/>
          <w:lang w:val="uk-UA"/>
        </w:rPr>
        <w:t xml:space="preserve"> </w:t>
      </w:r>
      <w:proofErr w:type="spellStart"/>
      <w:r w:rsidRPr="006B0552">
        <w:rPr>
          <w:sz w:val="23"/>
          <w:szCs w:val="23"/>
          <w:lang w:val="uk-UA"/>
        </w:rPr>
        <w:t>Торговицького</w:t>
      </w:r>
      <w:proofErr w:type="spellEnd"/>
      <w:r w:rsidRPr="006B0552">
        <w:rPr>
          <w:sz w:val="23"/>
          <w:szCs w:val="23"/>
          <w:lang w:val="uk-UA"/>
        </w:rPr>
        <w:t xml:space="preserve"> навчально-виховного об’єднання (село Торговиця,  вулиця Івана Сірка, 17);</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w:t>
      </w:r>
      <w:proofErr w:type="spellStart"/>
      <w:r w:rsidRPr="006B0552">
        <w:rPr>
          <w:sz w:val="23"/>
          <w:szCs w:val="23"/>
          <w:lang w:val="uk-UA"/>
        </w:rPr>
        <w:t>Свердликівської</w:t>
      </w:r>
      <w:proofErr w:type="spellEnd"/>
      <w:r w:rsidRPr="006B0552">
        <w:rPr>
          <w:sz w:val="23"/>
          <w:szCs w:val="23"/>
          <w:lang w:val="uk-UA"/>
        </w:rPr>
        <w:t xml:space="preserve"> загальноосвітньої школи І-ІІ ступенів </w:t>
      </w:r>
      <w:proofErr w:type="spellStart"/>
      <w:r w:rsidRPr="006B0552">
        <w:rPr>
          <w:sz w:val="23"/>
          <w:szCs w:val="23"/>
          <w:lang w:val="uk-UA"/>
        </w:rPr>
        <w:t>Торговицького</w:t>
      </w:r>
      <w:proofErr w:type="spellEnd"/>
      <w:r w:rsidRPr="006B0552">
        <w:rPr>
          <w:sz w:val="23"/>
          <w:szCs w:val="23"/>
          <w:lang w:val="uk-UA"/>
        </w:rPr>
        <w:t xml:space="preserve"> навчально-виховного об’єднання (село </w:t>
      </w:r>
      <w:proofErr w:type="spellStart"/>
      <w:r w:rsidRPr="006B0552">
        <w:rPr>
          <w:sz w:val="23"/>
          <w:szCs w:val="23"/>
          <w:lang w:val="uk-UA"/>
        </w:rPr>
        <w:t>Свердликове</w:t>
      </w:r>
      <w:proofErr w:type="spellEnd"/>
      <w:r w:rsidRPr="006B0552">
        <w:rPr>
          <w:sz w:val="23"/>
          <w:szCs w:val="23"/>
          <w:lang w:val="uk-UA"/>
        </w:rPr>
        <w:t>, вулиця Широкий шлях, 9);</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w:t>
      </w:r>
      <w:proofErr w:type="spellStart"/>
      <w:r w:rsidRPr="006B0552">
        <w:rPr>
          <w:sz w:val="23"/>
          <w:szCs w:val="23"/>
          <w:lang w:val="uk-UA"/>
        </w:rPr>
        <w:t>Кам'янецької</w:t>
      </w:r>
      <w:proofErr w:type="spellEnd"/>
      <w:r w:rsidRPr="006B0552">
        <w:rPr>
          <w:sz w:val="23"/>
          <w:szCs w:val="23"/>
          <w:lang w:val="uk-UA"/>
        </w:rPr>
        <w:t xml:space="preserve"> загальноосвітньої школи І-ІІІ ступенів </w:t>
      </w:r>
      <w:proofErr w:type="spellStart"/>
      <w:r w:rsidRPr="006B0552">
        <w:rPr>
          <w:sz w:val="23"/>
          <w:szCs w:val="23"/>
          <w:lang w:val="uk-UA"/>
        </w:rPr>
        <w:t>Торговицького</w:t>
      </w:r>
      <w:proofErr w:type="spellEnd"/>
      <w:r w:rsidRPr="006B0552">
        <w:rPr>
          <w:sz w:val="23"/>
          <w:szCs w:val="23"/>
          <w:lang w:val="uk-UA"/>
        </w:rPr>
        <w:t xml:space="preserve"> навчально-виховного об’єднання (село </w:t>
      </w:r>
      <w:proofErr w:type="spellStart"/>
      <w:r w:rsidRPr="006B0552">
        <w:rPr>
          <w:sz w:val="23"/>
          <w:szCs w:val="23"/>
          <w:lang w:val="uk-UA"/>
        </w:rPr>
        <w:t>Кам'янече</w:t>
      </w:r>
      <w:proofErr w:type="spellEnd"/>
      <w:r w:rsidRPr="006B0552">
        <w:rPr>
          <w:sz w:val="23"/>
          <w:szCs w:val="23"/>
          <w:lang w:val="uk-UA"/>
        </w:rPr>
        <w:t xml:space="preserve">, вулиця </w:t>
      </w:r>
      <w:proofErr w:type="spellStart"/>
      <w:r w:rsidRPr="006B0552">
        <w:rPr>
          <w:sz w:val="23"/>
          <w:szCs w:val="23"/>
          <w:lang w:val="uk-UA"/>
        </w:rPr>
        <w:t>Лисова</w:t>
      </w:r>
      <w:proofErr w:type="spellEnd"/>
      <w:r w:rsidRPr="006B0552">
        <w:rPr>
          <w:sz w:val="23"/>
          <w:szCs w:val="23"/>
          <w:lang w:val="uk-UA"/>
        </w:rPr>
        <w:t>, 53а);</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станції юних натуралістів </w:t>
      </w:r>
      <w:proofErr w:type="spellStart"/>
      <w:r w:rsidRPr="006B0552">
        <w:rPr>
          <w:sz w:val="23"/>
          <w:szCs w:val="23"/>
          <w:lang w:val="uk-UA"/>
        </w:rPr>
        <w:t>Торговицького</w:t>
      </w:r>
      <w:proofErr w:type="spellEnd"/>
      <w:r w:rsidRPr="006B0552">
        <w:rPr>
          <w:sz w:val="23"/>
          <w:szCs w:val="23"/>
          <w:lang w:val="uk-UA"/>
        </w:rPr>
        <w:t xml:space="preserve"> навчально-виховного об’єднання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вулиця Центральна, 44);</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адміністративні приміщення (колишній райвійськкомат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 Центральна,39; </w:t>
      </w:r>
      <w:proofErr w:type="spellStart"/>
      <w:r w:rsidRPr="006B0552">
        <w:rPr>
          <w:sz w:val="23"/>
          <w:szCs w:val="23"/>
          <w:lang w:val="uk-UA"/>
        </w:rPr>
        <w:t>райметодкабінет</w:t>
      </w:r>
      <w:proofErr w:type="spellEnd"/>
      <w:r w:rsidRPr="006B0552">
        <w:rPr>
          <w:sz w:val="23"/>
          <w:szCs w:val="23"/>
          <w:lang w:val="uk-UA"/>
        </w:rPr>
        <w:t xml:space="preserve">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 Центральна,46;) відділу освіти;</w:t>
      </w:r>
    </w:p>
    <w:p w:rsidR="00A14586" w:rsidRPr="006B0552" w:rsidRDefault="00A14586" w:rsidP="00A14586">
      <w:pPr>
        <w:pStyle w:val="a3"/>
        <w:numPr>
          <w:ilvl w:val="0"/>
          <w:numId w:val="1"/>
        </w:numPr>
        <w:jc w:val="both"/>
        <w:rPr>
          <w:sz w:val="23"/>
          <w:szCs w:val="23"/>
          <w:lang w:val="uk-UA"/>
        </w:rPr>
      </w:pPr>
      <w:r w:rsidRPr="006B0552">
        <w:rPr>
          <w:sz w:val="23"/>
          <w:szCs w:val="23"/>
          <w:lang w:val="uk-UA"/>
        </w:rPr>
        <w:t>комплекс будівель районного будинку культури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Центральна,28);</w:t>
      </w:r>
    </w:p>
    <w:p w:rsidR="00A14586" w:rsidRPr="006B0552" w:rsidRDefault="00A14586" w:rsidP="00A14586">
      <w:pPr>
        <w:pStyle w:val="a3"/>
        <w:numPr>
          <w:ilvl w:val="0"/>
          <w:numId w:val="1"/>
        </w:numPr>
        <w:jc w:val="both"/>
        <w:rPr>
          <w:sz w:val="23"/>
          <w:szCs w:val="23"/>
          <w:lang w:val="uk-UA"/>
        </w:rPr>
      </w:pPr>
      <w:r w:rsidRPr="006B0552">
        <w:rPr>
          <w:sz w:val="23"/>
          <w:szCs w:val="23"/>
          <w:lang w:val="uk-UA"/>
        </w:rPr>
        <w:t>колишнє приміщення музичної школи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Центральна,7/20);</w:t>
      </w:r>
    </w:p>
    <w:p w:rsidR="00A14586" w:rsidRPr="006B0552" w:rsidRDefault="00A14586" w:rsidP="00A14586">
      <w:pPr>
        <w:pStyle w:val="a3"/>
        <w:numPr>
          <w:ilvl w:val="0"/>
          <w:numId w:val="1"/>
        </w:numPr>
        <w:jc w:val="both"/>
        <w:rPr>
          <w:sz w:val="23"/>
          <w:szCs w:val="23"/>
          <w:lang w:val="uk-UA"/>
        </w:rPr>
      </w:pPr>
      <w:r w:rsidRPr="006B0552">
        <w:rPr>
          <w:sz w:val="23"/>
          <w:szCs w:val="23"/>
          <w:lang w:val="uk-UA"/>
        </w:rPr>
        <w:t>приміщення музичної школи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Слави,55);</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МБК №3 (колишній кінотеатр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Слави,45);</w:t>
      </w:r>
    </w:p>
    <w:p w:rsidR="00A14586" w:rsidRPr="006B0552" w:rsidRDefault="00A14586" w:rsidP="00A14586">
      <w:pPr>
        <w:pStyle w:val="a3"/>
        <w:numPr>
          <w:ilvl w:val="0"/>
          <w:numId w:val="1"/>
        </w:numPr>
        <w:jc w:val="both"/>
        <w:rPr>
          <w:sz w:val="23"/>
          <w:szCs w:val="23"/>
          <w:lang w:val="uk-UA"/>
        </w:rPr>
      </w:pPr>
      <w:r w:rsidRPr="006B0552">
        <w:rPr>
          <w:sz w:val="23"/>
          <w:szCs w:val="23"/>
          <w:lang w:val="uk-UA"/>
        </w:rPr>
        <w:t>гаражі відділу культури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Центральна,28);</w:t>
      </w:r>
    </w:p>
    <w:p w:rsidR="00A14586" w:rsidRPr="006B0552" w:rsidRDefault="00A14586" w:rsidP="00A14586">
      <w:pPr>
        <w:pStyle w:val="a3"/>
        <w:numPr>
          <w:ilvl w:val="0"/>
          <w:numId w:val="1"/>
        </w:numPr>
        <w:jc w:val="both"/>
        <w:rPr>
          <w:sz w:val="23"/>
          <w:szCs w:val="23"/>
          <w:lang w:val="uk-UA"/>
        </w:rPr>
      </w:pPr>
      <w:r w:rsidRPr="006B0552">
        <w:rPr>
          <w:sz w:val="23"/>
          <w:szCs w:val="23"/>
          <w:lang w:val="uk-UA"/>
        </w:rPr>
        <w:t>приміщення бібліотеки для дітей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Садова,44);</w:t>
      </w:r>
    </w:p>
    <w:p w:rsidR="00A14586" w:rsidRPr="006B0552" w:rsidRDefault="00A14586" w:rsidP="00A14586">
      <w:pPr>
        <w:pStyle w:val="a3"/>
        <w:numPr>
          <w:ilvl w:val="0"/>
          <w:numId w:val="1"/>
        </w:numPr>
        <w:jc w:val="both"/>
        <w:rPr>
          <w:sz w:val="23"/>
          <w:szCs w:val="23"/>
          <w:lang w:val="uk-UA"/>
        </w:rPr>
      </w:pPr>
      <w:r w:rsidRPr="006B0552">
        <w:rPr>
          <w:sz w:val="23"/>
          <w:szCs w:val="23"/>
          <w:lang w:val="uk-UA"/>
        </w:rPr>
        <w:t>приміщення бібліотеки для дорослих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Пушкіна,46);</w:t>
      </w:r>
    </w:p>
    <w:p w:rsidR="00A14586" w:rsidRPr="006B0552" w:rsidRDefault="00A14586" w:rsidP="00A14586">
      <w:pPr>
        <w:pStyle w:val="a3"/>
        <w:numPr>
          <w:ilvl w:val="0"/>
          <w:numId w:val="1"/>
        </w:numPr>
        <w:jc w:val="both"/>
        <w:rPr>
          <w:sz w:val="23"/>
          <w:szCs w:val="23"/>
          <w:lang w:val="uk-UA"/>
        </w:rPr>
      </w:pPr>
      <w:r w:rsidRPr="006B0552">
        <w:rPr>
          <w:sz w:val="23"/>
          <w:szCs w:val="23"/>
          <w:lang w:val="uk-UA"/>
        </w:rPr>
        <w:t>комплекс приміщень ЦРЛ (село Торговиця вулиця Сірка,15);</w:t>
      </w:r>
    </w:p>
    <w:p w:rsidR="00A14586" w:rsidRPr="006B0552" w:rsidRDefault="00A14586" w:rsidP="00A14586">
      <w:pPr>
        <w:pStyle w:val="a3"/>
        <w:numPr>
          <w:ilvl w:val="0"/>
          <w:numId w:val="1"/>
        </w:numPr>
        <w:jc w:val="both"/>
        <w:rPr>
          <w:sz w:val="23"/>
          <w:szCs w:val="23"/>
          <w:lang w:val="uk-UA"/>
        </w:rPr>
      </w:pPr>
      <w:r w:rsidRPr="006B0552">
        <w:rPr>
          <w:sz w:val="23"/>
          <w:szCs w:val="23"/>
          <w:lang w:val="uk-UA"/>
        </w:rPr>
        <w:t>очисні споруди ЦРЛ (село Торговиця вулиця Річна,9а);</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третій поверх будівлі по вул. Слави,61/36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(відділення державного казначейства  та </w:t>
      </w:r>
      <w:proofErr w:type="spellStart"/>
      <w:r w:rsidRPr="006B0552">
        <w:rPr>
          <w:sz w:val="23"/>
          <w:szCs w:val="23"/>
          <w:lang w:val="uk-UA"/>
        </w:rPr>
        <w:t>РА</w:t>
      </w:r>
      <w:r w:rsidR="000722C4" w:rsidRPr="006B0552">
        <w:rPr>
          <w:sz w:val="23"/>
          <w:szCs w:val="23"/>
          <w:lang w:val="uk-UA"/>
        </w:rPr>
        <w:t>Г</w:t>
      </w:r>
      <w:r w:rsidRPr="006B0552">
        <w:rPr>
          <w:sz w:val="23"/>
          <w:szCs w:val="23"/>
          <w:lang w:val="uk-UA"/>
        </w:rPr>
        <w:t>Су</w:t>
      </w:r>
      <w:proofErr w:type="spellEnd"/>
      <w:r w:rsidRPr="006B0552">
        <w:rPr>
          <w:sz w:val="23"/>
          <w:szCs w:val="23"/>
          <w:lang w:val="uk-UA"/>
        </w:rPr>
        <w:t>);</w:t>
      </w:r>
    </w:p>
    <w:p w:rsidR="00A14586" w:rsidRPr="006B0552" w:rsidRDefault="00A14586" w:rsidP="00A14586">
      <w:pPr>
        <w:pStyle w:val="a3"/>
        <w:numPr>
          <w:ilvl w:val="0"/>
          <w:numId w:val="1"/>
        </w:numPr>
        <w:jc w:val="both"/>
        <w:rPr>
          <w:sz w:val="23"/>
          <w:szCs w:val="23"/>
          <w:lang w:val="uk-UA"/>
        </w:rPr>
      </w:pPr>
      <w:r w:rsidRPr="006B0552">
        <w:rPr>
          <w:sz w:val="23"/>
          <w:szCs w:val="23"/>
          <w:lang w:val="uk-UA"/>
        </w:rPr>
        <w:t>приміщення територіального центру обслуговування інвалідів та одиноких непрацездатних громадян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000722C4" w:rsidRPr="006B0552">
        <w:rPr>
          <w:sz w:val="23"/>
          <w:szCs w:val="23"/>
          <w:lang w:val="uk-UA"/>
        </w:rPr>
        <w:t>,</w:t>
      </w:r>
      <w:r w:rsidRPr="006B0552">
        <w:rPr>
          <w:sz w:val="23"/>
          <w:szCs w:val="23"/>
          <w:lang w:val="uk-UA"/>
        </w:rPr>
        <w:t xml:space="preserve"> вулиця Барвиста,20);</w:t>
      </w:r>
    </w:p>
    <w:p w:rsidR="00A14586" w:rsidRPr="006B0552" w:rsidRDefault="00A14586" w:rsidP="00A14586">
      <w:pPr>
        <w:pStyle w:val="a3"/>
        <w:numPr>
          <w:ilvl w:val="0"/>
          <w:numId w:val="1"/>
        </w:numPr>
        <w:jc w:val="both"/>
        <w:rPr>
          <w:spacing w:val="8"/>
          <w:sz w:val="23"/>
          <w:szCs w:val="23"/>
          <w:lang w:val="uk-UA"/>
        </w:rPr>
      </w:pPr>
      <w:r w:rsidRPr="006B0552">
        <w:rPr>
          <w:spacing w:val="8"/>
          <w:sz w:val="23"/>
          <w:szCs w:val="23"/>
          <w:lang w:val="uk-UA"/>
        </w:rPr>
        <w:t>комплекс будівель комунального підприємства «Паливний склад»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000722C4" w:rsidRPr="006B0552">
        <w:rPr>
          <w:sz w:val="23"/>
          <w:szCs w:val="23"/>
          <w:lang w:val="uk-UA"/>
        </w:rPr>
        <w:t>,</w:t>
      </w:r>
      <w:r w:rsidRPr="006B0552">
        <w:rPr>
          <w:sz w:val="23"/>
          <w:szCs w:val="23"/>
          <w:lang w:val="uk-UA"/>
        </w:rPr>
        <w:t xml:space="preserve"> вулиця</w:t>
      </w:r>
      <w:r w:rsidRPr="006B0552">
        <w:rPr>
          <w:spacing w:val="8"/>
          <w:sz w:val="23"/>
          <w:szCs w:val="23"/>
          <w:lang w:val="uk-UA"/>
        </w:rPr>
        <w:t xml:space="preserve"> </w:t>
      </w:r>
      <w:proofErr w:type="spellStart"/>
      <w:r w:rsidRPr="006B0552">
        <w:rPr>
          <w:spacing w:val="8"/>
          <w:sz w:val="23"/>
          <w:szCs w:val="23"/>
          <w:lang w:val="uk-UA"/>
        </w:rPr>
        <w:t>Поронівська</w:t>
      </w:r>
      <w:proofErr w:type="spellEnd"/>
      <w:r w:rsidRPr="006B0552">
        <w:rPr>
          <w:spacing w:val="8"/>
          <w:sz w:val="23"/>
          <w:szCs w:val="23"/>
          <w:lang w:val="uk-UA"/>
        </w:rPr>
        <w:t>, 51)</w:t>
      </w:r>
      <w:r w:rsidR="000722C4" w:rsidRPr="006B0552">
        <w:rPr>
          <w:spacing w:val="8"/>
          <w:sz w:val="23"/>
          <w:szCs w:val="23"/>
          <w:lang w:val="uk-UA"/>
        </w:rPr>
        <w:t>;</w:t>
      </w:r>
    </w:p>
    <w:p w:rsidR="00A14586" w:rsidRPr="006B0552" w:rsidRDefault="00A14586" w:rsidP="00A14586">
      <w:pPr>
        <w:pStyle w:val="a3"/>
        <w:numPr>
          <w:ilvl w:val="0"/>
          <w:numId w:val="1"/>
        </w:numPr>
        <w:jc w:val="both"/>
        <w:rPr>
          <w:spacing w:val="8"/>
          <w:sz w:val="23"/>
          <w:szCs w:val="23"/>
          <w:lang w:val="uk-UA"/>
        </w:rPr>
      </w:pPr>
      <w:r w:rsidRPr="006B0552">
        <w:rPr>
          <w:spacing w:val="8"/>
          <w:sz w:val="23"/>
          <w:szCs w:val="23"/>
          <w:lang w:val="uk-UA"/>
        </w:rPr>
        <w:t>діюче приміщення управління праці та соціального захисту населення районної державної адміністрації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000722C4" w:rsidRPr="006B0552">
        <w:rPr>
          <w:sz w:val="23"/>
          <w:szCs w:val="23"/>
          <w:lang w:val="uk-UA"/>
        </w:rPr>
        <w:t>,</w:t>
      </w:r>
      <w:r w:rsidRPr="006B0552">
        <w:rPr>
          <w:sz w:val="23"/>
          <w:szCs w:val="23"/>
          <w:lang w:val="uk-UA"/>
        </w:rPr>
        <w:t xml:space="preserve"> вулиця Слави,</w:t>
      </w:r>
      <w:r w:rsidR="000722C4" w:rsidRPr="006B0552">
        <w:rPr>
          <w:sz w:val="23"/>
          <w:szCs w:val="23"/>
          <w:lang w:val="uk-UA"/>
        </w:rPr>
        <w:t xml:space="preserve"> </w:t>
      </w:r>
      <w:r w:rsidRPr="006B0552">
        <w:rPr>
          <w:sz w:val="23"/>
          <w:szCs w:val="23"/>
          <w:lang w:val="uk-UA"/>
        </w:rPr>
        <w:t>56)</w:t>
      </w:r>
      <w:r w:rsidRPr="006B0552">
        <w:rPr>
          <w:spacing w:val="8"/>
          <w:sz w:val="23"/>
          <w:szCs w:val="23"/>
          <w:lang w:val="uk-UA"/>
        </w:rPr>
        <w:t>;</w:t>
      </w:r>
    </w:p>
    <w:p w:rsidR="00A14586" w:rsidRPr="006B0552" w:rsidRDefault="00A14586" w:rsidP="00A14586">
      <w:pPr>
        <w:pStyle w:val="a3"/>
        <w:numPr>
          <w:ilvl w:val="0"/>
          <w:numId w:val="1"/>
        </w:numPr>
        <w:jc w:val="both"/>
        <w:rPr>
          <w:spacing w:val="8"/>
          <w:sz w:val="23"/>
          <w:szCs w:val="23"/>
          <w:lang w:val="uk-UA"/>
        </w:rPr>
      </w:pPr>
      <w:r w:rsidRPr="006B0552">
        <w:rPr>
          <w:spacing w:val="8"/>
          <w:sz w:val="23"/>
          <w:szCs w:val="23"/>
          <w:lang w:val="uk-UA"/>
        </w:rPr>
        <w:t>приміщення фінансового управління районної державної адміністрації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Слави 73/23)</w:t>
      </w:r>
      <w:r w:rsidRPr="006B0552">
        <w:rPr>
          <w:spacing w:val="8"/>
          <w:sz w:val="23"/>
          <w:szCs w:val="23"/>
          <w:lang w:val="uk-UA"/>
        </w:rPr>
        <w:t>;</w:t>
      </w:r>
    </w:p>
    <w:p w:rsidR="00A14586" w:rsidRPr="006B0552" w:rsidRDefault="00A14586" w:rsidP="00A14586">
      <w:pPr>
        <w:pStyle w:val="a3"/>
        <w:numPr>
          <w:ilvl w:val="0"/>
          <w:numId w:val="1"/>
        </w:numPr>
        <w:jc w:val="both"/>
        <w:rPr>
          <w:spacing w:val="8"/>
          <w:sz w:val="23"/>
          <w:szCs w:val="23"/>
          <w:lang w:val="uk-UA"/>
        </w:rPr>
      </w:pPr>
      <w:r w:rsidRPr="006B0552">
        <w:rPr>
          <w:spacing w:val="8"/>
          <w:sz w:val="23"/>
          <w:szCs w:val="23"/>
          <w:lang w:val="uk-UA"/>
        </w:rPr>
        <w:t>комплекс приміщень районної ради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вулиця Центральна,31)</w:t>
      </w:r>
      <w:r w:rsidRPr="006B0552">
        <w:rPr>
          <w:spacing w:val="8"/>
          <w:sz w:val="23"/>
          <w:szCs w:val="23"/>
          <w:lang w:val="uk-UA"/>
        </w:rPr>
        <w:t>;</w:t>
      </w:r>
    </w:p>
    <w:p w:rsidR="00A14586" w:rsidRPr="006B0552" w:rsidRDefault="00A14586" w:rsidP="00A14586">
      <w:pPr>
        <w:pStyle w:val="a3"/>
        <w:numPr>
          <w:ilvl w:val="0"/>
          <w:numId w:val="1"/>
        </w:numPr>
        <w:jc w:val="both"/>
        <w:rPr>
          <w:sz w:val="23"/>
          <w:szCs w:val="23"/>
          <w:lang w:val="uk-UA"/>
        </w:rPr>
      </w:pPr>
      <w:r w:rsidRPr="006B0552">
        <w:rPr>
          <w:sz w:val="23"/>
          <w:szCs w:val="23"/>
          <w:lang w:val="uk-UA"/>
        </w:rPr>
        <w:t xml:space="preserve">приміщення в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xml:space="preserve"> вул. Слави,52;</w:t>
      </w:r>
    </w:p>
    <w:p w:rsidR="00DD1177" w:rsidRPr="006B0552" w:rsidRDefault="00A14586" w:rsidP="00972660">
      <w:pPr>
        <w:pStyle w:val="a3"/>
        <w:numPr>
          <w:ilvl w:val="0"/>
          <w:numId w:val="1"/>
        </w:numPr>
        <w:ind w:right="68"/>
        <w:jc w:val="both"/>
        <w:rPr>
          <w:sz w:val="23"/>
          <w:szCs w:val="23"/>
        </w:rPr>
      </w:pPr>
      <w:r w:rsidRPr="006B0552">
        <w:rPr>
          <w:sz w:val="23"/>
          <w:szCs w:val="23"/>
          <w:lang w:val="uk-UA"/>
        </w:rPr>
        <w:t>незавершене будівництво газової котельні (</w:t>
      </w:r>
      <w:proofErr w:type="spellStart"/>
      <w:r w:rsidRPr="006B0552">
        <w:rPr>
          <w:sz w:val="23"/>
          <w:szCs w:val="23"/>
          <w:lang w:val="uk-UA"/>
        </w:rPr>
        <w:t>смт</w:t>
      </w:r>
      <w:proofErr w:type="spellEnd"/>
      <w:r w:rsidRPr="006B0552">
        <w:rPr>
          <w:sz w:val="23"/>
          <w:szCs w:val="23"/>
          <w:lang w:val="uk-UA"/>
        </w:rPr>
        <w:t xml:space="preserve"> </w:t>
      </w:r>
      <w:proofErr w:type="spellStart"/>
      <w:r w:rsidRPr="006B0552">
        <w:rPr>
          <w:sz w:val="23"/>
          <w:szCs w:val="23"/>
          <w:lang w:val="uk-UA"/>
        </w:rPr>
        <w:t>Новоархангельськ</w:t>
      </w:r>
      <w:proofErr w:type="spellEnd"/>
      <w:r w:rsidRPr="006B0552">
        <w:rPr>
          <w:sz w:val="23"/>
          <w:szCs w:val="23"/>
          <w:lang w:val="uk-UA"/>
        </w:rPr>
        <w:t>, вулиця Слави,4).</w:t>
      </w:r>
    </w:p>
    <w:p w:rsidR="00CC0499" w:rsidRDefault="00CC0499" w:rsidP="00104129">
      <w:pPr>
        <w:ind w:firstLine="709"/>
        <w:jc w:val="both"/>
        <w:rPr>
          <w:sz w:val="23"/>
          <w:szCs w:val="23"/>
          <w:lang w:val="uk-UA"/>
        </w:rPr>
      </w:pPr>
      <w:r>
        <w:rPr>
          <w:sz w:val="23"/>
          <w:szCs w:val="23"/>
          <w:lang w:val="uk-UA"/>
        </w:rPr>
        <w:t xml:space="preserve">2. Прийняти безоплатно основні засоби, інші оборотні, необоротні активи та матеріальні цінності комунальних закладів, підприємств та установ, зазначених у пункті 1 цього рішення, із спільної власності територіальних громад селищ та сіл Новоархангельського району до комунальної власності </w:t>
      </w:r>
      <w:r w:rsidRPr="006B0552">
        <w:rPr>
          <w:sz w:val="23"/>
          <w:szCs w:val="23"/>
          <w:lang w:val="uk-UA"/>
        </w:rPr>
        <w:t>територіальної громади селища та сіл Новоархангельської селищної ради</w:t>
      </w:r>
      <w:r>
        <w:rPr>
          <w:sz w:val="23"/>
          <w:szCs w:val="23"/>
          <w:lang w:val="uk-UA"/>
        </w:rPr>
        <w:t>.</w:t>
      </w:r>
      <w:bookmarkStart w:id="0" w:name="_GoBack"/>
      <w:bookmarkEnd w:id="0"/>
      <w:r>
        <w:rPr>
          <w:sz w:val="23"/>
          <w:szCs w:val="23"/>
          <w:lang w:val="uk-UA"/>
        </w:rPr>
        <w:t xml:space="preserve"> </w:t>
      </w:r>
    </w:p>
    <w:p w:rsidR="00104129" w:rsidRPr="006B0552" w:rsidRDefault="00CC0499" w:rsidP="00104129">
      <w:pPr>
        <w:ind w:firstLine="709"/>
        <w:jc w:val="both"/>
        <w:rPr>
          <w:sz w:val="23"/>
          <w:szCs w:val="23"/>
          <w:lang w:val="uk-UA"/>
        </w:rPr>
      </w:pPr>
      <w:r>
        <w:rPr>
          <w:sz w:val="23"/>
          <w:szCs w:val="23"/>
          <w:lang w:val="uk-UA"/>
        </w:rPr>
        <w:t>3</w:t>
      </w:r>
      <w:r w:rsidR="00104129" w:rsidRPr="006B0552">
        <w:rPr>
          <w:sz w:val="23"/>
          <w:szCs w:val="23"/>
          <w:lang w:val="uk-UA"/>
        </w:rPr>
        <w:t xml:space="preserve">. </w:t>
      </w:r>
      <w:r w:rsidR="00104129" w:rsidRPr="006B0552">
        <w:rPr>
          <w:sz w:val="23"/>
          <w:szCs w:val="23"/>
        </w:rPr>
        <w:t xml:space="preserve">Контроль за </w:t>
      </w:r>
      <w:proofErr w:type="spellStart"/>
      <w:r w:rsidR="00104129" w:rsidRPr="006B0552">
        <w:rPr>
          <w:sz w:val="23"/>
          <w:szCs w:val="23"/>
        </w:rPr>
        <w:t>виконанням</w:t>
      </w:r>
      <w:proofErr w:type="spellEnd"/>
      <w:r w:rsidR="00104129" w:rsidRPr="006B0552">
        <w:rPr>
          <w:sz w:val="23"/>
          <w:szCs w:val="23"/>
        </w:rPr>
        <w:t xml:space="preserve"> </w:t>
      </w:r>
      <w:proofErr w:type="spellStart"/>
      <w:r w:rsidR="00104129" w:rsidRPr="006B0552">
        <w:rPr>
          <w:sz w:val="23"/>
          <w:szCs w:val="23"/>
        </w:rPr>
        <w:t>цього</w:t>
      </w:r>
      <w:proofErr w:type="spellEnd"/>
      <w:r w:rsidR="00104129" w:rsidRPr="006B0552">
        <w:rPr>
          <w:sz w:val="23"/>
          <w:szCs w:val="23"/>
        </w:rPr>
        <w:t xml:space="preserve"> </w:t>
      </w:r>
      <w:proofErr w:type="spellStart"/>
      <w:proofErr w:type="gramStart"/>
      <w:r w:rsidR="00104129" w:rsidRPr="006B0552">
        <w:rPr>
          <w:sz w:val="23"/>
          <w:szCs w:val="23"/>
        </w:rPr>
        <w:t>р</w:t>
      </w:r>
      <w:proofErr w:type="gramEnd"/>
      <w:r w:rsidR="00104129" w:rsidRPr="006B0552">
        <w:rPr>
          <w:sz w:val="23"/>
          <w:szCs w:val="23"/>
        </w:rPr>
        <w:t>ішення</w:t>
      </w:r>
      <w:proofErr w:type="spellEnd"/>
      <w:r w:rsidR="00104129" w:rsidRPr="006B0552">
        <w:rPr>
          <w:sz w:val="23"/>
          <w:szCs w:val="23"/>
        </w:rPr>
        <w:t xml:space="preserve"> </w:t>
      </w:r>
      <w:proofErr w:type="spellStart"/>
      <w:r w:rsidR="00104129" w:rsidRPr="006B0552">
        <w:rPr>
          <w:sz w:val="23"/>
          <w:szCs w:val="23"/>
        </w:rPr>
        <w:t>покласти</w:t>
      </w:r>
      <w:proofErr w:type="spellEnd"/>
      <w:r w:rsidR="00104129" w:rsidRPr="006B0552">
        <w:rPr>
          <w:sz w:val="23"/>
          <w:szCs w:val="23"/>
        </w:rPr>
        <w:t xml:space="preserve"> на </w:t>
      </w:r>
      <w:proofErr w:type="spellStart"/>
      <w:r w:rsidR="00104129" w:rsidRPr="006B0552">
        <w:rPr>
          <w:sz w:val="23"/>
          <w:szCs w:val="23"/>
        </w:rPr>
        <w:t>постійну</w:t>
      </w:r>
      <w:proofErr w:type="spellEnd"/>
      <w:r w:rsidR="00104129" w:rsidRPr="006B0552">
        <w:rPr>
          <w:sz w:val="23"/>
          <w:szCs w:val="23"/>
        </w:rPr>
        <w:t xml:space="preserve"> </w:t>
      </w:r>
      <w:proofErr w:type="spellStart"/>
      <w:r w:rsidR="00104129" w:rsidRPr="006B0552">
        <w:rPr>
          <w:sz w:val="23"/>
          <w:szCs w:val="23"/>
        </w:rPr>
        <w:t>комісію</w:t>
      </w:r>
      <w:proofErr w:type="spellEnd"/>
      <w:r w:rsidR="000722C4" w:rsidRPr="006B0552">
        <w:rPr>
          <w:sz w:val="23"/>
          <w:szCs w:val="23"/>
          <w:lang w:val="uk-UA"/>
        </w:rPr>
        <w:t xml:space="preserve"> селищної ради</w:t>
      </w:r>
      <w:r w:rsidR="00104129" w:rsidRPr="006B0552">
        <w:rPr>
          <w:sz w:val="23"/>
          <w:szCs w:val="23"/>
        </w:rPr>
        <w:t xml:space="preserve"> з </w:t>
      </w:r>
      <w:proofErr w:type="spellStart"/>
      <w:r w:rsidR="00104129" w:rsidRPr="006B0552">
        <w:rPr>
          <w:sz w:val="23"/>
          <w:szCs w:val="23"/>
        </w:rPr>
        <w:t>питань</w:t>
      </w:r>
      <w:proofErr w:type="spellEnd"/>
      <w:r w:rsidR="00104129" w:rsidRPr="006B0552">
        <w:rPr>
          <w:sz w:val="23"/>
          <w:szCs w:val="23"/>
        </w:rPr>
        <w:t xml:space="preserve"> </w:t>
      </w:r>
      <w:proofErr w:type="spellStart"/>
      <w:r w:rsidR="00104129" w:rsidRPr="006B0552">
        <w:rPr>
          <w:sz w:val="23"/>
          <w:szCs w:val="23"/>
        </w:rPr>
        <w:t>комунальної</w:t>
      </w:r>
      <w:proofErr w:type="spellEnd"/>
      <w:r w:rsidR="00104129" w:rsidRPr="006B0552">
        <w:rPr>
          <w:sz w:val="23"/>
          <w:szCs w:val="23"/>
        </w:rPr>
        <w:t xml:space="preserve"> </w:t>
      </w:r>
      <w:proofErr w:type="spellStart"/>
      <w:r w:rsidR="00104129" w:rsidRPr="006B0552">
        <w:rPr>
          <w:sz w:val="23"/>
          <w:szCs w:val="23"/>
        </w:rPr>
        <w:t>власності</w:t>
      </w:r>
      <w:proofErr w:type="spellEnd"/>
      <w:r w:rsidR="00104129" w:rsidRPr="006B0552">
        <w:rPr>
          <w:sz w:val="23"/>
          <w:szCs w:val="23"/>
        </w:rPr>
        <w:t xml:space="preserve">, </w:t>
      </w:r>
      <w:proofErr w:type="spellStart"/>
      <w:r w:rsidR="00104129" w:rsidRPr="006B0552">
        <w:rPr>
          <w:sz w:val="23"/>
          <w:szCs w:val="23"/>
        </w:rPr>
        <w:t>житлово-комунального</w:t>
      </w:r>
      <w:proofErr w:type="spellEnd"/>
      <w:r w:rsidR="00104129" w:rsidRPr="006B0552">
        <w:rPr>
          <w:sz w:val="23"/>
          <w:szCs w:val="23"/>
        </w:rPr>
        <w:t xml:space="preserve"> </w:t>
      </w:r>
      <w:proofErr w:type="spellStart"/>
      <w:r w:rsidR="00104129" w:rsidRPr="006B0552">
        <w:rPr>
          <w:sz w:val="23"/>
          <w:szCs w:val="23"/>
        </w:rPr>
        <w:t>господарства</w:t>
      </w:r>
      <w:proofErr w:type="spellEnd"/>
      <w:r w:rsidR="00104129" w:rsidRPr="006B0552">
        <w:rPr>
          <w:sz w:val="23"/>
          <w:szCs w:val="23"/>
        </w:rPr>
        <w:t xml:space="preserve">, </w:t>
      </w:r>
      <w:proofErr w:type="spellStart"/>
      <w:r w:rsidR="00104129" w:rsidRPr="006B0552">
        <w:rPr>
          <w:sz w:val="23"/>
          <w:szCs w:val="23"/>
        </w:rPr>
        <w:t>енергозбереження</w:t>
      </w:r>
      <w:proofErr w:type="spellEnd"/>
      <w:r w:rsidR="00104129" w:rsidRPr="006B0552">
        <w:rPr>
          <w:sz w:val="23"/>
          <w:szCs w:val="23"/>
        </w:rPr>
        <w:t xml:space="preserve"> та транспорту</w:t>
      </w:r>
      <w:r w:rsidR="00104129" w:rsidRPr="006B0552">
        <w:rPr>
          <w:sz w:val="23"/>
          <w:szCs w:val="23"/>
          <w:lang w:val="uk-UA"/>
        </w:rPr>
        <w:t>.</w:t>
      </w:r>
    </w:p>
    <w:p w:rsidR="00104129" w:rsidRPr="006B0552" w:rsidRDefault="00104129" w:rsidP="00104129">
      <w:pPr>
        <w:ind w:firstLine="709"/>
        <w:jc w:val="both"/>
        <w:rPr>
          <w:sz w:val="23"/>
          <w:szCs w:val="23"/>
          <w:lang w:val="uk-UA"/>
        </w:rPr>
      </w:pPr>
    </w:p>
    <w:p w:rsidR="00104129" w:rsidRPr="006B0552" w:rsidRDefault="00104129" w:rsidP="00104129">
      <w:pPr>
        <w:ind w:firstLine="709"/>
        <w:jc w:val="both"/>
        <w:rPr>
          <w:sz w:val="23"/>
          <w:szCs w:val="23"/>
          <w:lang w:val="uk-UA"/>
        </w:rPr>
      </w:pPr>
    </w:p>
    <w:p w:rsidR="00DD1177" w:rsidRPr="007727E3" w:rsidRDefault="00104129" w:rsidP="000722C4">
      <w:pPr>
        <w:jc w:val="both"/>
        <w:rPr>
          <w:lang w:val="uk-UA"/>
        </w:rPr>
      </w:pPr>
      <w:r w:rsidRPr="006B0552">
        <w:rPr>
          <w:sz w:val="23"/>
          <w:szCs w:val="23"/>
          <w:lang w:val="uk-UA"/>
        </w:rPr>
        <w:t>Селищний голова</w:t>
      </w:r>
      <w:r w:rsidRPr="006B0552">
        <w:rPr>
          <w:sz w:val="23"/>
          <w:szCs w:val="23"/>
          <w:lang w:val="uk-UA"/>
        </w:rPr>
        <w:tab/>
      </w:r>
      <w:r w:rsidRPr="006B0552">
        <w:rPr>
          <w:sz w:val="23"/>
          <w:szCs w:val="23"/>
          <w:lang w:val="uk-UA"/>
        </w:rPr>
        <w:tab/>
      </w:r>
      <w:r w:rsidRPr="006B0552">
        <w:rPr>
          <w:sz w:val="23"/>
          <w:szCs w:val="23"/>
          <w:lang w:val="uk-UA"/>
        </w:rPr>
        <w:tab/>
      </w:r>
      <w:r w:rsidRPr="006B0552">
        <w:rPr>
          <w:sz w:val="23"/>
          <w:szCs w:val="23"/>
          <w:lang w:val="uk-UA"/>
        </w:rPr>
        <w:tab/>
      </w:r>
      <w:r w:rsidRPr="006B0552">
        <w:rPr>
          <w:sz w:val="23"/>
          <w:szCs w:val="23"/>
          <w:lang w:val="uk-UA"/>
        </w:rPr>
        <w:tab/>
      </w:r>
      <w:r w:rsidRPr="006B0552">
        <w:rPr>
          <w:sz w:val="23"/>
          <w:szCs w:val="23"/>
          <w:lang w:val="uk-UA"/>
        </w:rPr>
        <w:tab/>
      </w:r>
      <w:r w:rsidR="007727E3" w:rsidRPr="006B0552">
        <w:rPr>
          <w:sz w:val="23"/>
          <w:szCs w:val="23"/>
          <w:lang w:val="uk-UA"/>
        </w:rPr>
        <w:tab/>
      </w:r>
      <w:r w:rsidR="007727E3" w:rsidRPr="006B0552">
        <w:rPr>
          <w:sz w:val="23"/>
          <w:szCs w:val="23"/>
          <w:lang w:val="uk-UA"/>
        </w:rPr>
        <w:tab/>
      </w:r>
      <w:r w:rsidRPr="006B0552">
        <w:rPr>
          <w:sz w:val="23"/>
          <w:szCs w:val="23"/>
          <w:lang w:val="uk-UA"/>
        </w:rPr>
        <w:t>Ю. Шамановський</w:t>
      </w:r>
      <w:r w:rsidRPr="007727E3">
        <w:t xml:space="preserve"> </w:t>
      </w:r>
    </w:p>
    <w:sectPr w:rsidR="00DD1177" w:rsidRPr="007727E3" w:rsidSect="006B0552">
      <w:pgSz w:w="11906" w:h="16838"/>
      <w:pgMar w:top="850" w:right="850" w:bottom="85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98C"/>
    <w:multiLevelType w:val="hybridMultilevel"/>
    <w:tmpl w:val="4C76AC1E"/>
    <w:lvl w:ilvl="0" w:tplc="8668B5CE">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3A1E5482"/>
    <w:multiLevelType w:val="hybridMultilevel"/>
    <w:tmpl w:val="C142B778"/>
    <w:lvl w:ilvl="0" w:tplc="447804D6">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
    <w:nsid w:val="7C9F39CD"/>
    <w:multiLevelType w:val="hybridMultilevel"/>
    <w:tmpl w:val="809C7130"/>
    <w:lvl w:ilvl="0" w:tplc="2BF6F7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FE"/>
    <w:rsid w:val="000722C4"/>
    <w:rsid w:val="00104129"/>
    <w:rsid w:val="0020765A"/>
    <w:rsid w:val="004D52AA"/>
    <w:rsid w:val="00661025"/>
    <w:rsid w:val="00666EFE"/>
    <w:rsid w:val="006A5140"/>
    <w:rsid w:val="006B0552"/>
    <w:rsid w:val="007727E3"/>
    <w:rsid w:val="00972660"/>
    <w:rsid w:val="00A14586"/>
    <w:rsid w:val="00A30610"/>
    <w:rsid w:val="00C03DA9"/>
    <w:rsid w:val="00CC0499"/>
    <w:rsid w:val="00DD11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17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140"/>
    <w:pPr>
      <w:ind w:left="720"/>
      <w:contextualSpacing/>
    </w:pPr>
  </w:style>
  <w:style w:type="character" w:styleId="a4">
    <w:name w:val="Emphasis"/>
    <w:uiPriority w:val="20"/>
    <w:qFormat/>
    <w:rsid w:val="0010412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17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140"/>
    <w:pPr>
      <w:ind w:left="720"/>
      <w:contextualSpacing/>
    </w:pPr>
  </w:style>
  <w:style w:type="character" w:styleId="a4">
    <w:name w:val="Emphasis"/>
    <w:uiPriority w:val="20"/>
    <w:qFormat/>
    <w:rsid w:val="001041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4013</Words>
  <Characters>2288</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15</cp:revision>
  <cp:lastPrinted>2021-02-01T15:15:00Z</cp:lastPrinted>
  <dcterms:created xsi:type="dcterms:W3CDTF">2021-01-17T16:59:00Z</dcterms:created>
  <dcterms:modified xsi:type="dcterms:W3CDTF">2021-02-01T15:20:00Z</dcterms:modified>
</cp:coreProperties>
</file>