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4C6" w:rsidRPr="007E64C6" w:rsidRDefault="007E64C6" w:rsidP="007E64C6">
      <w:pPr>
        <w:pStyle w:val="a7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7E64C6">
        <w:rPr>
          <w:rFonts w:ascii="Times New Roman" w:hAnsi="Times New Roman" w:cs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A1874FD" wp14:editId="674CB745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64C6" w:rsidRPr="007E64C6" w:rsidRDefault="007E64C6" w:rsidP="007E64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E64C6" w:rsidRPr="007E64C6" w:rsidRDefault="007E64C6" w:rsidP="007E64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E64C6">
        <w:rPr>
          <w:rFonts w:ascii="Times New Roman" w:hAnsi="Times New Roman" w:cs="Times New Roman"/>
          <w:sz w:val="28"/>
          <w:szCs w:val="28"/>
        </w:rPr>
        <w:br/>
        <w:t>НОВОАРХАНГЕЛЬСЬКА СЕЛИЩНА РАДА</w:t>
      </w:r>
    </w:p>
    <w:p w:rsidR="007E64C6" w:rsidRPr="007E64C6" w:rsidRDefault="007E64C6" w:rsidP="007E64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ДВАНАДЦЯТА</w:t>
      </w:r>
      <w:r w:rsidRPr="007E64C6">
        <w:rPr>
          <w:rFonts w:ascii="Times New Roman" w:hAnsi="Times New Roman" w:cs="Times New Roman"/>
          <w:sz w:val="28"/>
          <w:szCs w:val="28"/>
        </w:rPr>
        <w:t xml:space="preserve">  СЕСІЯ</w:t>
      </w:r>
    </w:p>
    <w:p w:rsidR="007E64C6" w:rsidRPr="007E64C6" w:rsidRDefault="007E64C6" w:rsidP="007E64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E64C6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7E64C6" w:rsidRPr="007E64C6" w:rsidRDefault="007E64C6" w:rsidP="007E64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E64C6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7E64C6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7E64C6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7E64C6" w:rsidRPr="007E64C6" w:rsidRDefault="007E64C6" w:rsidP="007E64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E64C6" w:rsidRPr="001C5AFA" w:rsidRDefault="007E64C6" w:rsidP="001C5AFA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64C6">
        <w:rPr>
          <w:rFonts w:ascii="Times New Roman" w:hAnsi="Times New Roman" w:cs="Times New Roman"/>
          <w:sz w:val="28"/>
          <w:szCs w:val="28"/>
        </w:rPr>
        <w:t xml:space="preserve">від </w:t>
      </w:r>
      <w:r w:rsidR="001C5AFA">
        <w:rPr>
          <w:rFonts w:ascii="Times New Roman" w:hAnsi="Times New Roman" w:cs="Times New Roman"/>
          <w:sz w:val="28"/>
          <w:szCs w:val="28"/>
          <w:lang w:val="uk-UA"/>
        </w:rPr>
        <w:t>15 квітня</w:t>
      </w:r>
      <w:r w:rsidRPr="007E64C6">
        <w:rPr>
          <w:rFonts w:ascii="Times New Roman" w:hAnsi="Times New Roman" w:cs="Times New Roman"/>
          <w:sz w:val="28"/>
          <w:szCs w:val="28"/>
        </w:rPr>
        <w:t xml:space="preserve"> 2021 року  </w:t>
      </w:r>
      <w:r w:rsidRPr="007E64C6">
        <w:rPr>
          <w:rFonts w:ascii="Times New Roman" w:hAnsi="Times New Roman" w:cs="Times New Roman"/>
          <w:sz w:val="28"/>
          <w:szCs w:val="28"/>
        </w:rPr>
        <w:tab/>
      </w:r>
      <w:r w:rsidRPr="007E64C6">
        <w:rPr>
          <w:rFonts w:ascii="Times New Roman" w:hAnsi="Times New Roman" w:cs="Times New Roman"/>
          <w:sz w:val="28"/>
          <w:szCs w:val="28"/>
        </w:rPr>
        <w:tab/>
      </w:r>
      <w:r w:rsidRPr="007E64C6">
        <w:rPr>
          <w:rFonts w:ascii="Times New Roman" w:hAnsi="Times New Roman" w:cs="Times New Roman"/>
          <w:sz w:val="28"/>
          <w:szCs w:val="28"/>
        </w:rPr>
        <w:tab/>
      </w:r>
      <w:r w:rsidRPr="007E64C6">
        <w:rPr>
          <w:rFonts w:ascii="Times New Roman" w:hAnsi="Times New Roman" w:cs="Times New Roman"/>
          <w:sz w:val="28"/>
          <w:szCs w:val="28"/>
        </w:rPr>
        <w:tab/>
      </w:r>
      <w:r w:rsidRPr="007E64C6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1C5AF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64C6">
        <w:rPr>
          <w:rFonts w:ascii="Times New Roman" w:hAnsi="Times New Roman" w:cs="Times New Roman"/>
          <w:sz w:val="28"/>
          <w:szCs w:val="28"/>
        </w:rPr>
        <w:t>№</w:t>
      </w:r>
      <w:r w:rsidR="001C5AFA">
        <w:rPr>
          <w:rFonts w:ascii="Times New Roman" w:hAnsi="Times New Roman" w:cs="Times New Roman"/>
          <w:sz w:val="28"/>
          <w:szCs w:val="28"/>
          <w:lang w:val="uk-UA"/>
        </w:rPr>
        <w:t>397</w:t>
      </w:r>
    </w:p>
    <w:p w:rsidR="007E64C6" w:rsidRPr="007E64C6" w:rsidRDefault="007E64C6" w:rsidP="007E64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E64C6"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:rsidR="007132EC" w:rsidRPr="007E64C6" w:rsidRDefault="007132EC" w:rsidP="007132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32EC" w:rsidRPr="007E64C6" w:rsidRDefault="005F611B" w:rsidP="007132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положення</w:t>
      </w:r>
    </w:p>
    <w:p w:rsidR="007132EC" w:rsidRPr="007E64C6" w:rsidRDefault="007132EC" w:rsidP="007132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64C6">
        <w:rPr>
          <w:rFonts w:ascii="Times New Roman" w:hAnsi="Times New Roman" w:cs="Times New Roman"/>
          <w:bCs/>
          <w:sz w:val="28"/>
          <w:szCs w:val="28"/>
          <w:lang w:val="uk-UA"/>
        </w:rPr>
        <w:t>про проведення конкурсу на посаду</w:t>
      </w:r>
    </w:p>
    <w:p w:rsidR="007132EC" w:rsidRPr="007E64C6" w:rsidRDefault="007132EC" w:rsidP="007132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6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керівників закладів загальної </w:t>
      </w:r>
    </w:p>
    <w:p w:rsidR="00BA4D7E" w:rsidRPr="007E64C6" w:rsidRDefault="007132EC" w:rsidP="007132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64C6">
        <w:rPr>
          <w:rFonts w:ascii="Times New Roman" w:hAnsi="Times New Roman" w:cs="Times New Roman"/>
          <w:bCs/>
          <w:sz w:val="28"/>
          <w:szCs w:val="28"/>
          <w:lang w:val="uk-UA"/>
        </w:rPr>
        <w:t>середньої</w:t>
      </w:r>
      <w:r w:rsidR="00BA4D7E" w:rsidRPr="007E6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дошкільної</w:t>
      </w:r>
      <w:r w:rsidRPr="007E6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освіти </w:t>
      </w:r>
    </w:p>
    <w:p w:rsidR="007132EC" w:rsidRPr="007E64C6" w:rsidRDefault="007132EC" w:rsidP="007132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6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комунальної форми власності </w:t>
      </w:r>
    </w:p>
    <w:p w:rsidR="007132EC" w:rsidRPr="007E64C6" w:rsidRDefault="007132EC" w:rsidP="007132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64C6">
        <w:rPr>
          <w:rFonts w:ascii="Times New Roman" w:hAnsi="Times New Roman" w:cs="Times New Roman"/>
          <w:bCs/>
          <w:sz w:val="28"/>
          <w:szCs w:val="28"/>
          <w:lang w:val="uk-UA"/>
        </w:rPr>
        <w:t>Новоархангельської селищної ради</w:t>
      </w:r>
    </w:p>
    <w:p w:rsidR="004D6B77" w:rsidRPr="004D6B77" w:rsidRDefault="004D6B77" w:rsidP="007132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7C21" w:rsidRDefault="00B06343" w:rsidP="00A47C21">
      <w:pPr>
        <w:spacing w:line="240" w:lineRule="auto"/>
        <w:ind w:firstLine="5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343">
        <w:rPr>
          <w:rFonts w:ascii="Times New Roman" w:hAnsi="Times New Roman" w:cs="Times New Roman"/>
          <w:sz w:val="28"/>
          <w:szCs w:val="28"/>
        </w:rPr>
        <w:t> </w:t>
      </w:r>
      <w:r w:rsidRPr="007132EC">
        <w:rPr>
          <w:rFonts w:ascii="Times New Roman" w:hAnsi="Times New Roman" w:cs="Times New Roman"/>
          <w:sz w:val="28"/>
          <w:szCs w:val="28"/>
          <w:lang w:val="uk-UA"/>
        </w:rPr>
        <w:t>З метою визначення</w:t>
      </w:r>
      <w:r w:rsidR="008963BF" w:rsidRPr="00896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>механізм</w:t>
      </w:r>
      <w:r w:rsidR="007132EC">
        <w:rPr>
          <w:rFonts w:ascii="Times New Roman" w:hAnsi="Times New Roman" w:cs="Times New Roman"/>
          <w:sz w:val="28"/>
          <w:szCs w:val="28"/>
          <w:lang w:val="uk-UA"/>
        </w:rPr>
        <w:t>у та умов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конкурсу на заміщення вакантних посад керівників закладів загальної середньої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 xml:space="preserve"> та дошкільної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 освіти комунальної власності Новоархангельської селищної ради</w:t>
      </w:r>
      <w:r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>відповідно до статей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 xml:space="preserve"> 11, 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 24,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 xml:space="preserve"> 25,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 26, 66 Зак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>ону України «Про освіту», ст</w:t>
      </w:r>
      <w:r w:rsidR="004A777E">
        <w:rPr>
          <w:rFonts w:ascii="Times New Roman" w:hAnsi="Times New Roman" w:cs="Times New Roman"/>
          <w:sz w:val="28"/>
          <w:szCs w:val="28"/>
          <w:lang w:val="uk-UA"/>
        </w:rPr>
        <w:t>.ст.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AD015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>, 39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 w:rsidR="00AD0156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="007132EC" w:rsidRPr="007132EC">
        <w:rPr>
          <w:rFonts w:ascii="Times New Roman" w:hAnsi="Times New Roman" w:cs="Times New Roman"/>
          <w:sz w:val="28"/>
          <w:szCs w:val="28"/>
          <w:lang w:val="uk-UA"/>
        </w:rPr>
        <w:t xml:space="preserve">загальну середню освіту», 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BA4D7E" w:rsidRPr="00BA4D7E">
        <w:rPr>
          <w:rFonts w:ascii="Times New Roman" w:hAnsi="Times New Roman" w:cs="Times New Roman"/>
          <w:sz w:val="28"/>
          <w:szCs w:val="28"/>
          <w:lang w:val="uk-UA"/>
        </w:rPr>
        <w:t xml:space="preserve">ей 19, 20 Закону України «Про дошкільну освіту»,  Положення про заклад дошкільної освіти, 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5E2323">
        <w:rPr>
          <w:rFonts w:ascii="Times New Roman" w:hAnsi="Times New Roman" w:cs="Times New Roman"/>
          <w:sz w:val="28"/>
          <w:szCs w:val="28"/>
          <w:lang w:val="uk-UA"/>
        </w:rPr>
        <w:t>статтями</w:t>
      </w:r>
      <w:r w:rsidR="008963BF" w:rsidRPr="00896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 xml:space="preserve">25, 26, </w:t>
      </w:r>
      <w:r w:rsidR="00BA4D7E" w:rsidRPr="00BA4D7E">
        <w:rPr>
          <w:rFonts w:ascii="Times New Roman" w:hAnsi="Times New Roman" w:cs="Times New Roman"/>
          <w:sz w:val="28"/>
          <w:szCs w:val="28"/>
          <w:lang w:val="uk-UA"/>
        </w:rPr>
        <w:t>42, 43 Закону України «Про міс</w:t>
      </w:r>
      <w:r w:rsidR="00BA4D7E"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 </w:t>
      </w:r>
      <w:r w:rsidR="007132EC"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B06343" w:rsidRPr="007E64C6" w:rsidRDefault="007132EC" w:rsidP="00A47C21">
      <w:pPr>
        <w:spacing w:line="240" w:lineRule="auto"/>
        <w:ind w:firstLine="510"/>
        <w:jc w:val="center"/>
        <w:rPr>
          <w:rFonts w:ascii="Times New Roman" w:hAnsi="Times New Roman" w:cs="Times New Roman"/>
          <w:sz w:val="28"/>
          <w:szCs w:val="28"/>
        </w:rPr>
      </w:pPr>
      <w:r w:rsidRPr="007E64C6">
        <w:rPr>
          <w:rFonts w:ascii="Times New Roman" w:hAnsi="Times New Roman" w:cs="Times New Roman"/>
          <w:bCs/>
          <w:sz w:val="28"/>
          <w:szCs w:val="28"/>
          <w:lang w:val="uk-UA"/>
        </w:rPr>
        <w:t>ВИРІШИЛА</w:t>
      </w:r>
      <w:r w:rsidR="00B06343" w:rsidRPr="007E64C6">
        <w:rPr>
          <w:rFonts w:ascii="Times New Roman" w:hAnsi="Times New Roman" w:cs="Times New Roman"/>
          <w:bCs/>
          <w:sz w:val="28"/>
          <w:szCs w:val="28"/>
        </w:rPr>
        <w:t>:</w:t>
      </w:r>
    </w:p>
    <w:p w:rsidR="004D6B77" w:rsidRDefault="00B06343" w:rsidP="004D6B7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  <w:proofErr w:type="spellStart"/>
      <w:r w:rsidRPr="00A47C21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8963BF" w:rsidRPr="00A47C21">
        <w:rPr>
          <w:rFonts w:ascii="Times New Roman" w:hAnsi="Times New Roman" w:cs="Times New Roman"/>
          <w:sz w:val="28"/>
          <w:szCs w:val="28"/>
        </w:rPr>
        <w:t xml:space="preserve"> </w:t>
      </w:r>
      <w:r w:rsidR="00A47C21" w:rsidRPr="00A47C21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  <w:lang w:val="uk-UA"/>
        </w:rPr>
        <w:t>оложення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7C21" w:rsidRPr="00A47C2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gramStart"/>
      <w:r w:rsidR="00A47C21" w:rsidRPr="00A47C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посаду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C21" w:rsidRPr="00A47C2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A47C21" w:rsidRPr="00A47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7C21" w:rsidRPr="00A47C21">
        <w:rPr>
          <w:rFonts w:ascii="Times New Roman" w:hAnsi="Times New Roman" w:cs="Times New Roman"/>
          <w:sz w:val="28"/>
          <w:szCs w:val="28"/>
        </w:rPr>
        <w:t>Новоархангельської селищної ради</w:t>
      </w:r>
      <w:r w:rsidR="00A47C21" w:rsidRPr="00A47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6B77" w:rsidRPr="00A47C21">
        <w:rPr>
          <w:rFonts w:ascii="Times New Roman" w:hAnsi="Times New Roman" w:cs="Times New Roman"/>
          <w:bCs/>
          <w:sz w:val="28"/>
          <w:szCs w:val="28"/>
          <w:lang w:val="uk-UA"/>
        </w:rPr>
        <w:t>(додається).</w:t>
      </w:r>
    </w:p>
    <w:p w:rsidR="00A47C21" w:rsidRPr="00A47C21" w:rsidRDefault="00A47C21" w:rsidP="00A47C2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7C2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Pr="00A47C2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конкурсу на посаду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A47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C2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47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7C21">
        <w:rPr>
          <w:rFonts w:ascii="Times New Roman" w:hAnsi="Times New Roman" w:cs="Times New Roman"/>
          <w:sz w:val="28"/>
          <w:szCs w:val="28"/>
        </w:rPr>
        <w:t>Новоархангельської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4D6B77" w:rsidRPr="004D6B77" w:rsidRDefault="004D6B77" w:rsidP="004D6B7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D6B77">
        <w:rPr>
          <w:rFonts w:ascii="Times New Roman" w:hAnsi="Times New Roman" w:cs="Times New Roman"/>
          <w:bCs/>
          <w:sz w:val="28"/>
          <w:szCs w:val="28"/>
          <w:lang w:val="uk-UA"/>
        </w:rPr>
        <w:t>Визначити Уповноваженим органом щодо проведення конкурсу</w:t>
      </w:r>
      <w:r w:rsidR="007E6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D6B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посаду керівників закладів загальної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середньої </w:t>
      </w:r>
      <w:r w:rsidR="005E23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дошкільної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освіти </w:t>
      </w:r>
      <w:r w:rsidRPr="004D6B77">
        <w:rPr>
          <w:rFonts w:ascii="Times New Roman" w:hAnsi="Times New Roman" w:cs="Times New Roman"/>
          <w:bCs/>
          <w:sz w:val="28"/>
          <w:szCs w:val="28"/>
          <w:lang w:val="uk-UA"/>
        </w:rPr>
        <w:t>відділ освіти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молоді та спорту </w:t>
      </w:r>
      <w:r w:rsidRPr="004D6B77">
        <w:rPr>
          <w:rFonts w:ascii="Times New Roman" w:hAnsi="Times New Roman" w:cs="Times New Roman"/>
          <w:bCs/>
          <w:sz w:val="28"/>
          <w:szCs w:val="28"/>
          <w:lang w:val="uk-UA"/>
        </w:rPr>
        <w:t>Новоархангельської селищної ради.</w:t>
      </w:r>
    </w:p>
    <w:p w:rsidR="00B06343" w:rsidRPr="007E64C6" w:rsidRDefault="004D6B77" w:rsidP="007E64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E64C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E64C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7E64C6" w:rsidRPr="007E6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E64C6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7E64C6" w:rsidRPr="007E6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7E64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64C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7E64C6" w:rsidRPr="007E6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E64C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E64C6">
        <w:rPr>
          <w:rFonts w:ascii="Times New Roman" w:hAnsi="Times New Roman" w:cs="Times New Roman"/>
          <w:sz w:val="28"/>
          <w:szCs w:val="28"/>
        </w:rPr>
        <w:t xml:space="preserve"> на</w:t>
      </w:r>
      <w:r w:rsidR="007E64C6" w:rsidRPr="007E64C6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селищної ради з питань прав людини, законності, депутатської діяльності, етики та дотримання вимог антикорупційного законодавства</w:t>
      </w:r>
      <w:r w:rsidRPr="007E64C6">
        <w:rPr>
          <w:rFonts w:ascii="Times New Roman" w:hAnsi="Times New Roman" w:cs="Times New Roman"/>
          <w:sz w:val="28"/>
          <w:szCs w:val="28"/>
        </w:rPr>
        <w:t>.</w:t>
      </w:r>
    </w:p>
    <w:p w:rsidR="00A47C21" w:rsidRDefault="00A47C21" w:rsidP="00B063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6343" w:rsidRPr="007E64C6" w:rsidRDefault="004D6B77" w:rsidP="00B063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64C6">
        <w:rPr>
          <w:rFonts w:ascii="Times New Roman" w:hAnsi="Times New Roman" w:cs="Times New Roman"/>
          <w:sz w:val="28"/>
          <w:szCs w:val="28"/>
          <w:lang w:val="uk-UA"/>
        </w:rPr>
        <w:t>Селищний</w:t>
      </w:r>
      <w:r w:rsidR="00B06343" w:rsidRPr="007E64C6">
        <w:rPr>
          <w:rFonts w:ascii="Times New Roman" w:hAnsi="Times New Roman" w:cs="Times New Roman"/>
          <w:sz w:val="28"/>
          <w:szCs w:val="28"/>
        </w:rPr>
        <w:t xml:space="preserve"> голова                         </w:t>
      </w:r>
      <w:r w:rsidRPr="007E64C6">
        <w:rPr>
          <w:rFonts w:ascii="Times New Roman" w:hAnsi="Times New Roman" w:cs="Times New Roman"/>
          <w:sz w:val="28"/>
          <w:szCs w:val="28"/>
        </w:rPr>
        <w:t>                           </w:t>
      </w:r>
      <w:r w:rsidR="007E64C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E64C6" w:rsidRPr="007E64C6">
        <w:rPr>
          <w:rFonts w:ascii="Times New Roman" w:hAnsi="Times New Roman" w:cs="Times New Roman"/>
          <w:sz w:val="28"/>
          <w:szCs w:val="28"/>
          <w:lang w:val="uk-UA"/>
        </w:rPr>
        <w:t>Ю. Шамановський</w:t>
      </w:r>
    </w:p>
    <w:p w:rsidR="007A7F0A" w:rsidRPr="004D6B77" w:rsidRDefault="007A7F0A" w:rsidP="00B0634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A7F0A" w:rsidRPr="004D6B77" w:rsidSect="00A47C21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67492"/>
    <w:multiLevelType w:val="multilevel"/>
    <w:tmpl w:val="B56C9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F8182B"/>
    <w:multiLevelType w:val="hybridMultilevel"/>
    <w:tmpl w:val="D4A8CA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93F6D"/>
    <w:multiLevelType w:val="multilevel"/>
    <w:tmpl w:val="16F86D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3A73C8"/>
    <w:multiLevelType w:val="multilevel"/>
    <w:tmpl w:val="275A27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6343"/>
    <w:rsid w:val="001C5AFA"/>
    <w:rsid w:val="004A777E"/>
    <w:rsid w:val="004D6B77"/>
    <w:rsid w:val="005E2323"/>
    <w:rsid w:val="005F611B"/>
    <w:rsid w:val="006A6E84"/>
    <w:rsid w:val="007132EC"/>
    <w:rsid w:val="007A7F0A"/>
    <w:rsid w:val="007E64C6"/>
    <w:rsid w:val="008963BF"/>
    <w:rsid w:val="00A47C21"/>
    <w:rsid w:val="00AD0156"/>
    <w:rsid w:val="00B06343"/>
    <w:rsid w:val="00B678F3"/>
    <w:rsid w:val="00BA4D7E"/>
    <w:rsid w:val="00C25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3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67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4D6B77"/>
    <w:pPr>
      <w:ind w:left="720"/>
      <w:contextualSpacing/>
    </w:pPr>
  </w:style>
  <w:style w:type="paragraph" w:styleId="a7">
    <w:name w:val="No Spacing"/>
    <w:uiPriority w:val="1"/>
    <w:qFormat/>
    <w:rsid w:val="007E64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3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67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4D6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Boss</cp:lastModifiedBy>
  <cp:revision>10</cp:revision>
  <cp:lastPrinted>2021-04-14T16:33:00Z</cp:lastPrinted>
  <dcterms:created xsi:type="dcterms:W3CDTF">2021-04-02T07:10:00Z</dcterms:created>
  <dcterms:modified xsi:type="dcterms:W3CDTF">2021-04-19T11:48:00Z</dcterms:modified>
</cp:coreProperties>
</file>