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E6" w:rsidRPr="00180696" w:rsidRDefault="002B5CE9" w:rsidP="00180696">
      <w:pPr>
        <w:ind w:right="38"/>
        <w:jc w:val="right"/>
        <w:rPr>
          <w:sz w:val="28"/>
          <w:szCs w:val="28"/>
          <w:u w:val="single"/>
          <w:lang w:val="uk-UA"/>
        </w:rPr>
      </w:pPr>
      <w:r w:rsidRPr="0018069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83A7525" wp14:editId="25ACF4BF">
            <wp:simplePos x="0" y="0"/>
            <wp:positionH relativeFrom="column">
              <wp:posOffset>2714625</wp:posOffset>
            </wp:positionH>
            <wp:positionV relativeFrom="paragraph">
              <wp:posOffset>19685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CE6" w:rsidRPr="00180696">
        <w:rPr>
          <w:sz w:val="28"/>
          <w:szCs w:val="28"/>
          <w:u w:val="single"/>
          <w:lang w:val="uk-UA"/>
        </w:rPr>
        <w:t xml:space="preserve">             </w:t>
      </w:r>
    </w:p>
    <w:p w:rsidR="00247CE6" w:rsidRPr="00180696" w:rsidRDefault="00247CE6" w:rsidP="00247CE6">
      <w:pPr>
        <w:ind w:right="38"/>
        <w:rPr>
          <w:sz w:val="28"/>
          <w:szCs w:val="28"/>
          <w:lang w:val="uk-UA"/>
        </w:rPr>
      </w:pPr>
    </w:p>
    <w:p w:rsidR="00247CE6" w:rsidRPr="00A52436" w:rsidRDefault="00247CE6" w:rsidP="00247CE6">
      <w:pPr>
        <w:ind w:right="38"/>
        <w:jc w:val="center"/>
        <w:rPr>
          <w:b/>
          <w:sz w:val="28"/>
          <w:szCs w:val="28"/>
        </w:rPr>
      </w:pPr>
      <w:r w:rsidRPr="00180696">
        <w:rPr>
          <w:sz w:val="28"/>
          <w:szCs w:val="28"/>
        </w:rPr>
        <w:br w:type="textWrapping" w:clear="all"/>
      </w:r>
      <w:bookmarkStart w:id="0" w:name="_GoBack"/>
      <w:bookmarkEnd w:id="0"/>
      <w:r w:rsidRPr="00A52436">
        <w:rPr>
          <w:b/>
          <w:sz w:val="28"/>
          <w:szCs w:val="28"/>
        </w:rPr>
        <w:t>НОВОАРХАНГЕЛЬСЬКА СЕЛИЩНА РАДА</w:t>
      </w:r>
    </w:p>
    <w:p w:rsidR="00247CE6" w:rsidRPr="00180696" w:rsidRDefault="004C5693" w:rsidP="00247CE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ОДИНАДЦЯТА</w:t>
      </w:r>
      <w:r w:rsidR="00A524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ПОЗАЧЕРГОВА  </w:t>
      </w:r>
      <w:r w:rsidR="00247CE6" w:rsidRPr="00180696">
        <w:rPr>
          <w:sz w:val="28"/>
          <w:szCs w:val="28"/>
        </w:rPr>
        <w:t>СЕСІЯ</w:t>
      </w:r>
    </w:p>
    <w:p w:rsidR="00247CE6" w:rsidRPr="00180696" w:rsidRDefault="00247CE6" w:rsidP="00247CE6">
      <w:pPr>
        <w:ind w:right="38"/>
        <w:jc w:val="center"/>
        <w:rPr>
          <w:sz w:val="28"/>
          <w:szCs w:val="28"/>
        </w:rPr>
      </w:pPr>
      <w:r w:rsidRPr="00180696">
        <w:rPr>
          <w:sz w:val="28"/>
          <w:szCs w:val="28"/>
        </w:rPr>
        <w:t xml:space="preserve"> </w:t>
      </w:r>
      <w:r w:rsidRPr="00180696">
        <w:rPr>
          <w:sz w:val="28"/>
          <w:szCs w:val="28"/>
          <w:lang w:val="uk-UA"/>
        </w:rPr>
        <w:t>ВОСЬМОГО</w:t>
      </w:r>
      <w:r w:rsidRPr="00180696">
        <w:rPr>
          <w:sz w:val="28"/>
          <w:szCs w:val="28"/>
        </w:rPr>
        <w:t xml:space="preserve"> СКЛИКАННЯ</w:t>
      </w:r>
    </w:p>
    <w:p w:rsidR="00247CE6" w:rsidRPr="00180696" w:rsidRDefault="00247CE6" w:rsidP="00247CE6">
      <w:pPr>
        <w:ind w:right="38"/>
        <w:jc w:val="center"/>
        <w:rPr>
          <w:sz w:val="28"/>
          <w:szCs w:val="28"/>
        </w:rPr>
      </w:pPr>
      <w:r w:rsidRPr="00180696">
        <w:rPr>
          <w:sz w:val="28"/>
          <w:szCs w:val="28"/>
        </w:rPr>
        <w:t>Р І Ш Е Н Н Я</w:t>
      </w:r>
    </w:p>
    <w:p w:rsidR="00247CE6" w:rsidRPr="00D553CD" w:rsidRDefault="00247CE6" w:rsidP="00247CE6">
      <w:pPr>
        <w:ind w:right="38"/>
        <w:jc w:val="center"/>
      </w:pPr>
    </w:p>
    <w:p w:rsidR="00247CE6" w:rsidRPr="003F73DF" w:rsidRDefault="00A52436" w:rsidP="00247CE6">
      <w:pPr>
        <w:ind w:right="38"/>
        <w:rPr>
          <w:lang w:val="uk-UA"/>
        </w:rPr>
      </w:pPr>
      <w:r>
        <w:rPr>
          <w:lang w:val="uk-UA"/>
        </w:rPr>
        <w:t xml:space="preserve">від </w:t>
      </w:r>
      <w:r w:rsidR="004C5693">
        <w:rPr>
          <w:lang w:val="uk-UA"/>
        </w:rPr>
        <w:t>18 березня</w:t>
      </w:r>
      <w:r w:rsidR="003F73DF">
        <w:rPr>
          <w:lang w:val="uk-UA"/>
        </w:rPr>
        <w:t xml:space="preserve"> 2021</w:t>
      </w:r>
      <w:r w:rsidR="00247CE6" w:rsidRPr="00180696">
        <w:rPr>
          <w:lang w:val="uk-UA"/>
        </w:rPr>
        <w:t xml:space="preserve"> року  </w:t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rPr>
          <w:lang w:val="uk-UA"/>
        </w:rPr>
        <w:t xml:space="preserve">         </w:t>
      </w:r>
      <w:r w:rsidR="00247CE6" w:rsidRPr="00180696"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 w:rsidR="00247CE6" w:rsidRPr="00180696">
        <w:t>№</w:t>
      </w:r>
      <w:r w:rsidR="004503E2">
        <w:rPr>
          <w:lang w:val="uk-UA"/>
        </w:rPr>
        <w:t>370</w:t>
      </w:r>
    </w:p>
    <w:p w:rsidR="00247CE6" w:rsidRPr="00180696" w:rsidRDefault="00247CE6" w:rsidP="00180696">
      <w:pPr>
        <w:ind w:right="38" w:firstLine="709"/>
      </w:pPr>
      <w:r w:rsidRPr="00180696">
        <w:rPr>
          <w:lang w:val="uk-UA"/>
        </w:rPr>
        <w:t xml:space="preserve">                                                  </w:t>
      </w:r>
      <w:r w:rsidRPr="00180696">
        <w:t>смт Новоархангельськ</w:t>
      </w:r>
    </w:p>
    <w:p w:rsidR="00247CE6" w:rsidRPr="00180696" w:rsidRDefault="00247CE6" w:rsidP="00247CE6">
      <w:pPr>
        <w:ind w:right="38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50"/>
      </w:tblGrid>
      <w:tr w:rsidR="00247CE6" w:rsidRPr="00521B29" w:rsidTr="00FB5FCB">
        <w:trPr>
          <w:trHeight w:val="828"/>
        </w:trPr>
        <w:tc>
          <w:tcPr>
            <w:tcW w:w="4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364AE1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Про звільнення від оплати </w:t>
            </w:r>
          </w:p>
          <w:p w:rsidR="00247CE6" w:rsidRPr="00180696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за харчування </w:t>
            </w:r>
            <w:r w:rsidR="00521B29">
              <w:rPr>
                <w:lang w:val="uk-UA"/>
              </w:rPr>
              <w:t>д</w:t>
            </w:r>
            <w:r w:rsidR="004C5693">
              <w:rPr>
                <w:lang w:val="uk-UA"/>
              </w:rPr>
              <w:t>итини</w:t>
            </w:r>
            <w:r w:rsidR="00521B29">
              <w:rPr>
                <w:lang w:val="uk-UA"/>
              </w:rPr>
              <w:t xml:space="preserve"> пільгової категорії </w:t>
            </w:r>
          </w:p>
          <w:p w:rsidR="00247CE6" w:rsidRPr="00180696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  </w:t>
            </w:r>
          </w:p>
        </w:tc>
      </w:tr>
    </w:tbl>
    <w:p w:rsidR="00247CE6" w:rsidRPr="00180696" w:rsidRDefault="00247CE6" w:rsidP="00247CE6">
      <w:pPr>
        <w:pStyle w:val="a3"/>
        <w:jc w:val="both"/>
      </w:pPr>
      <w:r w:rsidRPr="00180696">
        <w:t xml:space="preserve">Розглянувши клопотання </w:t>
      </w:r>
      <w:r w:rsidR="003F73DF">
        <w:t>директора Новоархангельського закладу дошкільної освіти №1 «Ромашка» Новоархангельської селищної ради</w:t>
      </w:r>
      <w:r w:rsidR="00364AE1">
        <w:t xml:space="preserve"> </w:t>
      </w:r>
      <w:r w:rsidR="009B79F3">
        <w:t>про звільнення від оплати за харчування д</w:t>
      </w:r>
      <w:r w:rsidR="004C5693">
        <w:t>итини</w:t>
      </w:r>
      <w:r w:rsidR="009B79F3">
        <w:t>,</w:t>
      </w:r>
      <w:r w:rsidR="00082168" w:rsidRPr="00180696">
        <w:t xml:space="preserve"> </w:t>
      </w:r>
      <w:r w:rsidRPr="00180696">
        <w:t>на підставі заяв</w:t>
      </w:r>
      <w:r w:rsidR="004C5693">
        <w:t>и та посвідчення</w:t>
      </w:r>
      <w:r w:rsidRPr="00180696">
        <w:t xml:space="preserve"> про право на пільги, передбачені законодавством для багатодітних та малозабезпечених сімей, відповідно до постанови Кабінету Міністрів України від 26.08.2002 року №1243 «Про невідкладні питання діяльності дошкільних та </w:t>
      </w:r>
      <w:r w:rsidR="00D1556B" w:rsidRPr="00180696">
        <w:t>інтернатних</w:t>
      </w:r>
      <w:r w:rsidRPr="00180696">
        <w:t xml:space="preserve"> навчальних закладів»</w:t>
      </w:r>
      <w:r w:rsidR="00D1556B" w:rsidRPr="00180696">
        <w:t>, Закону України «Про внесення змін та визнання такими, що втратили чинність, деяких законодавчих актів України» від 28.12.2014 року №76/</w:t>
      </w:r>
      <w:r w:rsidR="00D1556B" w:rsidRPr="00180696">
        <w:rPr>
          <w:lang w:val="en-US"/>
        </w:rPr>
        <w:t>VIII</w:t>
      </w:r>
      <w:r w:rsidR="00D1556B" w:rsidRPr="00180696">
        <w:t>, Закону України «Про внесення змін до деяких законодавчих актів України» від 24.12.2015 року №911-</w:t>
      </w:r>
      <w:r w:rsidR="00D1556B" w:rsidRPr="00180696">
        <w:rPr>
          <w:lang w:val="en-US"/>
        </w:rPr>
        <w:t>VIII</w:t>
      </w:r>
      <w:r w:rsidR="003D7063" w:rsidRPr="00180696">
        <w:t>,</w:t>
      </w:r>
      <w:r w:rsidR="00D1556B" w:rsidRPr="00180696">
        <w:t xml:space="preserve"> </w:t>
      </w:r>
      <w:r w:rsidRPr="00180696">
        <w:t>згідно зі ст. 34 Закону України «Про місцеве самоврядування в Україні», селищна рада</w:t>
      </w:r>
    </w:p>
    <w:p w:rsidR="009B79F3" w:rsidRDefault="009B79F3" w:rsidP="00247CE6">
      <w:pPr>
        <w:ind w:firstLine="480"/>
        <w:jc w:val="center"/>
        <w:rPr>
          <w:lang w:val="uk-UA"/>
        </w:rPr>
      </w:pPr>
    </w:p>
    <w:p w:rsidR="00247CE6" w:rsidRPr="00180696" w:rsidRDefault="00247CE6" w:rsidP="00247CE6">
      <w:pPr>
        <w:ind w:firstLine="480"/>
        <w:jc w:val="center"/>
        <w:rPr>
          <w:lang w:val="uk-UA"/>
        </w:rPr>
      </w:pPr>
      <w:r w:rsidRPr="00180696">
        <w:rPr>
          <w:lang w:val="uk-UA"/>
        </w:rPr>
        <w:t>В И Р І Ш И Л А:</w:t>
      </w:r>
    </w:p>
    <w:p w:rsidR="00247CE6" w:rsidRPr="00180696" w:rsidRDefault="00247CE6" w:rsidP="00247CE6">
      <w:pPr>
        <w:pStyle w:val="a3"/>
        <w:ind w:firstLine="709"/>
        <w:jc w:val="both"/>
      </w:pPr>
    </w:p>
    <w:p w:rsidR="003D7063" w:rsidRPr="00180696" w:rsidRDefault="003D7063" w:rsidP="003D7063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180696">
        <w:rPr>
          <w:lang w:val="uk-UA"/>
        </w:rPr>
        <w:t>З</w:t>
      </w:r>
      <w:r w:rsidR="007156CF" w:rsidRPr="00180696">
        <w:rPr>
          <w:lang w:val="uk-UA"/>
        </w:rPr>
        <w:t>вільнити</w:t>
      </w:r>
      <w:r w:rsidRPr="00180696">
        <w:rPr>
          <w:lang w:val="uk-UA"/>
        </w:rPr>
        <w:t xml:space="preserve"> з 01 </w:t>
      </w:r>
      <w:r w:rsidR="00A478A7">
        <w:rPr>
          <w:lang w:val="uk-UA"/>
        </w:rPr>
        <w:t>березня</w:t>
      </w:r>
      <w:r w:rsidRPr="00180696">
        <w:rPr>
          <w:lang w:val="uk-UA"/>
        </w:rPr>
        <w:t xml:space="preserve"> 2021 року на 50 % плату за харчування в Новоархангельському закладі дошкільної освіти №1 «Ромашка»</w:t>
      </w:r>
      <w:r w:rsidR="00364AE1">
        <w:rPr>
          <w:lang w:val="uk-UA"/>
        </w:rPr>
        <w:t xml:space="preserve"> </w:t>
      </w:r>
      <w:r w:rsidRPr="00180696">
        <w:rPr>
          <w:lang w:val="uk-UA"/>
        </w:rPr>
        <w:t>д</w:t>
      </w:r>
      <w:r w:rsidR="004C5693">
        <w:rPr>
          <w:lang w:val="uk-UA"/>
        </w:rPr>
        <w:t>итину</w:t>
      </w:r>
      <w:r w:rsidRPr="00180696">
        <w:rPr>
          <w:lang w:val="uk-UA"/>
        </w:rPr>
        <w:t>, в як</w:t>
      </w:r>
      <w:r w:rsidR="004C5693">
        <w:rPr>
          <w:lang w:val="uk-UA"/>
        </w:rPr>
        <w:t>ої</w:t>
      </w:r>
      <w:r w:rsidRPr="00180696">
        <w:rPr>
          <w:lang w:val="uk-UA"/>
        </w:rPr>
        <w:t xml:space="preserve"> сім’</w:t>
      </w:r>
      <w:r w:rsidR="004C5693">
        <w:rPr>
          <w:lang w:val="uk-UA"/>
        </w:rPr>
        <w:t>я</w:t>
      </w:r>
      <w:r w:rsidRPr="00180696">
        <w:rPr>
          <w:lang w:val="uk-UA"/>
        </w:rPr>
        <w:t xml:space="preserve"> є багатодітн</w:t>
      </w:r>
      <w:r w:rsidR="004C5693">
        <w:rPr>
          <w:lang w:val="uk-UA"/>
        </w:rPr>
        <w:t>ою</w:t>
      </w:r>
      <w:r w:rsidRPr="00180696">
        <w:rPr>
          <w:lang w:val="uk-UA"/>
        </w:rPr>
        <w:t>:</w:t>
      </w:r>
    </w:p>
    <w:p w:rsidR="00364AE1" w:rsidRPr="00180696" w:rsidRDefault="004C5693" w:rsidP="003D7063">
      <w:pPr>
        <w:pStyle w:val="a5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Бур</w:t>
      </w:r>
      <w:r>
        <w:rPr>
          <w:lang w:val="en-US"/>
        </w:rPr>
        <w:t>’</w:t>
      </w:r>
      <w:proofErr w:type="spellStart"/>
      <w:r>
        <w:rPr>
          <w:lang w:val="uk-UA"/>
        </w:rPr>
        <w:t>ян</w:t>
      </w:r>
      <w:proofErr w:type="spellEnd"/>
      <w:r>
        <w:rPr>
          <w:lang w:val="uk-UA"/>
        </w:rPr>
        <w:t xml:space="preserve"> Софія</w:t>
      </w:r>
    </w:p>
    <w:p w:rsidR="003D7063" w:rsidRPr="00180696" w:rsidRDefault="003D7063" w:rsidP="003D7063">
      <w:pPr>
        <w:jc w:val="both"/>
        <w:rPr>
          <w:lang w:val="uk-UA"/>
        </w:rPr>
      </w:pPr>
    </w:p>
    <w:p w:rsidR="003D7063" w:rsidRPr="00180696" w:rsidRDefault="003D7063" w:rsidP="00EB5DAE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180696">
        <w:rPr>
          <w:lang w:val="uk-UA"/>
        </w:rPr>
        <w:t>Рішення діє до кінця поточного року (до 31.12.2021 року).</w:t>
      </w:r>
    </w:p>
    <w:p w:rsidR="003D7063" w:rsidRPr="00180696" w:rsidRDefault="003D7063" w:rsidP="00EB5DAE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180696">
        <w:rPr>
          <w:lang w:val="uk-UA"/>
        </w:rPr>
        <w:t xml:space="preserve">Дане рішення направити </w:t>
      </w:r>
      <w:r w:rsidR="005B25D1">
        <w:rPr>
          <w:lang w:val="uk-UA"/>
        </w:rPr>
        <w:t>директору</w:t>
      </w:r>
      <w:r w:rsidRPr="00180696">
        <w:rPr>
          <w:lang w:val="uk-UA"/>
        </w:rPr>
        <w:t xml:space="preserve"> Новоархангельського закладу </w:t>
      </w:r>
      <w:r w:rsidR="005B25D1">
        <w:rPr>
          <w:lang w:val="uk-UA"/>
        </w:rPr>
        <w:t xml:space="preserve">дошкільної освіти </w:t>
      </w:r>
      <w:r w:rsidRPr="00180696">
        <w:rPr>
          <w:lang w:val="uk-UA"/>
        </w:rPr>
        <w:t>№1</w:t>
      </w:r>
      <w:r w:rsidR="009B79F3">
        <w:rPr>
          <w:lang w:val="uk-UA"/>
        </w:rPr>
        <w:t xml:space="preserve"> </w:t>
      </w:r>
      <w:r w:rsidR="005B25D1">
        <w:rPr>
          <w:lang w:val="uk-UA"/>
        </w:rPr>
        <w:t xml:space="preserve">«Ромашка» </w:t>
      </w:r>
      <w:proofErr w:type="spellStart"/>
      <w:r w:rsidR="009B79F3">
        <w:rPr>
          <w:lang w:val="uk-UA"/>
        </w:rPr>
        <w:t>Тельній</w:t>
      </w:r>
      <w:proofErr w:type="spellEnd"/>
      <w:r w:rsidR="009B79F3">
        <w:rPr>
          <w:lang w:val="uk-UA"/>
        </w:rPr>
        <w:t xml:space="preserve"> І.О. </w:t>
      </w:r>
      <w:r w:rsidR="00E57AB9" w:rsidRPr="00180696">
        <w:rPr>
          <w:lang w:val="uk-UA"/>
        </w:rPr>
        <w:t>для відому.</w:t>
      </w:r>
      <w:r w:rsidRPr="00180696">
        <w:rPr>
          <w:lang w:val="uk-UA"/>
        </w:rPr>
        <w:t xml:space="preserve">   </w:t>
      </w:r>
    </w:p>
    <w:p w:rsidR="00180696" w:rsidRPr="00180696" w:rsidRDefault="00180696" w:rsidP="00EB5DAE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180696">
        <w:rPr>
          <w:lang w:val="uk-UA"/>
        </w:rPr>
        <w:t>Контроль за виконанням даного рішення покласти на постійну комісію</w:t>
      </w:r>
      <w:r w:rsidR="005B25D1">
        <w:rPr>
          <w:lang w:val="uk-UA"/>
        </w:rPr>
        <w:t xml:space="preserve"> селищної ради</w:t>
      </w:r>
      <w:r w:rsidRPr="00180696">
        <w:rPr>
          <w:lang w:val="uk-UA"/>
        </w:rPr>
        <w:t xml:space="preserve"> з питань охорони здоров</w:t>
      </w:r>
      <w:r w:rsidRPr="00180696">
        <w:t>’</w:t>
      </w:r>
      <w:r w:rsidRPr="00180696">
        <w:rPr>
          <w:lang w:val="uk-UA"/>
        </w:rPr>
        <w:t>я, спорту, соціального захисту населення, освіти, культури, туризму, сімейної та молодіжної політики.</w:t>
      </w:r>
    </w:p>
    <w:p w:rsidR="00247CE6" w:rsidRPr="00180696" w:rsidRDefault="00247CE6" w:rsidP="00247CE6">
      <w:pPr>
        <w:ind w:firstLine="480"/>
        <w:jc w:val="both"/>
        <w:rPr>
          <w:lang w:val="uk-UA"/>
        </w:rPr>
      </w:pPr>
    </w:p>
    <w:p w:rsidR="00E57AB9" w:rsidRPr="00180696" w:rsidRDefault="00E57AB9" w:rsidP="00247CE6">
      <w:pPr>
        <w:rPr>
          <w:lang w:val="uk-UA"/>
        </w:rPr>
      </w:pPr>
    </w:p>
    <w:p w:rsidR="000C5867" w:rsidRPr="00180696" w:rsidRDefault="00247CE6">
      <w:r w:rsidRPr="00180696">
        <w:rPr>
          <w:lang w:val="uk-UA"/>
        </w:rPr>
        <w:t xml:space="preserve">Селищний голова                                               </w:t>
      </w:r>
      <w:r w:rsidRPr="00180696">
        <w:rPr>
          <w:lang w:val="uk-UA"/>
        </w:rPr>
        <w:tab/>
      </w:r>
      <w:r w:rsidRPr="00180696">
        <w:rPr>
          <w:lang w:val="uk-UA"/>
        </w:rPr>
        <w:tab/>
      </w:r>
      <w:r w:rsidR="00180696">
        <w:rPr>
          <w:lang w:val="uk-UA"/>
        </w:rPr>
        <w:tab/>
      </w:r>
      <w:r w:rsidRPr="00180696">
        <w:rPr>
          <w:lang w:val="uk-UA"/>
        </w:rPr>
        <w:t>Ю. Шамановський</w:t>
      </w:r>
    </w:p>
    <w:sectPr w:rsidR="000C5867" w:rsidRPr="00180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4F64"/>
    <w:multiLevelType w:val="hybridMultilevel"/>
    <w:tmpl w:val="4A1EB7A2"/>
    <w:lvl w:ilvl="0" w:tplc="B6EE49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F36497"/>
    <w:multiLevelType w:val="hybridMultilevel"/>
    <w:tmpl w:val="974815EA"/>
    <w:lvl w:ilvl="0" w:tplc="BE1CC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E50E9"/>
    <w:multiLevelType w:val="hybridMultilevel"/>
    <w:tmpl w:val="71CAAEF6"/>
    <w:lvl w:ilvl="0" w:tplc="E5D4A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8E6772"/>
    <w:multiLevelType w:val="hybridMultilevel"/>
    <w:tmpl w:val="DDE2BA86"/>
    <w:lvl w:ilvl="0" w:tplc="31A27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1B02BA"/>
    <w:multiLevelType w:val="hybridMultilevel"/>
    <w:tmpl w:val="53461718"/>
    <w:lvl w:ilvl="0" w:tplc="40BCF4F8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F7"/>
    <w:rsid w:val="00082168"/>
    <w:rsid w:val="000C5126"/>
    <w:rsid w:val="000C5867"/>
    <w:rsid w:val="00106789"/>
    <w:rsid w:val="0013051D"/>
    <w:rsid w:val="00180696"/>
    <w:rsid w:val="00247CE6"/>
    <w:rsid w:val="002B5CE9"/>
    <w:rsid w:val="00364AE1"/>
    <w:rsid w:val="003A2EE4"/>
    <w:rsid w:val="003A506A"/>
    <w:rsid w:val="003C0D24"/>
    <w:rsid w:val="003D7063"/>
    <w:rsid w:val="003F73DF"/>
    <w:rsid w:val="004253FF"/>
    <w:rsid w:val="004503E2"/>
    <w:rsid w:val="004C5693"/>
    <w:rsid w:val="00521B29"/>
    <w:rsid w:val="005B25D1"/>
    <w:rsid w:val="006127E5"/>
    <w:rsid w:val="007156CF"/>
    <w:rsid w:val="007B2EF7"/>
    <w:rsid w:val="009B79F3"/>
    <w:rsid w:val="00A478A7"/>
    <w:rsid w:val="00A52436"/>
    <w:rsid w:val="00A84ED4"/>
    <w:rsid w:val="00B978EB"/>
    <w:rsid w:val="00D1556B"/>
    <w:rsid w:val="00DF1080"/>
    <w:rsid w:val="00E57AB9"/>
    <w:rsid w:val="00EB5DAE"/>
    <w:rsid w:val="00F01AA0"/>
    <w:rsid w:val="00F077B1"/>
    <w:rsid w:val="00FB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CE6"/>
    <w:pPr>
      <w:suppressAutoHyphens/>
      <w:ind w:firstLine="480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247C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A2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CE6"/>
    <w:pPr>
      <w:suppressAutoHyphens/>
      <w:ind w:firstLine="480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247C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A2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dcterms:created xsi:type="dcterms:W3CDTF">2021-03-17T08:41:00Z</dcterms:created>
  <dcterms:modified xsi:type="dcterms:W3CDTF">2021-03-22T06:47:00Z</dcterms:modified>
</cp:coreProperties>
</file>