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EBB" w:rsidRPr="002B2689" w:rsidRDefault="002B2689" w:rsidP="002B2689">
      <w:pPr>
        <w:pStyle w:val="10"/>
        <w:keepNext/>
        <w:keepLines/>
        <w:shd w:val="clear" w:color="auto" w:fill="auto"/>
        <w:spacing w:after="0"/>
        <w:ind w:right="40"/>
        <w:jc w:val="right"/>
        <w:rPr>
          <w:sz w:val="28"/>
          <w:szCs w:val="28"/>
          <w:u w:val="single"/>
        </w:rPr>
      </w:pPr>
      <w:r w:rsidRPr="002B2689">
        <w:rPr>
          <w:sz w:val="28"/>
          <w:szCs w:val="28"/>
          <w:u w:val="single"/>
        </w:rPr>
        <w:t xml:space="preserve">ПРОЕКТ   </w:t>
      </w:r>
      <w:r w:rsidRPr="002B2689">
        <w:rPr>
          <w:noProof/>
          <w:sz w:val="28"/>
          <w:szCs w:val="28"/>
          <w:u w:val="single"/>
          <w:lang w:bidi="ar-SA"/>
        </w:rPr>
        <w:drawing>
          <wp:anchor distT="0" distB="0" distL="114300" distR="114300" simplePos="0" relativeHeight="251659264" behindDoc="0" locked="0" layoutInCell="1" allowOverlap="1" wp14:anchorId="440CA34A" wp14:editId="33E11DE8">
            <wp:simplePos x="0" y="0"/>
            <wp:positionH relativeFrom="column">
              <wp:posOffset>3240405</wp:posOffset>
            </wp:positionH>
            <wp:positionV relativeFrom="paragraph">
              <wp:posOffset>99060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3CCE" w:rsidRPr="004A077B" w:rsidRDefault="00663CCE" w:rsidP="00663CCE">
      <w:pPr>
        <w:pStyle w:val="10"/>
        <w:keepNext/>
        <w:keepLines/>
        <w:shd w:val="clear" w:color="auto" w:fill="auto"/>
        <w:spacing w:after="0"/>
        <w:ind w:right="40"/>
        <w:jc w:val="left"/>
        <w:rPr>
          <w:sz w:val="28"/>
          <w:szCs w:val="28"/>
        </w:rPr>
      </w:pPr>
    </w:p>
    <w:p w:rsidR="00663CCE" w:rsidRPr="004A077B" w:rsidRDefault="00663CCE" w:rsidP="00663CCE">
      <w:pPr>
        <w:pStyle w:val="10"/>
        <w:keepNext/>
        <w:keepLines/>
        <w:shd w:val="clear" w:color="auto" w:fill="auto"/>
        <w:spacing w:after="0"/>
        <w:ind w:right="40"/>
        <w:jc w:val="left"/>
        <w:rPr>
          <w:sz w:val="28"/>
          <w:szCs w:val="28"/>
        </w:rPr>
      </w:pPr>
    </w:p>
    <w:p w:rsidR="00663CCE" w:rsidRPr="004A077B" w:rsidRDefault="00663CCE" w:rsidP="00663CCE">
      <w:pPr>
        <w:pStyle w:val="10"/>
        <w:keepNext/>
        <w:keepLines/>
        <w:shd w:val="clear" w:color="auto" w:fill="auto"/>
        <w:spacing w:after="0"/>
        <w:ind w:right="40"/>
        <w:jc w:val="left"/>
        <w:rPr>
          <w:sz w:val="28"/>
          <w:szCs w:val="28"/>
        </w:rPr>
      </w:pPr>
    </w:p>
    <w:p w:rsidR="002B2689" w:rsidRPr="00763C48" w:rsidRDefault="002B2689" w:rsidP="002B2689">
      <w:pPr>
        <w:pStyle w:val="10"/>
        <w:keepNext/>
        <w:keepLines/>
        <w:ind w:right="40"/>
        <w:rPr>
          <w:b/>
          <w:sz w:val="28"/>
          <w:szCs w:val="28"/>
        </w:rPr>
      </w:pPr>
      <w:r w:rsidRPr="00763C48">
        <w:rPr>
          <w:b/>
          <w:sz w:val="28"/>
          <w:szCs w:val="28"/>
        </w:rPr>
        <w:t>НОВОАРХАНГЕЛЬСЬКА СЕЛИЩНА РАДА</w:t>
      </w:r>
    </w:p>
    <w:p w:rsidR="002B2689" w:rsidRPr="00763C48" w:rsidRDefault="002B2689" w:rsidP="002B2689">
      <w:pPr>
        <w:pStyle w:val="10"/>
        <w:keepNext/>
        <w:keepLines/>
        <w:ind w:right="40"/>
        <w:rPr>
          <w:b/>
          <w:sz w:val="28"/>
          <w:szCs w:val="28"/>
        </w:rPr>
      </w:pPr>
      <w:r w:rsidRPr="00763C48">
        <w:rPr>
          <w:b/>
          <w:sz w:val="28"/>
          <w:szCs w:val="28"/>
        </w:rPr>
        <w:t>_________________  СЕСІЯ</w:t>
      </w:r>
    </w:p>
    <w:p w:rsidR="002B2689" w:rsidRPr="00763C48" w:rsidRDefault="002B2689" w:rsidP="002B2689">
      <w:pPr>
        <w:pStyle w:val="10"/>
        <w:keepNext/>
        <w:keepLines/>
        <w:ind w:right="40"/>
        <w:rPr>
          <w:b/>
          <w:sz w:val="28"/>
          <w:szCs w:val="28"/>
        </w:rPr>
      </w:pPr>
      <w:r w:rsidRPr="00763C48">
        <w:rPr>
          <w:b/>
          <w:sz w:val="28"/>
          <w:szCs w:val="28"/>
        </w:rPr>
        <w:t xml:space="preserve"> ВОСЬМОГО СКЛИКАННЯ</w:t>
      </w:r>
    </w:p>
    <w:p w:rsidR="002B2689" w:rsidRPr="00763C48" w:rsidRDefault="002B2689" w:rsidP="002B2689">
      <w:pPr>
        <w:pStyle w:val="10"/>
        <w:keepNext/>
        <w:keepLines/>
        <w:ind w:right="40"/>
        <w:rPr>
          <w:b/>
          <w:sz w:val="28"/>
          <w:szCs w:val="28"/>
        </w:rPr>
      </w:pPr>
      <w:r w:rsidRPr="00763C48">
        <w:rPr>
          <w:b/>
          <w:sz w:val="28"/>
          <w:szCs w:val="28"/>
        </w:rPr>
        <w:t xml:space="preserve">Р І Ш Е Н </w:t>
      </w:r>
      <w:proofErr w:type="spellStart"/>
      <w:r w:rsidRPr="00763C48">
        <w:rPr>
          <w:b/>
          <w:sz w:val="28"/>
          <w:szCs w:val="28"/>
        </w:rPr>
        <w:t>Н</w:t>
      </w:r>
      <w:proofErr w:type="spellEnd"/>
      <w:r w:rsidRPr="00763C48">
        <w:rPr>
          <w:b/>
          <w:sz w:val="28"/>
          <w:szCs w:val="28"/>
        </w:rPr>
        <w:t xml:space="preserve"> Я</w:t>
      </w:r>
    </w:p>
    <w:p w:rsidR="002B2689" w:rsidRPr="00763C48" w:rsidRDefault="002B2689" w:rsidP="002B2689">
      <w:pPr>
        <w:pStyle w:val="10"/>
        <w:keepNext/>
        <w:keepLines/>
        <w:ind w:right="40"/>
        <w:rPr>
          <w:b/>
          <w:sz w:val="28"/>
          <w:szCs w:val="28"/>
        </w:rPr>
      </w:pPr>
    </w:p>
    <w:p w:rsidR="002B2689" w:rsidRPr="00763C48" w:rsidRDefault="002B2689" w:rsidP="002B2689">
      <w:pPr>
        <w:pStyle w:val="10"/>
        <w:keepNext/>
        <w:keepLines/>
        <w:ind w:right="40"/>
        <w:rPr>
          <w:b/>
          <w:sz w:val="28"/>
          <w:szCs w:val="28"/>
        </w:rPr>
      </w:pPr>
      <w:r w:rsidRPr="00763C48">
        <w:rPr>
          <w:b/>
          <w:sz w:val="28"/>
          <w:szCs w:val="28"/>
        </w:rPr>
        <w:t xml:space="preserve">від ____ _________ 2021 року  </w:t>
      </w:r>
      <w:r w:rsidRPr="00763C48">
        <w:rPr>
          <w:b/>
          <w:sz w:val="28"/>
          <w:szCs w:val="28"/>
        </w:rPr>
        <w:tab/>
      </w:r>
      <w:r w:rsidRPr="00763C48">
        <w:rPr>
          <w:b/>
          <w:sz w:val="28"/>
          <w:szCs w:val="28"/>
        </w:rPr>
        <w:tab/>
      </w:r>
      <w:r w:rsidRPr="00763C48">
        <w:rPr>
          <w:b/>
          <w:sz w:val="28"/>
          <w:szCs w:val="28"/>
        </w:rPr>
        <w:tab/>
      </w:r>
      <w:r w:rsidRPr="00763C48">
        <w:rPr>
          <w:b/>
          <w:sz w:val="28"/>
          <w:szCs w:val="28"/>
        </w:rPr>
        <w:tab/>
      </w:r>
      <w:r w:rsidRPr="00763C48">
        <w:rPr>
          <w:b/>
          <w:sz w:val="28"/>
          <w:szCs w:val="28"/>
        </w:rPr>
        <w:tab/>
        <w:t xml:space="preserve">               №____</w:t>
      </w:r>
    </w:p>
    <w:p w:rsidR="00663CCE" w:rsidRPr="00763C48" w:rsidRDefault="002B2689" w:rsidP="002B2689">
      <w:pPr>
        <w:pStyle w:val="10"/>
        <w:keepNext/>
        <w:keepLines/>
        <w:ind w:right="40"/>
        <w:jc w:val="left"/>
        <w:rPr>
          <w:b/>
          <w:sz w:val="28"/>
          <w:szCs w:val="28"/>
        </w:rPr>
      </w:pPr>
      <w:r w:rsidRPr="00763C48">
        <w:rPr>
          <w:b/>
          <w:sz w:val="28"/>
          <w:szCs w:val="28"/>
        </w:rPr>
        <w:t xml:space="preserve">                                                  смт </w:t>
      </w:r>
      <w:proofErr w:type="spellStart"/>
      <w:r w:rsidRPr="00763C48">
        <w:rPr>
          <w:b/>
          <w:sz w:val="28"/>
          <w:szCs w:val="28"/>
        </w:rPr>
        <w:t>Новоархангельськ</w:t>
      </w:r>
      <w:proofErr w:type="spellEnd"/>
    </w:p>
    <w:p w:rsidR="00663CCE" w:rsidRPr="00763C48" w:rsidRDefault="00663CCE" w:rsidP="00663CCE">
      <w:pPr>
        <w:pStyle w:val="10"/>
        <w:keepNext/>
        <w:keepLines/>
        <w:shd w:val="clear" w:color="auto" w:fill="auto"/>
        <w:spacing w:after="0" w:line="674" w:lineRule="exact"/>
        <w:jc w:val="left"/>
        <w:rPr>
          <w:b/>
          <w:sz w:val="28"/>
          <w:szCs w:val="28"/>
        </w:rPr>
      </w:pPr>
    </w:p>
    <w:p w:rsidR="00663CCE" w:rsidRPr="004A077B" w:rsidRDefault="003E4E84" w:rsidP="003E4E84">
      <w:pPr>
        <w:pStyle w:val="40"/>
        <w:shd w:val="clear" w:color="auto" w:fill="auto"/>
        <w:spacing w:before="0" w:after="350"/>
        <w:ind w:left="140" w:right="596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 xml:space="preserve">Про умови оплати праці </w:t>
      </w:r>
      <w:r w:rsidR="00084977" w:rsidRPr="004A077B">
        <w:rPr>
          <w:sz w:val="28"/>
          <w:szCs w:val="28"/>
        </w:rPr>
        <w:t xml:space="preserve">працівників </w:t>
      </w:r>
      <w:proofErr w:type="spellStart"/>
      <w:r w:rsidR="00663CCE" w:rsidRPr="004A077B">
        <w:rPr>
          <w:sz w:val="28"/>
          <w:szCs w:val="28"/>
        </w:rPr>
        <w:t>Новоархангельської</w:t>
      </w:r>
      <w:proofErr w:type="spellEnd"/>
      <w:r w:rsidR="00663CCE" w:rsidRPr="004A077B">
        <w:rPr>
          <w:sz w:val="28"/>
          <w:szCs w:val="28"/>
        </w:rPr>
        <w:t xml:space="preserve"> </w:t>
      </w:r>
      <w:r w:rsidR="00084977" w:rsidRPr="004A077B">
        <w:rPr>
          <w:sz w:val="28"/>
          <w:szCs w:val="28"/>
        </w:rPr>
        <w:t>селищн</w:t>
      </w:r>
      <w:r w:rsidR="00663CCE" w:rsidRPr="004A077B">
        <w:rPr>
          <w:sz w:val="28"/>
          <w:szCs w:val="28"/>
        </w:rPr>
        <w:t xml:space="preserve">ої ради та її виконавчих </w:t>
      </w:r>
      <w:r w:rsidRPr="004A077B">
        <w:rPr>
          <w:sz w:val="28"/>
          <w:szCs w:val="28"/>
        </w:rPr>
        <w:t>органів</w:t>
      </w:r>
    </w:p>
    <w:p w:rsidR="00663CCE" w:rsidRPr="004A077B" w:rsidRDefault="00065C30" w:rsidP="00C80BC9">
      <w:pPr>
        <w:pStyle w:val="20"/>
        <w:shd w:val="clear" w:color="auto" w:fill="auto"/>
        <w:spacing w:after="0" w:line="404" w:lineRule="exact"/>
        <w:ind w:left="140" w:firstLine="80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84977" w:rsidRPr="004A077B">
        <w:rPr>
          <w:sz w:val="28"/>
          <w:szCs w:val="28"/>
        </w:rPr>
        <w:t xml:space="preserve">ідповідно до ст.21 Закону України «Про службу в органах місцевого самоврядування», постанови Кабінету Міністрів України від 09.06.2006 № 268 «Про упорядкування структури та умов оплати праці працівників апарату органів виконавчої влади, органів прокуратури, судів та інших органів, наказу Міністерства </w:t>
      </w:r>
      <w:r w:rsidR="00663CCE" w:rsidRPr="004A077B">
        <w:rPr>
          <w:sz w:val="28"/>
          <w:szCs w:val="28"/>
        </w:rPr>
        <w:t>праці України від 23.03.2021 №</w:t>
      </w:r>
      <w:r w:rsidR="003E4E84" w:rsidRPr="004A077B">
        <w:rPr>
          <w:sz w:val="28"/>
          <w:szCs w:val="28"/>
        </w:rPr>
        <w:t xml:space="preserve"> </w:t>
      </w:r>
      <w:r w:rsidR="00663CCE" w:rsidRPr="004A077B">
        <w:rPr>
          <w:sz w:val="28"/>
          <w:szCs w:val="28"/>
        </w:rPr>
        <w:t>609</w:t>
      </w:r>
      <w:r w:rsidR="00084977" w:rsidRPr="004A077B">
        <w:rPr>
          <w:sz w:val="28"/>
          <w:szCs w:val="28"/>
        </w:rPr>
        <w:t xml:space="preserve"> «Про умови оплати праці робі</w:t>
      </w:r>
      <w:r w:rsidR="00C80BC9">
        <w:rPr>
          <w:sz w:val="28"/>
          <w:szCs w:val="28"/>
        </w:rPr>
        <w:t>тників, зайнятих обслуговуван</w:t>
      </w:r>
      <w:r w:rsidR="0025319E" w:rsidRPr="004A077B">
        <w:rPr>
          <w:sz w:val="28"/>
          <w:szCs w:val="28"/>
        </w:rPr>
        <w:t>ням</w:t>
      </w:r>
      <w:r w:rsidR="00084977" w:rsidRPr="004A077B">
        <w:rPr>
          <w:sz w:val="28"/>
          <w:szCs w:val="28"/>
        </w:rPr>
        <w:t xml:space="preserve"> органів виконавчої влади, місцевого самоврядування та їх виконавчих органів, органів прокуратури, судів та інших органів», керуючись Законом України «Про місцеве самоврядування в Україні», селищна рада</w:t>
      </w:r>
    </w:p>
    <w:p w:rsidR="00663CCE" w:rsidRPr="004A077B" w:rsidRDefault="00663CCE" w:rsidP="00C80BC9">
      <w:pPr>
        <w:pStyle w:val="20"/>
        <w:shd w:val="clear" w:color="auto" w:fill="auto"/>
        <w:tabs>
          <w:tab w:val="left" w:pos="3825"/>
        </w:tabs>
        <w:spacing w:after="0" w:line="404" w:lineRule="exact"/>
        <w:jc w:val="both"/>
        <w:rPr>
          <w:sz w:val="28"/>
          <w:szCs w:val="28"/>
        </w:rPr>
      </w:pPr>
    </w:p>
    <w:p w:rsidR="00663CCE" w:rsidRPr="004A077B" w:rsidRDefault="00084977" w:rsidP="00663CCE">
      <w:pPr>
        <w:pStyle w:val="40"/>
        <w:shd w:val="clear" w:color="auto" w:fill="auto"/>
        <w:spacing w:before="0" w:after="308" w:line="300" w:lineRule="exact"/>
        <w:ind w:left="380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ВИРІШИЛА:</w:t>
      </w:r>
    </w:p>
    <w:p w:rsidR="00B77EBB" w:rsidRPr="004A077B" w:rsidRDefault="00084977">
      <w:pPr>
        <w:pStyle w:val="20"/>
        <w:numPr>
          <w:ilvl w:val="0"/>
          <w:numId w:val="1"/>
        </w:numPr>
        <w:shd w:val="clear" w:color="auto" w:fill="auto"/>
        <w:tabs>
          <w:tab w:val="left" w:pos="1347"/>
        </w:tabs>
        <w:spacing w:after="0" w:line="420" w:lineRule="exact"/>
        <w:ind w:left="140" w:firstLine="56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Визначити умови оплати праці посадових осіб місцевого самоврядування, службовц</w:t>
      </w:r>
      <w:r w:rsidR="00663CCE" w:rsidRPr="004A077B">
        <w:rPr>
          <w:sz w:val="28"/>
          <w:szCs w:val="28"/>
        </w:rPr>
        <w:t xml:space="preserve">ів та робітників  </w:t>
      </w:r>
      <w:proofErr w:type="spellStart"/>
      <w:r w:rsidR="00663CCE" w:rsidRPr="004A077B">
        <w:rPr>
          <w:sz w:val="28"/>
          <w:szCs w:val="28"/>
        </w:rPr>
        <w:t>Новоархангельської</w:t>
      </w:r>
      <w:proofErr w:type="spellEnd"/>
      <w:r w:rsidRPr="004A077B">
        <w:rPr>
          <w:sz w:val="28"/>
          <w:szCs w:val="28"/>
        </w:rPr>
        <w:t xml:space="preserve"> селищної ради та її виконавчих органів.</w:t>
      </w:r>
    </w:p>
    <w:p w:rsidR="00015611" w:rsidRPr="004A077B" w:rsidRDefault="00084977" w:rsidP="00015611">
      <w:pPr>
        <w:pStyle w:val="20"/>
        <w:numPr>
          <w:ilvl w:val="0"/>
          <w:numId w:val="1"/>
        </w:numPr>
        <w:shd w:val="clear" w:color="auto" w:fill="auto"/>
        <w:tabs>
          <w:tab w:val="left" w:pos="1139"/>
        </w:tabs>
        <w:spacing w:after="0" w:line="420" w:lineRule="exact"/>
        <w:ind w:left="140" w:firstLine="56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Установити, що для секретаря селищної ради, заступників селищного голови, керуючого справами (секретар) виконавчого комітету, старост, керівників, заступників керівників, спеціалістів, службовців ви</w:t>
      </w:r>
      <w:r w:rsidR="00663CCE" w:rsidRPr="004A077B">
        <w:rPr>
          <w:sz w:val="28"/>
          <w:szCs w:val="28"/>
        </w:rPr>
        <w:t xml:space="preserve">конавчих органів </w:t>
      </w:r>
      <w:proofErr w:type="spellStart"/>
      <w:r w:rsidR="00663CCE" w:rsidRPr="004A077B">
        <w:rPr>
          <w:sz w:val="28"/>
          <w:szCs w:val="28"/>
        </w:rPr>
        <w:t>Новоархангельської</w:t>
      </w:r>
      <w:proofErr w:type="spellEnd"/>
      <w:r w:rsidRPr="004A077B">
        <w:rPr>
          <w:sz w:val="28"/>
          <w:szCs w:val="28"/>
        </w:rPr>
        <w:t xml:space="preserve"> селищної ради застосовуються посадові оклади та</w:t>
      </w:r>
      <w:r w:rsidR="00663CCE" w:rsidRPr="004A077B">
        <w:rPr>
          <w:sz w:val="28"/>
          <w:szCs w:val="28"/>
        </w:rPr>
        <w:t xml:space="preserve"> розміри </w:t>
      </w:r>
      <w:r w:rsidR="00663CCE" w:rsidRPr="004A077B">
        <w:rPr>
          <w:sz w:val="28"/>
          <w:szCs w:val="28"/>
        </w:rPr>
        <w:lastRenderedPageBreak/>
        <w:t>надбавок</w:t>
      </w:r>
      <w:r w:rsidR="00015611" w:rsidRPr="004A077B">
        <w:rPr>
          <w:sz w:val="28"/>
          <w:szCs w:val="28"/>
        </w:rPr>
        <w:t xml:space="preserve"> за ранг,</w:t>
      </w:r>
      <w:r w:rsidR="0025319E" w:rsidRPr="004A077B">
        <w:rPr>
          <w:sz w:val="28"/>
          <w:szCs w:val="28"/>
        </w:rPr>
        <w:t xml:space="preserve"> </w:t>
      </w:r>
      <w:r w:rsidR="00015611" w:rsidRPr="004A077B">
        <w:rPr>
          <w:sz w:val="28"/>
          <w:szCs w:val="28"/>
        </w:rPr>
        <w:t xml:space="preserve">встановлені постановою Кабінету Міністрів України від  </w:t>
      </w:r>
      <w:r w:rsidR="0025319E" w:rsidRPr="004A077B">
        <w:rPr>
          <w:sz w:val="28"/>
          <w:szCs w:val="28"/>
        </w:rPr>
        <w:t xml:space="preserve">09.03.2006 </w:t>
      </w:r>
      <w:r w:rsidR="00C80BC9">
        <w:rPr>
          <w:sz w:val="28"/>
          <w:szCs w:val="28"/>
        </w:rPr>
        <w:t>№268</w:t>
      </w:r>
      <w:r w:rsidR="00015611" w:rsidRPr="004A077B">
        <w:rPr>
          <w:sz w:val="28"/>
          <w:szCs w:val="28"/>
        </w:rPr>
        <w:t xml:space="preserve"> «Про упорядкування структури та умов оплати праці працівників апарату органів виконавчої влади, органів проку</w:t>
      </w:r>
      <w:r w:rsidR="00C80BC9">
        <w:rPr>
          <w:sz w:val="28"/>
          <w:szCs w:val="28"/>
        </w:rPr>
        <w:t>ратури, судів та інших органів».</w:t>
      </w:r>
    </w:p>
    <w:p w:rsidR="00015611" w:rsidRPr="004A077B" w:rsidRDefault="00015611" w:rsidP="0025319E">
      <w:pPr>
        <w:pStyle w:val="20"/>
        <w:numPr>
          <w:ilvl w:val="0"/>
          <w:numId w:val="2"/>
        </w:numPr>
        <w:shd w:val="clear" w:color="auto" w:fill="auto"/>
        <w:tabs>
          <w:tab w:val="left" w:pos="1141"/>
        </w:tabs>
        <w:spacing w:after="0" w:line="371" w:lineRule="exact"/>
        <w:ind w:firstLine="64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Установити, що для робіт</w:t>
      </w:r>
      <w:r w:rsidR="00F21396" w:rsidRPr="004A077B">
        <w:rPr>
          <w:sz w:val="28"/>
          <w:szCs w:val="28"/>
        </w:rPr>
        <w:t xml:space="preserve">ників, зайнятих обслуговуванням </w:t>
      </w:r>
      <w:proofErr w:type="spellStart"/>
      <w:r w:rsidR="00F21396" w:rsidRPr="004A077B">
        <w:rPr>
          <w:sz w:val="28"/>
          <w:szCs w:val="28"/>
        </w:rPr>
        <w:t>Новоархангельської</w:t>
      </w:r>
      <w:proofErr w:type="spellEnd"/>
      <w:r w:rsidRPr="004A077B">
        <w:rPr>
          <w:sz w:val="28"/>
          <w:szCs w:val="28"/>
        </w:rPr>
        <w:t xml:space="preserve"> селищної ради та її виконавчих органів, застосовуються оклади (тарифні ставки), встановлені наказом Міністерства праці України від</w:t>
      </w:r>
      <w:r w:rsidR="00F21396" w:rsidRPr="004A077B">
        <w:rPr>
          <w:sz w:val="28"/>
          <w:szCs w:val="28"/>
          <w:vertAlign w:val="subscript"/>
        </w:rPr>
        <w:t xml:space="preserve"> </w:t>
      </w:r>
      <w:r w:rsidR="0025319E" w:rsidRPr="004A077B">
        <w:rPr>
          <w:sz w:val="28"/>
          <w:szCs w:val="28"/>
        </w:rPr>
        <w:t xml:space="preserve"> 23.03.2021 </w:t>
      </w:r>
      <w:r w:rsidR="00F21396" w:rsidRPr="004A077B">
        <w:rPr>
          <w:sz w:val="28"/>
          <w:szCs w:val="28"/>
        </w:rPr>
        <w:t>№</w:t>
      </w:r>
      <w:r w:rsidR="0025319E" w:rsidRPr="004A077B">
        <w:rPr>
          <w:sz w:val="28"/>
          <w:szCs w:val="28"/>
        </w:rPr>
        <w:t xml:space="preserve"> </w:t>
      </w:r>
      <w:r w:rsidR="00F21396" w:rsidRPr="004A077B">
        <w:rPr>
          <w:sz w:val="28"/>
          <w:szCs w:val="28"/>
        </w:rPr>
        <w:t>609</w:t>
      </w:r>
      <w:r w:rsidRPr="004A077B">
        <w:rPr>
          <w:sz w:val="28"/>
          <w:szCs w:val="28"/>
        </w:rPr>
        <w:t xml:space="preserve">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керуючись Законом України «Про мі</w:t>
      </w:r>
      <w:r w:rsidR="00C80BC9">
        <w:rPr>
          <w:sz w:val="28"/>
          <w:szCs w:val="28"/>
        </w:rPr>
        <w:t>сцеве самоврядування в Україні».</w:t>
      </w:r>
    </w:p>
    <w:p w:rsidR="00015611" w:rsidRPr="004A077B" w:rsidRDefault="00015611" w:rsidP="00015611">
      <w:pPr>
        <w:pStyle w:val="20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349" w:lineRule="exact"/>
        <w:ind w:firstLine="64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Надати право селищному голові у межах затвердженого фонду-оплати праці:</w:t>
      </w:r>
    </w:p>
    <w:p w:rsidR="00015611" w:rsidRPr="004A077B" w:rsidRDefault="00015611" w:rsidP="00015611">
      <w:pPr>
        <w:pStyle w:val="20"/>
        <w:numPr>
          <w:ilvl w:val="1"/>
          <w:numId w:val="2"/>
        </w:numPr>
        <w:shd w:val="clear" w:color="auto" w:fill="auto"/>
        <w:tabs>
          <w:tab w:val="left" w:pos="1191"/>
        </w:tabs>
        <w:spacing w:after="0" w:line="380" w:lineRule="exact"/>
        <w:ind w:firstLine="64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Встановлювати:</w:t>
      </w:r>
    </w:p>
    <w:p w:rsidR="00015611" w:rsidRPr="004A077B" w:rsidRDefault="00015611" w:rsidP="00015611">
      <w:pPr>
        <w:pStyle w:val="20"/>
        <w:numPr>
          <w:ilvl w:val="2"/>
          <w:numId w:val="2"/>
        </w:numPr>
        <w:shd w:val="clear" w:color="auto" w:fill="auto"/>
        <w:tabs>
          <w:tab w:val="left" w:pos="1442"/>
        </w:tabs>
        <w:spacing w:after="0" w:line="380" w:lineRule="exact"/>
        <w:ind w:firstLine="64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Секретарю селищної ради, заступникам селищного голови, керуючому справами (секретар) виконавчого комітету, старостам, керівникам, спеціалістам, службовцям управлінь, відділів, інших структурних підрозділів посадові оклади, відповідно до постанови Кабінету Міністрів України від 09.03.2006 № 268, та робітникам посадові оклади відповідно до наказу Міністерства пр</w:t>
      </w:r>
      <w:r w:rsidR="00F21396" w:rsidRPr="004A077B">
        <w:rPr>
          <w:sz w:val="28"/>
          <w:szCs w:val="28"/>
        </w:rPr>
        <w:t>аці України від 23.03.2021 № 609;</w:t>
      </w:r>
    </w:p>
    <w:p w:rsidR="00015611" w:rsidRPr="004A077B" w:rsidRDefault="00015611" w:rsidP="00015611">
      <w:pPr>
        <w:pStyle w:val="20"/>
        <w:numPr>
          <w:ilvl w:val="2"/>
          <w:numId w:val="2"/>
        </w:numPr>
        <w:shd w:val="clear" w:color="auto" w:fill="auto"/>
        <w:tabs>
          <w:tab w:val="left" w:pos="1442"/>
        </w:tabs>
        <w:spacing w:after="0" w:line="380" w:lineRule="exact"/>
        <w:ind w:firstLine="64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Заступникам керівників, заступникам керівників структурних підрозділів, посади яких не передбачені цією постановою, посадові оклади на 3-7 відсотків нижче передбаченого схемою посадового окладу відповідного керівника;</w:t>
      </w:r>
    </w:p>
    <w:p w:rsidR="00015611" w:rsidRPr="004A077B" w:rsidRDefault="00015611" w:rsidP="00015611">
      <w:pPr>
        <w:pStyle w:val="20"/>
        <w:numPr>
          <w:ilvl w:val="2"/>
          <w:numId w:val="2"/>
        </w:numPr>
        <w:shd w:val="clear" w:color="auto" w:fill="auto"/>
        <w:tabs>
          <w:tab w:val="left" w:pos="1442"/>
        </w:tabs>
        <w:spacing w:after="0" w:line="380" w:lineRule="exact"/>
        <w:ind w:firstLine="64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Надбавку за високі досягнення у праці або за виконання особливо важливої роботи:</w:t>
      </w:r>
    </w:p>
    <w:p w:rsidR="00015611" w:rsidRPr="004A077B" w:rsidRDefault="00015611" w:rsidP="0025319E">
      <w:pPr>
        <w:pStyle w:val="20"/>
        <w:shd w:val="clear" w:color="auto" w:fill="auto"/>
        <w:spacing w:line="380" w:lineRule="exact"/>
        <w:ind w:firstLine="64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керівникам структурних підрозділів, їх заступникам, спеціалістам - у розмірі до 50 відсотків посадового окладу з урахува</w:t>
      </w:r>
      <w:r w:rsidR="0025319E" w:rsidRPr="004A077B">
        <w:rPr>
          <w:sz w:val="28"/>
          <w:szCs w:val="28"/>
        </w:rPr>
        <w:t xml:space="preserve">нням надбавки за ранг посадової </w:t>
      </w:r>
      <w:r w:rsidRPr="004A077B">
        <w:rPr>
          <w:sz w:val="28"/>
          <w:szCs w:val="28"/>
        </w:rPr>
        <w:t>особи місцевого самоврядування та надбавки (винагороди) за вислугу років;</w:t>
      </w:r>
    </w:p>
    <w:p w:rsidR="00015611" w:rsidRDefault="00015611" w:rsidP="00F21396">
      <w:pPr>
        <w:pStyle w:val="20"/>
        <w:shd w:val="clear" w:color="auto" w:fill="auto"/>
        <w:spacing w:line="407" w:lineRule="exact"/>
        <w:ind w:firstLine="64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службовцям - у розмірі до 50 відсотків посадового окладу з урахуванням надбавки за вислугу років;</w:t>
      </w:r>
    </w:p>
    <w:p w:rsidR="0078490A" w:rsidRPr="00C80BC9" w:rsidRDefault="00C80BC9" w:rsidP="00C80BC9">
      <w:pPr>
        <w:pStyle w:val="20"/>
        <w:spacing w:line="407" w:lineRule="exact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4.1.4 С</w:t>
      </w:r>
      <w:r w:rsidR="00284BCA" w:rsidRPr="00C80BC9">
        <w:rPr>
          <w:sz w:val="28"/>
          <w:szCs w:val="28"/>
        </w:rPr>
        <w:t>пеціалістам і службовцям (крім заступників керівників структурних</w:t>
      </w:r>
      <w:r>
        <w:rPr>
          <w:sz w:val="28"/>
          <w:szCs w:val="28"/>
        </w:rPr>
        <w:t xml:space="preserve"> </w:t>
      </w:r>
      <w:r w:rsidR="00284BCA" w:rsidRPr="00C80BC9">
        <w:rPr>
          <w:sz w:val="28"/>
          <w:szCs w:val="28"/>
        </w:rPr>
        <w:t xml:space="preserve">підрозділів та їх заступників) доплату: </w:t>
      </w:r>
    </w:p>
    <w:p w:rsidR="00284BCA" w:rsidRPr="004A077B" w:rsidRDefault="0078490A" w:rsidP="0078490A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         </w:t>
      </w:r>
      <w:r w:rsidR="00284BCA" w:rsidRPr="004A077B">
        <w:rPr>
          <w:sz w:val="28"/>
          <w:szCs w:val="28"/>
        </w:rPr>
        <w:t>за виконання обов'язків тимчасово відсутніх працівників так</w:t>
      </w:r>
      <w:r w:rsidRPr="004A077B">
        <w:rPr>
          <w:sz w:val="28"/>
          <w:szCs w:val="28"/>
        </w:rPr>
        <w:t xml:space="preserve">их самих </w:t>
      </w:r>
      <w:r w:rsidR="00284BCA" w:rsidRPr="004A077B">
        <w:rPr>
          <w:sz w:val="28"/>
          <w:szCs w:val="28"/>
        </w:rPr>
        <w:t>категорій персоналу</w:t>
      </w:r>
      <w:r w:rsidR="00284BCA" w:rsidRPr="004A077B">
        <w:rPr>
          <w:sz w:val="28"/>
          <w:szCs w:val="28"/>
        </w:rPr>
        <w:tab/>
        <w:t xml:space="preserve">(у разі відсутності внаслідок тимчасової непрацездатності, перебування у відпустці без збереження заробітної плати, у відпустці у зв'язку з вагітністю і пологами, у частково оплачуваній відпустці для догляду за дитиною до досягнення нею трирічного віку чи у відпустці без збереження заробітної плати тривалістю, визначеною у медичному висновку, але не більше ніж до досягнення </w:t>
      </w:r>
      <w:r w:rsidR="00284BCA" w:rsidRPr="004A077B">
        <w:rPr>
          <w:sz w:val="28"/>
          <w:szCs w:val="28"/>
        </w:rPr>
        <w:lastRenderedPageBreak/>
        <w:t>дитиною шестирічного віку) - до 50 відсотків посадового окладу за основною роботою з використанням для цього до 50 відсотків посадового окладу відсутнього працівника;</w:t>
      </w:r>
    </w:p>
    <w:p w:rsidR="00284BCA" w:rsidRPr="004A077B" w:rsidRDefault="00A45663" w:rsidP="006112DF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      </w:t>
      </w:r>
      <w:r w:rsidR="00284BCA" w:rsidRPr="004A077B">
        <w:rPr>
          <w:sz w:val="28"/>
          <w:szCs w:val="28"/>
        </w:rPr>
        <w:t xml:space="preserve">за виконання обов'язків тимчасово відсутнього керівника або заступника керівника структурного підрозділу - у розмірі різниці між фактичним посадовим окладом тимчасово відсутнього керівника або заступника керівника структурного </w:t>
      </w:r>
      <w:r w:rsidR="002577B7" w:rsidRPr="004A077B">
        <w:rPr>
          <w:sz w:val="28"/>
          <w:szCs w:val="28"/>
        </w:rPr>
        <w:t xml:space="preserve">  </w:t>
      </w:r>
      <w:r w:rsidR="00284BCA" w:rsidRPr="004A077B">
        <w:rPr>
          <w:sz w:val="28"/>
          <w:szCs w:val="28"/>
        </w:rPr>
        <w:t>підрозділу (без урахування надбавок та</w:t>
      </w:r>
      <w:r w:rsidR="002577B7" w:rsidRPr="004A077B">
        <w:rPr>
          <w:sz w:val="28"/>
          <w:szCs w:val="28"/>
        </w:rPr>
        <w:t xml:space="preserve"> доплати) і посадовим окладом </w:t>
      </w:r>
      <w:r w:rsidR="00284BCA" w:rsidRPr="004A077B">
        <w:rPr>
          <w:sz w:val="28"/>
          <w:szCs w:val="28"/>
        </w:rPr>
        <w:t>працівника, який виконує обов'язки тимчасово відсутнього керівника або заступника керівника структурного підрозділу, у разі, коли працівник, що виконує обов'язки тимчасово відсутнього керівника структурного підрозділу, не є його заступником.</w:t>
      </w:r>
    </w:p>
    <w:p w:rsidR="00284BCA" w:rsidRPr="004A077B" w:rsidRDefault="0025319E" w:rsidP="0025319E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4.1.5. </w:t>
      </w:r>
      <w:r w:rsidR="00284BCA" w:rsidRPr="004A077B">
        <w:rPr>
          <w:sz w:val="28"/>
          <w:szCs w:val="28"/>
        </w:rPr>
        <w:t>Надбавку за вислугу років:</w:t>
      </w:r>
    </w:p>
    <w:p w:rsidR="00284BCA" w:rsidRPr="004A077B" w:rsidRDefault="002577B7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</w:t>
      </w:r>
      <w:r w:rsidR="00284BCA" w:rsidRPr="004A077B">
        <w:rPr>
          <w:sz w:val="28"/>
          <w:szCs w:val="28"/>
        </w:rPr>
        <w:t>посадовим особам органів місцевого самоврядування у відсотках до посадового окладу з урахуванням надбавки за ранг (спеціальне звання) і залежно від стажу державної служби, служби в органах місцевого самоврядування в таких розмірах: понад 3 роки -10, понад 5 років -15, понад 10 років - 20, понад 1</w:t>
      </w:r>
      <w:r w:rsidR="00A45663" w:rsidRPr="004A077B">
        <w:rPr>
          <w:sz w:val="28"/>
          <w:szCs w:val="28"/>
        </w:rPr>
        <w:t>5 років - 25, понад 20 років - 3</w:t>
      </w:r>
      <w:r w:rsidR="00284BCA" w:rsidRPr="004A077B">
        <w:rPr>
          <w:sz w:val="28"/>
          <w:szCs w:val="28"/>
        </w:rPr>
        <w:t>О, понад 25 років - 40 відсотків;</w:t>
      </w:r>
    </w:p>
    <w:p w:rsidR="00284BCA" w:rsidRPr="004A077B" w:rsidRDefault="002577B7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</w:t>
      </w:r>
      <w:r w:rsidR="00284BCA" w:rsidRPr="004A077B">
        <w:rPr>
          <w:sz w:val="28"/>
          <w:szCs w:val="28"/>
        </w:rPr>
        <w:t>службовцям органів місцевого самоврядування у відсотках до посадового окладу в таких розмірах: понад 3 роки - 10, понад 5 років - 15, понад 10 років - 20, понад 15 років - 25, понад 20 років - ЗО, понад 25 років - 40 відсотків - у порядку, визначеному Положенням про порядок і умови виплати щомісячної надбавки за вислугу років працівникам органів виконавчої влади та інших державних органів, затвердженим постановою Кабінету Міністрів України від 20 грудня 1993 р. № 1049 «Про надбавки за вислугу років для працівників органів виконавчої влади та інших державних органів»;</w:t>
      </w:r>
    </w:p>
    <w:p w:rsidR="006112DF" w:rsidRPr="004A077B" w:rsidRDefault="002B2689" w:rsidP="002B2689">
      <w:pPr>
        <w:pStyle w:val="20"/>
        <w:spacing w:line="407" w:lineRule="exact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4.1.6. </w:t>
      </w:r>
      <w:r w:rsidR="00284BCA" w:rsidRPr="004A077B">
        <w:rPr>
          <w:sz w:val="28"/>
          <w:szCs w:val="28"/>
        </w:rPr>
        <w:t xml:space="preserve">Надбавку робітникам за складність, напруженість у роботі в розмірі </w:t>
      </w:r>
      <w:r w:rsidR="00D50AE3" w:rsidRPr="004A077B">
        <w:rPr>
          <w:sz w:val="28"/>
          <w:szCs w:val="28"/>
        </w:rPr>
        <w:t xml:space="preserve">до </w:t>
      </w:r>
      <w:r w:rsidR="002577B7" w:rsidRPr="004A077B">
        <w:rPr>
          <w:sz w:val="28"/>
          <w:szCs w:val="28"/>
        </w:rPr>
        <w:t xml:space="preserve">50 </w:t>
      </w:r>
      <w:r w:rsidR="00284BCA" w:rsidRPr="004A077B">
        <w:rPr>
          <w:sz w:val="28"/>
          <w:szCs w:val="28"/>
        </w:rPr>
        <w:t>відсотків тарифної ставки (посадового окладу);</w:t>
      </w:r>
    </w:p>
    <w:p w:rsidR="002577B7" w:rsidRPr="004A077B" w:rsidRDefault="002577B7" w:rsidP="002717A8">
      <w:pPr>
        <w:pStyle w:val="20"/>
        <w:spacing w:line="407" w:lineRule="exact"/>
        <w:ind w:left="142" w:firstLine="567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</w:t>
      </w:r>
      <w:r w:rsidR="00D50AE3" w:rsidRPr="004A077B">
        <w:rPr>
          <w:sz w:val="28"/>
          <w:szCs w:val="28"/>
        </w:rPr>
        <w:t xml:space="preserve">4.1.7. </w:t>
      </w:r>
      <w:r w:rsidRPr="004A077B">
        <w:rPr>
          <w:sz w:val="28"/>
          <w:szCs w:val="28"/>
        </w:rPr>
        <w:t xml:space="preserve">Доплату робітникам, зайнятим на роботах з важкими і шкідливими умовами праці (використання </w:t>
      </w:r>
      <w:proofErr w:type="spellStart"/>
      <w:r w:rsidRPr="004A077B">
        <w:rPr>
          <w:sz w:val="28"/>
          <w:szCs w:val="28"/>
        </w:rPr>
        <w:t>дезинфікуючих</w:t>
      </w:r>
      <w:proofErr w:type="spellEnd"/>
      <w:r w:rsidRPr="004A077B">
        <w:rPr>
          <w:sz w:val="28"/>
          <w:szCs w:val="28"/>
        </w:rPr>
        <w:t xml:space="preserve"> засобів) - у розмірі 10 відсотків тарифної ставки (посадового окладу); доп</w:t>
      </w:r>
      <w:r w:rsidR="006112DF" w:rsidRPr="004A077B">
        <w:rPr>
          <w:sz w:val="28"/>
          <w:szCs w:val="28"/>
        </w:rPr>
        <w:t xml:space="preserve">лату сторожу за роботу у нічний час у </w:t>
      </w:r>
      <w:r w:rsidRPr="004A077B">
        <w:rPr>
          <w:sz w:val="28"/>
          <w:szCs w:val="28"/>
        </w:rPr>
        <w:t>розмірі 20 відсотків тарифної ставки (посадового окладу);</w:t>
      </w:r>
    </w:p>
    <w:p w:rsidR="002577B7" w:rsidRPr="004A077B" w:rsidRDefault="00D50AE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4.1.8. </w:t>
      </w:r>
      <w:r w:rsidR="002577B7" w:rsidRPr="004A077B">
        <w:rPr>
          <w:sz w:val="28"/>
          <w:szCs w:val="28"/>
        </w:rPr>
        <w:t>Надбавку за класність водіям в таких розмірах: водій 2-го класу - 10 відсотків, водій 1-го класу — 25 відсотків установленої тарифної ставки за відпрацьований час;</w:t>
      </w:r>
    </w:p>
    <w:p w:rsidR="002577B7" w:rsidRPr="004A077B" w:rsidRDefault="00D50AE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4.1.9. </w:t>
      </w:r>
      <w:r w:rsidR="002577B7" w:rsidRPr="004A077B">
        <w:rPr>
          <w:sz w:val="28"/>
          <w:szCs w:val="28"/>
        </w:rPr>
        <w:t xml:space="preserve">Надбавку водіям за ненормований робочий день у розмірі 25 відсотків </w:t>
      </w:r>
      <w:r w:rsidR="002577B7" w:rsidRPr="004A077B">
        <w:rPr>
          <w:sz w:val="28"/>
          <w:szCs w:val="28"/>
        </w:rPr>
        <w:lastRenderedPageBreak/>
        <w:t>тарифної ставки за відпрацьований час.</w:t>
      </w:r>
    </w:p>
    <w:p w:rsidR="002717A8" w:rsidRDefault="006112DF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4.2. </w:t>
      </w:r>
      <w:r w:rsidR="002577B7" w:rsidRPr="004A077B">
        <w:rPr>
          <w:sz w:val="28"/>
          <w:szCs w:val="28"/>
        </w:rPr>
        <w:t xml:space="preserve">Надавати секретарю селищної ради, заступникам селищного голови, керуючому справами (секретарю) виконавчого комітету, старостам, керівникам, їх заступникам, спеціалістам, службовцям управлінь, відділів, інших структурних підрозділів матеріальну допомогу для вирішення соціально-побутових питань у розмірі, </w:t>
      </w:r>
      <w:r w:rsidR="002717A8" w:rsidRPr="002717A8">
        <w:rPr>
          <w:sz w:val="28"/>
          <w:szCs w:val="28"/>
        </w:rPr>
        <w:t>матеріальну допомогу для вирішення соціально-побутових питань та допомогу для оздоровлення при наданні щорічної відпустки у розмірі, що не перевищує середньомісячної заробітної плати працівника</w:t>
      </w:r>
      <w:r w:rsidR="002717A8">
        <w:rPr>
          <w:sz w:val="28"/>
          <w:szCs w:val="28"/>
        </w:rPr>
        <w:t>.</w:t>
      </w:r>
    </w:p>
    <w:p w:rsidR="002577B7" w:rsidRPr="004A077B" w:rsidRDefault="002577B7" w:rsidP="00D50AE3">
      <w:pPr>
        <w:pStyle w:val="20"/>
        <w:numPr>
          <w:ilvl w:val="1"/>
          <w:numId w:val="3"/>
        </w:numPr>
        <w:spacing w:line="407" w:lineRule="exact"/>
        <w:ind w:left="0" w:firstLine="709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Надавати робітникам матеріальн</w:t>
      </w:r>
      <w:r w:rsidR="00A45663" w:rsidRPr="004A077B">
        <w:rPr>
          <w:sz w:val="28"/>
          <w:szCs w:val="28"/>
        </w:rPr>
        <w:t xml:space="preserve">у допомогу у розмірі посадового </w:t>
      </w:r>
      <w:r w:rsidRPr="004A077B">
        <w:rPr>
          <w:sz w:val="28"/>
          <w:szCs w:val="28"/>
        </w:rPr>
        <w:t>окладу при виході у відпустку.</w:t>
      </w:r>
    </w:p>
    <w:p w:rsidR="002577B7" w:rsidRPr="004A077B" w:rsidRDefault="00A45663" w:rsidP="002717A8">
      <w:pPr>
        <w:pStyle w:val="20"/>
        <w:spacing w:line="407" w:lineRule="exact"/>
        <w:ind w:firstLine="142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4.4.</w:t>
      </w:r>
      <w:r w:rsidR="00D50AE3" w:rsidRPr="004A077B">
        <w:rPr>
          <w:sz w:val="28"/>
          <w:szCs w:val="28"/>
        </w:rPr>
        <w:t xml:space="preserve">  </w:t>
      </w:r>
      <w:r w:rsidRPr="004A077B">
        <w:rPr>
          <w:sz w:val="28"/>
          <w:szCs w:val="28"/>
        </w:rPr>
        <w:t xml:space="preserve"> </w:t>
      </w:r>
      <w:r w:rsidR="002577B7" w:rsidRPr="004A077B">
        <w:rPr>
          <w:sz w:val="28"/>
          <w:szCs w:val="28"/>
        </w:rPr>
        <w:t>Здійснювати преміювання секретаря селищної ради, заступників селищного голови, керуючого справами (секретаря) виконавчого комітету, старост, керівників, їх заступників, спеціалістів, службовців управлінь, відділів, інших структурних підрозділів відповідно до їх особистого вкладу в загальні результати роботи у межах фонду преміювання, утвореного у розмірі не менш як 10 відсотків посадових окладів та економії фонду оплати праці.</w:t>
      </w:r>
    </w:p>
    <w:p w:rsidR="002577B7" w:rsidRPr="004A077B" w:rsidRDefault="00A4566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</w:t>
      </w:r>
      <w:r w:rsidR="00D50AE3" w:rsidRPr="004A077B">
        <w:rPr>
          <w:sz w:val="28"/>
          <w:szCs w:val="28"/>
        </w:rPr>
        <w:t xml:space="preserve"> </w:t>
      </w:r>
      <w:r w:rsidRPr="004A077B">
        <w:rPr>
          <w:sz w:val="28"/>
          <w:szCs w:val="28"/>
        </w:rPr>
        <w:t xml:space="preserve"> </w:t>
      </w:r>
      <w:r w:rsidR="002577B7" w:rsidRPr="004A077B">
        <w:rPr>
          <w:sz w:val="28"/>
          <w:szCs w:val="28"/>
        </w:rPr>
        <w:t>Конкретні умови, порядок та розміри преміювання визначаються у Положенні про преміювання, яке затверджується при укладанні колективного договору ї є невід’ємним додатком до нього.</w:t>
      </w:r>
    </w:p>
    <w:p w:rsidR="002577B7" w:rsidRPr="004A077B" w:rsidRDefault="00A4566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</w:t>
      </w:r>
      <w:r w:rsidR="002577B7" w:rsidRPr="004A077B">
        <w:rPr>
          <w:sz w:val="28"/>
          <w:szCs w:val="28"/>
        </w:rPr>
        <w:t>Щомісячні розміри премій в залежності від їх особистого вкладу визначаються селищним головою шляхом прийняття відповідного розпорядження.</w:t>
      </w:r>
    </w:p>
    <w:p w:rsidR="002577B7" w:rsidRPr="004A077B" w:rsidRDefault="00A4566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</w:t>
      </w:r>
      <w:r w:rsidR="002577B7" w:rsidRPr="004A077B">
        <w:rPr>
          <w:sz w:val="28"/>
          <w:szCs w:val="28"/>
        </w:rPr>
        <w:t>Премія за поточний місяць виплачується разом із заробітною платою поточного місяця. Премії включаються в заробіток того місяця, на який вони припадають згідно з розрахунковою відомістю на заробітну плату.</w:t>
      </w:r>
    </w:p>
    <w:p w:rsidR="002577B7" w:rsidRPr="004A077B" w:rsidRDefault="00A4566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</w:t>
      </w:r>
      <w:r w:rsidR="002717A8">
        <w:rPr>
          <w:sz w:val="28"/>
          <w:szCs w:val="28"/>
        </w:rPr>
        <w:t xml:space="preserve">   </w:t>
      </w:r>
      <w:r w:rsidRPr="004A077B">
        <w:rPr>
          <w:sz w:val="28"/>
          <w:szCs w:val="28"/>
        </w:rPr>
        <w:t xml:space="preserve"> 4.5.</w:t>
      </w:r>
      <w:r w:rsidR="00D50AE3" w:rsidRPr="004A077B">
        <w:rPr>
          <w:sz w:val="28"/>
          <w:szCs w:val="28"/>
        </w:rPr>
        <w:t xml:space="preserve"> </w:t>
      </w:r>
      <w:r w:rsidR="002577B7" w:rsidRPr="004A077B">
        <w:rPr>
          <w:sz w:val="28"/>
          <w:szCs w:val="28"/>
        </w:rPr>
        <w:t>Визначати робітникам розмір премії залежно від їхнього вкладу в кінцеві результати роботи.</w:t>
      </w:r>
    </w:p>
    <w:p w:rsidR="00A45663" w:rsidRPr="004A077B" w:rsidRDefault="002717A8" w:rsidP="002717A8">
      <w:pPr>
        <w:pStyle w:val="20"/>
        <w:spacing w:line="4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Встановити</w:t>
      </w:r>
      <w:r w:rsidR="00A45663" w:rsidRPr="004A077B">
        <w:rPr>
          <w:sz w:val="28"/>
          <w:szCs w:val="28"/>
        </w:rPr>
        <w:t xml:space="preserve">, що надбавка за високі досягнення у праці або за виконання особливо важливої роботи виплачується щомісячно у розмірі , визначеному розпорядженням селищного голови про прийняття на роботу або відповідним </w:t>
      </w:r>
      <w:r w:rsidR="003E4E84" w:rsidRPr="004A077B">
        <w:rPr>
          <w:sz w:val="28"/>
          <w:szCs w:val="28"/>
        </w:rPr>
        <w:t>розпорядженням селищного голови про її збільшення /зменшення у випадках,передбачених законодавством.</w:t>
      </w:r>
    </w:p>
    <w:p w:rsidR="003E4E84" w:rsidRPr="004A077B" w:rsidRDefault="003E4E84" w:rsidP="00A45663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lastRenderedPageBreak/>
        <w:t xml:space="preserve">         6. Встановити, що штатний розпис затверджується розпорядженням селищного голови.</w:t>
      </w:r>
    </w:p>
    <w:p w:rsidR="003E4E84" w:rsidRPr="004A077B" w:rsidRDefault="003E4E84" w:rsidP="00A45663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t xml:space="preserve"> </w:t>
      </w:r>
      <w:r w:rsidRPr="004A077B">
        <w:rPr>
          <w:sz w:val="28"/>
          <w:szCs w:val="28"/>
        </w:rPr>
        <w:tab/>
        <w:t>7. У разі недостатності коштів на оплату праці надати право селищному голові зменшувати або призупиняти зазначені виплати.</w:t>
      </w:r>
    </w:p>
    <w:p w:rsidR="002B2689" w:rsidRDefault="003E4E84" w:rsidP="002B2689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</w:t>
      </w:r>
      <w:r w:rsidRPr="004A077B">
        <w:rPr>
          <w:sz w:val="28"/>
          <w:szCs w:val="28"/>
        </w:rPr>
        <w:tab/>
        <w:t xml:space="preserve">8. </w:t>
      </w:r>
      <w:r w:rsidR="00AC7BCC" w:rsidRPr="00AC7BCC">
        <w:rPr>
          <w:sz w:val="28"/>
          <w:szCs w:val="28"/>
        </w:rPr>
        <w:t>Контроль за виконанням покласти на постійну комісію з питань планування, фінансів, бюджету, соціально-економічного розвитку, інвестиційної діяльності та регуляторної політики.</w:t>
      </w:r>
      <w:bookmarkStart w:id="0" w:name="_GoBack"/>
      <w:bookmarkEnd w:id="0"/>
    </w:p>
    <w:p w:rsidR="002B2689" w:rsidRDefault="002B2689" w:rsidP="002B2689">
      <w:pPr>
        <w:pStyle w:val="20"/>
        <w:spacing w:line="407" w:lineRule="exact"/>
        <w:jc w:val="both"/>
        <w:rPr>
          <w:sz w:val="28"/>
          <w:szCs w:val="28"/>
        </w:rPr>
      </w:pPr>
    </w:p>
    <w:p w:rsidR="003E4E84" w:rsidRPr="004A077B" w:rsidRDefault="002B2689" w:rsidP="002B2689">
      <w:pPr>
        <w:pStyle w:val="20"/>
        <w:spacing w:line="40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Селищний голова         </w:t>
      </w:r>
      <w:r w:rsidR="003E4E84" w:rsidRPr="004A077B">
        <w:rPr>
          <w:sz w:val="28"/>
          <w:szCs w:val="28"/>
        </w:rPr>
        <w:tab/>
      </w:r>
      <w:r w:rsidR="003E4E84" w:rsidRPr="004A077B">
        <w:rPr>
          <w:sz w:val="28"/>
          <w:szCs w:val="28"/>
        </w:rPr>
        <w:tab/>
      </w:r>
      <w:r w:rsidR="003E4E84" w:rsidRPr="004A077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="003E4E84" w:rsidRPr="004A077B">
        <w:rPr>
          <w:sz w:val="28"/>
          <w:szCs w:val="28"/>
        </w:rPr>
        <w:t>Ю</w:t>
      </w:r>
      <w:r>
        <w:rPr>
          <w:sz w:val="28"/>
          <w:szCs w:val="28"/>
        </w:rPr>
        <w:t xml:space="preserve">рій </w:t>
      </w:r>
      <w:r w:rsidR="003E4E84" w:rsidRPr="004A077B">
        <w:rPr>
          <w:sz w:val="28"/>
          <w:szCs w:val="28"/>
        </w:rPr>
        <w:t xml:space="preserve"> Ш</w:t>
      </w:r>
      <w:r>
        <w:rPr>
          <w:sz w:val="28"/>
          <w:szCs w:val="28"/>
        </w:rPr>
        <w:t>АМАНОВСЬКИЙ</w:t>
      </w:r>
    </w:p>
    <w:p w:rsidR="00284BCA" w:rsidRPr="004A077B" w:rsidRDefault="00284BCA" w:rsidP="00A45663">
      <w:pPr>
        <w:pStyle w:val="20"/>
        <w:spacing w:line="407" w:lineRule="exact"/>
        <w:jc w:val="left"/>
        <w:rPr>
          <w:sz w:val="28"/>
          <w:szCs w:val="28"/>
        </w:rPr>
      </w:pPr>
    </w:p>
    <w:p w:rsidR="00F21396" w:rsidRPr="004A077B" w:rsidRDefault="00F21396" w:rsidP="002577B7">
      <w:pPr>
        <w:pStyle w:val="20"/>
        <w:shd w:val="clear" w:color="auto" w:fill="auto"/>
        <w:spacing w:line="407" w:lineRule="exact"/>
        <w:ind w:left="700"/>
        <w:jc w:val="left"/>
        <w:rPr>
          <w:sz w:val="28"/>
          <w:szCs w:val="28"/>
        </w:rPr>
      </w:pPr>
    </w:p>
    <w:sectPr w:rsidR="00F21396" w:rsidRPr="004A077B">
      <w:pgSz w:w="11900" w:h="16840"/>
      <w:pgMar w:top="935" w:right="610" w:bottom="935" w:left="8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DE6" w:rsidRDefault="00327DE6">
      <w:r>
        <w:separator/>
      </w:r>
    </w:p>
  </w:endnote>
  <w:endnote w:type="continuationSeparator" w:id="0">
    <w:p w:rsidR="00327DE6" w:rsidRDefault="00327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DE6" w:rsidRDefault="00327DE6"/>
  </w:footnote>
  <w:footnote w:type="continuationSeparator" w:id="0">
    <w:p w:rsidR="00327DE6" w:rsidRDefault="00327DE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0052C"/>
    <w:multiLevelType w:val="multilevel"/>
    <w:tmpl w:val="496AC68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1D4E8A"/>
    <w:multiLevelType w:val="multilevel"/>
    <w:tmpl w:val="7A0CB4E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">
    <w:nsid w:val="45602620"/>
    <w:multiLevelType w:val="multilevel"/>
    <w:tmpl w:val="BEE28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AF51E9"/>
    <w:multiLevelType w:val="multilevel"/>
    <w:tmpl w:val="271237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4">
    <w:nsid w:val="6721320A"/>
    <w:multiLevelType w:val="multilevel"/>
    <w:tmpl w:val="E3A600B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EBB"/>
    <w:rsid w:val="00015611"/>
    <w:rsid w:val="00065C30"/>
    <w:rsid w:val="00084977"/>
    <w:rsid w:val="0025319E"/>
    <w:rsid w:val="002577B7"/>
    <w:rsid w:val="002717A8"/>
    <w:rsid w:val="00284BCA"/>
    <w:rsid w:val="002B2689"/>
    <w:rsid w:val="00327DE6"/>
    <w:rsid w:val="003E0EB7"/>
    <w:rsid w:val="003E4E84"/>
    <w:rsid w:val="004A077B"/>
    <w:rsid w:val="006112DF"/>
    <w:rsid w:val="00663CCE"/>
    <w:rsid w:val="00763C48"/>
    <w:rsid w:val="0078490A"/>
    <w:rsid w:val="00A45663"/>
    <w:rsid w:val="00AC7BCC"/>
    <w:rsid w:val="00B77EBB"/>
    <w:rsid w:val="00BF6871"/>
    <w:rsid w:val="00C80BC9"/>
    <w:rsid w:val="00D02587"/>
    <w:rsid w:val="00D50AE3"/>
    <w:rsid w:val="00F2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6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674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80" w:after="360" w:line="392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AC7B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BC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6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674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80" w:after="360" w:line="392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AC7B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BC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4EEFE-6C67-4D2C-9163-CCBE0202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Справи</dc:creator>
  <cp:lastModifiedBy>кадри</cp:lastModifiedBy>
  <cp:revision>4</cp:revision>
  <cp:lastPrinted>2021-12-01T13:46:00Z</cp:lastPrinted>
  <dcterms:created xsi:type="dcterms:W3CDTF">2021-11-30T12:04:00Z</dcterms:created>
  <dcterms:modified xsi:type="dcterms:W3CDTF">2021-12-01T13:46:00Z</dcterms:modified>
</cp:coreProperties>
</file>