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F05FB2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83348A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83348A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83348A">
        <w:rPr>
          <w:sz w:val="28"/>
          <w:szCs w:val="28"/>
          <w:lang w:val="uk-UA"/>
        </w:rPr>
        <w:t>395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E90D6E" w:rsidRDefault="00E90D6E" w:rsidP="00E90D6E">
      <w:pPr>
        <w:rPr>
          <w:lang w:val="uk-UA"/>
        </w:rPr>
      </w:pPr>
    </w:p>
    <w:p w:rsidR="00E90D6E" w:rsidRPr="00E90D6E" w:rsidRDefault="00E90D6E" w:rsidP="00E90D6E">
      <w:pPr>
        <w:rPr>
          <w:sz w:val="28"/>
          <w:szCs w:val="28"/>
        </w:rPr>
      </w:pPr>
      <w:r w:rsidRPr="00E90D6E">
        <w:rPr>
          <w:sz w:val="28"/>
          <w:szCs w:val="28"/>
        </w:rPr>
        <w:t xml:space="preserve">Про Порядок </w:t>
      </w:r>
      <w:proofErr w:type="spellStart"/>
      <w:r w:rsidRPr="00E90D6E">
        <w:rPr>
          <w:sz w:val="28"/>
          <w:szCs w:val="28"/>
        </w:rPr>
        <w:t>формування</w:t>
      </w:r>
      <w:proofErr w:type="spellEnd"/>
      <w:r w:rsidRPr="00E90D6E">
        <w:rPr>
          <w:sz w:val="28"/>
          <w:szCs w:val="28"/>
        </w:rPr>
        <w:t xml:space="preserve"> і </w:t>
      </w:r>
      <w:proofErr w:type="spellStart"/>
      <w:r w:rsidRPr="00E90D6E">
        <w:rPr>
          <w:sz w:val="28"/>
          <w:szCs w:val="28"/>
        </w:rPr>
        <w:t>ведення</w:t>
      </w:r>
      <w:proofErr w:type="spellEnd"/>
    </w:p>
    <w:p w:rsidR="00E90D6E" w:rsidRPr="00E90D6E" w:rsidRDefault="00E90D6E" w:rsidP="00E90D6E">
      <w:pPr>
        <w:rPr>
          <w:sz w:val="28"/>
          <w:szCs w:val="28"/>
        </w:rPr>
      </w:pPr>
      <w:proofErr w:type="gramStart"/>
      <w:r w:rsidRPr="00E90D6E">
        <w:rPr>
          <w:sz w:val="28"/>
          <w:szCs w:val="28"/>
        </w:rPr>
        <w:t>кадрового</w:t>
      </w:r>
      <w:proofErr w:type="gramEnd"/>
      <w:r w:rsidRPr="00E90D6E">
        <w:rPr>
          <w:sz w:val="28"/>
          <w:szCs w:val="28"/>
        </w:rPr>
        <w:t xml:space="preserve"> резерву </w:t>
      </w:r>
      <w:proofErr w:type="spellStart"/>
      <w:r w:rsidRPr="00E90D6E">
        <w:rPr>
          <w:sz w:val="28"/>
          <w:szCs w:val="28"/>
        </w:rPr>
        <w:t>посадових</w:t>
      </w:r>
      <w:proofErr w:type="spellEnd"/>
      <w:r w:rsidRPr="00E90D6E">
        <w:rPr>
          <w:sz w:val="28"/>
          <w:szCs w:val="28"/>
        </w:rPr>
        <w:t xml:space="preserve"> </w:t>
      </w:r>
      <w:proofErr w:type="spellStart"/>
      <w:r w:rsidRPr="00E90D6E">
        <w:rPr>
          <w:sz w:val="28"/>
          <w:szCs w:val="28"/>
        </w:rPr>
        <w:t>осіб</w:t>
      </w:r>
      <w:proofErr w:type="spellEnd"/>
    </w:p>
    <w:p w:rsidR="006A2C82" w:rsidRDefault="00E90D6E" w:rsidP="00E90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органів місцевого самоврядування </w:t>
      </w:r>
    </w:p>
    <w:p w:rsidR="00E90D6E" w:rsidRPr="00E90D6E" w:rsidRDefault="00E90D6E" w:rsidP="00E90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Новоархангельської селищної ради</w:t>
      </w:r>
    </w:p>
    <w:p w:rsidR="00E90D6E" w:rsidRDefault="00E90D6E" w:rsidP="00E90D6E">
      <w:pPr>
        <w:rPr>
          <w:sz w:val="28"/>
          <w:szCs w:val="28"/>
          <w:lang w:val="uk-UA"/>
        </w:rPr>
      </w:pPr>
    </w:p>
    <w:p w:rsidR="00E90D6E" w:rsidRPr="00E90D6E" w:rsidRDefault="00E90D6E" w:rsidP="002811DE">
      <w:pPr>
        <w:ind w:firstLine="709"/>
        <w:jc w:val="both"/>
        <w:rPr>
          <w:sz w:val="28"/>
          <w:szCs w:val="28"/>
          <w:lang w:val="uk-UA"/>
        </w:rPr>
      </w:pPr>
      <w:r w:rsidRPr="00E90D6E">
        <w:rPr>
          <w:sz w:val="28"/>
          <w:szCs w:val="28"/>
          <w:lang w:val="uk-UA"/>
        </w:rPr>
        <w:t xml:space="preserve">Відповідно до ст.16 Закону України “Про службу в органах місцевого самоврядування” та Типового порядку формування кадрового резерву в органах місцевого самоврядування, затвердженого постановою Кабінету Міністрів України від 24.10.2001 </w:t>
      </w:r>
      <w:r w:rsidR="003B0D92">
        <w:rPr>
          <w:sz w:val="28"/>
          <w:szCs w:val="28"/>
          <w:lang w:val="uk-UA"/>
        </w:rPr>
        <w:t xml:space="preserve">року </w:t>
      </w:r>
      <w:r w:rsidRPr="00E90D6E">
        <w:rPr>
          <w:sz w:val="28"/>
          <w:szCs w:val="28"/>
          <w:lang w:val="uk-UA"/>
        </w:rPr>
        <w:t xml:space="preserve">№ 1386, </w:t>
      </w:r>
      <w:r w:rsidR="009C1359">
        <w:rPr>
          <w:sz w:val="28"/>
          <w:szCs w:val="28"/>
          <w:lang w:val="uk-UA"/>
        </w:rPr>
        <w:t>селищна</w:t>
      </w:r>
      <w:r w:rsidRPr="00E90D6E">
        <w:rPr>
          <w:sz w:val="28"/>
          <w:szCs w:val="28"/>
          <w:lang w:val="uk-UA"/>
        </w:rPr>
        <w:t xml:space="preserve"> рада </w:t>
      </w:r>
    </w:p>
    <w:p w:rsidR="00E90D6E" w:rsidRPr="00E90D6E" w:rsidRDefault="00E90D6E" w:rsidP="00E90D6E">
      <w:pPr>
        <w:jc w:val="both"/>
        <w:rPr>
          <w:sz w:val="28"/>
          <w:szCs w:val="28"/>
          <w:lang w:val="uk-UA"/>
        </w:rPr>
      </w:pPr>
    </w:p>
    <w:p w:rsidR="00E90D6E" w:rsidRPr="00E90D6E" w:rsidRDefault="002811DE" w:rsidP="00E90D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E90D6E" w:rsidRPr="00E90D6E">
        <w:rPr>
          <w:sz w:val="28"/>
          <w:szCs w:val="28"/>
          <w:lang w:val="uk-UA"/>
        </w:rPr>
        <w:t>:</w:t>
      </w:r>
    </w:p>
    <w:p w:rsidR="00E90D6E" w:rsidRPr="00E90D6E" w:rsidRDefault="00E90D6E" w:rsidP="00E90D6E">
      <w:pPr>
        <w:jc w:val="center"/>
        <w:rPr>
          <w:sz w:val="28"/>
          <w:szCs w:val="28"/>
          <w:lang w:val="uk-UA"/>
        </w:rPr>
      </w:pPr>
    </w:p>
    <w:p w:rsidR="00E90D6E" w:rsidRDefault="003B0D92" w:rsidP="002811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у затвердженні</w:t>
      </w:r>
      <w:r w:rsidR="00E90D6E" w:rsidRPr="002811DE">
        <w:rPr>
          <w:sz w:val="28"/>
          <w:szCs w:val="28"/>
          <w:lang w:val="uk-UA"/>
        </w:rPr>
        <w:t xml:space="preserve"> Поряд</w:t>
      </w:r>
      <w:r>
        <w:rPr>
          <w:sz w:val="28"/>
          <w:szCs w:val="28"/>
          <w:lang w:val="uk-UA"/>
        </w:rPr>
        <w:t>ку</w:t>
      </w:r>
      <w:r w:rsidR="00E90D6E" w:rsidRPr="002811DE">
        <w:rPr>
          <w:sz w:val="28"/>
          <w:szCs w:val="28"/>
          <w:lang w:val="uk-UA"/>
        </w:rPr>
        <w:t xml:space="preserve"> формування і ведення кадрового резерву посадових осіб </w:t>
      </w:r>
      <w:r w:rsidR="009C1359" w:rsidRPr="002811DE">
        <w:rPr>
          <w:sz w:val="28"/>
          <w:szCs w:val="28"/>
          <w:lang w:val="uk-UA"/>
        </w:rPr>
        <w:t>місцевого самоврядування Новоархангельської селищної</w:t>
      </w:r>
      <w:r w:rsidR="00E90D6E" w:rsidRPr="002811DE">
        <w:rPr>
          <w:sz w:val="28"/>
          <w:szCs w:val="28"/>
          <w:lang w:val="uk-UA"/>
        </w:rPr>
        <w:t xml:space="preserve"> ради (додається).</w:t>
      </w:r>
    </w:p>
    <w:p w:rsidR="002811DE" w:rsidRDefault="002811DE" w:rsidP="002811DE">
      <w:pPr>
        <w:jc w:val="both"/>
        <w:rPr>
          <w:sz w:val="28"/>
          <w:szCs w:val="28"/>
          <w:lang w:val="uk-UA"/>
        </w:rPr>
      </w:pPr>
    </w:p>
    <w:p w:rsidR="002811DE" w:rsidRPr="002811DE" w:rsidRDefault="002811DE" w:rsidP="002811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811DE"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прав людини, законності, депутатської діяльності, етики та дотримання вимог антикорупційного законодавства.</w:t>
      </w:r>
    </w:p>
    <w:p w:rsidR="00E90D6E" w:rsidRDefault="00E90D6E" w:rsidP="00E90D6E">
      <w:pPr>
        <w:jc w:val="both"/>
        <w:rPr>
          <w:sz w:val="28"/>
          <w:szCs w:val="28"/>
          <w:lang w:val="uk-UA"/>
        </w:rPr>
      </w:pPr>
    </w:p>
    <w:p w:rsidR="00E90D6E" w:rsidRDefault="00E90D6E" w:rsidP="00E90D6E">
      <w:pPr>
        <w:jc w:val="both"/>
        <w:rPr>
          <w:sz w:val="28"/>
          <w:szCs w:val="28"/>
          <w:lang w:val="uk-UA"/>
        </w:rPr>
      </w:pPr>
    </w:p>
    <w:p w:rsidR="00E90D6E" w:rsidRDefault="00E90D6E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2811D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Ю.</w:t>
      </w:r>
      <w:r w:rsidR="002811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</w:t>
      </w:r>
      <w:r w:rsidR="002811DE">
        <w:rPr>
          <w:sz w:val="28"/>
          <w:szCs w:val="28"/>
          <w:lang w:val="uk-UA"/>
        </w:rPr>
        <w:t>амановський</w:t>
      </w: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9C1359" w:rsidRDefault="009C1359" w:rsidP="00E90D6E">
      <w:pPr>
        <w:jc w:val="both"/>
        <w:rPr>
          <w:sz w:val="28"/>
          <w:szCs w:val="28"/>
          <w:lang w:val="uk-UA"/>
        </w:rPr>
      </w:pPr>
    </w:p>
    <w:p w:rsidR="00F05FB2" w:rsidRDefault="009C1359" w:rsidP="009C13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9C1359" w:rsidRDefault="003B0D92" w:rsidP="0083348A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Відмовлено у з</w:t>
      </w:r>
      <w:r w:rsidR="009C1359" w:rsidRPr="009C1359">
        <w:rPr>
          <w:sz w:val="28"/>
          <w:szCs w:val="28"/>
          <w:lang w:val="uk-UA"/>
        </w:rPr>
        <w:t>атверджен</w:t>
      </w:r>
      <w:r>
        <w:rPr>
          <w:sz w:val="28"/>
          <w:szCs w:val="28"/>
          <w:lang w:val="uk-UA"/>
        </w:rPr>
        <w:t>ні</w:t>
      </w:r>
      <w:r w:rsidR="00F05FB2">
        <w:rPr>
          <w:sz w:val="28"/>
          <w:szCs w:val="28"/>
          <w:lang w:val="uk-UA"/>
        </w:rPr>
        <w:tab/>
        <w:t xml:space="preserve">   </w:t>
      </w:r>
      <w:r w:rsidR="009C1359" w:rsidRPr="009C1359">
        <w:rPr>
          <w:sz w:val="28"/>
          <w:szCs w:val="28"/>
          <w:lang w:val="uk-UA"/>
        </w:rPr>
        <w:t xml:space="preserve">Рішенням </w:t>
      </w:r>
      <w:r w:rsidR="009C1359">
        <w:rPr>
          <w:sz w:val="28"/>
          <w:szCs w:val="28"/>
          <w:lang w:val="uk-UA"/>
        </w:rPr>
        <w:t>селищної</w:t>
      </w:r>
      <w:r w:rsidR="009C1359" w:rsidRPr="009C1359">
        <w:rPr>
          <w:sz w:val="28"/>
          <w:szCs w:val="28"/>
          <w:lang w:val="uk-UA"/>
        </w:rPr>
        <w:t xml:space="preserve"> ради</w:t>
      </w:r>
      <w:r w:rsidR="009C1359">
        <w:rPr>
          <w:sz w:val="28"/>
          <w:szCs w:val="28"/>
          <w:lang w:val="uk-UA"/>
        </w:rPr>
        <w:t xml:space="preserve">                                                                        </w:t>
      </w:r>
      <w:r w:rsidR="00F05FB2">
        <w:rPr>
          <w:sz w:val="28"/>
          <w:szCs w:val="28"/>
          <w:lang w:val="uk-UA"/>
        </w:rPr>
        <w:t xml:space="preserve"> </w:t>
      </w:r>
      <w:r w:rsidR="009C1359">
        <w:rPr>
          <w:sz w:val="28"/>
          <w:szCs w:val="28"/>
          <w:lang w:val="uk-UA"/>
        </w:rPr>
        <w:t xml:space="preserve">від </w:t>
      </w:r>
      <w:r w:rsidR="00F05FB2">
        <w:rPr>
          <w:sz w:val="28"/>
          <w:szCs w:val="28"/>
          <w:lang w:val="uk-UA"/>
        </w:rPr>
        <w:t>15 квітня</w:t>
      </w:r>
      <w:r w:rsidR="009C1359" w:rsidRPr="009C1359">
        <w:rPr>
          <w:sz w:val="28"/>
          <w:szCs w:val="28"/>
          <w:lang w:val="uk-UA"/>
        </w:rPr>
        <w:t xml:space="preserve"> 202</w:t>
      </w:r>
      <w:r w:rsidR="009C1359">
        <w:rPr>
          <w:sz w:val="28"/>
          <w:szCs w:val="28"/>
          <w:lang w:val="uk-UA"/>
        </w:rPr>
        <w:t>1</w:t>
      </w:r>
      <w:r w:rsidR="00F05FB2">
        <w:rPr>
          <w:sz w:val="28"/>
          <w:szCs w:val="28"/>
          <w:lang w:val="uk-UA"/>
        </w:rPr>
        <w:t xml:space="preserve"> року</w:t>
      </w:r>
      <w:r w:rsidR="0083348A">
        <w:rPr>
          <w:sz w:val="28"/>
          <w:szCs w:val="28"/>
          <w:lang w:val="uk-UA"/>
        </w:rPr>
        <w:t xml:space="preserve"> </w:t>
      </w:r>
      <w:r w:rsidR="009C1359">
        <w:rPr>
          <w:sz w:val="28"/>
          <w:szCs w:val="28"/>
          <w:lang w:val="uk-UA"/>
        </w:rPr>
        <w:t>№</w:t>
      </w:r>
      <w:r w:rsidR="0083348A">
        <w:rPr>
          <w:sz w:val="28"/>
          <w:szCs w:val="28"/>
          <w:lang w:val="uk-UA"/>
        </w:rPr>
        <w:t>395</w:t>
      </w:r>
    </w:p>
    <w:p w:rsidR="009C1359" w:rsidRDefault="009C1359" w:rsidP="009C1359">
      <w:pPr>
        <w:jc w:val="center"/>
        <w:rPr>
          <w:sz w:val="28"/>
          <w:szCs w:val="28"/>
          <w:lang w:val="uk-UA"/>
        </w:rPr>
      </w:pPr>
    </w:p>
    <w:p w:rsidR="009C1359" w:rsidRDefault="009C1359" w:rsidP="009C1359">
      <w:pPr>
        <w:jc w:val="center"/>
        <w:rPr>
          <w:sz w:val="28"/>
          <w:szCs w:val="28"/>
          <w:lang w:val="uk-UA"/>
        </w:rPr>
      </w:pPr>
    </w:p>
    <w:p w:rsidR="009C1359" w:rsidRDefault="009C1359" w:rsidP="009C1359">
      <w:pPr>
        <w:jc w:val="center"/>
        <w:rPr>
          <w:sz w:val="28"/>
          <w:szCs w:val="28"/>
          <w:lang w:val="uk-UA"/>
        </w:rPr>
      </w:pPr>
    </w:p>
    <w:p w:rsidR="009C1359" w:rsidRPr="009C1359" w:rsidRDefault="009C1359" w:rsidP="009C1359">
      <w:pPr>
        <w:jc w:val="center"/>
        <w:rPr>
          <w:b/>
          <w:sz w:val="28"/>
          <w:szCs w:val="28"/>
          <w:lang w:val="uk-UA"/>
        </w:rPr>
      </w:pPr>
      <w:r w:rsidRPr="009C1359">
        <w:rPr>
          <w:b/>
          <w:sz w:val="28"/>
          <w:szCs w:val="28"/>
          <w:lang w:val="uk-UA"/>
        </w:rPr>
        <w:t xml:space="preserve">П О Р Я Д О К </w:t>
      </w:r>
    </w:p>
    <w:p w:rsidR="009C1359" w:rsidRPr="009C1359" w:rsidRDefault="009C1359" w:rsidP="009C1359">
      <w:pPr>
        <w:jc w:val="center"/>
        <w:rPr>
          <w:b/>
          <w:sz w:val="28"/>
          <w:szCs w:val="28"/>
          <w:lang w:val="uk-UA"/>
        </w:rPr>
      </w:pPr>
      <w:r w:rsidRPr="009C1359">
        <w:rPr>
          <w:b/>
          <w:sz w:val="28"/>
          <w:szCs w:val="28"/>
          <w:lang w:val="uk-UA"/>
        </w:rPr>
        <w:t xml:space="preserve">формування і ведення кадрового резерву посадових осіб </w:t>
      </w:r>
    </w:p>
    <w:p w:rsidR="009C1359" w:rsidRPr="009C1359" w:rsidRDefault="00717609" w:rsidP="009C13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місцевого самоврядування Новоархангельської селищної ради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 w:rsidRPr="009C1359">
        <w:rPr>
          <w:sz w:val="28"/>
          <w:szCs w:val="28"/>
          <w:lang w:val="uk-UA"/>
        </w:rPr>
        <w:tab/>
        <w:t xml:space="preserve">1. Кадровий резерв для зайняття посад і просування по службі створюється за рішенням </w:t>
      </w:r>
      <w:r w:rsidR="00252954">
        <w:rPr>
          <w:sz w:val="28"/>
          <w:szCs w:val="28"/>
          <w:lang w:val="uk-UA"/>
        </w:rPr>
        <w:t>селищної</w:t>
      </w:r>
      <w:r w:rsidRPr="009C1359">
        <w:rPr>
          <w:sz w:val="28"/>
          <w:szCs w:val="28"/>
          <w:lang w:val="uk-UA"/>
        </w:rPr>
        <w:t xml:space="preserve"> ради.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 w:rsidRPr="009C1359">
        <w:rPr>
          <w:sz w:val="28"/>
          <w:szCs w:val="28"/>
          <w:lang w:val="uk-UA"/>
        </w:rPr>
        <w:tab/>
        <w:t>Формування кадрового резерву передбачає добір працівників, які: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>спроможні запроваджувати демократичні цінності правової держави та громадянського суспільства, відстоювати права людини і громадянина;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C1359">
        <w:rPr>
          <w:sz w:val="28"/>
          <w:szCs w:val="28"/>
          <w:lang w:val="uk-UA"/>
        </w:rPr>
        <w:t>•</w:t>
      </w:r>
      <w:r w:rsidRPr="009C1359">
        <w:rPr>
          <w:sz w:val="28"/>
          <w:szCs w:val="28"/>
          <w:lang w:val="uk-UA"/>
        </w:rPr>
        <w:tab/>
        <w:t>мають професійні навички, що ґрунтуються на сучасних спеціальних знаннях і аналітичних здібностях, для прийняття та успішного виконання управлінських рішень.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C1359">
        <w:rPr>
          <w:sz w:val="28"/>
          <w:szCs w:val="28"/>
          <w:lang w:val="uk-UA"/>
        </w:rPr>
        <w:t>2. Кадровий резерв формується з: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C1359">
        <w:rPr>
          <w:sz w:val="28"/>
          <w:szCs w:val="28"/>
          <w:lang w:val="uk-UA"/>
        </w:rPr>
        <w:t>•</w:t>
      </w:r>
      <w:r w:rsidRPr="009C1359">
        <w:rPr>
          <w:sz w:val="28"/>
          <w:szCs w:val="28"/>
          <w:lang w:val="uk-UA"/>
        </w:rPr>
        <w:tab/>
        <w:t>посадових осіб місцевого самоврядування, які підвищили кваліфікацію або пройшли стажування і рекомендовані атестаційною комісією на вищі посади;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C1359">
        <w:rPr>
          <w:sz w:val="28"/>
          <w:szCs w:val="28"/>
          <w:lang w:val="uk-UA"/>
        </w:rPr>
        <w:t>•</w:t>
      </w:r>
      <w:r w:rsidRPr="009C1359">
        <w:rPr>
          <w:sz w:val="28"/>
          <w:szCs w:val="28"/>
          <w:lang w:val="uk-UA"/>
        </w:rPr>
        <w:tab/>
        <w:t>державних службовців, які бажають перейти на службу в органи місцевого самоврядування і рекомендовані атестаційною комісією на вищі посади;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C1359">
        <w:rPr>
          <w:sz w:val="28"/>
          <w:szCs w:val="28"/>
          <w:lang w:val="uk-UA"/>
        </w:rPr>
        <w:t>•</w:t>
      </w:r>
      <w:r w:rsidRPr="009C1359">
        <w:rPr>
          <w:sz w:val="28"/>
          <w:szCs w:val="28"/>
          <w:lang w:val="uk-UA"/>
        </w:rPr>
        <w:tab/>
        <w:t>спеціалістів виробничої, соціально-культурної, наукової та інших сфер, а також випускників вищих навчальних закладів відповідного профілю, у тому числі зарахованих на навчання за освітньо-професійними програмами підготовки магістрів державного управління.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9C1359">
        <w:rPr>
          <w:sz w:val="28"/>
          <w:szCs w:val="28"/>
          <w:lang w:val="uk-UA"/>
        </w:rPr>
        <w:t>3. До кадрового резерву зараховуються особи, які виявили бажання зайняти посаду в органах місцевого самоврядування, мають відповідну кваліфікацію та освіту або здобувають її.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C1359" w:rsidRPr="009C1359">
        <w:rPr>
          <w:sz w:val="28"/>
          <w:szCs w:val="28"/>
          <w:lang w:val="uk-UA"/>
        </w:rPr>
        <w:t>Зарахування до кадрового резерву проводиться за згодою особи, яка виявила бажання зайняти посаду в органах місцевого самоврядування. Про зарахування до кадрового резерву повідомляється керівництво за місцем роботи такої особи.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4. Кадровий резерв не формується: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- на виборні посади, на які особи обираються</w:t>
      </w:r>
      <w:r>
        <w:rPr>
          <w:sz w:val="28"/>
          <w:szCs w:val="28"/>
          <w:lang w:val="uk-UA"/>
        </w:rPr>
        <w:t xml:space="preserve"> </w:t>
      </w:r>
      <w:r w:rsidR="009C1359" w:rsidRPr="009C1359">
        <w:rPr>
          <w:sz w:val="28"/>
          <w:szCs w:val="28"/>
          <w:lang w:val="uk-UA"/>
        </w:rPr>
        <w:t>відповідною радою, згідно із Законом України “Про місцеве самоврядування”;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- на посади спеціалістів патронатної служби голови обласної ради.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359" w:rsidRPr="009C1359">
        <w:rPr>
          <w:sz w:val="28"/>
          <w:szCs w:val="28"/>
          <w:lang w:val="uk-UA"/>
        </w:rPr>
        <w:t>На посади інших працівників органів місцевого самоврядування кадровий резерв формується з такого розрахунку: на посади керуючого справами, керівників відділів виконавчого апарату – не менше 2-х осіб; а на посади спеціалістів – не менше однієї особи з урахуванням фактичної потреби, про що складаються списки осіб, зарахованих до кадрового резерву.</w:t>
      </w:r>
    </w:p>
    <w:p w:rsidR="009C1359" w:rsidRPr="009C1359" w:rsidRDefault="009C1359" w:rsidP="009C1359">
      <w:pPr>
        <w:jc w:val="both"/>
        <w:rPr>
          <w:sz w:val="28"/>
          <w:szCs w:val="28"/>
          <w:lang w:val="uk-UA"/>
        </w:rPr>
      </w:pPr>
      <w:r w:rsidRPr="009C1359">
        <w:rPr>
          <w:sz w:val="28"/>
          <w:szCs w:val="28"/>
          <w:lang w:val="uk-UA"/>
        </w:rPr>
        <w:t xml:space="preserve">Список осіб, зарахованих до кадрового резерву, що складається за зразком згідно з додатком, переглядається щороку в грудні. У разі потреби до списку </w:t>
      </w:r>
      <w:r w:rsidRPr="009C1359">
        <w:rPr>
          <w:sz w:val="28"/>
          <w:szCs w:val="28"/>
          <w:lang w:val="uk-UA"/>
        </w:rPr>
        <w:lastRenderedPageBreak/>
        <w:t>протягом року можуть вноситися зміни у порядку, встановленому для зарахування до кадрового резерву.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C1359" w:rsidRPr="009C1359">
        <w:rPr>
          <w:sz w:val="28"/>
          <w:szCs w:val="28"/>
          <w:lang w:val="uk-UA"/>
        </w:rPr>
        <w:t xml:space="preserve">5. Зарахування до кадрового резерву затверджується розпорядженням голови </w:t>
      </w:r>
      <w:r>
        <w:rPr>
          <w:sz w:val="28"/>
          <w:szCs w:val="28"/>
          <w:lang w:val="uk-UA"/>
        </w:rPr>
        <w:t>селищної</w:t>
      </w:r>
      <w:r w:rsidR="009C1359" w:rsidRPr="009C1359">
        <w:rPr>
          <w:sz w:val="28"/>
          <w:szCs w:val="28"/>
          <w:lang w:val="uk-UA"/>
        </w:rPr>
        <w:t xml:space="preserve"> ради.  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C1359" w:rsidRPr="009C1359">
        <w:rPr>
          <w:sz w:val="28"/>
          <w:szCs w:val="28"/>
          <w:lang w:val="uk-UA"/>
        </w:rPr>
        <w:t>6. Після зарахування до кадрового резерву на посади, робота на яких передбачає доступ до державної таємниці, розглядається питання щодо оформлення в установленому порядку відповідного допуску особам, які його не мають.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7. Із зарахованими до кадрового резерву проводиться робота згідно із особистими річними планами, затвердженими керівниками структурних підрозділів виконавчого апарату, де передбачається: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вивчення і аналіз виконання законів України, актів Президента України і Кабінету Міністрів України, рішень органів місцевого самоврядування;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систематичне навчання шляхом самоосвіти;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періодичне навчання і підвищення кваліфікації у відповідних навчальних закладах (у тому числі зарубіжних);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участь у роботі семінарів, нарад, конференцій з проблем та питань діяльності органів місцевого самоврядування;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стажування протягом не більш як два місяці в органі місцевого самоврядування, до кадрового резерву якого зараховано працівника;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виконання обов’язків посадової особи, на посаду  якої зараховано працівника до кадрового резерву;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залучення до розгляду відповідних питань, проведення перевірок, службових розслідувань;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>•</w:t>
      </w:r>
      <w:r w:rsidR="009C1359" w:rsidRPr="009C1359">
        <w:rPr>
          <w:sz w:val="28"/>
          <w:szCs w:val="28"/>
          <w:lang w:val="uk-UA"/>
        </w:rPr>
        <w:tab/>
        <w:t>участь у підготовці проектів рішень ради, розпоряджень голови ради, інших документів.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 xml:space="preserve">9. Порядок формування і ведення кадрового резерву виконавчого апарату визначається </w:t>
      </w:r>
      <w:r>
        <w:rPr>
          <w:sz w:val="28"/>
          <w:szCs w:val="28"/>
          <w:lang w:val="uk-UA"/>
        </w:rPr>
        <w:t>селищною</w:t>
      </w:r>
      <w:r w:rsidR="009C1359" w:rsidRPr="009C1359">
        <w:rPr>
          <w:sz w:val="28"/>
          <w:szCs w:val="28"/>
          <w:lang w:val="uk-UA"/>
        </w:rPr>
        <w:t xml:space="preserve"> радою згідно з Типовим порядком формування кадрового резерву в органах місцевого самоврядування, затвердженого постановою Кабінету Мініс</w:t>
      </w:r>
      <w:r>
        <w:rPr>
          <w:sz w:val="28"/>
          <w:szCs w:val="28"/>
          <w:lang w:val="uk-UA"/>
        </w:rPr>
        <w:t>трів України від 24.10.2001</w:t>
      </w:r>
      <w:r w:rsidR="009C1359" w:rsidRPr="009C1359">
        <w:rPr>
          <w:sz w:val="28"/>
          <w:szCs w:val="28"/>
          <w:lang w:val="uk-UA"/>
        </w:rPr>
        <w:t xml:space="preserve"> № 1386.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</w:t>
      </w:r>
      <w:r w:rsidR="009C1359" w:rsidRPr="009C1359">
        <w:rPr>
          <w:sz w:val="28"/>
          <w:szCs w:val="28"/>
          <w:lang w:val="uk-UA"/>
        </w:rPr>
        <w:t xml:space="preserve">0. Відділ юридичного забезпечення, </w:t>
      </w:r>
      <w:r>
        <w:rPr>
          <w:sz w:val="28"/>
          <w:szCs w:val="28"/>
          <w:lang w:val="uk-UA"/>
        </w:rPr>
        <w:t>кадрової роботи</w:t>
      </w:r>
      <w:r w:rsidR="009C1359" w:rsidRPr="009C1359">
        <w:rPr>
          <w:sz w:val="28"/>
          <w:szCs w:val="28"/>
          <w:lang w:val="uk-UA"/>
        </w:rPr>
        <w:t xml:space="preserve"> і зверненнями громадян виконавчого апарату готує списки кадрового резерву, систематично аналізує та узагальнює практику його формування, вносить пропозиції керівництву щодо вдосконалення цієї роботи.</w:t>
      </w:r>
    </w:p>
    <w:p w:rsidR="0071760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C1359" w:rsidRPr="009C1359">
        <w:rPr>
          <w:sz w:val="28"/>
          <w:szCs w:val="28"/>
          <w:lang w:val="uk-UA"/>
        </w:rPr>
        <w:t>11. Якщо посада, до кадрового резерву на яку зараховано працівника, стає вакантною, він, за наявності рівних даних, має переважне право на її заміщення під час проведення конкурсу.</w:t>
      </w:r>
      <w:r w:rsidR="00717609">
        <w:rPr>
          <w:sz w:val="28"/>
          <w:szCs w:val="28"/>
          <w:lang w:val="uk-UA"/>
        </w:rPr>
        <w:t xml:space="preserve"> </w:t>
      </w:r>
    </w:p>
    <w:p w:rsidR="009C1359" w:rsidRPr="009C1359" w:rsidRDefault="00717609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1359" w:rsidRPr="009C1359">
        <w:rPr>
          <w:sz w:val="28"/>
          <w:szCs w:val="28"/>
          <w:lang w:val="uk-UA"/>
        </w:rPr>
        <w:t>Просування по службі посадової особи  місцевого самоврядування, зарахованої  до кадрового резерву, може здійснюватися за рішенням голови</w:t>
      </w:r>
      <w:r w:rsidR="00252954">
        <w:rPr>
          <w:sz w:val="28"/>
          <w:szCs w:val="28"/>
          <w:lang w:val="uk-UA"/>
        </w:rPr>
        <w:t xml:space="preserve"> селищної</w:t>
      </w:r>
      <w:r w:rsidR="009C1359" w:rsidRPr="009C1359">
        <w:rPr>
          <w:sz w:val="28"/>
          <w:szCs w:val="28"/>
          <w:lang w:val="uk-UA"/>
        </w:rPr>
        <w:t xml:space="preserve"> ради поза конкурсом.</w:t>
      </w:r>
    </w:p>
    <w:p w:rsidR="009C1359" w:rsidRPr="009C1359" w:rsidRDefault="00252954" w:rsidP="009C13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 xml:space="preserve">12. Голова </w:t>
      </w:r>
      <w:r>
        <w:rPr>
          <w:sz w:val="28"/>
          <w:szCs w:val="28"/>
          <w:lang w:val="uk-UA"/>
        </w:rPr>
        <w:t>селищної</w:t>
      </w:r>
      <w:r w:rsidR="009C1359" w:rsidRPr="009C1359">
        <w:rPr>
          <w:sz w:val="28"/>
          <w:szCs w:val="28"/>
          <w:lang w:val="uk-UA"/>
        </w:rPr>
        <w:t xml:space="preserve"> ради несе відповідальність перед радою за ефективну підготовку і використання кадрового резерву.</w:t>
      </w:r>
    </w:p>
    <w:p w:rsidR="009C1359" w:rsidRPr="009C1359" w:rsidRDefault="00252954" w:rsidP="00877D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C1359" w:rsidRPr="009C1359">
        <w:rPr>
          <w:sz w:val="28"/>
          <w:szCs w:val="28"/>
          <w:lang w:val="uk-UA"/>
        </w:rPr>
        <w:t xml:space="preserve">13. Перебування працівника у кадровому резерві може припинитися з його власної ініціативи або за вмотивованою пропозицією керівника відділу виконавчого апарату, в якому він працює. Виключення із списків кадрового резерву оформляється розпорядженням голови </w:t>
      </w:r>
      <w:r>
        <w:rPr>
          <w:sz w:val="28"/>
          <w:szCs w:val="28"/>
          <w:lang w:val="uk-UA"/>
        </w:rPr>
        <w:t>селищної</w:t>
      </w:r>
      <w:r w:rsidR="009C1359" w:rsidRPr="009C1359">
        <w:rPr>
          <w:sz w:val="28"/>
          <w:szCs w:val="28"/>
          <w:lang w:val="uk-UA"/>
        </w:rPr>
        <w:t xml:space="preserve"> ради.</w:t>
      </w:r>
    </w:p>
    <w:p w:rsidR="00877D9E" w:rsidRDefault="00877D9E" w:rsidP="00877D9E">
      <w:pPr>
        <w:spacing w:after="200" w:line="276" w:lineRule="auto"/>
        <w:rPr>
          <w:sz w:val="28"/>
          <w:szCs w:val="28"/>
          <w:lang w:val="uk-UA"/>
        </w:rPr>
        <w:sectPr w:rsidR="00877D9E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877D9E" w:rsidRPr="00877D9E" w:rsidRDefault="00CD10B3" w:rsidP="00CD10B3">
      <w:pPr>
        <w:spacing w:after="200" w:line="276" w:lineRule="auto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877D9E" w:rsidRPr="00877D9E">
        <w:rPr>
          <w:sz w:val="22"/>
          <w:szCs w:val="22"/>
          <w:lang w:val="uk-UA"/>
        </w:rPr>
        <w:t>Додаток</w:t>
      </w:r>
    </w:p>
    <w:p w:rsidR="00877D9E" w:rsidRPr="00877D9E" w:rsidRDefault="00877D9E" w:rsidP="00CD10B3">
      <w:pPr>
        <w:pStyle w:val="a4"/>
        <w:jc w:val="right"/>
        <w:rPr>
          <w:lang w:val="uk-UA"/>
        </w:rPr>
      </w:pPr>
      <w:r w:rsidRPr="00877D9E">
        <w:rPr>
          <w:lang w:val="uk-UA"/>
        </w:rPr>
        <w:t xml:space="preserve">до Порядку формування і ведення </w:t>
      </w:r>
    </w:p>
    <w:p w:rsidR="00877D9E" w:rsidRPr="00877D9E" w:rsidRDefault="00877D9E" w:rsidP="00CD10B3">
      <w:pPr>
        <w:pStyle w:val="a4"/>
        <w:jc w:val="right"/>
        <w:rPr>
          <w:lang w:val="uk-UA"/>
        </w:rPr>
      </w:pPr>
      <w:r w:rsidRPr="00877D9E">
        <w:rPr>
          <w:lang w:val="uk-UA"/>
        </w:rPr>
        <w:t xml:space="preserve">кадрового резерву посадових осіб </w:t>
      </w:r>
    </w:p>
    <w:p w:rsidR="00877D9E" w:rsidRPr="00877D9E" w:rsidRDefault="00877D9E" w:rsidP="00CD10B3">
      <w:pPr>
        <w:pStyle w:val="a4"/>
        <w:jc w:val="right"/>
        <w:rPr>
          <w:lang w:val="uk-UA"/>
        </w:rPr>
      </w:pPr>
      <w:r w:rsidRPr="00877D9E">
        <w:rPr>
          <w:lang w:val="uk-UA"/>
        </w:rPr>
        <w:t xml:space="preserve">виконавчого апарату </w:t>
      </w:r>
      <w:r w:rsidR="003B0D92">
        <w:rPr>
          <w:lang w:val="uk-UA"/>
        </w:rPr>
        <w:t>селищ</w:t>
      </w:r>
      <w:r w:rsidRPr="00877D9E">
        <w:rPr>
          <w:lang w:val="uk-UA"/>
        </w:rPr>
        <w:t>ної ради</w:t>
      </w:r>
    </w:p>
    <w:p w:rsidR="00CD10B3" w:rsidRDefault="00CD10B3" w:rsidP="00877D9E">
      <w:pPr>
        <w:spacing w:after="200" w:line="276" w:lineRule="auto"/>
        <w:jc w:val="right"/>
        <w:rPr>
          <w:sz w:val="28"/>
          <w:szCs w:val="28"/>
          <w:lang w:val="uk-UA"/>
        </w:rPr>
      </w:pPr>
    </w:p>
    <w:p w:rsidR="00877D9E" w:rsidRPr="00877D9E" w:rsidRDefault="00CD10B3" w:rsidP="00CD10B3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="00877D9E" w:rsidRPr="00877D9E">
        <w:rPr>
          <w:lang w:val="uk-UA"/>
        </w:rPr>
        <w:t>ЗАТВЕРДЖУЮ</w:t>
      </w:r>
    </w:p>
    <w:p w:rsidR="00877D9E" w:rsidRPr="00877D9E" w:rsidRDefault="00877D9E" w:rsidP="00CD10B3">
      <w:pPr>
        <w:pStyle w:val="a4"/>
        <w:jc w:val="right"/>
        <w:rPr>
          <w:lang w:val="uk-UA"/>
        </w:rPr>
      </w:pPr>
      <w:r w:rsidRPr="00877D9E">
        <w:rPr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="003B0D92">
        <w:rPr>
          <w:lang w:val="uk-UA"/>
        </w:rPr>
        <w:t>Селищний голова</w:t>
      </w:r>
      <w:bookmarkStart w:id="0" w:name="_GoBack"/>
      <w:bookmarkEnd w:id="0"/>
      <w:r w:rsidRPr="00877D9E">
        <w:rPr>
          <w:lang w:val="uk-UA"/>
        </w:rPr>
        <w:t xml:space="preserve"> </w:t>
      </w:r>
    </w:p>
    <w:p w:rsidR="00877D9E" w:rsidRPr="00877D9E" w:rsidRDefault="00877D9E" w:rsidP="00CD10B3">
      <w:pPr>
        <w:pStyle w:val="a4"/>
        <w:jc w:val="right"/>
        <w:rPr>
          <w:lang w:val="uk-UA"/>
        </w:rPr>
      </w:pPr>
      <w:r>
        <w:rPr>
          <w:lang w:val="uk-UA"/>
        </w:rPr>
        <w:t xml:space="preserve">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_____________Ю.</w:t>
      </w:r>
      <w:r w:rsidR="0083348A">
        <w:rPr>
          <w:lang w:val="uk-UA"/>
        </w:rPr>
        <w:t xml:space="preserve"> </w:t>
      </w:r>
      <w:r>
        <w:rPr>
          <w:lang w:val="uk-UA"/>
        </w:rPr>
        <w:t>Шамановський</w:t>
      </w:r>
    </w:p>
    <w:p w:rsidR="00877D9E" w:rsidRDefault="00877D9E" w:rsidP="00CD10B3">
      <w:pPr>
        <w:pStyle w:val="a4"/>
        <w:jc w:val="right"/>
        <w:rPr>
          <w:lang w:val="uk-UA"/>
        </w:rPr>
      </w:pPr>
      <w:r>
        <w:rPr>
          <w:lang w:val="uk-UA"/>
        </w:rPr>
        <w:t>“____”_____________ 2021</w:t>
      </w:r>
      <w:r w:rsidRPr="00877D9E">
        <w:rPr>
          <w:lang w:val="uk-UA"/>
        </w:rPr>
        <w:t xml:space="preserve"> року</w:t>
      </w:r>
    </w:p>
    <w:p w:rsidR="00877D9E" w:rsidRPr="003D4088" w:rsidRDefault="00877D9E" w:rsidP="00877D9E">
      <w:pPr>
        <w:spacing w:after="200" w:line="276" w:lineRule="auto"/>
        <w:jc w:val="center"/>
        <w:rPr>
          <w:b/>
          <w:sz w:val="28"/>
          <w:szCs w:val="28"/>
          <w:lang w:val="uk-UA"/>
        </w:rPr>
      </w:pPr>
      <w:r w:rsidRPr="003D4088">
        <w:rPr>
          <w:b/>
          <w:sz w:val="28"/>
          <w:szCs w:val="28"/>
          <w:lang w:val="uk-UA"/>
        </w:rPr>
        <w:t>С П И С О К</w:t>
      </w:r>
    </w:p>
    <w:p w:rsidR="00CD10B3" w:rsidRDefault="00877D9E" w:rsidP="00CD10B3">
      <w:pPr>
        <w:pStyle w:val="a4"/>
        <w:jc w:val="center"/>
        <w:rPr>
          <w:lang w:val="uk-UA"/>
        </w:rPr>
      </w:pPr>
      <w:r w:rsidRPr="00877D9E">
        <w:rPr>
          <w:lang w:val="uk-UA"/>
        </w:rPr>
        <w:t>осіб</w:t>
      </w:r>
      <w:r w:rsidR="003B0D92">
        <w:rPr>
          <w:lang w:val="uk-UA"/>
        </w:rPr>
        <w:t>,</w:t>
      </w:r>
      <w:r w:rsidRPr="00877D9E">
        <w:rPr>
          <w:lang w:val="uk-UA"/>
        </w:rPr>
        <w:t xml:space="preserve"> зарахованих до кадрового резерву посадових осіб</w:t>
      </w:r>
      <w:r w:rsidR="00CD10B3">
        <w:rPr>
          <w:lang w:val="uk-UA"/>
        </w:rPr>
        <w:t xml:space="preserve"> органів місцевого</w:t>
      </w:r>
    </w:p>
    <w:p w:rsidR="00877D9E" w:rsidRDefault="00CD10B3" w:rsidP="00CD10B3">
      <w:pPr>
        <w:pStyle w:val="a4"/>
        <w:jc w:val="center"/>
        <w:rPr>
          <w:lang w:val="uk-UA"/>
        </w:rPr>
      </w:pPr>
      <w:r>
        <w:rPr>
          <w:lang w:val="uk-UA"/>
        </w:rPr>
        <w:t xml:space="preserve">самоврядування Новоархангельської селищної </w:t>
      </w:r>
      <w:r w:rsidR="00877D9E" w:rsidRPr="00877D9E">
        <w:rPr>
          <w:lang w:val="uk-UA"/>
        </w:rPr>
        <w:t xml:space="preserve"> ради</w:t>
      </w:r>
    </w:p>
    <w:p w:rsidR="00CD10B3" w:rsidRDefault="00CD10B3" w:rsidP="00CD10B3">
      <w:pPr>
        <w:pStyle w:val="a4"/>
        <w:jc w:val="center"/>
        <w:rPr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62"/>
        <w:gridCol w:w="1162"/>
        <w:gridCol w:w="1439"/>
        <w:gridCol w:w="1105"/>
        <w:gridCol w:w="1702"/>
        <w:gridCol w:w="1085"/>
        <w:gridCol w:w="491"/>
        <w:gridCol w:w="1474"/>
        <w:gridCol w:w="972"/>
        <w:gridCol w:w="972"/>
        <w:gridCol w:w="972"/>
        <w:gridCol w:w="972"/>
        <w:gridCol w:w="972"/>
        <w:gridCol w:w="972"/>
      </w:tblGrid>
      <w:tr w:rsidR="00CD10B3" w:rsidTr="00CD10B3">
        <w:tc>
          <w:tcPr>
            <w:tcW w:w="1062" w:type="dxa"/>
            <w:vMerge w:val="restart"/>
          </w:tcPr>
          <w:p w:rsidR="00CD10B3" w:rsidRDefault="00CD10B3" w:rsidP="00877D9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1162" w:type="dxa"/>
            <w:vMerge w:val="restart"/>
          </w:tcPr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 xml:space="preserve">Посада,  на яку </w:t>
            </w:r>
            <w:proofErr w:type="spellStart"/>
            <w:r w:rsidRPr="00CD10B3">
              <w:rPr>
                <w:lang w:val="uk-UA"/>
              </w:rPr>
              <w:t>пропону-</w:t>
            </w:r>
            <w:proofErr w:type="spellEnd"/>
          </w:p>
          <w:p w:rsidR="00CD10B3" w:rsidRDefault="00CD10B3" w:rsidP="00CD10B3">
            <w:pPr>
              <w:pStyle w:val="a4"/>
              <w:rPr>
                <w:sz w:val="28"/>
                <w:szCs w:val="28"/>
                <w:lang w:val="uk-UA"/>
              </w:rPr>
            </w:pPr>
            <w:proofErr w:type="spellStart"/>
            <w:r w:rsidRPr="00CD10B3">
              <w:rPr>
                <w:sz w:val="28"/>
                <w:szCs w:val="28"/>
                <w:lang w:val="uk-UA"/>
              </w:rPr>
              <w:t>ється</w:t>
            </w:r>
            <w:proofErr w:type="spellEnd"/>
            <w:r w:rsidRPr="00CD10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</w:t>
            </w:r>
            <w:r w:rsidRPr="00CD10B3">
              <w:rPr>
                <w:sz w:val="28"/>
                <w:szCs w:val="28"/>
                <w:lang w:val="uk-UA"/>
              </w:rPr>
              <w:t>езерв</w:t>
            </w:r>
          </w:p>
        </w:tc>
        <w:tc>
          <w:tcPr>
            <w:tcW w:w="5822" w:type="dxa"/>
            <w:gridSpan w:val="5"/>
          </w:tcPr>
          <w:p w:rsidR="00CD10B3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D10B3">
              <w:rPr>
                <w:sz w:val="28"/>
                <w:szCs w:val="28"/>
                <w:lang w:val="uk-UA"/>
              </w:rPr>
              <w:t>На посаді працює</w:t>
            </w:r>
          </w:p>
        </w:tc>
        <w:tc>
          <w:tcPr>
            <w:tcW w:w="7306" w:type="dxa"/>
            <w:gridSpan w:val="7"/>
          </w:tcPr>
          <w:p w:rsidR="00CD10B3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D10B3">
              <w:rPr>
                <w:sz w:val="28"/>
                <w:szCs w:val="28"/>
                <w:lang w:val="uk-UA"/>
              </w:rPr>
              <w:t>Р     е     з     е     р     в</w:t>
            </w:r>
          </w:p>
        </w:tc>
      </w:tr>
      <w:tr w:rsidR="00CD10B3" w:rsidTr="00CD10B3">
        <w:trPr>
          <w:trHeight w:val="1254"/>
        </w:trPr>
        <w:tc>
          <w:tcPr>
            <w:tcW w:w="1062" w:type="dxa"/>
            <w:vMerge/>
          </w:tcPr>
          <w:p w:rsidR="00CD10B3" w:rsidRDefault="00CD10B3" w:rsidP="00877D9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62" w:type="dxa"/>
            <w:vMerge/>
          </w:tcPr>
          <w:p w:rsidR="00CD10B3" w:rsidRDefault="00CD10B3" w:rsidP="00877D9E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439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Прізвище, ім’я, по батькові</w:t>
            </w:r>
          </w:p>
        </w:tc>
        <w:tc>
          <w:tcPr>
            <w:tcW w:w="1105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 xml:space="preserve">Рік </w:t>
            </w:r>
            <w:proofErr w:type="spellStart"/>
            <w:r w:rsidRPr="00CD10B3">
              <w:rPr>
                <w:lang w:val="uk-UA"/>
              </w:rPr>
              <w:t>наро-дження</w:t>
            </w:r>
            <w:proofErr w:type="spellEnd"/>
          </w:p>
        </w:tc>
        <w:tc>
          <w:tcPr>
            <w:tcW w:w="1702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Освіта, коли і  що закінчив,  кваліфікація</w:t>
            </w:r>
          </w:p>
        </w:tc>
        <w:tc>
          <w:tcPr>
            <w:tcW w:w="1085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 xml:space="preserve">Стаж роботи на </w:t>
            </w:r>
            <w:proofErr w:type="spellStart"/>
            <w:r w:rsidRPr="00CD10B3">
              <w:rPr>
                <w:lang w:val="uk-UA"/>
              </w:rPr>
              <w:t>поса-ді</w:t>
            </w:r>
            <w:proofErr w:type="spellEnd"/>
          </w:p>
        </w:tc>
        <w:tc>
          <w:tcPr>
            <w:tcW w:w="491" w:type="dxa"/>
          </w:tcPr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Р</w:t>
            </w:r>
          </w:p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а</w:t>
            </w:r>
          </w:p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н</w:t>
            </w:r>
          </w:p>
          <w:p w:rsidR="00CD10B3" w:rsidRDefault="00CD10B3" w:rsidP="00CD10B3">
            <w:pPr>
              <w:pStyle w:val="a4"/>
              <w:rPr>
                <w:sz w:val="28"/>
                <w:szCs w:val="28"/>
                <w:lang w:val="uk-UA"/>
              </w:rPr>
            </w:pPr>
            <w:r w:rsidRPr="00CD10B3">
              <w:rPr>
                <w:lang w:val="uk-UA"/>
              </w:rPr>
              <w:t>г</w:t>
            </w:r>
          </w:p>
        </w:tc>
        <w:tc>
          <w:tcPr>
            <w:tcW w:w="1474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Прізвище, ім’я, по батькові</w:t>
            </w:r>
          </w:p>
        </w:tc>
        <w:tc>
          <w:tcPr>
            <w:tcW w:w="972" w:type="dxa"/>
          </w:tcPr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 xml:space="preserve">Рік </w:t>
            </w:r>
            <w:proofErr w:type="spellStart"/>
            <w:r w:rsidRPr="00CD10B3">
              <w:rPr>
                <w:lang w:val="uk-UA"/>
              </w:rPr>
              <w:t>народжен</w:t>
            </w:r>
            <w:proofErr w:type="spellEnd"/>
          </w:p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ня</w:t>
            </w:r>
          </w:p>
        </w:tc>
        <w:tc>
          <w:tcPr>
            <w:tcW w:w="972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 xml:space="preserve">Освіта, коли і  що закінчив,  </w:t>
            </w:r>
            <w:proofErr w:type="spellStart"/>
            <w:r w:rsidRPr="00CD10B3">
              <w:rPr>
                <w:lang w:val="uk-UA"/>
              </w:rPr>
              <w:t>кваліфіка-ція</w:t>
            </w:r>
            <w:proofErr w:type="spellEnd"/>
          </w:p>
        </w:tc>
        <w:tc>
          <w:tcPr>
            <w:tcW w:w="972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 xml:space="preserve">Коли </w:t>
            </w:r>
            <w:proofErr w:type="spellStart"/>
            <w:r w:rsidRPr="00CD10B3">
              <w:rPr>
                <w:lang w:val="uk-UA"/>
              </w:rPr>
              <w:t>зарахо-вано</w:t>
            </w:r>
            <w:proofErr w:type="spellEnd"/>
            <w:r w:rsidRPr="00CD10B3">
              <w:rPr>
                <w:lang w:val="uk-UA"/>
              </w:rPr>
              <w:t xml:space="preserve"> до резерву</w:t>
            </w:r>
          </w:p>
        </w:tc>
        <w:tc>
          <w:tcPr>
            <w:tcW w:w="972" w:type="dxa"/>
          </w:tcPr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Посада, яку займає, місце роботи</w:t>
            </w:r>
          </w:p>
        </w:tc>
        <w:tc>
          <w:tcPr>
            <w:tcW w:w="972" w:type="dxa"/>
          </w:tcPr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Стаж роботи на</w:t>
            </w:r>
          </w:p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посаді</w:t>
            </w:r>
          </w:p>
        </w:tc>
        <w:tc>
          <w:tcPr>
            <w:tcW w:w="972" w:type="dxa"/>
          </w:tcPr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Р</w:t>
            </w:r>
          </w:p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а</w:t>
            </w:r>
          </w:p>
          <w:p w:rsidR="00CD10B3" w:rsidRP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н</w:t>
            </w:r>
          </w:p>
          <w:p w:rsidR="00CD10B3" w:rsidRDefault="00CD10B3" w:rsidP="00CD10B3">
            <w:pPr>
              <w:pStyle w:val="a4"/>
              <w:rPr>
                <w:lang w:val="uk-UA"/>
              </w:rPr>
            </w:pPr>
            <w:r w:rsidRPr="00CD10B3">
              <w:rPr>
                <w:lang w:val="uk-UA"/>
              </w:rPr>
              <w:t>г</w:t>
            </w:r>
          </w:p>
        </w:tc>
      </w:tr>
      <w:tr w:rsidR="00877D9E" w:rsidTr="00CD10B3">
        <w:tc>
          <w:tcPr>
            <w:tcW w:w="106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39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05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85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91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74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7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7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7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7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97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972" w:type="dxa"/>
          </w:tcPr>
          <w:p w:rsidR="00877D9E" w:rsidRDefault="00CD10B3" w:rsidP="00CD10B3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</w:tr>
    </w:tbl>
    <w:p w:rsidR="00877D9E" w:rsidRDefault="00877D9E" w:rsidP="00877D9E">
      <w:pPr>
        <w:spacing w:after="200" w:line="276" w:lineRule="auto"/>
        <w:rPr>
          <w:sz w:val="28"/>
          <w:szCs w:val="28"/>
          <w:lang w:val="uk-UA"/>
        </w:rPr>
      </w:pPr>
    </w:p>
    <w:p w:rsidR="00CD10B3" w:rsidRPr="00CD10B3" w:rsidRDefault="003D4088" w:rsidP="00CD10B3">
      <w:pPr>
        <w:pStyle w:val="a4"/>
        <w:rPr>
          <w:lang w:val="uk-UA"/>
        </w:rPr>
      </w:pPr>
      <w:r>
        <w:rPr>
          <w:lang w:val="uk-UA"/>
        </w:rPr>
        <w:t>К</w:t>
      </w:r>
      <w:r w:rsidR="00CD10B3" w:rsidRPr="00CD10B3">
        <w:rPr>
          <w:lang w:val="uk-UA"/>
        </w:rPr>
        <w:t>еруючий справами</w:t>
      </w:r>
      <w:r w:rsidR="00CD10B3" w:rsidRPr="00CD10B3">
        <w:rPr>
          <w:lang w:val="uk-UA"/>
        </w:rPr>
        <w:tab/>
      </w:r>
      <w:r>
        <w:rPr>
          <w:lang w:val="uk-UA"/>
        </w:rPr>
        <w:t xml:space="preserve"> виконавчого комітету</w:t>
      </w:r>
      <w:r w:rsidR="00CD10B3" w:rsidRPr="00CD10B3">
        <w:rPr>
          <w:lang w:val="uk-UA"/>
        </w:rPr>
        <w:tab/>
      </w:r>
      <w:r w:rsidR="00CD10B3" w:rsidRPr="00CD10B3">
        <w:rPr>
          <w:lang w:val="uk-UA"/>
        </w:rPr>
        <w:tab/>
      </w:r>
      <w:r w:rsidR="00CD10B3" w:rsidRPr="00CD10B3">
        <w:rPr>
          <w:lang w:val="uk-UA"/>
        </w:rPr>
        <w:tab/>
      </w:r>
      <w:r w:rsidR="00CD10B3" w:rsidRPr="00CD10B3">
        <w:rPr>
          <w:lang w:val="uk-UA"/>
        </w:rPr>
        <w:tab/>
      </w:r>
      <w:r w:rsidR="00CD10B3" w:rsidRPr="00CD10B3">
        <w:rPr>
          <w:lang w:val="uk-UA"/>
        </w:rPr>
        <w:tab/>
      </w:r>
      <w:r w:rsidR="00CD10B3" w:rsidRPr="00CD10B3">
        <w:rPr>
          <w:lang w:val="uk-UA"/>
        </w:rPr>
        <w:tab/>
      </w:r>
      <w:r w:rsidR="00CD10B3" w:rsidRPr="00CD10B3">
        <w:rPr>
          <w:lang w:val="uk-UA"/>
        </w:rPr>
        <w:tab/>
      </w:r>
      <w:r w:rsidR="003B0D92">
        <w:rPr>
          <w:lang w:val="uk-UA"/>
        </w:rPr>
        <w:tab/>
      </w:r>
      <w:r w:rsidR="003B0D92">
        <w:rPr>
          <w:lang w:val="uk-UA"/>
        </w:rPr>
        <w:tab/>
      </w:r>
      <w:r>
        <w:rPr>
          <w:lang w:val="uk-UA"/>
        </w:rPr>
        <w:t>С.БІЛОУС</w:t>
      </w:r>
    </w:p>
    <w:p w:rsidR="00CD10B3" w:rsidRPr="00CD10B3" w:rsidRDefault="00CD10B3" w:rsidP="00CD10B3">
      <w:pPr>
        <w:pStyle w:val="a4"/>
        <w:rPr>
          <w:lang w:val="uk-UA"/>
        </w:rPr>
      </w:pPr>
      <w:r w:rsidRPr="00CD10B3">
        <w:rPr>
          <w:lang w:val="uk-UA"/>
        </w:rPr>
        <w:t>___________________</w:t>
      </w:r>
    </w:p>
    <w:p w:rsidR="00CD10B3" w:rsidRPr="009C1359" w:rsidRDefault="00CD10B3" w:rsidP="00CD10B3">
      <w:pPr>
        <w:pStyle w:val="a4"/>
        <w:rPr>
          <w:lang w:val="uk-UA"/>
        </w:rPr>
      </w:pPr>
      <w:r w:rsidRPr="00CD10B3">
        <w:rPr>
          <w:lang w:val="uk-UA"/>
        </w:rPr>
        <w:t>Примітка. За наявності наукового ступеня або вченого звання</w:t>
      </w:r>
      <w:r w:rsidR="0083348A">
        <w:rPr>
          <w:lang w:val="uk-UA"/>
        </w:rPr>
        <w:t xml:space="preserve"> дані заносяться до граф 5 і 10</w:t>
      </w:r>
    </w:p>
    <w:sectPr w:rsidR="00CD10B3" w:rsidRPr="009C1359" w:rsidSect="00877D9E">
      <w:pgSz w:w="16838" w:h="11906" w:orient="landscape" w:code="9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14821"/>
    <w:multiLevelType w:val="hybridMultilevel"/>
    <w:tmpl w:val="E24E6152"/>
    <w:lvl w:ilvl="0" w:tplc="2EC6F2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252954"/>
    <w:rsid w:val="002811DE"/>
    <w:rsid w:val="003B0D92"/>
    <w:rsid w:val="003D3BF8"/>
    <w:rsid w:val="003D4088"/>
    <w:rsid w:val="006A2C82"/>
    <w:rsid w:val="00717609"/>
    <w:rsid w:val="0083348A"/>
    <w:rsid w:val="00875FF1"/>
    <w:rsid w:val="00877D9E"/>
    <w:rsid w:val="008A42CB"/>
    <w:rsid w:val="009638BF"/>
    <w:rsid w:val="009C1359"/>
    <w:rsid w:val="00A21F78"/>
    <w:rsid w:val="00A747FC"/>
    <w:rsid w:val="00CD10B3"/>
    <w:rsid w:val="00E27AF3"/>
    <w:rsid w:val="00E90D6E"/>
    <w:rsid w:val="00EF4D5C"/>
    <w:rsid w:val="00F05FB2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81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81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5046</Words>
  <Characters>2877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9</cp:revision>
  <cp:lastPrinted>2021-03-24T13:29:00Z</cp:lastPrinted>
  <dcterms:created xsi:type="dcterms:W3CDTF">2021-03-24T09:52:00Z</dcterms:created>
  <dcterms:modified xsi:type="dcterms:W3CDTF">2021-04-19T06:05:00Z</dcterms:modified>
</cp:coreProperties>
</file>