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C88" w:rsidRPr="003D3BF8" w:rsidRDefault="00115C88" w:rsidP="003D3BF8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BBF77B0" wp14:editId="5B5F6FAE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  <w:lang w:val="uk-UA"/>
        </w:rPr>
        <w:t xml:space="preserve">             </w:t>
      </w: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</w:p>
    <w:p w:rsidR="00115C88" w:rsidRDefault="00115C88" w:rsidP="00115C88">
      <w:pPr>
        <w:ind w:right="38"/>
        <w:jc w:val="center"/>
        <w:rPr>
          <w:b/>
          <w:sz w:val="28"/>
          <w:szCs w:val="28"/>
          <w:lang w:val="uk-UA"/>
        </w:rPr>
      </w:pPr>
      <w:r w:rsidRPr="00512A01">
        <w:rPr>
          <w:sz w:val="28"/>
          <w:szCs w:val="28"/>
        </w:rPr>
        <w:br w:type="textWrapping" w:clear="all"/>
      </w:r>
      <w:r w:rsidRPr="00512A01">
        <w:rPr>
          <w:b/>
          <w:sz w:val="28"/>
          <w:szCs w:val="28"/>
        </w:rPr>
        <w:t>НОВОАРХАНГЕЛЬСЬКА СЕЛИЩНА РАДА</w:t>
      </w:r>
    </w:p>
    <w:p w:rsidR="00030589" w:rsidRPr="00030589" w:rsidRDefault="00030589" w:rsidP="00115C88">
      <w:pPr>
        <w:ind w:right="3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КІРОВОГРАДСЬКОЇ ОБЛАСТІ</w:t>
      </w:r>
    </w:p>
    <w:p w:rsidR="00115C88" w:rsidRPr="00512A01" w:rsidRDefault="006532B2" w:rsidP="00115C88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ДВАДЦЯТЬ  ПЕРША</w:t>
      </w:r>
      <w:r w:rsidR="00115C88" w:rsidRPr="00512A01">
        <w:rPr>
          <w:sz w:val="28"/>
          <w:szCs w:val="28"/>
          <w:lang w:val="uk-UA"/>
        </w:rPr>
        <w:t xml:space="preserve"> </w:t>
      </w:r>
      <w:r w:rsidR="00115C88" w:rsidRPr="00512A01">
        <w:rPr>
          <w:sz w:val="28"/>
          <w:szCs w:val="28"/>
        </w:rPr>
        <w:t xml:space="preserve"> СЕСІЯ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Р І Ш Е Н </w:t>
      </w:r>
      <w:proofErr w:type="spellStart"/>
      <w:proofErr w:type="gramStart"/>
      <w:r w:rsidRPr="00512A01">
        <w:rPr>
          <w:sz w:val="28"/>
          <w:szCs w:val="28"/>
        </w:rPr>
        <w:t>Н</w:t>
      </w:r>
      <w:proofErr w:type="spellEnd"/>
      <w:proofErr w:type="gramEnd"/>
      <w:r w:rsidRPr="00512A01">
        <w:rPr>
          <w:sz w:val="28"/>
          <w:szCs w:val="28"/>
        </w:rPr>
        <w:t xml:space="preserve"> 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</w:rPr>
        <w:t xml:space="preserve">від </w:t>
      </w:r>
      <w:r w:rsidR="006532B2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 xml:space="preserve"> </w:t>
      </w:r>
      <w:r w:rsidR="006532B2">
        <w:rPr>
          <w:sz w:val="28"/>
          <w:szCs w:val="28"/>
          <w:lang w:val="uk-UA"/>
        </w:rPr>
        <w:t xml:space="preserve">листопада </w:t>
      </w:r>
      <w:r>
        <w:rPr>
          <w:sz w:val="28"/>
          <w:szCs w:val="28"/>
          <w:lang w:val="uk-UA"/>
        </w:rPr>
        <w:t>2021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  <w:lang w:val="uk-UA"/>
        </w:rPr>
        <w:t xml:space="preserve">              </w:t>
      </w:r>
      <w:r w:rsidRPr="00512A01">
        <w:rPr>
          <w:sz w:val="28"/>
          <w:szCs w:val="28"/>
        </w:rPr>
        <w:t xml:space="preserve"> №</w:t>
      </w:r>
      <w:r w:rsidR="006532B2">
        <w:rPr>
          <w:sz w:val="28"/>
          <w:szCs w:val="28"/>
          <w:lang w:val="uk-UA"/>
        </w:rPr>
        <w:t>1950</w:t>
      </w:r>
    </w:p>
    <w:p w:rsidR="00115C88" w:rsidRDefault="00115C88" w:rsidP="00115C88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  <w:lang w:val="uk-UA"/>
        </w:rPr>
        <w:t xml:space="preserve">                                                  </w:t>
      </w:r>
      <w:r w:rsidRPr="00512A01">
        <w:rPr>
          <w:sz w:val="28"/>
          <w:szCs w:val="28"/>
        </w:rPr>
        <w:t>смт Новоархангельськ</w:t>
      </w:r>
    </w:p>
    <w:p w:rsidR="006532B2" w:rsidRDefault="006532B2" w:rsidP="00115C88">
      <w:pPr>
        <w:ind w:right="38"/>
        <w:rPr>
          <w:sz w:val="28"/>
          <w:szCs w:val="28"/>
          <w:lang w:val="uk-UA"/>
        </w:rPr>
      </w:pPr>
    </w:p>
    <w:p w:rsidR="006532B2" w:rsidRDefault="006532B2" w:rsidP="00115C88">
      <w:pPr>
        <w:ind w:right="38"/>
        <w:rPr>
          <w:sz w:val="28"/>
          <w:szCs w:val="28"/>
          <w:lang w:val="uk-UA"/>
        </w:rPr>
      </w:pPr>
    </w:p>
    <w:p w:rsidR="006532B2" w:rsidRDefault="006532B2" w:rsidP="006532B2">
      <w:pPr>
        <w:ind w:right="496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звільнення батьків від оплати за харчування вихованця Торговицького ЗДО Новоархангельського ЗДО №1</w:t>
      </w:r>
    </w:p>
    <w:p w:rsidR="006532B2" w:rsidRDefault="006532B2" w:rsidP="006532B2">
      <w:pPr>
        <w:ind w:right="4961"/>
        <w:rPr>
          <w:sz w:val="28"/>
          <w:szCs w:val="28"/>
          <w:lang w:val="uk-UA"/>
        </w:rPr>
      </w:pPr>
    </w:p>
    <w:p w:rsidR="006532B2" w:rsidRDefault="006532B2" w:rsidP="006532B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клопотання директора Новоархангельського ЗДО №1 селищної ради Стоколос Ю.І. про звільнення від оплати за харчування вихованця закладу дошкільної освіти Герея Н.Р., на підставі заяви та підтверджуючих документів про стан здоров</w:t>
      </w:r>
      <w:r w:rsidRPr="006532B2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 матері дитини, керуючись ст. 26 Закону України «Про місцеве самоврядування в Україні», селищна рада</w:t>
      </w:r>
    </w:p>
    <w:p w:rsidR="006532B2" w:rsidRDefault="006532B2" w:rsidP="006532B2">
      <w:pPr>
        <w:ind w:firstLine="709"/>
        <w:jc w:val="both"/>
        <w:rPr>
          <w:sz w:val="28"/>
          <w:szCs w:val="28"/>
          <w:lang w:val="uk-UA"/>
        </w:rPr>
      </w:pPr>
    </w:p>
    <w:p w:rsidR="006532B2" w:rsidRDefault="006532B2" w:rsidP="006532B2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532B2" w:rsidRDefault="006532B2" w:rsidP="006532B2">
      <w:pPr>
        <w:ind w:firstLine="709"/>
        <w:jc w:val="center"/>
        <w:rPr>
          <w:sz w:val="28"/>
          <w:szCs w:val="28"/>
          <w:lang w:val="uk-UA"/>
        </w:rPr>
      </w:pPr>
    </w:p>
    <w:p w:rsidR="006532B2" w:rsidRDefault="003E4646" w:rsidP="003E4646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bookmarkStart w:id="0" w:name="_GoBack"/>
      <w:bookmarkEnd w:id="0"/>
      <w:r>
        <w:rPr>
          <w:sz w:val="28"/>
          <w:szCs w:val="28"/>
          <w:lang w:val="uk-UA"/>
        </w:rPr>
        <w:t>вільнити з 01 листопада 2021 року на 100 % від оплати за харчування матір, яка перебуває у стані лікування онкологічного захворювання, вихованця Торговицького ЗДО Новоархангельського ЗДО №1 Новоархангельської селищної ради Кіровоградської області:</w:t>
      </w:r>
    </w:p>
    <w:p w:rsidR="003E4646" w:rsidRDefault="003E4646" w:rsidP="003E4646">
      <w:pPr>
        <w:jc w:val="both"/>
        <w:rPr>
          <w:sz w:val="28"/>
          <w:szCs w:val="28"/>
          <w:lang w:val="uk-UA"/>
        </w:rPr>
      </w:pPr>
    </w:p>
    <w:p w:rsidR="003E4646" w:rsidRDefault="003E4646" w:rsidP="003E464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Герея Назара Руслановича</w:t>
      </w:r>
    </w:p>
    <w:p w:rsidR="003E4646" w:rsidRDefault="003E4646" w:rsidP="003E4646">
      <w:pPr>
        <w:jc w:val="both"/>
        <w:rPr>
          <w:sz w:val="28"/>
          <w:szCs w:val="28"/>
          <w:lang w:val="uk-UA"/>
        </w:rPr>
      </w:pPr>
    </w:p>
    <w:p w:rsidR="003E4646" w:rsidRDefault="003E4646" w:rsidP="003E4646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діє до 31.12.2021 року.</w:t>
      </w:r>
    </w:p>
    <w:p w:rsidR="003E4646" w:rsidRDefault="003E4646" w:rsidP="003E4646">
      <w:pPr>
        <w:jc w:val="both"/>
        <w:rPr>
          <w:sz w:val="28"/>
          <w:szCs w:val="28"/>
          <w:lang w:val="uk-UA"/>
        </w:rPr>
      </w:pPr>
    </w:p>
    <w:p w:rsidR="003E4646" w:rsidRDefault="003E4646" w:rsidP="003E4646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Дане рішення направити директору Новоархангельського ЗДО №1 Стоколос Ю.І. для відому.</w:t>
      </w:r>
    </w:p>
    <w:p w:rsidR="003E4646" w:rsidRPr="003E4646" w:rsidRDefault="003E4646" w:rsidP="003E4646">
      <w:pPr>
        <w:pStyle w:val="a3"/>
        <w:jc w:val="both"/>
        <w:rPr>
          <w:sz w:val="28"/>
          <w:szCs w:val="28"/>
          <w:lang w:val="uk-UA"/>
        </w:rPr>
      </w:pPr>
    </w:p>
    <w:p w:rsidR="003E4646" w:rsidRDefault="003E4646" w:rsidP="003E4646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постійну комісію селищної ради з питань охорони здоров</w:t>
      </w:r>
      <w:r w:rsidRPr="003E4646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я, спорту, соціального захисту населення, освіти, культури, туризму, сімейної та молодіжної політики.</w:t>
      </w:r>
    </w:p>
    <w:p w:rsidR="003E4646" w:rsidRPr="003E4646" w:rsidRDefault="003E4646" w:rsidP="003E4646">
      <w:pPr>
        <w:pStyle w:val="a3"/>
        <w:rPr>
          <w:sz w:val="28"/>
          <w:szCs w:val="28"/>
          <w:lang w:val="uk-UA"/>
        </w:rPr>
      </w:pPr>
    </w:p>
    <w:p w:rsidR="003E4646" w:rsidRDefault="003E4646" w:rsidP="003E4646">
      <w:pPr>
        <w:jc w:val="both"/>
        <w:rPr>
          <w:sz w:val="28"/>
          <w:szCs w:val="28"/>
          <w:lang w:val="uk-UA"/>
        </w:rPr>
      </w:pPr>
    </w:p>
    <w:p w:rsidR="003E4646" w:rsidRPr="003E4646" w:rsidRDefault="003E4646" w:rsidP="003E46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Ю. Шамановський</w:t>
      </w:r>
    </w:p>
    <w:p w:rsidR="006A2C82" w:rsidRPr="006532B2" w:rsidRDefault="006A2C82">
      <w:pPr>
        <w:rPr>
          <w:lang w:val="uk-UA"/>
        </w:rPr>
      </w:pPr>
    </w:p>
    <w:sectPr w:rsidR="006A2C82" w:rsidRPr="006532B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4316BB"/>
    <w:multiLevelType w:val="hybridMultilevel"/>
    <w:tmpl w:val="121CFC2A"/>
    <w:lvl w:ilvl="0" w:tplc="7D1ABF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5710FE"/>
    <w:multiLevelType w:val="hybridMultilevel"/>
    <w:tmpl w:val="3DCA0190"/>
    <w:lvl w:ilvl="0" w:tplc="A45ABD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C88"/>
    <w:rsid w:val="00030589"/>
    <w:rsid w:val="00115C88"/>
    <w:rsid w:val="003D3BF8"/>
    <w:rsid w:val="003E4646"/>
    <w:rsid w:val="004E48E8"/>
    <w:rsid w:val="006532B2"/>
    <w:rsid w:val="006A2C82"/>
    <w:rsid w:val="009638BF"/>
    <w:rsid w:val="00A21F78"/>
    <w:rsid w:val="00E2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32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32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865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4</cp:revision>
  <dcterms:created xsi:type="dcterms:W3CDTF">2021-12-19T15:19:00Z</dcterms:created>
  <dcterms:modified xsi:type="dcterms:W3CDTF">2021-12-19T15:35:00Z</dcterms:modified>
</cp:coreProperties>
</file>