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CE" w:rsidRPr="00E24CBD" w:rsidRDefault="006B2A72" w:rsidP="00107051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24CBD">
        <w:rPr>
          <w:rFonts w:ascii="Times New Roman" w:hAnsi="Times New Roman"/>
          <w:b/>
          <w:sz w:val="24"/>
          <w:szCs w:val="24"/>
        </w:rPr>
        <w:t>Порядок денний</w:t>
      </w:r>
      <w:r w:rsidR="004645CE" w:rsidRPr="00E24CBD">
        <w:rPr>
          <w:rFonts w:ascii="Times New Roman" w:hAnsi="Times New Roman"/>
          <w:b/>
          <w:sz w:val="24"/>
          <w:szCs w:val="24"/>
        </w:rPr>
        <w:t xml:space="preserve"> </w:t>
      </w:r>
      <w:r w:rsidR="004F6193" w:rsidRPr="00E24CBD">
        <w:rPr>
          <w:rFonts w:ascii="Times New Roman" w:hAnsi="Times New Roman"/>
          <w:b/>
          <w:sz w:val="24"/>
          <w:szCs w:val="24"/>
        </w:rPr>
        <w:t>десятої</w:t>
      </w:r>
      <w:r w:rsidR="004645CE" w:rsidRPr="00E24CBD">
        <w:rPr>
          <w:rFonts w:ascii="Times New Roman" w:hAnsi="Times New Roman"/>
          <w:b/>
          <w:sz w:val="24"/>
          <w:szCs w:val="24"/>
        </w:rPr>
        <w:t xml:space="preserve"> </w:t>
      </w:r>
      <w:r w:rsidR="004F6193" w:rsidRPr="00E24CBD">
        <w:rPr>
          <w:rFonts w:ascii="Times New Roman" w:hAnsi="Times New Roman"/>
          <w:b/>
          <w:sz w:val="24"/>
          <w:szCs w:val="24"/>
        </w:rPr>
        <w:t>сесії</w:t>
      </w:r>
      <w:r w:rsidRPr="00E24CBD">
        <w:rPr>
          <w:rFonts w:ascii="Times New Roman" w:hAnsi="Times New Roman"/>
          <w:b/>
          <w:sz w:val="24"/>
          <w:szCs w:val="24"/>
        </w:rPr>
        <w:t xml:space="preserve"> </w:t>
      </w:r>
    </w:p>
    <w:p w:rsidR="006B2A72" w:rsidRPr="00E24CBD" w:rsidRDefault="006B2A72" w:rsidP="00107051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b/>
          <w:sz w:val="24"/>
          <w:szCs w:val="24"/>
        </w:rPr>
        <w:t>восьмого скликання</w:t>
      </w:r>
    </w:p>
    <w:p w:rsidR="00296770" w:rsidRPr="00E24CBD" w:rsidRDefault="00296770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F6193" w:rsidRPr="00E24CBD" w:rsidRDefault="006B2A72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 xml:space="preserve">Сесія відбудеться </w:t>
      </w:r>
      <w:r w:rsidR="00104FA3" w:rsidRPr="00E24CBD">
        <w:rPr>
          <w:rFonts w:ascii="Times New Roman" w:hAnsi="Times New Roman"/>
          <w:sz w:val="24"/>
          <w:szCs w:val="24"/>
          <w:u w:val="single"/>
        </w:rPr>
        <w:t xml:space="preserve">11 </w:t>
      </w:r>
      <w:r w:rsidR="004F6193" w:rsidRPr="00E24CBD">
        <w:rPr>
          <w:rFonts w:ascii="Times New Roman" w:hAnsi="Times New Roman"/>
          <w:sz w:val="24"/>
          <w:szCs w:val="24"/>
          <w:u w:val="single"/>
        </w:rPr>
        <w:t>березня</w:t>
      </w:r>
      <w:r w:rsidRPr="00E24CBD">
        <w:rPr>
          <w:rFonts w:ascii="Times New Roman" w:hAnsi="Times New Roman"/>
          <w:sz w:val="24"/>
          <w:szCs w:val="24"/>
          <w:u w:val="single"/>
        </w:rPr>
        <w:t xml:space="preserve"> 2021 року о 10:00 год.</w:t>
      </w:r>
      <w:r w:rsidRPr="00E24CBD">
        <w:rPr>
          <w:rFonts w:ascii="Times New Roman" w:hAnsi="Times New Roman"/>
          <w:sz w:val="24"/>
          <w:szCs w:val="24"/>
        </w:rPr>
        <w:t xml:space="preserve"> в приміщенні </w:t>
      </w:r>
      <w:r w:rsidR="004F6193" w:rsidRPr="00E24CBD">
        <w:rPr>
          <w:rFonts w:ascii="Times New Roman" w:hAnsi="Times New Roman"/>
          <w:sz w:val="24"/>
          <w:szCs w:val="24"/>
        </w:rPr>
        <w:t xml:space="preserve">селищної ради за адресою смт Новоархангельськ, вул. Центральна, 31 </w:t>
      </w:r>
    </w:p>
    <w:p w:rsidR="00104FA3" w:rsidRPr="00E24CBD" w:rsidRDefault="004F6193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(другий поверх, актовий зал)</w:t>
      </w:r>
    </w:p>
    <w:p w:rsidR="00E50DB3" w:rsidRPr="00E24CBD" w:rsidRDefault="00E50DB3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8688A" w:rsidRPr="00E24CBD" w:rsidRDefault="0098688A" w:rsidP="0098688A">
      <w:pPr>
        <w:pStyle w:val="aa"/>
        <w:numPr>
          <w:ilvl w:val="0"/>
          <w:numId w:val="14"/>
        </w:numPr>
        <w:tabs>
          <w:tab w:val="left" w:pos="8934"/>
        </w:tabs>
        <w:ind w:left="568"/>
        <w:jc w:val="both"/>
        <w:rPr>
          <w:rFonts w:ascii="Times New Roman" w:hAnsi="Times New Roman" w:cs="Times New Roman"/>
        </w:rPr>
      </w:pPr>
      <w:r w:rsidRPr="00E24CBD">
        <w:rPr>
          <w:rFonts w:ascii="Times New Roman" w:hAnsi="Times New Roman" w:cs="Times New Roman"/>
        </w:rPr>
        <w:t>Про внесення змін до структури Комунального некомерційного підприємства «Центр первинної медико-санітарної допомоги» Новоархангельської селищної ради.</w:t>
      </w:r>
    </w:p>
    <w:p w:rsidR="005661FC" w:rsidRPr="00E24CBD" w:rsidRDefault="005661FC" w:rsidP="005661FC">
      <w:pPr>
        <w:pStyle w:val="aa"/>
        <w:tabs>
          <w:tab w:val="left" w:pos="8934"/>
        </w:tabs>
        <w:jc w:val="both"/>
        <w:rPr>
          <w:rFonts w:ascii="Times New Roman" w:hAnsi="Times New Roman" w:cs="Times New Roman"/>
        </w:rPr>
      </w:pPr>
    </w:p>
    <w:p w:rsidR="0098688A" w:rsidRPr="00E24CBD" w:rsidRDefault="0098688A" w:rsidP="0098688A">
      <w:pPr>
        <w:pStyle w:val="aa"/>
        <w:numPr>
          <w:ilvl w:val="0"/>
          <w:numId w:val="14"/>
        </w:numPr>
        <w:tabs>
          <w:tab w:val="left" w:pos="8934"/>
        </w:tabs>
        <w:ind w:left="568"/>
        <w:jc w:val="both"/>
        <w:rPr>
          <w:rFonts w:ascii="Times New Roman" w:hAnsi="Times New Roman" w:cs="Times New Roman"/>
        </w:rPr>
      </w:pPr>
      <w:r w:rsidRPr="00E24CBD">
        <w:rPr>
          <w:rFonts w:ascii="Times New Roman" w:hAnsi="Times New Roman" w:cs="Times New Roman"/>
        </w:rPr>
        <w:t xml:space="preserve">Про внесення змін до Положення про відділ освіти, молоді та спорту Новоархангельської селищної ради та </w:t>
      </w:r>
      <w:r w:rsidRPr="00E24CBD">
        <w:rPr>
          <w:rFonts w:ascii="Times New Roman" w:hAnsi="Times New Roman" w:cs="Times New Roman"/>
          <w:lang w:eastAsia="ru-RU"/>
        </w:rPr>
        <w:t xml:space="preserve">структури відділу освіти, молоді та спорту </w:t>
      </w:r>
      <w:r w:rsidRPr="00E24CBD">
        <w:rPr>
          <w:rFonts w:ascii="Times New Roman" w:hAnsi="Times New Roman" w:cs="Times New Roman"/>
        </w:rPr>
        <w:t>Новоархангельської селищної ради.</w:t>
      </w:r>
    </w:p>
    <w:p w:rsidR="001D4E48" w:rsidRPr="00E24CBD" w:rsidRDefault="001D4E48" w:rsidP="001D4E48">
      <w:pPr>
        <w:pStyle w:val="a4"/>
        <w:rPr>
          <w:lang w:val="uk-UA"/>
        </w:rPr>
      </w:pPr>
    </w:p>
    <w:p w:rsidR="001D4E48" w:rsidRPr="00E24CBD" w:rsidRDefault="001D4E48" w:rsidP="001D4E48">
      <w:pPr>
        <w:pStyle w:val="a3"/>
        <w:numPr>
          <w:ilvl w:val="0"/>
          <w:numId w:val="1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внесення змін до рішення селищної ради № 272 від 11 лютого</w:t>
      </w:r>
      <w:r w:rsidRPr="00E24CBD">
        <w:rPr>
          <w:rFonts w:ascii="Times New Roman" w:hAnsi="Times New Roman"/>
          <w:b/>
          <w:sz w:val="24"/>
          <w:szCs w:val="24"/>
        </w:rPr>
        <w:t xml:space="preserve"> </w:t>
      </w:r>
      <w:r w:rsidRPr="00E24CBD">
        <w:rPr>
          <w:rFonts w:ascii="Times New Roman" w:hAnsi="Times New Roman"/>
          <w:sz w:val="24"/>
          <w:szCs w:val="24"/>
        </w:rPr>
        <w:t>2021 року «Про 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E24CBD" w:rsidRPr="00E33037" w:rsidRDefault="00E24CBD" w:rsidP="00E24CBD">
      <w:pPr>
        <w:pStyle w:val="a4"/>
        <w:rPr>
          <w:lang w:val="uk-UA"/>
        </w:rPr>
      </w:pPr>
    </w:p>
    <w:p w:rsidR="00E24CBD" w:rsidRPr="00E24CBD" w:rsidRDefault="00E24CBD" w:rsidP="001D4E48">
      <w:pPr>
        <w:pStyle w:val="a3"/>
        <w:numPr>
          <w:ilvl w:val="0"/>
          <w:numId w:val="1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внесення змін до рішення селищної ради № 272 від 11 лютого</w:t>
      </w:r>
      <w:r w:rsidRPr="00E24CBD">
        <w:rPr>
          <w:rFonts w:ascii="Times New Roman" w:hAnsi="Times New Roman"/>
          <w:b/>
          <w:sz w:val="24"/>
          <w:szCs w:val="24"/>
        </w:rPr>
        <w:t xml:space="preserve"> </w:t>
      </w:r>
      <w:r w:rsidRPr="00E24CBD">
        <w:rPr>
          <w:rFonts w:ascii="Times New Roman" w:hAnsi="Times New Roman"/>
          <w:sz w:val="24"/>
          <w:szCs w:val="24"/>
        </w:rPr>
        <w:t>2021 року «Про затвердження структури та загальної чисельності працівників апарату та інших органів ради Новоарханегельської селищної ради на 2021 рік».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107051" w:rsidRPr="00E24CBD" w:rsidRDefault="00107051" w:rsidP="00107051">
      <w:pPr>
        <w:pStyle w:val="a4"/>
        <w:numPr>
          <w:ilvl w:val="0"/>
          <w:numId w:val="14"/>
        </w:numPr>
        <w:tabs>
          <w:tab w:val="left" w:pos="8934"/>
        </w:tabs>
        <w:snapToGrid w:val="0"/>
        <w:ind w:left="568"/>
        <w:jc w:val="both"/>
        <w:rPr>
          <w:lang w:val="uk-UA"/>
        </w:rPr>
      </w:pPr>
      <w:r w:rsidRPr="00E24CBD">
        <w:rPr>
          <w:lang w:val="uk-UA"/>
        </w:rPr>
        <w:t>Про звільнення від оплати за харчування дітей пільгової категорії у закладі дошкільної освіти №1 «Ромашка».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107051" w:rsidRPr="00E24CBD" w:rsidRDefault="00107051" w:rsidP="00107051">
      <w:pPr>
        <w:pStyle w:val="a4"/>
        <w:numPr>
          <w:ilvl w:val="0"/>
          <w:numId w:val="14"/>
        </w:numPr>
        <w:tabs>
          <w:tab w:val="left" w:pos="8934"/>
        </w:tabs>
        <w:suppressAutoHyphens/>
        <w:snapToGrid w:val="0"/>
        <w:ind w:left="568"/>
        <w:jc w:val="both"/>
        <w:rPr>
          <w:lang w:val="uk-UA"/>
        </w:rPr>
      </w:pPr>
      <w:r w:rsidRPr="00E24CBD">
        <w:t xml:space="preserve">Про </w:t>
      </w:r>
      <w:proofErr w:type="spellStart"/>
      <w:r w:rsidRPr="00E24CBD">
        <w:t>внесення</w:t>
      </w:r>
      <w:proofErr w:type="spellEnd"/>
      <w:r w:rsidRPr="00E24CBD">
        <w:t xml:space="preserve"> </w:t>
      </w:r>
      <w:proofErr w:type="spellStart"/>
      <w:r w:rsidRPr="00E24CBD">
        <w:t>змін</w:t>
      </w:r>
      <w:proofErr w:type="spellEnd"/>
      <w:r w:rsidRPr="00E24CBD">
        <w:t xml:space="preserve"> до </w:t>
      </w:r>
      <w:proofErr w:type="spellStart"/>
      <w:proofErr w:type="gramStart"/>
      <w:r w:rsidRPr="00E24CBD">
        <w:t>р</w:t>
      </w:r>
      <w:proofErr w:type="gramEnd"/>
      <w:r w:rsidRPr="00E24CBD">
        <w:t>ішення</w:t>
      </w:r>
      <w:proofErr w:type="spellEnd"/>
      <w:r w:rsidRPr="00E24CBD">
        <w:t xml:space="preserve"> </w:t>
      </w:r>
      <w:r w:rsidRPr="00E24CBD">
        <w:rPr>
          <w:lang w:val="uk-UA"/>
        </w:rPr>
        <w:t>селищної р</w:t>
      </w:r>
      <w:proofErr w:type="spellStart"/>
      <w:r w:rsidRPr="00E24CBD">
        <w:t>ади</w:t>
      </w:r>
      <w:proofErr w:type="spellEnd"/>
      <w:r w:rsidRPr="00E24CBD">
        <w:t xml:space="preserve"> від 2</w:t>
      </w:r>
      <w:r w:rsidRPr="00E24CBD">
        <w:rPr>
          <w:lang w:val="uk-UA"/>
        </w:rPr>
        <w:t>4</w:t>
      </w:r>
      <w:r w:rsidRPr="00E24CBD">
        <w:t xml:space="preserve"> </w:t>
      </w:r>
      <w:proofErr w:type="spellStart"/>
      <w:r w:rsidRPr="00E24CBD">
        <w:t>грудня</w:t>
      </w:r>
      <w:proofErr w:type="spellEnd"/>
      <w:r w:rsidRPr="00E24CBD">
        <w:t xml:space="preserve"> 20</w:t>
      </w:r>
      <w:r w:rsidRPr="00E24CBD">
        <w:rPr>
          <w:lang w:val="uk-UA"/>
        </w:rPr>
        <w:t>20</w:t>
      </w:r>
      <w:r w:rsidRPr="00E24CBD">
        <w:t xml:space="preserve"> року №</w:t>
      </w:r>
      <w:r w:rsidRPr="00E24CBD">
        <w:rPr>
          <w:lang w:val="uk-UA"/>
        </w:rPr>
        <w:t>85</w:t>
      </w:r>
      <w:r w:rsidRPr="00E24CBD">
        <w:t xml:space="preserve"> «Про бюджет</w:t>
      </w:r>
      <w:r w:rsidRPr="00E24CBD">
        <w:rPr>
          <w:lang w:val="uk-UA"/>
        </w:rPr>
        <w:t xml:space="preserve"> </w:t>
      </w:r>
      <w:proofErr w:type="spellStart"/>
      <w:r w:rsidRPr="00E24CBD">
        <w:t>Новоархангельсько</w:t>
      </w:r>
      <w:proofErr w:type="spellEnd"/>
      <w:r w:rsidRPr="00E24CBD">
        <w:rPr>
          <w:lang w:val="uk-UA"/>
        </w:rPr>
        <w:t>ї селищної</w:t>
      </w:r>
      <w:r w:rsidRPr="00E24CBD">
        <w:t xml:space="preserve"> </w:t>
      </w:r>
      <w:r w:rsidRPr="00E24CBD">
        <w:rPr>
          <w:lang w:val="uk-UA"/>
        </w:rPr>
        <w:t>ради</w:t>
      </w:r>
      <w:r w:rsidRPr="00E24CBD">
        <w:t xml:space="preserve"> </w:t>
      </w:r>
      <w:r w:rsidRPr="00E24CBD">
        <w:rPr>
          <w:spacing w:val="-2"/>
        </w:rPr>
        <w:t>на 202</w:t>
      </w:r>
      <w:r w:rsidRPr="00E24CBD">
        <w:rPr>
          <w:spacing w:val="-2"/>
          <w:lang w:val="uk-UA"/>
        </w:rPr>
        <w:t>1</w:t>
      </w:r>
      <w:r w:rsidRPr="00E24CBD">
        <w:rPr>
          <w:spacing w:val="-2"/>
        </w:rPr>
        <w:t xml:space="preserve"> </w:t>
      </w:r>
      <w:proofErr w:type="spellStart"/>
      <w:r w:rsidRPr="00E24CBD">
        <w:rPr>
          <w:spacing w:val="-2"/>
        </w:rPr>
        <w:t>рік</w:t>
      </w:r>
      <w:proofErr w:type="spellEnd"/>
      <w:r w:rsidRPr="00E24CBD">
        <w:rPr>
          <w:spacing w:val="-2"/>
        </w:rPr>
        <w:t>»</w:t>
      </w:r>
      <w:r w:rsidRPr="00E24CBD">
        <w:rPr>
          <w:spacing w:val="-2"/>
          <w:lang w:val="uk-UA"/>
        </w:rPr>
        <w:t>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193896" w:rsidRPr="00E24CBD" w:rsidRDefault="00193896" w:rsidP="00193896">
      <w:pPr>
        <w:pStyle w:val="aa"/>
        <w:numPr>
          <w:ilvl w:val="0"/>
          <w:numId w:val="14"/>
        </w:numPr>
        <w:tabs>
          <w:tab w:val="left" w:pos="8934"/>
        </w:tabs>
        <w:suppressAutoHyphens/>
        <w:snapToGrid w:val="0"/>
        <w:ind w:left="568"/>
        <w:jc w:val="both"/>
        <w:rPr>
          <w:rFonts w:ascii="Times New Roman" w:hAnsi="Times New Roman" w:cs="Times New Roman"/>
        </w:rPr>
      </w:pPr>
      <w:r w:rsidRPr="00E24CBD">
        <w:rPr>
          <w:rFonts w:ascii="Times New Roman" w:hAnsi="Times New Roman" w:cs="Times New Roman"/>
        </w:rPr>
        <w:t>Про затвердження розпорядження Новоархангельського селищного голови від 24.02.2021 року №13 «Про передачу заборгованості та коштів Відділу культури, туризму та культурної спадщини Новоархангельської селищної ради».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107051" w:rsidRPr="00E24CBD" w:rsidRDefault="00107051" w:rsidP="00193896">
      <w:pPr>
        <w:pStyle w:val="a3"/>
        <w:numPr>
          <w:ilvl w:val="0"/>
          <w:numId w:val="14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 xml:space="preserve">Про внесення змін до рішення селищної ради № 108 від 28.01.2021 року «Про створення відділу «Центр надання адміністративних послуг Новоархангельської селищної ради», затвердження Положення </w:t>
      </w:r>
      <w:r w:rsidR="00B719BE" w:rsidRPr="00E24CBD">
        <w:rPr>
          <w:rFonts w:ascii="Times New Roman" w:hAnsi="Times New Roman"/>
          <w:sz w:val="24"/>
          <w:szCs w:val="24"/>
        </w:rPr>
        <w:t>про відділ та структури</w:t>
      </w:r>
      <w:r w:rsidRPr="00E24CBD">
        <w:rPr>
          <w:rFonts w:ascii="Times New Roman" w:hAnsi="Times New Roman"/>
          <w:sz w:val="24"/>
          <w:szCs w:val="24"/>
        </w:rPr>
        <w:t xml:space="preserve"> відділу.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107051" w:rsidRPr="00E24CBD" w:rsidRDefault="00193896" w:rsidP="00193896">
      <w:pPr>
        <w:pStyle w:val="a3"/>
        <w:numPr>
          <w:ilvl w:val="0"/>
          <w:numId w:val="1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створення Трудового архіву Новоархангельської селищної ради, затвердження положення, структури та загальної чисельності.</w:t>
      </w:r>
    </w:p>
    <w:p w:rsidR="005661FC" w:rsidRPr="00E24CBD" w:rsidRDefault="005661FC" w:rsidP="005661FC">
      <w:pPr>
        <w:pStyle w:val="a4"/>
      </w:pPr>
    </w:p>
    <w:p w:rsidR="00193896" w:rsidRPr="00E24CBD" w:rsidRDefault="00193896" w:rsidP="00193896">
      <w:pPr>
        <w:pStyle w:val="a3"/>
        <w:numPr>
          <w:ilvl w:val="0"/>
          <w:numId w:val="14"/>
        </w:numPr>
        <w:ind w:left="568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прийняття майна Новоархангельського районного центру соціальних служб для сім’ї, дітей та молоді та передачу його в оперативне користування Новоархангельському селищному центру соціальних служб.</w:t>
      </w:r>
    </w:p>
    <w:p w:rsidR="00E905C9" w:rsidRPr="00E24CBD" w:rsidRDefault="00E905C9" w:rsidP="00E905C9">
      <w:pPr>
        <w:pStyle w:val="a4"/>
      </w:pPr>
    </w:p>
    <w:p w:rsidR="00E905C9" w:rsidRPr="00E24CBD" w:rsidRDefault="00E905C9" w:rsidP="00193896">
      <w:pPr>
        <w:pStyle w:val="a3"/>
        <w:numPr>
          <w:ilvl w:val="0"/>
          <w:numId w:val="14"/>
        </w:numPr>
        <w:ind w:left="568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передачу закладів культури.</w:t>
      </w:r>
    </w:p>
    <w:p w:rsidR="001D4E48" w:rsidRPr="00E24CBD" w:rsidRDefault="001D4E48" w:rsidP="001D4E48">
      <w:pPr>
        <w:pStyle w:val="a4"/>
      </w:pPr>
    </w:p>
    <w:p w:rsidR="00193896" w:rsidRPr="00E24CBD" w:rsidRDefault="00287C51" w:rsidP="002E3021">
      <w:pPr>
        <w:pStyle w:val="a4"/>
        <w:numPr>
          <w:ilvl w:val="0"/>
          <w:numId w:val="14"/>
        </w:numPr>
        <w:ind w:left="567" w:hanging="425"/>
        <w:jc w:val="both"/>
      </w:pPr>
      <w:bookmarkStart w:id="0" w:name="_GoBack"/>
      <w:bookmarkEnd w:id="0"/>
      <w:r w:rsidRPr="00E24CBD"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дозволів</w:t>
      </w:r>
      <w:proofErr w:type="spellEnd"/>
      <w:r w:rsidRPr="00E24CBD">
        <w:t xml:space="preserve"> на </w:t>
      </w:r>
      <w:proofErr w:type="spellStart"/>
      <w:r w:rsidRPr="00E24CBD">
        <w:t>розроблення</w:t>
      </w:r>
      <w:proofErr w:type="spellEnd"/>
      <w:r w:rsidRPr="00E24CBD">
        <w:t xml:space="preserve"> проектів із землеустрою (</w:t>
      </w:r>
      <w:r w:rsidRPr="00E24CBD">
        <w:rPr>
          <w:u w:val="single"/>
        </w:rPr>
        <w:t>18</w:t>
      </w:r>
      <w:r w:rsidR="00503FD5" w:rsidRPr="00E24CBD">
        <w:rPr>
          <w:u w:val="single"/>
        </w:rPr>
        <w:t> </w:t>
      </w:r>
      <w:r w:rsidRPr="00E24CBD">
        <w:rPr>
          <w:u w:val="single"/>
        </w:rPr>
        <w:t>проектів, згідно списку</w:t>
      </w:r>
      <w:r w:rsidRPr="00E24CBD">
        <w:t>).</w:t>
      </w:r>
    </w:p>
    <w:p w:rsidR="001D4E48" w:rsidRPr="00E24CBD" w:rsidRDefault="001D4E48" w:rsidP="001D4E48">
      <w:pPr>
        <w:pStyle w:val="a4"/>
        <w:rPr>
          <w:lang w:val="uk-UA"/>
        </w:rPr>
      </w:pPr>
    </w:p>
    <w:p w:rsidR="001D4E48" w:rsidRPr="00E24CBD" w:rsidRDefault="001D4E48" w:rsidP="002E3021">
      <w:pPr>
        <w:pStyle w:val="a4"/>
        <w:numPr>
          <w:ilvl w:val="0"/>
          <w:numId w:val="14"/>
        </w:numPr>
        <w:ind w:left="567" w:hanging="425"/>
        <w:jc w:val="both"/>
      </w:pPr>
      <w:r w:rsidRPr="00E24CBD"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дозволу</w:t>
      </w:r>
      <w:proofErr w:type="spellEnd"/>
      <w:r w:rsidRPr="00E24CBD">
        <w:t xml:space="preserve"> на </w:t>
      </w:r>
      <w:proofErr w:type="spellStart"/>
      <w:r w:rsidRPr="00E24CBD">
        <w:t>розробку</w:t>
      </w:r>
      <w:proofErr w:type="spellEnd"/>
      <w:r w:rsidRPr="00E24CBD">
        <w:t xml:space="preserve"> проекту </w:t>
      </w:r>
      <w:proofErr w:type="spellStart"/>
      <w:r w:rsidRPr="00E24CBD">
        <w:t>землеустрою</w:t>
      </w:r>
      <w:proofErr w:type="spellEnd"/>
      <w:r w:rsidRPr="00E24CBD">
        <w:t xml:space="preserve"> </w:t>
      </w:r>
      <w:proofErr w:type="spellStart"/>
      <w:r w:rsidRPr="00E24CBD">
        <w:t>площею</w:t>
      </w:r>
      <w:proofErr w:type="spellEnd"/>
      <w:r w:rsidRPr="00E24CBD">
        <w:t xml:space="preserve"> 1,5000 га </w:t>
      </w:r>
      <w:proofErr w:type="gramStart"/>
      <w:r w:rsidRPr="00E24CBD">
        <w:t>ТОВ</w:t>
      </w:r>
      <w:proofErr w:type="gramEnd"/>
      <w:r w:rsidRPr="00E24CBD">
        <w:t xml:space="preserve"> «АГАДА ПАУЕР»</w:t>
      </w:r>
      <w:r w:rsidRPr="00E24CBD">
        <w:rPr>
          <w:lang w:val="uk-UA"/>
        </w:rPr>
        <w:t>.</w:t>
      </w:r>
    </w:p>
    <w:p w:rsidR="001D4E48" w:rsidRPr="00E24CBD" w:rsidRDefault="001D4E48" w:rsidP="002E3021">
      <w:pPr>
        <w:pStyle w:val="a4"/>
        <w:jc w:val="both"/>
      </w:pPr>
    </w:p>
    <w:p w:rsidR="001D4E48" w:rsidRPr="00E24CBD" w:rsidRDefault="001D4E48" w:rsidP="002E3021">
      <w:pPr>
        <w:pStyle w:val="a4"/>
        <w:numPr>
          <w:ilvl w:val="0"/>
          <w:numId w:val="14"/>
        </w:numPr>
        <w:ind w:left="567" w:hanging="425"/>
        <w:jc w:val="both"/>
      </w:pPr>
      <w:r w:rsidRPr="00E24CBD">
        <w:lastRenderedPageBreak/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дозволу</w:t>
      </w:r>
      <w:proofErr w:type="spellEnd"/>
      <w:r w:rsidRPr="00E24CBD">
        <w:t xml:space="preserve"> на </w:t>
      </w:r>
      <w:proofErr w:type="spellStart"/>
      <w:r w:rsidRPr="00E24CBD">
        <w:t>розробку</w:t>
      </w:r>
      <w:proofErr w:type="spellEnd"/>
      <w:r w:rsidRPr="00E24CBD">
        <w:rPr>
          <w:lang w:val="uk-UA"/>
        </w:rPr>
        <w:t xml:space="preserve"> </w:t>
      </w:r>
      <w:r w:rsidRPr="00E24CBD">
        <w:t xml:space="preserve">проекту </w:t>
      </w:r>
      <w:proofErr w:type="spellStart"/>
      <w:r w:rsidRPr="00E24CBD">
        <w:t>землеустрою</w:t>
      </w:r>
      <w:proofErr w:type="spellEnd"/>
      <w:r w:rsidRPr="00E24CBD">
        <w:t xml:space="preserve">  </w:t>
      </w:r>
      <w:proofErr w:type="spellStart"/>
      <w:r w:rsidRPr="00E24CBD">
        <w:t>площею</w:t>
      </w:r>
      <w:proofErr w:type="spellEnd"/>
      <w:r w:rsidRPr="00E24CBD">
        <w:t xml:space="preserve"> 1,5000 га</w:t>
      </w:r>
      <w:r w:rsidRPr="00E24CBD">
        <w:rPr>
          <w:lang w:val="uk-UA"/>
        </w:rPr>
        <w:t xml:space="preserve"> </w:t>
      </w:r>
      <w:r w:rsidRPr="00E24CBD">
        <w:t xml:space="preserve">            </w:t>
      </w:r>
      <w:proofErr w:type="gramStart"/>
      <w:r w:rsidRPr="00E24CBD">
        <w:t>ТОВ</w:t>
      </w:r>
      <w:proofErr w:type="gramEnd"/>
      <w:r w:rsidRPr="00E24CBD">
        <w:t xml:space="preserve"> «КВАРТА СОЛАР»</w:t>
      </w:r>
      <w:r w:rsidRPr="00E24CBD">
        <w:rPr>
          <w:lang w:val="uk-UA"/>
        </w:rPr>
        <w:t>.</w:t>
      </w:r>
    </w:p>
    <w:p w:rsidR="005661FC" w:rsidRPr="00E24CBD" w:rsidRDefault="005661FC" w:rsidP="005661FC">
      <w:pPr>
        <w:pStyle w:val="a4"/>
        <w:rPr>
          <w:lang w:val="uk-UA"/>
        </w:rPr>
      </w:pPr>
    </w:p>
    <w:p w:rsidR="00287C51" w:rsidRPr="00E24CBD" w:rsidRDefault="00287C51" w:rsidP="002E3021">
      <w:pPr>
        <w:pStyle w:val="a4"/>
        <w:numPr>
          <w:ilvl w:val="0"/>
          <w:numId w:val="14"/>
        </w:numPr>
        <w:ind w:left="568"/>
        <w:jc w:val="both"/>
      </w:pPr>
      <w:r w:rsidRPr="00E24CBD"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дозволу</w:t>
      </w:r>
      <w:proofErr w:type="spellEnd"/>
      <w:r w:rsidRPr="00E24CBD">
        <w:t xml:space="preserve"> на </w:t>
      </w:r>
      <w:proofErr w:type="spellStart"/>
      <w:r w:rsidRPr="00E24CBD">
        <w:t>розроблення</w:t>
      </w:r>
      <w:proofErr w:type="spellEnd"/>
      <w:r w:rsidRPr="00E24CBD">
        <w:rPr>
          <w:lang w:val="uk-UA"/>
        </w:rPr>
        <w:t xml:space="preserve"> </w:t>
      </w:r>
      <w:proofErr w:type="spellStart"/>
      <w:proofErr w:type="gramStart"/>
      <w:r w:rsidRPr="00E24CBD">
        <w:t>техн</w:t>
      </w:r>
      <w:proofErr w:type="gramEnd"/>
      <w:r w:rsidRPr="00E24CBD">
        <w:t>ічної</w:t>
      </w:r>
      <w:proofErr w:type="spellEnd"/>
      <w:r w:rsidRPr="00E24CBD">
        <w:t xml:space="preserve"> </w:t>
      </w:r>
      <w:proofErr w:type="spellStart"/>
      <w:r w:rsidRPr="00E24CBD">
        <w:t>документації</w:t>
      </w:r>
      <w:proofErr w:type="spellEnd"/>
      <w:r w:rsidRPr="00E24CBD">
        <w:t xml:space="preserve"> </w:t>
      </w:r>
      <w:proofErr w:type="spellStart"/>
      <w:r w:rsidRPr="00E24CBD">
        <w:t>із</w:t>
      </w:r>
      <w:proofErr w:type="spellEnd"/>
      <w:r w:rsidRPr="00E24CBD">
        <w:t xml:space="preserve"> </w:t>
      </w:r>
      <w:proofErr w:type="spellStart"/>
      <w:r w:rsidRPr="00E24CBD">
        <w:t>землеустрою</w:t>
      </w:r>
      <w:proofErr w:type="spellEnd"/>
      <w:r w:rsidRPr="00E24CBD">
        <w:t xml:space="preserve"> гр. </w:t>
      </w:r>
      <w:proofErr w:type="spellStart"/>
      <w:r w:rsidRPr="00E24CBD">
        <w:t>Голоднюк</w:t>
      </w:r>
      <w:proofErr w:type="spellEnd"/>
      <w:r w:rsidRPr="00E24CBD">
        <w:t xml:space="preserve"> Т.П. та </w:t>
      </w:r>
      <w:proofErr w:type="spellStart"/>
      <w:r w:rsidRPr="00E24CBD">
        <w:t>Негур</w:t>
      </w:r>
      <w:proofErr w:type="spellEnd"/>
      <w:r w:rsidRPr="00E24CBD">
        <w:t xml:space="preserve"> Н.Г. </w:t>
      </w:r>
    </w:p>
    <w:p w:rsidR="00A17459" w:rsidRPr="00E24CBD" w:rsidRDefault="00A17459" w:rsidP="00A17459">
      <w:pPr>
        <w:pStyle w:val="a4"/>
      </w:pPr>
    </w:p>
    <w:p w:rsidR="00287C51" w:rsidRPr="00E24CBD" w:rsidRDefault="00287C51" w:rsidP="002E3021">
      <w:pPr>
        <w:pStyle w:val="a4"/>
        <w:numPr>
          <w:ilvl w:val="0"/>
          <w:numId w:val="14"/>
        </w:numPr>
        <w:ind w:left="567" w:hanging="425"/>
        <w:jc w:val="both"/>
      </w:pPr>
      <w:r w:rsidRPr="00E24CBD"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дозволу</w:t>
      </w:r>
      <w:proofErr w:type="spellEnd"/>
      <w:r w:rsidRPr="00E24CBD">
        <w:t xml:space="preserve">  на </w:t>
      </w:r>
      <w:proofErr w:type="spellStart"/>
      <w:r w:rsidRPr="00E24CBD">
        <w:t>розроблення</w:t>
      </w:r>
      <w:proofErr w:type="spellEnd"/>
      <w:r w:rsidRPr="00E24CBD">
        <w:rPr>
          <w:lang w:val="uk-UA"/>
        </w:rPr>
        <w:t xml:space="preserve"> </w:t>
      </w:r>
      <w:proofErr w:type="spellStart"/>
      <w:proofErr w:type="gramStart"/>
      <w:r w:rsidRPr="00E24CBD">
        <w:t>техн</w:t>
      </w:r>
      <w:proofErr w:type="gramEnd"/>
      <w:r w:rsidRPr="00E24CBD">
        <w:t>ічної</w:t>
      </w:r>
      <w:proofErr w:type="spellEnd"/>
      <w:r w:rsidRPr="00E24CBD">
        <w:t xml:space="preserve"> </w:t>
      </w:r>
      <w:proofErr w:type="spellStart"/>
      <w:r w:rsidRPr="00E24CBD">
        <w:t>документації</w:t>
      </w:r>
      <w:proofErr w:type="spellEnd"/>
      <w:r w:rsidRPr="00E24CBD">
        <w:t xml:space="preserve"> </w:t>
      </w:r>
      <w:proofErr w:type="spellStart"/>
      <w:r w:rsidRPr="00E24CBD">
        <w:t>із</w:t>
      </w:r>
      <w:proofErr w:type="spellEnd"/>
      <w:r w:rsidRPr="00E24CBD">
        <w:t xml:space="preserve"> </w:t>
      </w:r>
      <w:proofErr w:type="spellStart"/>
      <w:r w:rsidRPr="00E24CBD">
        <w:t>землеустрою</w:t>
      </w:r>
      <w:proofErr w:type="spellEnd"/>
      <w:r w:rsidRPr="00E24CBD">
        <w:t xml:space="preserve"> гр. </w:t>
      </w:r>
      <w:proofErr w:type="spellStart"/>
      <w:r w:rsidRPr="00E24CBD">
        <w:t>Кухтик</w:t>
      </w:r>
      <w:proofErr w:type="spellEnd"/>
      <w:r w:rsidRPr="00E24CBD">
        <w:rPr>
          <w:lang w:val="uk-UA"/>
        </w:rPr>
        <w:t> </w:t>
      </w:r>
      <w:r w:rsidRPr="00E24CBD">
        <w:t xml:space="preserve">А.В. </w:t>
      </w:r>
    </w:p>
    <w:p w:rsidR="002E3021" w:rsidRPr="00E24CBD" w:rsidRDefault="002E3021" w:rsidP="002E3021">
      <w:pPr>
        <w:pStyle w:val="a4"/>
      </w:pPr>
    </w:p>
    <w:p w:rsidR="00287C51" w:rsidRPr="00E24CBD" w:rsidRDefault="00287C51" w:rsidP="002E3021">
      <w:pPr>
        <w:pStyle w:val="a4"/>
        <w:numPr>
          <w:ilvl w:val="0"/>
          <w:numId w:val="14"/>
        </w:numPr>
        <w:ind w:left="568"/>
        <w:jc w:val="both"/>
      </w:pPr>
      <w:r w:rsidRPr="00E24CBD">
        <w:t xml:space="preserve">Про </w:t>
      </w:r>
      <w:proofErr w:type="spellStart"/>
      <w:r w:rsidRPr="00E24CBD">
        <w:t>затвердження</w:t>
      </w:r>
      <w:proofErr w:type="spellEnd"/>
      <w:r w:rsidRPr="00E24CBD">
        <w:t xml:space="preserve"> проект</w:t>
      </w:r>
      <w:proofErr w:type="spellStart"/>
      <w:r w:rsidRPr="00E24CBD">
        <w:rPr>
          <w:lang w:val="uk-UA"/>
        </w:rPr>
        <w:t>ів</w:t>
      </w:r>
      <w:proofErr w:type="spellEnd"/>
      <w:r w:rsidRPr="00E24CBD">
        <w:t xml:space="preserve"> </w:t>
      </w:r>
      <w:proofErr w:type="spellStart"/>
      <w:r w:rsidRPr="00E24CBD">
        <w:t>із</w:t>
      </w:r>
      <w:proofErr w:type="spellEnd"/>
      <w:r w:rsidRPr="00E24CBD">
        <w:t xml:space="preserve"> </w:t>
      </w:r>
      <w:proofErr w:type="spellStart"/>
      <w:r w:rsidRPr="00E24CBD">
        <w:t>землеустрою</w:t>
      </w:r>
      <w:proofErr w:type="spellEnd"/>
      <w:r w:rsidRPr="00E24CBD">
        <w:rPr>
          <w:lang w:val="uk-UA"/>
        </w:rPr>
        <w:t xml:space="preserve"> та передачу у власність земельних ділянок (</w:t>
      </w:r>
      <w:r w:rsidRPr="00E24CBD">
        <w:rPr>
          <w:u w:val="single"/>
          <w:lang w:val="uk-UA"/>
        </w:rPr>
        <w:t>34 проекти, згідно списку</w:t>
      </w:r>
      <w:r w:rsidRPr="00E24CBD">
        <w:rPr>
          <w:lang w:val="uk-UA"/>
        </w:rPr>
        <w:t>).</w:t>
      </w:r>
    </w:p>
    <w:p w:rsidR="00A17459" w:rsidRPr="00E24CBD" w:rsidRDefault="00A17459" w:rsidP="00A17459">
      <w:pPr>
        <w:pStyle w:val="a4"/>
        <w:ind w:left="568"/>
        <w:jc w:val="both"/>
      </w:pPr>
    </w:p>
    <w:p w:rsidR="00287C51" w:rsidRPr="00E24CBD" w:rsidRDefault="00287C51" w:rsidP="002E3021">
      <w:pPr>
        <w:pStyle w:val="a4"/>
        <w:numPr>
          <w:ilvl w:val="0"/>
          <w:numId w:val="14"/>
        </w:numPr>
        <w:shd w:val="clear" w:color="auto" w:fill="FFFFFF"/>
        <w:ind w:left="567" w:hanging="425"/>
        <w:jc w:val="both"/>
        <w:rPr>
          <w:lang w:val="uk-UA"/>
        </w:rPr>
      </w:pPr>
      <w:r w:rsidRPr="00E24CBD">
        <w:rPr>
          <w:color w:val="000000"/>
          <w:spacing w:val="5"/>
        </w:rPr>
        <w:t>Про</w:t>
      </w:r>
      <w:r w:rsidR="00214ECA" w:rsidRPr="00E24CBD">
        <w:rPr>
          <w:color w:val="000000"/>
          <w:spacing w:val="5"/>
          <w:lang w:val="uk-UA"/>
        </w:rPr>
        <w:t> </w:t>
      </w:r>
      <w:proofErr w:type="spellStart"/>
      <w:r w:rsidRPr="00E24CBD">
        <w:rPr>
          <w:color w:val="000000"/>
          <w:spacing w:val="5"/>
        </w:rPr>
        <w:t>затвердження</w:t>
      </w:r>
      <w:proofErr w:type="spellEnd"/>
      <w:r w:rsidRPr="00E24CBD">
        <w:rPr>
          <w:color w:val="000000"/>
          <w:spacing w:val="5"/>
        </w:rPr>
        <w:t xml:space="preserve"> </w:t>
      </w:r>
      <w:proofErr w:type="spellStart"/>
      <w:r w:rsidRPr="00E24CBD">
        <w:rPr>
          <w:color w:val="000000"/>
          <w:spacing w:val="5"/>
        </w:rPr>
        <w:t>проектів</w:t>
      </w:r>
      <w:proofErr w:type="spellEnd"/>
      <w:r w:rsidRPr="00E24CBD">
        <w:rPr>
          <w:color w:val="000000"/>
          <w:spacing w:val="5"/>
        </w:rPr>
        <w:t xml:space="preserve"> </w:t>
      </w:r>
      <w:proofErr w:type="spellStart"/>
      <w:r w:rsidRPr="00E24CBD">
        <w:rPr>
          <w:color w:val="000000"/>
          <w:spacing w:val="5"/>
        </w:rPr>
        <w:t>землеустрою</w:t>
      </w:r>
      <w:proofErr w:type="spellEnd"/>
      <w:r w:rsidRPr="00E24CBD">
        <w:rPr>
          <w:color w:val="000000"/>
          <w:spacing w:val="5"/>
          <w:lang w:val="uk-UA"/>
        </w:rPr>
        <w:t xml:space="preserve"> т</w:t>
      </w:r>
      <w:r w:rsidRPr="00E24CBD">
        <w:rPr>
          <w:color w:val="000000"/>
          <w:spacing w:val="5"/>
        </w:rPr>
        <w:t xml:space="preserve">а передачу у </w:t>
      </w:r>
      <w:proofErr w:type="spellStart"/>
      <w:r w:rsidRPr="00E24CBD">
        <w:rPr>
          <w:color w:val="000000"/>
          <w:spacing w:val="5"/>
        </w:rPr>
        <w:t>власність</w:t>
      </w:r>
      <w:proofErr w:type="spellEnd"/>
      <w:r w:rsidRPr="00E24CBD">
        <w:rPr>
          <w:color w:val="000000"/>
          <w:spacing w:val="5"/>
        </w:rPr>
        <w:t xml:space="preserve"> </w:t>
      </w:r>
      <w:proofErr w:type="spellStart"/>
      <w:r w:rsidRPr="00E24CBD">
        <w:rPr>
          <w:color w:val="000000"/>
          <w:spacing w:val="5"/>
        </w:rPr>
        <w:t>земельних</w:t>
      </w:r>
      <w:proofErr w:type="spellEnd"/>
      <w:r w:rsidR="00214ECA" w:rsidRPr="00E24CBD">
        <w:rPr>
          <w:color w:val="000000"/>
          <w:spacing w:val="5"/>
          <w:lang w:val="uk-UA"/>
        </w:rPr>
        <w:t xml:space="preserve"> </w:t>
      </w:r>
      <w:proofErr w:type="spellStart"/>
      <w:r w:rsidR="00214ECA" w:rsidRPr="00E24CBD">
        <w:rPr>
          <w:color w:val="000000"/>
          <w:spacing w:val="5"/>
          <w:lang w:val="uk-UA"/>
        </w:rPr>
        <w:t>д</w:t>
      </w:r>
      <w:r w:rsidRPr="00E24CBD">
        <w:rPr>
          <w:color w:val="000000"/>
          <w:spacing w:val="5"/>
          <w:lang w:val="uk-UA"/>
        </w:rPr>
        <w:t>ілян</w:t>
      </w:r>
      <w:r w:rsidRPr="00E24CBD">
        <w:rPr>
          <w:color w:val="000000"/>
          <w:spacing w:val="5"/>
        </w:rPr>
        <w:t>ок</w:t>
      </w:r>
      <w:proofErr w:type="spellEnd"/>
      <w:r w:rsidRPr="00E24CBD">
        <w:rPr>
          <w:color w:val="000000"/>
          <w:spacing w:val="5"/>
        </w:rPr>
        <w:t xml:space="preserve"> </w:t>
      </w:r>
      <w:r w:rsidRPr="00E24CBD">
        <w:rPr>
          <w:color w:val="000000"/>
          <w:spacing w:val="5"/>
          <w:lang w:val="uk-UA"/>
        </w:rPr>
        <w:t>гр. Малій О.С.</w:t>
      </w:r>
      <w:r w:rsidR="00214ECA" w:rsidRPr="00E24CBD">
        <w:rPr>
          <w:color w:val="000000"/>
          <w:spacing w:val="5"/>
          <w:lang w:val="uk-UA"/>
        </w:rPr>
        <w:t>, Малій О.Ф., Малій Ю.В., Малому В.М., Малому В.М., Малому М.В.</w:t>
      </w:r>
    </w:p>
    <w:p w:rsidR="00A17459" w:rsidRPr="00E24CBD" w:rsidRDefault="00A17459" w:rsidP="00A17459">
      <w:pPr>
        <w:pStyle w:val="a4"/>
        <w:rPr>
          <w:lang w:val="uk-UA"/>
        </w:rPr>
      </w:pPr>
    </w:p>
    <w:p w:rsidR="00214ECA" w:rsidRPr="00E24CBD" w:rsidRDefault="00214ECA" w:rsidP="002E3021">
      <w:pPr>
        <w:pStyle w:val="a4"/>
        <w:numPr>
          <w:ilvl w:val="0"/>
          <w:numId w:val="14"/>
        </w:numPr>
        <w:shd w:val="clear" w:color="auto" w:fill="FFFFFF"/>
        <w:ind w:left="567" w:hanging="425"/>
        <w:jc w:val="both"/>
        <w:rPr>
          <w:color w:val="000000"/>
          <w:spacing w:val="5"/>
        </w:rPr>
      </w:pPr>
      <w:r w:rsidRPr="00E24CBD">
        <w:rPr>
          <w:color w:val="000000"/>
          <w:spacing w:val="5"/>
        </w:rPr>
        <w:t xml:space="preserve">Про </w:t>
      </w:r>
      <w:proofErr w:type="spellStart"/>
      <w:r w:rsidRPr="00E24CBD">
        <w:rPr>
          <w:color w:val="000000"/>
          <w:spacing w:val="5"/>
        </w:rPr>
        <w:t>затвердження</w:t>
      </w:r>
      <w:proofErr w:type="spellEnd"/>
      <w:r w:rsidRPr="00E24CBD">
        <w:rPr>
          <w:color w:val="000000"/>
          <w:spacing w:val="5"/>
        </w:rPr>
        <w:t xml:space="preserve"> проекту </w:t>
      </w:r>
      <w:proofErr w:type="spellStart"/>
      <w:r w:rsidRPr="00E24CBD">
        <w:rPr>
          <w:color w:val="000000"/>
          <w:spacing w:val="5"/>
        </w:rPr>
        <w:t>землеустрою</w:t>
      </w:r>
      <w:proofErr w:type="spellEnd"/>
      <w:r w:rsidRPr="00E24CBD">
        <w:rPr>
          <w:color w:val="000000"/>
          <w:spacing w:val="5"/>
          <w:lang w:val="uk-UA"/>
        </w:rPr>
        <w:t xml:space="preserve"> </w:t>
      </w:r>
      <w:proofErr w:type="spellStart"/>
      <w:r w:rsidRPr="00E24CBD">
        <w:rPr>
          <w:color w:val="000000"/>
          <w:spacing w:val="5"/>
        </w:rPr>
        <w:t>щодо</w:t>
      </w:r>
      <w:proofErr w:type="spellEnd"/>
      <w:r w:rsidRPr="00E24CBD">
        <w:rPr>
          <w:color w:val="000000"/>
          <w:spacing w:val="5"/>
        </w:rPr>
        <w:t xml:space="preserve"> </w:t>
      </w:r>
      <w:proofErr w:type="spellStart"/>
      <w:r w:rsidRPr="00E24CBD">
        <w:rPr>
          <w:color w:val="000000"/>
          <w:spacing w:val="5"/>
        </w:rPr>
        <w:t>відведення</w:t>
      </w:r>
      <w:proofErr w:type="spellEnd"/>
      <w:r w:rsidRPr="00E24CBD">
        <w:rPr>
          <w:color w:val="000000"/>
          <w:spacing w:val="5"/>
        </w:rPr>
        <w:t xml:space="preserve"> </w:t>
      </w:r>
      <w:proofErr w:type="spellStart"/>
      <w:r w:rsidRPr="00E24CBD">
        <w:rPr>
          <w:color w:val="000000"/>
          <w:spacing w:val="5"/>
        </w:rPr>
        <w:t>земельної</w:t>
      </w:r>
      <w:proofErr w:type="spellEnd"/>
      <w:r w:rsidRPr="00E24CBD">
        <w:rPr>
          <w:color w:val="000000"/>
          <w:spacing w:val="5"/>
        </w:rPr>
        <w:t xml:space="preserve"> </w:t>
      </w:r>
      <w:r w:rsidRPr="00E24CBD">
        <w:rPr>
          <w:color w:val="000000"/>
          <w:spacing w:val="5"/>
          <w:lang w:val="uk-UA"/>
        </w:rPr>
        <w:t>д</w:t>
      </w:r>
      <w:proofErr w:type="spellStart"/>
      <w:r w:rsidRPr="00E24CBD">
        <w:rPr>
          <w:color w:val="000000"/>
          <w:spacing w:val="5"/>
        </w:rPr>
        <w:t>ілянки</w:t>
      </w:r>
      <w:proofErr w:type="spellEnd"/>
      <w:r w:rsidRPr="00E24CBD">
        <w:rPr>
          <w:color w:val="000000"/>
          <w:spacing w:val="5"/>
        </w:rPr>
        <w:t xml:space="preserve"> в </w:t>
      </w:r>
      <w:proofErr w:type="spellStart"/>
      <w:r w:rsidRPr="00E24CBD">
        <w:rPr>
          <w:color w:val="000000"/>
          <w:spacing w:val="5"/>
        </w:rPr>
        <w:t>оренду</w:t>
      </w:r>
      <w:proofErr w:type="spellEnd"/>
      <w:r w:rsidRPr="00E24CBD">
        <w:rPr>
          <w:color w:val="000000"/>
          <w:spacing w:val="5"/>
          <w:lang w:val="uk-UA"/>
        </w:rPr>
        <w:t xml:space="preserve"> </w:t>
      </w:r>
      <w:proofErr w:type="spellStart"/>
      <w:r w:rsidRPr="00E24CBD">
        <w:rPr>
          <w:color w:val="000000"/>
          <w:spacing w:val="5"/>
        </w:rPr>
        <w:t>терміном</w:t>
      </w:r>
      <w:proofErr w:type="spellEnd"/>
      <w:r w:rsidRPr="00E24CBD">
        <w:rPr>
          <w:color w:val="000000"/>
          <w:spacing w:val="5"/>
        </w:rPr>
        <w:t xml:space="preserve"> на 7 </w:t>
      </w:r>
      <w:proofErr w:type="spellStart"/>
      <w:r w:rsidRPr="00E24CBD">
        <w:rPr>
          <w:color w:val="000000"/>
          <w:spacing w:val="5"/>
        </w:rPr>
        <w:t>років</w:t>
      </w:r>
      <w:proofErr w:type="spellEnd"/>
      <w:r w:rsidRPr="00E24CBD">
        <w:rPr>
          <w:color w:val="000000"/>
          <w:spacing w:val="5"/>
        </w:rPr>
        <w:t xml:space="preserve"> гр. </w:t>
      </w:r>
      <w:proofErr w:type="spellStart"/>
      <w:r w:rsidRPr="00E24CBD">
        <w:rPr>
          <w:color w:val="000000"/>
          <w:spacing w:val="5"/>
        </w:rPr>
        <w:t>Черевайко</w:t>
      </w:r>
      <w:proofErr w:type="spellEnd"/>
      <w:r w:rsidRPr="00E24CBD">
        <w:rPr>
          <w:color w:val="000000"/>
          <w:spacing w:val="5"/>
        </w:rPr>
        <w:t xml:space="preserve"> Т.А.</w:t>
      </w:r>
    </w:p>
    <w:p w:rsidR="00A17459" w:rsidRPr="00E24CBD" w:rsidRDefault="00A17459" w:rsidP="00A17459">
      <w:pPr>
        <w:pStyle w:val="a4"/>
        <w:rPr>
          <w:color w:val="000000"/>
          <w:spacing w:val="5"/>
        </w:rPr>
      </w:pPr>
    </w:p>
    <w:p w:rsidR="00685F5C" w:rsidRPr="00E24CBD" w:rsidRDefault="00685F5C" w:rsidP="002E3021">
      <w:pPr>
        <w:pStyle w:val="a3"/>
        <w:numPr>
          <w:ilvl w:val="0"/>
          <w:numId w:val="1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затвердження технічної документації та передачу у власність земельної ділянки</w:t>
      </w:r>
      <w:r w:rsidR="005661FC" w:rsidRPr="00E24CBD">
        <w:rPr>
          <w:rFonts w:ascii="Times New Roman" w:hAnsi="Times New Roman"/>
          <w:sz w:val="24"/>
          <w:szCs w:val="24"/>
        </w:rPr>
        <w:t xml:space="preserve"> </w:t>
      </w:r>
      <w:r w:rsidRPr="00E24CBD">
        <w:rPr>
          <w:rFonts w:ascii="Times New Roman" w:hAnsi="Times New Roman"/>
          <w:sz w:val="24"/>
          <w:szCs w:val="24"/>
        </w:rPr>
        <w:t>гр. Горбачову В.О.</w:t>
      </w:r>
    </w:p>
    <w:p w:rsidR="00A17459" w:rsidRPr="00E24CBD" w:rsidRDefault="00A17459" w:rsidP="00A17459">
      <w:pPr>
        <w:pStyle w:val="a4"/>
      </w:pPr>
    </w:p>
    <w:p w:rsidR="00685F5C" w:rsidRPr="00E24CBD" w:rsidRDefault="00685F5C" w:rsidP="002E3021">
      <w:pPr>
        <w:pStyle w:val="a3"/>
        <w:numPr>
          <w:ilvl w:val="0"/>
          <w:numId w:val="14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E24CBD">
        <w:rPr>
          <w:rFonts w:ascii="Times New Roman" w:hAnsi="Times New Roman"/>
          <w:sz w:val="24"/>
          <w:szCs w:val="24"/>
        </w:rPr>
        <w:t>Про затвердження технічної документації та передачу у власність земельної ділянки</w:t>
      </w:r>
      <w:r w:rsidR="005661FC" w:rsidRPr="00E24CBD">
        <w:rPr>
          <w:rFonts w:ascii="Times New Roman" w:hAnsi="Times New Roman"/>
          <w:sz w:val="24"/>
          <w:szCs w:val="24"/>
        </w:rPr>
        <w:t xml:space="preserve"> </w:t>
      </w:r>
      <w:r w:rsidRPr="00E24CBD">
        <w:rPr>
          <w:rFonts w:ascii="Times New Roman" w:hAnsi="Times New Roman"/>
          <w:sz w:val="24"/>
          <w:szCs w:val="24"/>
        </w:rPr>
        <w:t>гр. Яценко Л.Л.</w:t>
      </w:r>
    </w:p>
    <w:p w:rsidR="00A17459" w:rsidRPr="00E24CBD" w:rsidRDefault="00A17459" w:rsidP="00A17459">
      <w:pPr>
        <w:pStyle w:val="a4"/>
      </w:pPr>
    </w:p>
    <w:p w:rsidR="00685F5C" w:rsidRPr="00E24CBD" w:rsidRDefault="00685F5C" w:rsidP="002E3021">
      <w:pPr>
        <w:pStyle w:val="a4"/>
        <w:numPr>
          <w:ilvl w:val="0"/>
          <w:numId w:val="14"/>
        </w:numPr>
        <w:shd w:val="clear" w:color="auto" w:fill="FFFFFF"/>
        <w:ind w:left="567" w:hanging="425"/>
        <w:jc w:val="both"/>
        <w:rPr>
          <w:color w:val="000000"/>
          <w:spacing w:val="5"/>
        </w:rPr>
      </w:pPr>
      <w:r w:rsidRPr="00E24CBD">
        <w:rPr>
          <w:color w:val="000000"/>
          <w:spacing w:val="5"/>
          <w:lang w:val="uk-UA"/>
        </w:rPr>
        <w:t>Про внесення змін до рішень (</w:t>
      </w:r>
      <w:r w:rsidRPr="00E24CBD">
        <w:rPr>
          <w:color w:val="000000"/>
          <w:spacing w:val="5"/>
          <w:u w:val="single"/>
          <w:lang w:val="uk-UA"/>
        </w:rPr>
        <w:t>3 проекти, згідно списку</w:t>
      </w:r>
      <w:r w:rsidRPr="00E24CBD">
        <w:rPr>
          <w:color w:val="000000"/>
          <w:spacing w:val="5"/>
          <w:lang w:val="uk-UA"/>
        </w:rPr>
        <w:t>).</w:t>
      </w:r>
    </w:p>
    <w:p w:rsidR="00A17459" w:rsidRPr="00E24CBD" w:rsidRDefault="00A17459" w:rsidP="00A17459">
      <w:pPr>
        <w:pStyle w:val="a4"/>
        <w:rPr>
          <w:color w:val="000000"/>
          <w:spacing w:val="5"/>
        </w:rPr>
      </w:pPr>
    </w:p>
    <w:p w:rsidR="00685F5C" w:rsidRPr="00E24CBD" w:rsidRDefault="00685F5C" w:rsidP="002E3021">
      <w:pPr>
        <w:pStyle w:val="a4"/>
        <w:numPr>
          <w:ilvl w:val="0"/>
          <w:numId w:val="14"/>
        </w:numPr>
        <w:shd w:val="clear" w:color="auto" w:fill="FFFFFF"/>
        <w:tabs>
          <w:tab w:val="left" w:pos="1065"/>
        </w:tabs>
        <w:ind w:left="568" w:hanging="425"/>
        <w:jc w:val="both"/>
        <w:rPr>
          <w:color w:val="000000"/>
          <w:spacing w:val="5"/>
        </w:rPr>
      </w:pPr>
      <w:r w:rsidRPr="00E24CBD">
        <w:t xml:space="preserve">Про </w:t>
      </w:r>
      <w:proofErr w:type="spellStart"/>
      <w:r w:rsidRPr="00E24CBD">
        <w:t>затвердження</w:t>
      </w:r>
      <w:proofErr w:type="spellEnd"/>
      <w:r w:rsidRPr="00E24CBD">
        <w:t xml:space="preserve"> </w:t>
      </w:r>
      <w:proofErr w:type="spellStart"/>
      <w:r w:rsidRPr="00E24CBD">
        <w:t>зві</w:t>
      </w:r>
      <w:proofErr w:type="gramStart"/>
      <w:r w:rsidRPr="00E24CBD">
        <w:t>ту</w:t>
      </w:r>
      <w:proofErr w:type="spellEnd"/>
      <w:proofErr w:type="gramEnd"/>
      <w:r w:rsidRPr="00E24CBD">
        <w:t xml:space="preserve"> про </w:t>
      </w:r>
      <w:proofErr w:type="spellStart"/>
      <w:r w:rsidRPr="00E24CBD">
        <w:t>експертну</w:t>
      </w:r>
      <w:proofErr w:type="spellEnd"/>
      <w:r w:rsidRPr="00E24CBD">
        <w:t xml:space="preserve"> </w:t>
      </w:r>
      <w:proofErr w:type="spellStart"/>
      <w:r w:rsidRPr="00E24CBD">
        <w:t>грошову</w:t>
      </w:r>
      <w:proofErr w:type="spellEnd"/>
      <w:r w:rsidRPr="00E24CBD">
        <w:rPr>
          <w:lang w:val="uk-UA"/>
        </w:rPr>
        <w:t xml:space="preserve"> оцінку вартості земельної  ділянки  несільськогосподарського призначення площею 800,00 кв. м., яка відводиться для продажу права власності</w:t>
      </w:r>
      <w:r w:rsidR="005661FC" w:rsidRPr="00E24CBD">
        <w:rPr>
          <w:lang w:val="uk-UA"/>
        </w:rPr>
        <w:t xml:space="preserve"> гр. </w:t>
      </w:r>
      <w:proofErr w:type="spellStart"/>
      <w:r w:rsidR="005661FC" w:rsidRPr="00E24CBD">
        <w:rPr>
          <w:lang w:val="uk-UA"/>
        </w:rPr>
        <w:t>Скупенко</w:t>
      </w:r>
      <w:proofErr w:type="spellEnd"/>
      <w:r w:rsidR="005661FC" w:rsidRPr="00E24CBD">
        <w:rPr>
          <w:lang w:val="uk-UA"/>
        </w:rPr>
        <w:t xml:space="preserve"> М.В.</w:t>
      </w:r>
    </w:p>
    <w:p w:rsidR="00A17459" w:rsidRPr="00E24CBD" w:rsidRDefault="00A17459" w:rsidP="00A17459">
      <w:pPr>
        <w:pStyle w:val="a4"/>
        <w:rPr>
          <w:color w:val="000000"/>
          <w:spacing w:val="5"/>
        </w:rPr>
      </w:pPr>
    </w:p>
    <w:p w:rsidR="005661FC" w:rsidRPr="00E24CBD" w:rsidRDefault="005661FC" w:rsidP="002E3021">
      <w:pPr>
        <w:pStyle w:val="a4"/>
        <w:numPr>
          <w:ilvl w:val="0"/>
          <w:numId w:val="14"/>
        </w:numPr>
        <w:shd w:val="clear" w:color="auto" w:fill="FFFFFF"/>
        <w:tabs>
          <w:tab w:val="left" w:pos="1065"/>
        </w:tabs>
        <w:ind w:left="568" w:hanging="425"/>
        <w:jc w:val="both"/>
      </w:pPr>
      <w:r w:rsidRPr="00E24CBD">
        <w:t xml:space="preserve">Про </w:t>
      </w:r>
      <w:proofErr w:type="spellStart"/>
      <w:r w:rsidRPr="00E24CBD">
        <w:t>надання</w:t>
      </w:r>
      <w:proofErr w:type="spellEnd"/>
      <w:r w:rsidRPr="00E24CBD">
        <w:t xml:space="preserve"> </w:t>
      </w:r>
      <w:proofErr w:type="spellStart"/>
      <w:r w:rsidRPr="00E24CBD">
        <w:t>дозволу</w:t>
      </w:r>
      <w:proofErr w:type="spellEnd"/>
      <w:r w:rsidRPr="00E24CBD">
        <w:t xml:space="preserve"> на </w:t>
      </w:r>
      <w:proofErr w:type="spellStart"/>
      <w:r w:rsidRPr="00E24CBD">
        <w:t>розробку</w:t>
      </w:r>
      <w:proofErr w:type="spellEnd"/>
      <w:r w:rsidRPr="00E24CBD">
        <w:t xml:space="preserve"> </w:t>
      </w:r>
      <w:proofErr w:type="spellStart"/>
      <w:proofErr w:type="gramStart"/>
      <w:r w:rsidRPr="00E24CBD">
        <w:t>техн</w:t>
      </w:r>
      <w:proofErr w:type="gramEnd"/>
      <w:r w:rsidRPr="00E24CBD">
        <w:t>ічної</w:t>
      </w:r>
      <w:proofErr w:type="spellEnd"/>
      <w:r w:rsidRPr="00E24CBD">
        <w:t xml:space="preserve"> </w:t>
      </w:r>
      <w:proofErr w:type="spellStart"/>
      <w:r w:rsidRPr="00E24CBD">
        <w:t>документації</w:t>
      </w:r>
      <w:proofErr w:type="spellEnd"/>
      <w:r w:rsidRPr="00E24CBD">
        <w:t xml:space="preserve"> та</w:t>
      </w:r>
      <w:r w:rsidRPr="00E24CBD">
        <w:rPr>
          <w:lang w:val="uk-UA"/>
        </w:rPr>
        <w:t xml:space="preserve"> передачу в оренду нерозподіленої (невитребуваної) земельної ділянки № 823 для ведення товарного сільськогосподарського виробництва ФГ Килимника В.П. на території</w:t>
      </w:r>
      <w:r w:rsidR="00A17459" w:rsidRPr="00E24CBD">
        <w:rPr>
          <w:lang w:val="uk-UA"/>
        </w:rPr>
        <w:t xml:space="preserve"> Новоархангель</w:t>
      </w:r>
      <w:r w:rsidRPr="00E24CBD">
        <w:t>ської селищної ради.</w:t>
      </w:r>
    </w:p>
    <w:p w:rsidR="00A17459" w:rsidRPr="00E24CBD" w:rsidRDefault="00A17459" w:rsidP="00A17459">
      <w:pPr>
        <w:pStyle w:val="a4"/>
      </w:pPr>
    </w:p>
    <w:p w:rsidR="005661FC" w:rsidRPr="00E24CBD" w:rsidRDefault="005661FC" w:rsidP="002E3021">
      <w:pPr>
        <w:pStyle w:val="a4"/>
        <w:numPr>
          <w:ilvl w:val="0"/>
          <w:numId w:val="14"/>
        </w:numPr>
        <w:ind w:left="567" w:hanging="425"/>
      </w:pPr>
      <w:r w:rsidRPr="00E24CBD">
        <w:t xml:space="preserve">Про передачу у </w:t>
      </w:r>
      <w:proofErr w:type="spellStart"/>
      <w:r w:rsidRPr="00E24CBD">
        <w:t>власність</w:t>
      </w:r>
      <w:proofErr w:type="spellEnd"/>
      <w:r w:rsidRPr="00E24CBD">
        <w:t xml:space="preserve"> гр. </w:t>
      </w:r>
      <w:proofErr w:type="spellStart"/>
      <w:r w:rsidRPr="00E24CBD">
        <w:t>Буханову</w:t>
      </w:r>
      <w:proofErr w:type="spellEnd"/>
      <w:r w:rsidRPr="00E24CBD">
        <w:t xml:space="preserve"> В.Л. </w:t>
      </w:r>
      <w:proofErr w:type="spellStart"/>
      <w:r w:rsidRPr="00E24CBD">
        <w:t>земельної</w:t>
      </w:r>
      <w:proofErr w:type="spellEnd"/>
      <w:r w:rsidRPr="00E24CBD">
        <w:rPr>
          <w:lang w:val="uk-UA"/>
        </w:rPr>
        <w:t xml:space="preserve"> </w:t>
      </w:r>
      <w:proofErr w:type="spellStart"/>
      <w:r w:rsidRPr="00E24CBD">
        <w:t>ділянки</w:t>
      </w:r>
      <w:proofErr w:type="spellEnd"/>
      <w:r w:rsidRPr="00E24CBD">
        <w:t xml:space="preserve"> для </w:t>
      </w:r>
      <w:proofErr w:type="spellStart"/>
      <w:r w:rsidRPr="00E24CBD">
        <w:t>ведення</w:t>
      </w:r>
      <w:proofErr w:type="spellEnd"/>
      <w:r w:rsidRPr="00E24CBD">
        <w:t xml:space="preserve"> </w:t>
      </w:r>
      <w:proofErr w:type="gramStart"/>
      <w:r w:rsidRPr="00E24CBD">
        <w:t>товарного</w:t>
      </w:r>
      <w:proofErr w:type="gramEnd"/>
      <w:r w:rsidRPr="00E24CBD">
        <w:t xml:space="preserve"> </w:t>
      </w:r>
      <w:proofErr w:type="spellStart"/>
      <w:r w:rsidRPr="00E24CBD">
        <w:t>сільськогосподарського</w:t>
      </w:r>
      <w:proofErr w:type="spellEnd"/>
      <w:r w:rsidRPr="00E24CBD">
        <w:rPr>
          <w:lang w:val="uk-UA"/>
        </w:rPr>
        <w:t xml:space="preserve"> </w:t>
      </w:r>
      <w:proofErr w:type="spellStart"/>
      <w:r w:rsidRPr="00E24CBD">
        <w:t>виробництва</w:t>
      </w:r>
      <w:proofErr w:type="spellEnd"/>
      <w:r w:rsidRPr="00E24CBD">
        <w:t xml:space="preserve"> на </w:t>
      </w:r>
      <w:proofErr w:type="spellStart"/>
      <w:r w:rsidRPr="00E24CBD">
        <w:t>території</w:t>
      </w:r>
      <w:proofErr w:type="spellEnd"/>
      <w:r w:rsidR="00A17459" w:rsidRPr="00E24CBD">
        <w:rPr>
          <w:lang w:val="uk-UA"/>
        </w:rPr>
        <w:t xml:space="preserve"> </w:t>
      </w:r>
      <w:r w:rsidRPr="00E24CBD">
        <w:t>Новоархангельської селищної ради</w:t>
      </w:r>
      <w:r w:rsidRPr="00E24CBD">
        <w:rPr>
          <w:lang w:val="uk-UA"/>
        </w:rPr>
        <w:t>.</w:t>
      </w:r>
    </w:p>
    <w:p w:rsidR="00A17459" w:rsidRPr="00E24CBD" w:rsidRDefault="00A17459" w:rsidP="00A17459">
      <w:pPr>
        <w:pStyle w:val="a4"/>
      </w:pPr>
    </w:p>
    <w:p w:rsidR="005661FC" w:rsidRPr="00E24CBD" w:rsidRDefault="005661FC" w:rsidP="002E3021">
      <w:pPr>
        <w:pStyle w:val="a4"/>
        <w:numPr>
          <w:ilvl w:val="0"/>
          <w:numId w:val="14"/>
        </w:numPr>
        <w:shd w:val="clear" w:color="auto" w:fill="FFFFFF"/>
        <w:tabs>
          <w:tab w:val="left" w:pos="1065"/>
        </w:tabs>
        <w:ind w:left="568" w:hanging="426"/>
        <w:jc w:val="both"/>
        <w:rPr>
          <w:color w:val="000000"/>
          <w:spacing w:val="5"/>
        </w:rPr>
      </w:pPr>
      <w:r w:rsidRPr="00E24CBD">
        <w:t xml:space="preserve">Про передачу у </w:t>
      </w:r>
      <w:proofErr w:type="spellStart"/>
      <w:r w:rsidRPr="00E24CBD">
        <w:t>власність</w:t>
      </w:r>
      <w:proofErr w:type="spellEnd"/>
      <w:r w:rsidRPr="00E24CBD">
        <w:t xml:space="preserve"> гр. </w:t>
      </w:r>
      <w:proofErr w:type="spellStart"/>
      <w:r w:rsidRPr="00E24CBD">
        <w:t>Дробушко</w:t>
      </w:r>
      <w:proofErr w:type="spellEnd"/>
      <w:r w:rsidRPr="00E24CBD">
        <w:t xml:space="preserve"> М.О. </w:t>
      </w:r>
      <w:proofErr w:type="spellStart"/>
      <w:r w:rsidRPr="00E24CBD">
        <w:t>земельної</w:t>
      </w:r>
      <w:proofErr w:type="spellEnd"/>
      <w:r w:rsidRPr="00E24CBD">
        <w:rPr>
          <w:lang w:val="uk-UA"/>
        </w:rPr>
        <w:t xml:space="preserve"> ділянки для ведення </w:t>
      </w:r>
      <w:proofErr w:type="gramStart"/>
      <w:r w:rsidRPr="00E24CBD">
        <w:rPr>
          <w:lang w:val="uk-UA"/>
        </w:rPr>
        <w:t>товарного</w:t>
      </w:r>
      <w:proofErr w:type="gramEnd"/>
      <w:r w:rsidRPr="00E24CBD">
        <w:rPr>
          <w:lang w:val="uk-UA"/>
        </w:rPr>
        <w:t xml:space="preserve"> сільськогосподарського виробництва на території Новоархангельської селищної ради.</w:t>
      </w:r>
    </w:p>
    <w:p w:rsidR="00A17459" w:rsidRPr="00E24CBD" w:rsidRDefault="00A17459" w:rsidP="00A17459">
      <w:pPr>
        <w:pStyle w:val="a4"/>
        <w:rPr>
          <w:color w:val="000000"/>
          <w:spacing w:val="5"/>
        </w:rPr>
      </w:pPr>
    </w:p>
    <w:p w:rsidR="005661FC" w:rsidRPr="00E24CBD" w:rsidRDefault="005661FC" w:rsidP="002E3021">
      <w:pPr>
        <w:pStyle w:val="a4"/>
        <w:numPr>
          <w:ilvl w:val="0"/>
          <w:numId w:val="14"/>
        </w:numPr>
        <w:shd w:val="clear" w:color="auto" w:fill="FFFFFF"/>
        <w:tabs>
          <w:tab w:val="left" w:pos="1065"/>
        </w:tabs>
        <w:ind w:left="568" w:hanging="426"/>
        <w:jc w:val="both"/>
        <w:rPr>
          <w:color w:val="000000"/>
          <w:spacing w:val="5"/>
        </w:rPr>
      </w:pPr>
      <w:r w:rsidRPr="00E24CBD">
        <w:rPr>
          <w:lang w:val="uk-UA"/>
        </w:rPr>
        <w:t>Різне</w:t>
      </w:r>
    </w:p>
    <w:p w:rsidR="006B2A72" w:rsidRPr="00E24CBD" w:rsidRDefault="006B2A72" w:rsidP="006B2A7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6B2A72" w:rsidRPr="00E24C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35D00"/>
    <w:multiLevelType w:val="hybridMultilevel"/>
    <w:tmpl w:val="11787CE8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1225EAD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C69059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B5D2D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393911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7387ECF"/>
    <w:multiLevelType w:val="hybridMultilevel"/>
    <w:tmpl w:val="4FE803EC"/>
    <w:lvl w:ilvl="0" w:tplc="BB0899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F0F397A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B4E02C5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1705054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07F1A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4F85804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68C5474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1"/>
  </w:num>
  <w:num w:numId="5">
    <w:abstractNumId w:val="9"/>
  </w:num>
  <w:num w:numId="6">
    <w:abstractNumId w:val="8"/>
  </w:num>
  <w:num w:numId="7">
    <w:abstractNumId w:val="26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7"/>
  </w:num>
  <w:num w:numId="12">
    <w:abstractNumId w:val="4"/>
  </w:num>
  <w:num w:numId="13">
    <w:abstractNumId w:val="22"/>
  </w:num>
  <w:num w:numId="14">
    <w:abstractNumId w:val="19"/>
  </w:num>
  <w:num w:numId="15">
    <w:abstractNumId w:val="14"/>
  </w:num>
  <w:num w:numId="16">
    <w:abstractNumId w:val="5"/>
  </w:num>
  <w:num w:numId="17">
    <w:abstractNumId w:val="7"/>
  </w:num>
  <w:num w:numId="18">
    <w:abstractNumId w:val="6"/>
  </w:num>
  <w:num w:numId="19">
    <w:abstractNumId w:val="16"/>
  </w:num>
  <w:num w:numId="20">
    <w:abstractNumId w:val="23"/>
  </w:num>
  <w:num w:numId="21">
    <w:abstractNumId w:val="24"/>
  </w:num>
  <w:num w:numId="22">
    <w:abstractNumId w:val="25"/>
  </w:num>
  <w:num w:numId="23">
    <w:abstractNumId w:val="21"/>
  </w:num>
  <w:num w:numId="24">
    <w:abstractNumId w:val="17"/>
  </w:num>
  <w:num w:numId="25">
    <w:abstractNumId w:val="12"/>
  </w:num>
  <w:num w:numId="26">
    <w:abstractNumId w:val="18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104FA3"/>
    <w:rsid w:val="00107051"/>
    <w:rsid w:val="00193896"/>
    <w:rsid w:val="001D4E48"/>
    <w:rsid w:val="001E2BD3"/>
    <w:rsid w:val="00214ECA"/>
    <w:rsid w:val="00253F3D"/>
    <w:rsid w:val="00287C51"/>
    <w:rsid w:val="00296770"/>
    <w:rsid w:val="002E3021"/>
    <w:rsid w:val="00345DD2"/>
    <w:rsid w:val="003765AB"/>
    <w:rsid w:val="0039143E"/>
    <w:rsid w:val="003D50C1"/>
    <w:rsid w:val="00414240"/>
    <w:rsid w:val="004645CE"/>
    <w:rsid w:val="004E219C"/>
    <w:rsid w:val="004F6193"/>
    <w:rsid w:val="00503FD5"/>
    <w:rsid w:val="005661FC"/>
    <w:rsid w:val="005B75CF"/>
    <w:rsid w:val="00622444"/>
    <w:rsid w:val="00667E03"/>
    <w:rsid w:val="00685F5C"/>
    <w:rsid w:val="006B2A72"/>
    <w:rsid w:val="009218FF"/>
    <w:rsid w:val="00960843"/>
    <w:rsid w:val="0098688A"/>
    <w:rsid w:val="009B43C3"/>
    <w:rsid w:val="00A17459"/>
    <w:rsid w:val="00A67322"/>
    <w:rsid w:val="00B64406"/>
    <w:rsid w:val="00B719BE"/>
    <w:rsid w:val="00B81B21"/>
    <w:rsid w:val="00BB0E01"/>
    <w:rsid w:val="00D06175"/>
    <w:rsid w:val="00D47E35"/>
    <w:rsid w:val="00D851B0"/>
    <w:rsid w:val="00DE45D0"/>
    <w:rsid w:val="00E24CBD"/>
    <w:rsid w:val="00E33037"/>
    <w:rsid w:val="00E50DB3"/>
    <w:rsid w:val="00E75BE7"/>
    <w:rsid w:val="00E905C9"/>
    <w:rsid w:val="00E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rsid w:val="004645CE"/>
    <w:rPr>
      <w:rFonts w:ascii="Calibri" w:eastAsia="Calibri" w:hAnsi="Calibri" w:cs="Calibri"/>
      <w:sz w:val="24"/>
      <w:szCs w:val="24"/>
    </w:rPr>
  </w:style>
  <w:style w:type="character" w:customStyle="1" w:styleId="ac">
    <w:name w:val="Нижний колонтитул Знак"/>
    <w:link w:val="ad"/>
    <w:uiPriority w:val="99"/>
    <w:locked/>
    <w:rsid w:val="00107051"/>
    <w:rPr>
      <w:sz w:val="24"/>
      <w:lang w:eastAsia="ru-RU"/>
    </w:rPr>
  </w:style>
  <w:style w:type="paragraph" w:styleId="ad">
    <w:name w:val="footer"/>
    <w:basedOn w:val="a"/>
    <w:link w:val="ac"/>
    <w:uiPriority w:val="99"/>
    <w:rsid w:val="00107051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107051"/>
    <w:rPr>
      <w:rFonts w:ascii="Calibri" w:eastAsia="Calibri" w:hAnsi="Calibri" w:cs="Times New Roman"/>
    </w:rPr>
  </w:style>
  <w:style w:type="table" w:styleId="ae">
    <w:name w:val="Table Grid"/>
    <w:basedOn w:val="a1"/>
    <w:rsid w:val="001D4E4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rsid w:val="004645CE"/>
    <w:rPr>
      <w:rFonts w:ascii="Calibri" w:eastAsia="Calibri" w:hAnsi="Calibri" w:cs="Calibri"/>
      <w:sz w:val="24"/>
      <w:szCs w:val="24"/>
    </w:rPr>
  </w:style>
  <w:style w:type="character" w:customStyle="1" w:styleId="ac">
    <w:name w:val="Нижний колонтитул Знак"/>
    <w:link w:val="ad"/>
    <w:uiPriority w:val="99"/>
    <w:locked/>
    <w:rsid w:val="00107051"/>
    <w:rPr>
      <w:sz w:val="24"/>
      <w:lang w:eastAsia="ru-RU"/>
    </w:rPr>
  </w:style>
  <w:style w:type="paragraph" w:styleId="ad">
    <w:name w:val="footer"/>
    <w:basedOn w:val="a"/>
    <w:link w:val="ac"/>
    <w:uiPriority w:val="99"/>
    <w:rsid w:val="00107051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107051"/>
    <w:rPr>
      <w:rFonts w:ascii="Calibri" w:eastAsia="Calibri" w:hAnsi="Calibri" w:cs="Times New Roman"/>
    </w:rPr>
  </w:style>
  <w:style w:type="table" w:styleId="ae">
    <w:name w:val="Table Grid"/>
    <w:basedOn w:val="a1"/>
    <w:rsid w:val="001D4E4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E82A-011E-4E58-A8BA-66707DE7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18</cp:revision>
  <cp:lastPrinted>2021-03-10T14:51:00Z</cp:lastPrinted>
  <dcterms:created xsi:type="dcterms:W3CDTF">2021-03-08T13:31:00Z</dcterms:created>
  <dcterms:modified xsi:type="dcterms:W3CDTF">2021-03-10T19:53:00Z</dcterms:modified>
</cp:coreProperties>
</file>