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0BE1EE" w14:textId="77777777" w:rsidR="00133E49" w:rsidRPr="00133E49" w:rsidRDefault="00133E49" w:rsidP="00133E49">
      <w:pPr>
        <w:widowControl/>
        <w:suppressAutoHyphens w:val="0"/>
        <w:spacing w:line="240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133E49">
        <w:rPr>
          <w:rFonts w:eastAsia="Times New Roman" w:cs="Times New Roman"/>
          <w:b/>
          <w:noProof/>
          <w:kern w:val="0"/>
          <w:sz w:val="28"/>
          <w:szCs w:val="28"/>
          <w:lang w:eastAsia="ru-RU" w:bidi="ar-SA"/>
        </w:rPr>
        <w:drawing>
          <wp:inline distT="0" distB="0" distL="0" distR="0" wp14:anchorId="4EE69AF2" wp14:editId="7FD31E6F">
            <wp:extent cx="361950" cy="5715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E77467" w14:textId="77777777" w:rsidR="00133E49" w:rsidRPr="00133E49" w:rsidRDefault="00133E49" w:rsidP="00133E49">
      <w:pPr>
        <w:widowControl/>
        <w:suppressAutoHyphens w:val="0"/>
        <w:spacing w:line="240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</w:pPr>
      <w:r w:rsidRPr="00133E49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УКРАЇНА</w:t>
      </w:r>
    </w:p>
    <w:p w14:paraId="09696086" w14:textId="77777777" w:rsidR="00133E49" w:rsidRPr="00133E49" w:rsidRDefault="00133E49" w:rsidP="00133E49">
      <w:pPr>
        <w:widowControl/>
        <w:suppressAutoHyphens w:val="0"/>
        <w:spacing w:line="240" w:lineRule="auto"/>
        <w:jc w:val="center"/>
        <w:textAlignment w:val="auto"/>
        <w:outlineLvl w:val="5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 w:rsidRPr="00133E49">
        <w:rPr>
          <w:rFonts w:eastAsia="Times New Roman" w:cs="Times New Roman"/>
          <w:b/>
          <w:bCs/>
          <w:kern w:val="0"/>
          <w:sz w:val="28"/>
          <w:szCs w:val="28"/>
          <w:lang w:val="ru-RU" w:eastAsia="ru-RU" w:bidi="ar-SA"/>
        </w:rPr>
        <w:t xml:space="preserve">НОВОАРХАНГЕЛЬСЬКА </w:t>
      </w:r>
      <w:r w:rsidRPr="00133E49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СЕЛИЩНА РАДА</w:t>
      </w:r>
    </w:p>
    <w:p w14:paraId="2AA8A4A3" w14:textId="77777777" w:rsidR="00133E49" w:rsidRPr="00133E49" w:rsidRDefault="00133E49" w:rsidP="00133E49">
      <w:pPr>
        <w:widowControl/>
        <w:suppressAutoHyphens w:val="0"/>
        <w:spacing w:line="240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133E49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ВІДДІЛ ОСВІТИ, МОЛОДІ ТА СПОРТУ</w:t>
      </w:r>
    </w:p>
    <w:p w14:paraId="22C0BE49" w14:textId="77777777" w:rsidR="00133E49" w:rsidRPr="00133E49" w:rsidRDefault="00133E49" w:rsidP="00133E49">
      <w:pPr>
        <w:widowControl/>
        <w:suppressAutoHyphens w:val="0"/>
        <w:spacing w:line="240" w:lineRule="auto"/>
        <w:jc w:val="center"/>
        <w:textAlignment w:val="auto"/>
        <w:rPr>
          <w:rFonts w:eastAsia="Times New Roman" w:cs="Times New Roman"/>
          <w:kern w:val="0"/>
          <w:sz w:val="20"/>
          <w:szCs w:val="20"/>
          <w:lang w:val="ru-RU" w:eastAsia="ru-RU" w:bidi="ar-SA"/>
        </w:rPr>
      </w:pPr>
      <w:r w:rsidRPr="00133E49">
        <w:rPr>
          <w:rFonts w:eastAsia="Times New Roman" w:cs="Times New Roman"/>
          <w:kern w:val="0"/>
          <w:sz w:val="20"/>
          <w:szCs w:val="20"/>
          <w:lang w:eastAsia="ru-RU" w:bidi="ar-SA"/>
        </w:rPr>
        <w:t xml:space="preserve">26100, смт Новоархангельськ, вул. Слави, 44, </w:t>
      </w:r>
      <w:proofErr w:type="spellStart"/>
      <w:r w:rsidRPr="00133E49">
        <w:rPr>
          <w:rFonts w:eastAsia="Times New Roman" w:cs="Times New Roman"/>
          <w:kern w:val="0"/>
          <w:sz w:val="20"/>
          <w:szCs w:val="20"/>
          <w:lang w:eastAsia="ru-RU" w:bidi="ar-SA"/>
        </w:rPr>
        <w:t>тел</w:t>
      </w:r>
      <w:proofErr w:type="spellEnd"/>
      <w:r w:rsidRPr="00133E49">
        <w:rPr>
          <w:rFonts w:eastAsia="Times New Roman" w:cs="Times New Roman"/>
          <w:kern w:val="0"/>
          <w:sz w:val="20"/>
          <w:szCs w:val="20"/>
          <w:lang w:eastAsia="ru-RU" w:bidi="ar-SA"/>
        </w:rPr>
        <w:t>. 5-05-67, факс , код ЄДРПОУ 44089952</w:t>
      </w:r>
    </w:p>
    <w:p w14:paraId="5750AB6B" w14:textId="77777777" w:rsidR="00133E49" w:rsidRPr="00133E49" w:rsidRDefault="00133E49" w:rsidP="00133E49">
      <w:pPr>
        <w:widowControl/>
        <w:suppressAutoHyphens w:val="0"/>
        <w:spacing w:line="240" w:lineRule="auto"/>
        <w:jc w:val="center"/>
        <w:textAlignment w:val="auto"/>
        <w:rPr>
          <w:rFonts w:eastAsia="Times New Roman" w:cs="Times New Roman"/>
          <w:kern w:val="0"/>
          <w:lang w:val="ru-RU" w:eastAsia="ru-RU" w:bidi="ar-SA"/>
        </w:rPr>
      </w:pPr>
      <w:r w:rsidRPr="00133E49">
        <w:rPr>
          <w:rFonts w:eastAsia="Times New Roman" w:cs="Times New Roman"/>
          <w:kern w:val="0"/>
          <w:sz w:val="20"/>
          <w:szCs w:val="20"/>
          <w:lang w:eastAsia="ru-RU" w:bidi="ar-SA"/>
        </w:rPr>
        <w:t>e-</w:t>
      </w:r>
      <w:proofErr w:type="spellStart"/>
      <w:r w:rsidRPr="00133E49">
        <w:rPr>
          <w:rFonts w:eastAsia="Times New Roman" w:cs="Times New Roman"/>
          <w:kern w:val="0"/>
          <w:sz w:val="20"/>
          <w:szCs w:val="20"/>
          <w:lang w:eastAsia="ru-RU" w:bidi="ar-SA"/>
        </w:rPr>
        <w:t>mail</w:t>
      </w:r>
      <w:proofErr w:type="spellEnd"/>
      <w:r w:rsidRPr="00133E49">
        <w:rPr>
          <w:rFonts w:eastAsia="Times New Roman" w:cs="Times New Roman"/>
          <w:kern w:val="0"/>
          <w:sz w:val="20"/>
          <w:szCs w:val="20"/>
          <w:lang w:eastAsia="ru-RU" w:bidi="ar-SA"/>
        </w:rPr>
        <w:t>:</w:t>
      </w:r>
      <w:proofErr w:type="spellStart"/>
      <w:r w:rsidRPr="00133E49">
        <w:rPr>
          <w:rFonts w:eastAsia="Times New Roman" w:cs="Times New Roman"/>
          <w:kern w:val="0"/>
          <w:sz w:val="20"/>
          <w:szCs w:val="20"/>
          <w:lang w:val="en-US" w:eastAsia="ru-RU" w:bidi="ar-SA"/>
        </w:rPr>
        <w:t>viddilosvitu</w:t>
      </w:r>
      <w:proofErr w:type="spellEnd"/>
      <w:r w:rsidRPr="00133E49">
        <w:rPr>
          <w:rFonts w:eastAsia="Times New Roman" w:cs="Times New Roman"/>
          <w:kern w:val="0"/>
          <w:sz w:val="20"/>
          <w:szCs w:val="20"/>
          <w:lang w:val="ru-RU" w:eastAsia="ru-RU" w:bidi="ar-SA"/>
        </w:rPr>
        <w:t>@</w:t>
      </w:r>
      <w:proofErr w:type="spellStart"/>
      <w:r w:rsidRPr="00133E49">
        <w:rPr>
          <w:rFonts w:eastAsia="Times New Roman" w:cs="Times New Roman"/>
          <w:kern w:val="0"/>
          <w:sz w:val="20"/>
          <w:szCs w:val="20"/>
          <w:lang w:val="en-US" w:eastAsia="ru-RU" w:bidi="ar-SA"/>
        </w:rPr>
        <w:t>i</w:t>
      </w:r>
      <w:proofErr w:type="spellEnd"/>
      <w:r w:rsidRPr="00133E49">
        <w:rPr>
          <w:rFonts w:eastAsia="Times New Roman" w:cs="Times New Roman"/>
          <w:kern w:val="0"/>
          <w:sz w:val="20"/>
          <w:szCs w:val="20"/>
          <w:lang w:val="ru-RU" w:eastAsia="ru-RU" w:bidi="ar-SA"/>
        </w:rPr>
        <w:t>.</w:t>
      </w:r>
      <w:proofErr w:type="spellStart"/>
      <w:r w:rsidRPr="00133E49">
        <w:rPr>
          <w:rFonts w:eastAsia="Times New Roman" w:cs="Times New Roman"/>
          <w:kern w:val="0"/>
          <w:sz w:val="20"/>
          <w:szCs w:val="20"/>
          <w:lang w:val="en-US" w:eastAsia="ru-RU" w:bidi="ar-SA"/>
        </w:rPr>
        <w:t>ua</w:t>
      </w:r>
      <w:proofErr w:type="spellEnd"/>
    </w:p>
    <w:p w14:paraId="4CCD0ADA" w14:textId="77777777" w:rsidR="00133E49" w:rsidRPr="00133E49" w:rsidRDefault="00133E49" w:rsidP="00133E49">
      <w:pPr>
        <w:widowControl/>
        <w:suppressAutoHyphens w:val="0"/>
        <w:spacing w:line="240" w:lineRule="auto"/>
        <w:jc w:val="center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133E49">
        <w:rPr>
          <w:rFonts w:eastAsia="Times New Roman" w:cs="Times New Roman"/>
          <w:noProof/>
          <w:kern w:val="0"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439770" wp14:editId="79157B20">
                <wp:simplePos x="0" y="0"/>
                <wp:positionH relativeFrom="column">
                  <wp:posOffset>0</wp:posOffset>
                </wp:positionH>
                <wp:positionV relativeFrom="paragraph">
                  <wp:posOffset>93345</wp:posOffset>
                </wp:positionV>
                <wp:extent cx="5943600" cy="0"/>
                <wp:effectExtent l="0" t="19050" r="38100" b="38100"/>
                <wp:wrapNone/>
                <wp:docPr id="4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7978DB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35pt" to="468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" strokeweight="4.5pt">
                <v:stroke linestyle="thickThin"/>
              </v:line>
            </w:pict>
          </mc:Fallback>
        </mc:AlternateContent>
      </w:r>
    </w:p>
    <w:p w14:paraId="71262502" w14:textId="77777777" w:rsidR="00133E49" w:rsidRPr="00133E49" w:rsidRDefault="00133E49" w:rsidP="00133E49">
      <w:pPr>
        <w:widowControl/>
        <w:suppressAutoHyphens w:val="0"/>
        <w:spacing w:line="240" w:lineRule="auto"/>
        <w:ind w:left="5245" w:hanging="4961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133E4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06.08.2021 №01-29/356/1                             </w:t>
      </w:r>
      <w:r w:rsidRPr="00133E49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Селищному голові Новоархангельської </w:t>
      </w:r>
    </w:p>
    <w:p w14:paraId="5F66B96E" w14:textId="77777777" w:rsidR="00133E49" w:rsidRPr="00133E49" w:rsidRDefault="00133E49" w:rsidP="00133E49">
      <w:pPr>
        <w:widowControl/>
        <w:suppressAutoHyphens w:val="0"/>
        <w:spacing w:line="240" w:lineRule="auto"/>
        <w:ind w:left="5245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133E49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селищної ради  </w:t>
      </w:r>
    </w:p>
    <w:p w14:paraId="02E4ACF9" w14:textId="77777777" w:rsidR="00133E49" w:rsidRPr="00133E49" w:rsidRDefault="00133E49" w:rsidP="00133E49">
      <w:pPr>
        <w:widowControl/>
        <w:suppressAutoHyphens w:val="0"/>
        <w:spacing w:line="240" w:lineRule="auto"/>
        <w:ind w:left="5245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proofErr w:type="spellStart"/>
      <w:r w:rsidRPr="00133E49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Шамановському</w:t>
      </w:r>
      <w:proofErr w:type="spellEnd"/>
      <w:r w:rsidRPr="00133E49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 Ю.П.</w:t>
      </w:r>
    </w:p>
    <w:p w14:paraId="19CC712D" w14:textId="77777777" w:rsidR="00133E49" w:rsidRPr="00133E49" w:rsidRDefault="00133E49" w:rsidP="00133E49">
      <w:pPr>
        <w:widowControl/>
        <w:suppressAutoHyphens w:val="0"/>
        <w:spacing w:line="240" w:lineRule="auto"/>
        <w:ind w:left="5244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14:paraId="531E7EFA" w14:textId="77777777" w:rsidR="00133E49" w:rsidRPr="00133E49" w:rsidRDefault="00133E49" w:rsidP="00133E49">
      <w:pPr>
        <w:widowControl/>
        <w:suppressAutoHyphens w:val="0"/>
        <w:spacing w:line="240" w:lineRule="auto"/>
        <w:ind w:firstLine="570"/>
        <w:jc w:val="both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14:paraId="53FA0D11" w14:textId="77777777" w:rsidR="00133E49" w:rsidRPr="00133E49" w:rsidRDefault="00133E49" w:rsidP="00133E49">
      <w:pPr>
        <w:widowControl/>
        <w:suppressAutoHyphens w:val="0"/>
        <w:spacing w:line="240" w:lineRule="auto"/>
        <w:ind w:firstLine="570"/>
        <w:jc w:val="both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14:paraId="3AD4339F" w14:textId="77777777" w:rsidR="00133E49" w:rsidRPr="00133E49" w:rsidRDefault="00133E49" w:rsidP="00133E49">
      <w:pPr>
        <w:widowControl/>
        <w:suppressAutoHyphens w:val="0"/>
        <w:spacing w:line="240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133E49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Довідка</w:t>
      </w:r>
    </w:p>
    <w:p w14:paraId="79CD2A8F" w14:textId="6EF57F64" w:rsidR="00133E49" w:rsidRPr="00133E49" w:rsidRDefault="00133E49" w:rsidP="00133E49">
      <w:pPr>
        <w:widowControl/>
        <w:suppressAutoHyphens w:val="0"/>
        <w:spacing w:line="240" w:lineRule="auto"/>
        <w:jc w:val="center"/>
        <w:textAlignment w:val="auto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133E49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про роботу відділу освіти, молоді та спорту Новоархангельської селищної ради за І півріччя 2021 року та готовність</w:t>
      </w:r>
      <w:r w:rsidRPr="00133E49">
        <w:rPr>
          <w:rFonts w:eastAsia="Times New Roman" w:cs="Times New Roman"/>
          <w:b/>
          <w:kern w:val="0"/>
          <w:sz w:val="28"/>
          <w:szCs w:val="28"/>
          <w:shd w:val="clear" w:color="auto" w:fill="FFFFFF"/>
          <w:lang w:val="ru-RU" w:eastAsia="ru-RU" w:bidi="ar-SA"/>
        </w:rPr>
        <w:t xml:space="preserve"> </w:t>
      </w:r>
      <w:proofErr w:type="spellStart"/>
      <w:r w:rsidRPr="00133E49">
        <w:rPr>
          <w:rFonts w:eastAsia="Times New Roman" w:cs="Times New Roman"/>
          <w:b/>
          <w:kern w:val="0"/>
          <w:sz w:val="28"/>
          <w:szCs w:val="28"/>
          <w:shd w:val="clear" w:color="auto" w:fill="FFFFFF"/>
          <w:lang w:val="ru-RU" w:eastAsia="ru-RU" w:bidi="ar-SA"/>
        </w:rPr>
        <w:t>закладів</w:t>
      </w:r>
      <w:proofErr w:type="spellEnd"/>
      <w:r w:rsidRPr="00133E49">
        <w:rPr>
          <w:rFonts w:eastAsia="Times New Roman" w:cs="Times New Roman"/>
          <w:b/>
          <w:kern w:val="0"/>
          <w:sz w:val="28"/>
          <w:szCs w:val="28"/>
          <w:shd w:val="clear" w:color="auto" w:fill="FFFFFF"/>
          <w:lang w:val="ru-RU" w:eastAsia="ru-RU" w:bidi="ar-SA"/>
        </w:rPr>
        <w:t xml:space="preserve"> </w:t>
      </w:r>
      <w:r w:rsidRPr="00133E49">
        <w:rPr>
          <w:rFonts w:eastAsia="Times New Roman" w:cs="Times New Roman"/>
          <w:b/>
          <w:kern w:val="0"/>
          <w:sz w:val="28"/>
          <w:szCs w:val="28"/>
          <w:shd w:val="clear" w:color="auto" w:fill="FFFFFF"/>
          <w:lang w:eastAsia="ru-RU" w:bidi="ar-SA"/>
        </w:rPr>
        <w:t xml:space="preserve">освіти </w:t>
      </w:r>
      <w:r w:rsidRPr="00133E49">
        <w:rPr>
          <w:rFonts w:eastAsia="Times New Roman" w:cs="Times New Roman"/>
          <w:b/>
          <w:kern w:val="0"/>
          <w:sz w:val="28"/>
          <w:szCs w:val="28"/>
          <w:shd w:val="clear" w:color="auto" w:fill="FFFFFF"/>
          <w:lang w:val="ru-RU" w:eastAsia="ru-RU" w:bidi="ar-SA"/>
        </w:rPr>
        <w:t xml:space="preserve">до </w:t>
      </w:r>
      <w:r w:rsidRPr="00133E49">
        <w:rPr>
          <w:rFonts w:eastAsia="Times New Roman" w:cs="Times New Roman"/>
          <w:b/>
          <w:kern w:val="0"/>
          <w:sz w:val="28"/>
          <w:szCs w:val="28"/>
          <w:shd w:val="clear" w:color="auto" w:fill="FFFFFF"/>
          <w:lang w:eastAsia="ru-RU" w:bidi="ar-SA"/>
        </w:rPr>
        <w:t xml:space="preserve">нового навчального року 2021/2022 </w:t>
      </w:r>
      <w:proofErr w:type="spellStart"/>
      <w:r w:rsidRPr="00133E49">
        <w:rPr>
          <w:rFonts w:eastAsia="Times New Roman" w:cs="Times New Roman"/>
          <w:b/>
          <w:kern w:val="0"/>
          <w:sz w:val="28"/>
          <w:szCs w:val="28"/>
          <w:shd w:val="clear" w:color="auto" w:fill="FFFFFF"/>
          <w:lang w:eastAsia="ru-RU" w:bidi="ar-SA"/>
        </w:rPr>
        <w:t>н.р</w:t>
      </w:r>
      <w:proofErr w:type="spellEnd"/>
      <w:r w:rsidRPr="00133E49">
        <w:rPr>
          <w:rFonts w:eastAsia="Times New Roman" w:cs="Times New Roman"/>
          <w:b/>
          <w:kern w:val="0"/>
          <w:sz w:val="28"/>
          <w:szCs w:val="28"/>
          <w:shd w:val="clear" w:color="auto" w:fill="FFFFFF"/>
          <w:lang w:eastAsia="ru-RU" w:bidi="ar-SA"/>
        </w:rPr>
        <w:t>.</w:t>
      </w:r>
    </w:p>
    <w:p w14:paraId="1E322C37" w14:textId="77777777" w:rsidR="00821923" w:rsidRPr="00246BB1" w:rsidRDefault="00821923" w:rsidP="00343315">
      <w:pPr>
        <w:pStyle w:val="10"/>
        <w:widowControl/>
        <w:textAlignment w:val="auto"/>
        <w:rPr>
          <w:rFonts w:eastAsia="Times New Roman" w:cs="Times New Roman"/>
          <w:kern w:val="0"/>
          <w:sz w:val="28"/>
          <w:szCs w:val="28"/>
          <w:lang w:eastAsia="ar-SA" w:bidi="ar-SA"/>
        </w:rPr>
      </w:pPr>
    </w:p>
    <w:p w14:paraId="708D683D" w14:textId="37981613" w:rsidR="00E70C37" w:rsidRPr="00246BB1" w:rsidRDefault="00821923" w:rsidP="00F8441E">
      <w:pPr>
        <w:pStyle w:val="10"/>
        <w:widowControl/>
        <w:ind w:firstLine="709"/>
        <w:jc w:val="both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eastAsia="ar-SA" w:bidi="ar-SA"/>
        </w:rPr>
      </w:pPr>
      <w:r w:rsidRPr="00246BB1">
        <w:rPr>
          <w:rFonts w:eastAsia="Times New Roman" w:cs="Times New Roman"/>
          <w:b/>
          <w:bCs/>
          <w:kern w:val="0"/>
          <w:sz w:val="28"/>
          <w:szCs w:val="28"/>
          <w:lang w:eastAsia="ar-SA" w:bidi="ar-SA"/>
        </w:rPr>
        <w:t>Заклади освіти, мережа</w:t>
      </w:r>
    </w:p>
    <w:p w14:paraId="7197A47A" w14:textId="77777777" w:rsidR="00821923" w:rsidRPr="00246BB1" w:rsidRDefault="00E70C37" w:rsidP="00F8441E">
      <w:pPr>
        <w:ind w:firstLine="709"/>
        <w:jc w:val="both"/>
        <w:rPr>
          <w:rFonts w:cs="Times New Roman"/>
          <w:color w:val="002951"/>
          <w:sz w:val="28"/>
          <w:szCs w:val="28"/>
          <w:shd w:val="clear" w:color="auto" w:fill="FFFFFF"/>
        </w:rPr>
      </w:pPr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>Функціонування освітньої галузі у 2020/2021 навчальному році забезпечують:</w:t>
      </w:r>
    </w:p>
    <w:p w14:paraId="4A9F067C" w14:textId="6840CC5E" w:rsidR="00E70C37" w:rsidRPr="00246BB1" w:rsidRDefault="00821923" w:rsidP="00F8441E">
      <w:pPr>
        <w:ind w:firstLine="709"/>
        <w:jc w:val="both"/>
        <w:rPr>
          <w:rFonts w:cs="Times New Roman"/>
          <w:b/>
          <w:bCs/>
          <w:color w:val="002951"/>
          <w:sz w:val="28"/>
          <w:szCs w:val="28"/>
          <w:shd w:val="clear" w:color="auto" w:fill="FFFFFF"/>
        </w:rPr>
      </w:pPr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 xml:space="preserve">    -</w:t>
      </w:r>
      <w:r w:rsidR="00E70C37" w:rsidRPr="00246BB1">
        <w:rPr>
          <w:rFonts w:cs="Times New Roman"/>
          <w:sz w:val="28"/>
          <w:szCs w:val="28"/>
        </w:rPr>
        <w:t xml:space="preserve"> </w:t>
      </w:r>
      <w:r w:rsidR="00E70C37" w:rsidRPr="00246BB1">
        <w:rPr>
          <w:rFonts w:cs="Times New Roman"/>
          <w:b/>
          <w:bCs/>
          <w:color w:val="002951"/>
          <w:sz w:val="28"/>
          <w:szCs w:val="28"/>
          <w:shd w:val="clear" w:color="auto" w:fill="FFFFFF"/>
        </w:rPr>
        <w:t>3 - три опорних заклади  освіти :</w:t>
      </w:r>
    </w:p>
    <w:p w14:paraId="51C8A2CE" w14:textId="77777777" w:rsidR="00E70C37" w:rsidRPr="00246BB1" w:rsidRDefault="00E70C37" w:rsidP="00F8441E">
      <w:pPr>
        <w:spacing w:after="60"/>
        <w:ind w:firstLine="709"/>
        <w:jc w:val="both"/>
        <w:rPr>
          <w:rFonts w:cs="Times New Roman"/>
          <w:color w:val="002951"/>
          <w:sz w:val="28"/>
          <w:szCs w:val="28"/>
          <w:shd w:val="clear" w:color="auto" w:fill="FFFFFF"/>
        </w:rPr>
      </w:pPr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>1. Опорний заклад освіти "</w:t>
      </w:r>
      <w:proofErr w:type="spellStart"/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>Новоархангельський</w:t>
      </w:r>
      <w:proofErr w:type="spellEnd"/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 xml:space="preserve"> навчально- виховний комплекс" заклад загальної середньої освіти І-ІІІ ступенів - гімназія".</w:t>
      </w:r>
    </w:p>
    <w:p w14:paraId="191A97EC" w14:textId="77777777" w:rsidR="00E70C37" w:rsidRPr="00246BB1" w:rsidRDefault="00E70C37" w:rsidP="00F8441E">
      <w:pPr>
        <w:spacing w:after="60"/>
        <w:ind w:firstLine="709"/>
        <w:jc w:val="both"/>
        <w:rPr>
          <w:rFonts w:cs="Times New Roman"/>
          <w:color w:val="002951"/>
          <w:sz w:val="28"/>
          <w:szCs w:val="28"/>
          <w:shd w:val="clear" w:color="auto" w:fill="FFFFFF"/>
        </w:rPr>
      </w:pPr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>2. Опорний заклад освіти «</w:t>
      </w:r>
      <w:proofErr w:type="spellStart"/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>Новоархангельський</w:t>
      </w:r>
      <w:proofErr w:type="spellEnd"/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 xml:space="preserve"> заклад загальної середньої освіти І-ІІІ ступенів».</w:t>
      </w:r>
    </w:p>
    <w:p w14:paraId="2C42FF78" w14:textId="77777777" w:rsidR="00E70C37" w:rsidRPr="00246BB1" w:rsidRDefault="00E70C37" w:rsidP="00F8441E">
      <w:pPr>
        <w:spacing w:after="60"/>
        <w:ind w:firstLine="709"/>
        <w:jc w:val="both"/>
        <w:rPr>
          <w:rFonts w:cs="Times New Roman"/>
          <w:color w:val="002951"/>
          <w:sz w:val="28"/>
          <w:szCs w:val="28"/>
          <w:shd w:val="clear" w:color="auto" w:fill="FFFFFF"/>
        </w:rPr>
      </w:pPr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>3. Опорний заклад освіти "</w:t>
      </w:r>
      <w:proofErr w:type="spellStart"/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>Торговицький</w:t>
      </w:r>
      <w:proofErr w:type="spellEnd"/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 xml:space="preserve"> заклад загальної середньої освіти І-ІІІ ступенів імені </w:t>
      </w:r>
      <w:proofErr w:type="spellStart"/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>Є.Ф.Маланюка</w:t>
      </w:r>
      <w:proofErr w:type="spellEnd"/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>".</w:t>
      </w:r>
    </w:p>
    <w:p w14:paraId="214F640E" w14:textId="45A8F1EE" w:rsidR="00E70C37" w:rsidRPr="00343315" w:rsidRDefault="00E70C37" w:rsidP="00F8441E">
      <w:pPr>
        <w:spacing w:after="60"/>
        <w:ind w:firstLine="709"/>
        <w:jc w:val="both"/>
        <w:rPr>
          <w:rFonts w:cs="Times New Roman"/>
          <w:color w:val="000000" w:themeColor="text1"/>
          <w:sz w:val="28"/>
          <w:szCs w:val="28"/>
          <w:shd w:val="clear" w:color="auto" w:fill="FFFFFF"/>
        </w:rPr>
      </w:pPr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 xml:space="preserve">У яких навчається </w:t>
      </w:r>
      <w:r w:rsidRPr="00246BB1">
        <w:rPr>
          <w:rFonts w:cs="Times New Roman"/>
          <w:b/>
          <w:bCs/>
          <w:color w:val="002951"/>
          <w:sz w:val="28"/>
          <w:szCs w:val="28"/>
          <w:shd w:val="clear" w:color="auto" w:fill="FFFFFF"/>
        </w:rPr>
        <w:t>1448</w:t>
      </w:r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 xml:space="preserve"> учні. Навчально-виховний процес у загальноосвітніх навчальних закладах забезпечують </w:t>
      </w:r>
      <w:r w:rsidR="00343315" w:rsidRPr="00343315">
        <w:rPr>
          <w:rFonts w:cs="Times New Roman"/>
          <w:color w:val="000000" w:themeColor="text1"/>
          <w:sz w:val="28"/>
          <w:szCs w:val="28"/>
          <w:shd w:val="clear" w:color="auto" w:fill="FFFFFF"/>
        </w:rPr>
        <w:t xml:space="preserve">225 </w:t>
      </w:r>
      <w:r w:rsidRPr="00343315">
        <w:rPr>
          <w:rFonts w:cs="Times New Roman"/>
          <w:color w:val="000000" w:themeColor="text1"/>
          <w:sz w:val="28"/>
          <w:szCs w:val="28"/>
          <w:shd w:val="clear" w:color="auto" w:fill="FFFFFF"/>
        </w:rPr>
        <w:t>педпрацівників.</w:t>
      </w:r>
    </w:p>
    <w:p w14:paraId="7DBE2F2B" w14:textId="6A567C45" w:rsidR="00E70C37" w:rsidRPr="00246BB1" w:rsidRDefault="00E70C37" w:rsidP="00F8441E">
      <w:pPr>
        <w:pStyle w:val="a5"/>
        <w:numPr>
          <w:ilvl w:val="0"/>
          <w:numId w:val="3"/>
        </w:numPr>
        <w:spacing w:after="60"/>
        <w:ind w:left="0" w:firstLine="709"/>
        <w:jc w:val="both"/>
        <w:rPr>
          <w:rFonts w:cs="Times New Roman"/>
          <w:b/>
          <w:bCs/>
          <w:color w:val="002951"/>
          <w:sz w:val="28"/>
          <w:szCs w:val="28"/>
          <w:shd w:val="clear" w:color="auto" w:fill="FFFFFF"/>
        </w:rPr>
      </w:pPr>
      <w:r w:rsidRPr="00343315">
        <w:rPr>
          <w:rFonts w:cs="Times New Roman"/>
          <w:b/>
          <w:bCs/>
          <w:color w:val="002951"/>
          <w:sz w:val="28"/>
          <w:szCs w:val="28"/>
          <w:shd w:val="clear" w:color="auto" w:fill="FFFFFF"/>
        </w:rPr>
        <w:t xml:space="preserve">2 </w:t>
      </w:r>
      <w:r w:rsidR="00821923" w:rsidRPr="00343315">
        <w:rPr>
          <w:rFonts w:cs="Times New Roman"/>
          <w:b/>
          <w:bCs/>
          <w:color w:val="002951"/>
          <w:sz w:val="28"/>
          <w:szCs w:val="28"/>
          <w:shd w:val="clear" w:color="auto" w:fill="FFFFFF"/>
        </w:rPr>
        <w:t>заклади дошкільної освіти</w:t>
      </w:r>
      <w:r w:rsidR="00821923" w:rsidRPr="00246BB1">
        <w:rPr>
          <w:rFonts w:cs="Times New Roman"/>
          <w:color w:val="002951"/>
          <w:sz w:val="28"/>
          <w:szCs w:val="28"/>
          <w:shd w:val="clear" w:color="auto" w:fill="FFFFFF"/>
        </w:rPr>
        <w:t xml:space="preserve"> </w:t>
      </w:r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 xml:space="preserve"> та</w:t>
      </w:r>
      <w:r w:rsidR="00821923" w:rsidRPr="00246BB1">
        <w:rPr>
          <w:rFonts w:cs="Times New Roman"/>
          <w:color w:val="002951"/>
          <w:sz w:val="28"/>
          <w:szCs w:val="28"/>
          <w:shd w:val="clear" w:color="auto" w:fill="FFFFFF"/>
        </w:rPr>
        <w:t xml:space="preserve"> їх</w:t>
      </w:r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 xml:space="preserve"> 6 структурних підрозділів, а саме: </w:t>
      </w:r>
      <w:proofErr w:type="spellStart"/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>Новоархангельський</w:t>
      </w:r>
      <w:proofErr w:type="spellEnd"/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 xml:space="preserve"> ЗДО №1 з структурними підрозділами: </w:t>
      </w:r>
      <w:proofErr w:type="spellStart"/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>Мар’янівським</w:t>
      </w:r>
      <w:proofErr w:type="spellEnd"/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 xml:space="preserve"> ЗДО, </w:t>
      </w:r>
      <w:proofErr w:type="spellStart"/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>Ганнівським</w:t>
      </w:r>
      <w:proofErr w:type="spellEnd"/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 xml:space="preserve"> ЗДО, </w:t>
      </w:r>
      <w:proofErr w:type="spellStart"/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>Скалівсько</w:t>
      </w:r>
      <w:proofErr w:type="spellEnd"/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 xml:space="preserve">-Хутірським ЗДО;  </w:t>
      </w:r>
      <w:proofErr w:type="spellStart"/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>Новоархангельський</w:t>
      </w:r>
      <w:proofErr w:type="spellEnd"/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 xml:space="preserve"> ЗДО №2 з структурними підрозділами: </w:t>
      </w:r>
      <w:proofErr w:type="spellStart"/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>Свердликівським</w:t>
      </w:r>
      <w:proofErr w:type="spellEnd"/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 xml:space="preserve"> ЗДО, </w:t>
      </w:r>
      <w:proofErr w:type="spellStart"/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>Кам’янецьким</w:t>
      </w:r>
      <w:proofErr w:type="spellEnd"/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 xml:space="preserve"> ЗДО, </w:t>
      </w:r>
      <w:proofErr w:type="spellStart"/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>Торговицьким</w:t>
      </w:r>
      <w:proofErr w:type="spellEnd"/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 xml:space="preserve"> ЗДО, у яких навчається  </w:t>
      </w:r>
      <w:r w:rsidRPr="00246BB1">
        <w:rPr>
          <w:rFonts w:cs="Times New Roman"/>
          <w:b/>
          <w:bCs/>
          <w:color w:val="002951"/>
          <w:sz w:val="28"/>
          <w:szCs w:val="28"/>
          <w:shd w:val="clear" w:color="auto" w:fill="FFFFFF"/>
        </w:rPr>
        <w:t>393 вихованці</w:t>
      </w:r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 xml:space="preserve"> ( у НВК – 15 вихованців, у </w:t>
      </w:r>
      <w:proofErr w:type="spellStart"/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>Новоархангельському</w:t>
      </w:r>
      <w:proofErr w:type="spellEnd"/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 xml:space="preserve"> ЗДО №1 і підрозділах – 256 осіб, у </w:t>
      </w:r>
      <w:proofErr w:type="spellStart"/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>Новоархангельському</w:t>
      </w:r>
      <w:proofErr w:type="spellEnd"/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 xml:space="preserve"> ЗДО №2 і підрозділах –  122 особи). В освітніх закладах діє </w:t>
      </w:r>
      <w:r w:rsidRPr="00246BB1">
        <w:rPr>
          <w:rFonts w:cs="Times New Roman"/>
          <w:b/>
          <w:bCs/>
          <w:color w:val="002951"/>
          <w:sz w:val="28"/>
          <w:szCs w:val="28"/>
          <w:shd w:val="clear" w:color="auto" w:fill="FFFFFF"/>
        </w:rPr>
        <w:t>21 група, з них – 6 груп різновікових.</w:t>
      </w:r>
    </w:p>
    <w:p w14:paraId="2C788AEF" w14:textId="1182CFA0" w:rsidR="001D4A6D" w:rsidRPr="00246BB1" w:rsidRDefault="00821923" w:rsidP="00F8441E">
      <w:pPr>
        <w:pStyle w:val="a5"/>
        <w:numPr>
          <w:ilvl w:val="0"/>
          <w:numId w:val="3"/>
        </w:numPr>
        <w:spacing w:after="60"/>
        <w:ind w:left="0" w:firstLine="709"/>
        <w:jc w:val="both"/>
        <w:rPr>
          <w:rFonts w:cs="Times New Roman"/>
          <w:sz w:val="28"/>
          <w:szCs w:val="28"/>
          <w:u w:val="single"/>
        </w:rPr>
      </w:pPr>
      <w:r w:rsidRPr="00343315">
        <w:rPr>
          <w:rFonts w:cs="Times New Roman"/>
          <w:b/>
          <w:bCs/>
          <w:color w:val="002951"/>
          <w:sz w:val="28"/>
          <w:szCs w:val="28"/>
          <w:shd w:val="clear" w:color="auto" w:fill="FFFFFF"/>
        </w:rPr>
        <w:t xml:space="preserve">3 </w:t>
      </w:r>
      <w:r w:rsidR="00E70C37" w:rsidRPr="00343315">
        <w:rPr>
          <w:rFonts w:cs="Times New Roman"/>
          <w:b/>
          <w:bCs/>
          <w:color w:val="002951"/>
          <w:sz w:val="28"/>
          <w:szCs w:val="28"/>
          <w:shd w:val="clear" w:color="auto" w:fill="FFFFFF"/>
        </w:rPr>
        <w:t xml:space="preserve"> позашкільних</w:t>
      </w:r>
      <w:r w:rsidRPr="00343315">
        <w:rPr>
          <w:rFonts w:cs="Times New Roman"/>
          <w:b/>
          <w:bCs/>
          <w:color w:val="002951"/>
          <w:sz w:val="28"/>
          <w:szCs w:val="28"/>
          <w:shd w:val="clear" w:color="auto" w:fill="FFFFFF"/>
        </w:rPr>
        <w:t xml:space="preserve"> закладів освіти</w:t>
      </w:r>
      <w:r w:rsidRPr="00246BB1">
        <w:rPr>
          <w:rFonts w:cs="Times New Roman"/>
          <w:color w:val="002951"/>
          <w:sz w:val="28"/>
          <w:szCs w:val="28"/>
          <w:shd w:val="clear" w:color="auto" w:fill="FFFFFF"/>
        </w:rPr>
        <w:t xml:space="preserve"> .</w:t>
      </w:r>
    </w:p>
    <w:p w14:paraId="6263D7E8" w14:textId="5C616499" w:rsidR="00821923" w:rsidRPr="00497D07" w:rsidRDefault="00497D07" w:rsidP="00F8441E">
      <w:pPr>
        <w:pStyle w:val="a5"/>
        <w:spacing w:after="60"/>
        <w:ind w:left="0" w:firstLine="709"/>
        <w:jc w:val="both"/>
        <w:rPr>
          <w:rFonts w:cs="Times New Roman"/>
          <w:color w:val="002951"/>
          <w:sz w:val="28"/>
          <w:szCs w:val="28"/>
          <w:shd w:val="clear" w:color="auto" w:fill="FFFFFF"/>
        </w:rPr>
      </w:pPr>
      <w:r>
        <w:rPr>
          <w:rFonts w:cs="Times New Roman"/>
          <w:color w:val="002951"/>
          <w:sz w:val="28"/>
          <w:szCs w:val="28"/>
          <w:shd w:val="clear" w:color="auto" w:fill="FFFFFF"/>
          <w:lang w:val="ru-RU"/>
        </w:rPr>
        <w:t xml:space="preserve">У 2021 </w:t>
      </w:r>
      <w:proofErr w:type="spellStart"/>
      <w:r>
        <w:rPr>
          <w:rFonts w:cs="Times New Roman"/>
          <w:color w:val="002951"/>
          <w:sz w:val="28"/>
          <w:szCs w:val="28"/>
          <w:shd w:val="clear" w:color="auto" w:fill="FFFFFF"/>
          <w:lang w:val="ru-RU"/>
        </w:rPr>
        <w:t>році</w:t>
      </w:r>
      <w:proofErr w:type="spellEnd"/>
      <w:r>
        <w:rPr>
          <w:rFonts w:cs="Times New Roman"/>
          <w:color w:val="00295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rFonts w:cs="Times New Roman"/>
          <w:color w:val="002951"/>
          <w:sz w:val="28"/>
          <w:szCs w:val="28"/>
          <w:shd w:val="clear" w:color="auto" w:fill="FFFFFF"/>
          <w:lang w:val="ru-RU"/>
        </w:rPr>
        <w:t>відділом</w:t>
      </w:r>
      <w:proofErr w:type="spellEnd"/>
      <w:r>
        <w:rPr>
          <w:rFonts w:cs="Times New Roman"/>
          <w:color w:val="00295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rFonts w:cs="Times New Roman"/>
          <w:color w:val="002951"/>
          <w:sz w:val="28"/>
          <w:szCs w:val="28"/>
          <w:shd w:val="clear" w:color="auto" w:fill="FFFFFF"/>
          <w:lang w:val="ru-RU"/>
        </w:rPr>
        <w:t>освіти</w:t>
      </w:r>
      <w:proofErr w:type="spellEnd"/>
      <w:r>
        <w:rPr>
          <w:rFonts w:cs="Times New Roman"/>
          <w:color w:val="00295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rFonts w:cs="Times New Roman"/>
          <w:color w:val="002951"/>
          <w:sz w:val="28"/>
          <w:szCs w:val="28"/>
          <w:shd w:val="clear" w:color="auto" w:fill="FFFFFF"/>
          <w:lang w:val="ru-RU"/>
        </w:rPr>
        <w:t>було</w:t>
      </w:r>
      <w:proofErr w:type="spellEnd"/>
      <w:r>
        <w:rPr>
          <w:rFonts w:cs="Times New Roman"/>
          <w:color w:val="00295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rFonts w:cs="Times New Roman"/>
          <w:color w:val="002951"/>
          <w:sz w:val="28"/>
          <w:szCs w:val="28"/>
          <w:shd w:val="clear" w:color="auto" w:fill="FFFFFF"/>
          <w:lang w:val="ru-RU"/>
        </w:rPr>
        <w:t>замовлено</w:t>
      </w:r>
      <w:proofErr w:type="spellEnd"/>
      <w:r>
        <w:rPr>
          <w:rFonts w:cs="Times New Roman"/>
          <w:color w:val="002951"/>
          <w:sz w:val="28"/>
          <w:szCs w:val="28"/>
          <w:shd w:val="clear" w:color="auto" w:fill="FFFFFF"/>
          <w:lang w:val="ru-RU"/>
        </w:rPr>
        <w:t xml:space="preserve"> і видано </w:t>
      </w:r>
      <w:r w:rsidR="00AD7280">
        <w:rPr>
          <w:rFonts w:cs="Times New Roman"/>
          <w:color w:val="002951"/>
          <w:sz w:val="28"/>
          <w:szCs w:val="28"/>
          <w:shd w:val="clear" w:color="auto" w:fill="FFFFFF"/>
          <w:lang w:val="ru-RU"/>
        </w:rPr>
        <w:t xml:space="preserve">197 </w:t>
      </w:r>
      <w:proofErr w:type="spellStart"/>
      <w:r w:rsidR="00AD7280">
        <w:rPr>
          <w:rFonts w:cs="Times New Roman"/>
          <w:color w:val="002951"/>
          <w:sz w:val="28"/>
          <w:szCs w:val="28"/>
          <w:shd w:val="clear" w:color="auto" w:fill="FFFFFF"/>
          <w:lang w:val="ru-RU"/>
        </w:rPr>
        <w:t>документів</w:t>
      </w:r>
      <w:proofErr w:type="spellEnd"/>
      <w:r w:rsidR="00AD7280">
        <w:rPr>
          <w:rFonts w:cs="Times New Roman"/>
          <w:color w:val="002951"/>
          <w:sz w:val="28"/>
          <w:szCs w:val="28"/>
          <w:shd w:val="clear" w:color="auto" w:fill="FFFFFF"/>
          <w:lang w:val="ru-RU"/>
        </w:rPr>
        <w:t xml:space="preserve"> про </w:t>
      </w:r>
      <w:proofErr w:type="spellStart"/>
      <w:proofErr w:type="gramStart"/>
      <w:r w:rsidR="00AD7280">
        <w:rPr>
          <w:rFonts w:cs="Times New Roman"/>
          <w:color w:val="002951"/>
          <w:sz w:val="28"/>
          <w:szCs w:val="28"/>
          <w:shd w:val="clear" w:color="auto" w:fill="FFFFFF"/>
          <w:lang w:val="ru-RU"/>
        </w:rPr>
        <w:t>освіту</w:t>
      </w:r>
      <w:proofErr w:type="spellEnd"/>
      <w:r w:rsidR="00AD7280">
        <w:rPr>
          <w:rFonts w:cs="Times New Roman"/>
          <w:color w:val="002951"/>
          <w:sz w:val="28"/>
          <w:szCs w:val="28"/>
          <w:shd w:val="clear" w:color="auto" w:fill="FFFFFF"/>
          <w:lang w:val="ru-RU"/>
        </w:rPr>
        <w:t xml:space="preserve"> .</w:t>
      </w:r>
      <w:proofErr w:type="gramEnd"/>
      <w:r w:rsidR="00AD7280">
        <w:rPr>
          <w:rFonts w:cs="Times New Roman"/>
          <w:color w:val="002951"/>
          <w:sz w:val="28"/>
          <w:szCs w:val="28"/>
          <w:shd w:val="clear" w:color="auto" w:fill="FFFFFF"/>
          <w:lang w:val="ru-RU"/>
        </w:rPr>
        <w:t xml:space="preserve"> З них 129 про </w:t>
      </w:r>
      <w:proofErr w:type="spellStart"/>
      <w:r w:rsidR="00AD7280">
        <w:rPr>
          <w:rFonts w:cs="Times New Roman"/>
          <w:color w:val="002951"/>
          <w:sz w:val="28"/>
          <w:szCs w:val="28"/>
          <w:shd w:val="clear" w:color="auto" w:fill="FFFFFF"/>
          <w:lang w:val="ru-RU"/>
        </w:rPr>
        <w:t>здобуття</w:t>
      </w:r>
      <w:proofErr w:type="spellEnd"/>
      <w:r w:rsidR="00AD7280">
        <w:rPr>
          <w:rFonts w:cs="Times New Roman"/>
          <w:color w:val="00295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AD7280">
        <w:rPr>
          <w:rFonts w:cs="Times New Roman"/>
          <w:color w:val="002951"/>
          <w:sz w:val="28"/>
          <w:szCs w:val="28"/>
          <w:shd w:val="clear" w:color="auto" w:fill="FFFFFF"/>
          <w:lang w:val="ru-RU"/>
        </w:rPr>
        <w:t>базової</w:t>
      </w:r>
      <w:proofErr w:type="spellEnd"/>
      <w:r w:rsidR="00AD7280">
        <w:rPr>
          <w:rFonts w:cs="Times New Roman"/>
          <w:color w:val="00295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AD7280">
        <w:rPr>
          <w:rFonts w:cs="Times New Roman"/>
          <w:color w:val="002951"/>
          <w:sz w:val="28"/>
          <w:szCs w:val="28"/>
          <w:shd w:val="clear" w:color="auto" w:fill="FFFFFF"/>
          <w:lang w:val="ru-RU"/>
        </w:rPr>
        <w:t>середньої</w:t>
      </w:r>
      <w:proofErr w:type="spellEnd"/>
      <w:r w:rsidR="00AD7280">
        <w:rPr>
          <w:rFonts w:cs="Times New Roman"/>
          <w:color w:val="00295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AD7280">
        <w:rPr>
          <w:rFonts w:cs="Times New Roman"/>
          <w:color w:val="002951"/>
          <w:sz w:val="28"/>
          <w:szCs w:val="28"/>
          <w:shd w:val="clear" w:color="auto" w:fill="FFFFFF"/>
          <w:lang w:val="ru-RU"/>
        </w:rPr>
        <w:t>освіти</w:t>
      </w:r>
      <w:proofErr w:type="spellEnd"/>
      <w:r w:rsidR="00AD7280">
        <w:rPr>
          <w:rFonts w:cs="Times New Roman"/>
          <w:color w:val="002951"/>
          <w:sz w:val="28"/>
          <w:szCs w:val="28"/>
          <w:shd w:val="clear" w:color="auto" w:fill="FFFFFF"/>
          <w:lang w:val="ru-RU"/>
        </w:rPr>
        <w:t xml:space="preserve"> і 68 про </w:t>
      </w:r>
      <w:proofErr w:type="spellStart"/>
      <w:r w:rsidR="00AD7280">
        <w:rPr>
          <w:rFonts w:cs="Times New Roman"/>
          <w:color w:val="002951"/>
          <w:sz w:val="28"/>
          <w:szCs w:val="28"/>
          <w:shd w:val="clear" w:color="auto" w:fill="FFFFFF"/>
          <w:lang w:val="ru-RU"/>
        </w:rPr>
        <w:t>здобуття</w:t>
      </w:r>
      <w:proofErr w:type="spellEnd"/>
      <w:r w:rsidR="00AD7280">
        <w:rPr>
          <w:rFonts w:cs="Times New Roman"/>
          <w:color w:val="00295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AD7280">
        <w:rPr>
          <w:rFonts w:cs="Times New Roman"/>
          <w:color w:val="002951"/>
          <w:sz w:val="28"/>
          <w:szCs w:val="28"/>
          <w:shd w:val="clear" w:color="auto" w:fill="FFFFFF"/>
          <w:lang w:val="ru-RU"/>
        </w:rPr>
        <w:t>повної</w:t>
      </w:r>
      <w:proofErr w:type="spellEnd"/>
      <w:r w:rsidR="00AD7280">
        <w:rPr>
          <w:rFonts w:cs="Times New Roman"/>
          <w:color w:val="00295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AD7280">
        <w:rPr>
          <w:rFonts w:cs="Times New Roman"/>
          <w:color w:val="002951"/>
          <w:sz w:val="28"/>
          <w:szCs w:val="28"/>
          <w:shd w:val="clear" w:color="auto" w:fill="FFFFFF"/>
          <w:lang w:val="ru-RU"/>
        </w:rPr>
        <w:t>загальної</w:t>
      </w:r>
      <w:proofErr w:type="spellEnd"/>
      <w:r w:rsidR="00AD7280">
        <w:rPr>
          <w:rFonts w:cs="Times New Roman"/>
          <w:color w:val="00295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AD7280">
        <w:rPr>
          <w:rFonts w:cs="Times New Roman"/>
          <w:color w:val="002951"/>
          <w:sz w:val="28"/>
          <w:szCs w:val="28"/>
          <w:shd w:val="clear" w:color="auto" w:fill="FFFFFF"/>
          <w:lang w:val="ru-RU"/>
        </w:rPr>
        <w:t>середньої</w:t>
      </w:r>
      <w:proofErr w:type="spellEnd"/>
      <w:r w:rsidR="00AD7280">
        <w:rPr>
          <w:rFonts w:cs="Times New Roman"/>
          <w:color w:val="00295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AD7280">
        <w:rPr>
          <w:rFonts w:cs="Times New Roman"/>
          <w:color w:val="002951"/>
          <w:sz w:val="28"/>
          <w:szCs w:val="28"/>
          <w:shd w:val="clear" w:color="auto" w:fill="FFFFFF"/>
          <w:lang w:val="ru-RU"/>
        </w:rPr>
        <w:t>освіти</w:t>
      </w:r>
      <w:proofErr w:type="spellEnd"/>
      <w:r w:rsidR="00AD7280">
        <w:rPr>
          <w:rFonts w:cs="Times New Roman"/>
          <w:color w:val="002951"/>
          <w:sz w:val="28"/>
          <w:szCs w:val="28"/>
          <w:shd w:val="clear" w:color="auto" w:fill="FFFFFF"/>
          <w:lang w:val="ru-RU"/>
        </w:rPr>
        <w:t xml:space="preserve"> </w:t>
      </w:r>
    </w:p>
    <w:p w14:paraId="410BF5B4" w14:textId="77777777" w:rsidR="00821923" w:rsidRPr="00246BB1" w:rsidRDefault="00821923" w:rsidP="00F8441E">
      <w:pPr>
        <w:pStyle w:val="a6"/>
        <w:ind w:firstLine="709"/>
        <w:rPr>
          <w:sz w:val="28"/>
          <w:szCs w:val="28"/>
          <w:lang w:eastAsia="en-US" w:bidi="ar-SA"/>
        </w:rPr>
      </w:pPr>
      <w:r w:rsidRPr="00246BB1">
        <w:rPr>
          <w:sz w:val="28"/>
          <w:szCs w:val="28"/>
          <w:lang w:eastAsia="en-US" w:bidi="ar-SA"/>
        </w:rPr>
        <w:lastRenderedPageBreak/>
        <w:t>Нагороджені золотою медаллю «За високі досягнення у навчанні» - 6 учнів.</w:t>
      </w:r>
    </w:p>
    <w:p w14:paraId="02DDCBD7" w14:textId="5737963C" w:rsidR="00821923" w:rsidRPr="00246BB1" w:rsidRDefault="00821923" w:rsidP="00F8441E">
      <w:pPr>
        <w:pStyle w:val="a6"/>
        <w:ind w:firstLine="709"/>
        <w:rPr>
          <w:sz w:val="28"/>
          <w:szCs w:val="28"/>
          <w:lang w:eastAsia="en-US" w:bidi="ar-SA"/>
        </w:rPr>
      </w:pPr>
      <w:r w:rsidRPr="00246BB1">
        <w:rPr>
          <w:sz w:val="28"/>
          <w:szCs w:val="28"/>
          <w:lang w:eastAsia="en-US" w:bidi="ar-SA"/>
        </w:rPr>
        <w:t>Нагороджені срібною медаллю «За досягнення у навчанні» - 1 учень.</w:t>
      </w:r>
    </w:p>
    <w:p w14:paraId="1DB349FC" w14:textId="78CCD16B" w:rsidR="00821923" w:rsidRPr="00246BB1" w:rsidRDefault="00343315" w:rsidP="00343315">
      <w:pPr>
        <w:pStyle w:val="a6"/>
        <w:rPr>
          <w:rStyle w:val="a7"/>
          <w:rFonts w:cs="Times New Roman"/>
          <w:color w:val="002951"/>
          <w:sz w:val="28"/>
          <w:szCs w:val="28"/>
          <w:shd w:val="clear" w:color="auto" w:fill="FFFFFF"/>
        </w:rPr>
      </w:pPr>
      <w:r>
        <w:rPr>
          <w:sz w:val="28"/>
          <w:szCs w:val="28"/>
          <w:lang w:eastAsia="en-US" w:bidi="ar-SA"/>
        </w:rPr>
        <w:t xml:space="preserve">   </w:t>
      </w:r>
      <w:r w:rsidR="00821923" w:rsidRPr="00246BB1">
        <w:rPr>
          <w:rStyle w:val="a7"/>
          <w:rFonts w:cs="Times New Roman"/>
          <w:color w:val="002951"/>
          <w:sz w:val="28"/>
          <w:szCs w:val="28"/>
          <w:shd w:val="clear" w:color="auto" w:fill="FFFFFF"/>
        </w:rPr>
        <w:t>Досягнення учнів закладів освіти</w:t>
      </w:r>
    </w:p>
    <w:p w14:paraId="50D0918D" w14:textId="58C62A07" w:rsidR="0062305D" w:rsidRDefault="0062305D" w:rsidP="00F8441E">
      <w:pPr>
        <w:tabs>
          <w:tab w:val="left" w:pos="1230"/>
        </w:tabs>
        <w:ind w:firstLine="709"/>
        <w:jc w:val="both"/>
        <w:rPr>
          <w:sz w:val="28"/>
          <w:szCs w:val="28"/>
        </w:rPr>
      </w:pPr>
      <w:r w:rsidRPr="00246BB1">
        <w:rPr>
          <w:sz w:val="28"/>
          <w:szCs w:val="28"/>
        </w:rPr>
        <w:t xml:space="preserve">Учні ЗЗСО Новоархангельської селищної ради   у 2020/2021 навчальному році брали участь у конкурсах з навчальних дисциплін та  інтелектуальних конкурсах, а саме </w:t>
      </w:r>
      <w:r w:rsidRPr="00DC1952">
        <w:rPr>
          <w:bCs/>
          <w:sz w:val="28"/>
          <w:szCs w:val="28"/>
        </w:rPr>
        <w:t>Качур Тетяна</w:t>
      </w:r>
      <w:r w:rsidRPr="00246BB1">
        <w:rPr>
          <w:sz w:val="28"/>
          <w:szCs w:val="28"/>
        </w:rPr>
        <w:t>,  учениця 6 класу  Опорного закладу освіти «</w:t>
      </w:r>
      <w:proofErr w:type="spellStart"/>
      <w:r w:rsidRPr="00246BB1">
        <w:rPr>
          <w:sz w:val="28"/>
          <w:szCs w:val="28"/>
        </w:rPr>
        <w:t>Торговицький</w:t>
      </w:r>
      <w:proofErr w:type="spellEnd"/>
      <w:r w:rsidRPr="00246BB1">
        <w:rPr>
          <w:sz w:val="28"/>
          <w:szCs w:val="28"/>
        </w:rPr>
        <w:t xml:space="preserve"> заклад загальної середньої освіти І-ІІІ ступенів імені </w:t>
      </w:r>
      <w:proofErr w:type="spellStart"/>
      <w:r w:rsidRPr="00246BB1">
        <w:rPr>
          <w:sz w:val="28"/>
          <w:szCs w:val="28"/>
        </w:rPr>
        <w:t>Є.Ф.Маланюка</w:t>
      </w:r>
      <w:proofErr w:type="spellEnd"/>
      <w:r w:rsidRPr="00246BB1">
        <w:rPr>
          <w:sz w:val="28"/>
          <w:szCs w:val="28"/>
        </w:rPr>
        <w:t>» Новоархангельської селищної ради Кіровоградської області, переможець ХІ Міжнародного мовно-літературного конкурсу учнівської та студентської молоді імені Тараса Шевченка, нагороджена дипломом ІІ ступеня (фінального етапу), вчитель Слюсаренко Оксана Віталіївна. Високий результа</w:t>
      </w:r>
      <w:r w:rsidR="00F8441E">
        <w:rPr>
          <w:sz w:val="28"/>
          <w:szCs w:val="28"/>
        </w:rPr>
        <w:t xml:space="preserve">т </w:t>
      </w:r>
      <w:r w:rsidRPr="00246BB1">
        <w:rPr>
          <w:sz w:val="28"/>
          <w:szCs w:val="28"/>
        </w:rPr>
        <w:t>продемонстрований ученицею відзначений на обласному рівні – видання «Обдарована молодь Кіровоградщини» (за останні 5 років це вперше);</w:t>
      </w:r>
    </w:p>
    <w:p w14:paraId="4D2B07BF" w14:textId="77777777" w:rsidR="00343315" w:rsidRDefault="00343315" w:rsidP="003433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F13AC">
        <w:rPr>
          <w:sz w:val="28"/>
          <w:szCs w:val="28"/>
        </w:rPr>
        <w:t>ризером ІІ (обласного) етапу Всеукраїнського конкурсу-захисту науково-дослідницьких робіт учнів-членів МАН України</w:t>
      </w:r>
      <w:r>
        <w:rPr>
          <w:sz w:val="28"/>
          <w:szCs w:val="28"/>
        </w:rPr>
        <w:t xml:space="preserve"> стала </w:t>
      </w:r>
      <w:r w:rsidRPr="001F13AC">
        <w:rPr>
          <w:sz w:val="28"/>
          <w:szCs w:val="28"/>
        </w:rPr>
        <w:t>ЗАЯР</w:t>
      </w:r>
      <w:r>
        <w:rPr>
          <w:sz w:val="28"/>
          <w:szCs w:val="28"/>
        </w:rPr>
        <w:t>НА Катерина Олегівна, учениця 10</w:t>
      </w:r>
      <w:r w:rsidRPr="001F13AC">
        <w:rPr>
          <w:sz w:val="28"/>
          <w:szCs w:val="28"/>
        </w:rPr>
        <w:t xml:space="preserve"> класу </w:t>
      </w:r>
      <w:r>
        <w:rPr>
          <w:sz w:val="28"/>
          <w:szCs w:val="28"/>
        </w:rPr>
        <w:t>ОЗО «</w:t>
      </w:r>
      <w:proofErr w:type="spellStart"/>
      <w:r>
        <w:rPr>
          <w:sz w:val="28"/>
          <w:szCs w:val="28"/>
        </w:rPr>
        <w:t>Новоархангельський</w:t>
      </w:r>
      <w:proofErr w:type="spellEnd"/>
      <w:r>
        <w:rPr>
          <w:sz w:val="28"/>
          <w:szCs w:val="28"/>
        </w:rPr>
        <w:t xml:space="preserve"> навчально-виховний комплекс</w:t>
      </w:r>
      <w:r w:rsidRPr="003F3506">
        <w:rPr>
          <w:sz w:val="28"/>
          <w:szCs w:val="28"/>
        </w:rPr>
        <w:t xml:space="preserve"> "загальноосвітня школа І-ІІІ ступенів </w:t>
      </w:r>
      <w:r>
        <w:rPr>
          <w:sz w:val="28"/>
          <w:szCs w:val="28"/>
        </w:rPr>
        <w:t xml:space="preserve">– гімназія" (науковий керівник </w:t>
      </w:r>
      <w:proofErr w:type="spellStart"/>
      <w:r>
        <w:rPr>
          <w:sz w:val="28"/>
          <w:szCs w:val="28"/>
        </w:rPr>
        <w:t>Шинковенко</w:t>
      </w:r>
      <w:proofErr w:type="spellEnd"/>
      <w:r>
        <w:rPr>
          <w:sz w:val="28"/>
          <w:szCs w:val="28"/>
        </w:rPr>
        <w:t xml:space="preserve"> Світлана Володимирівна).</w:t>
      </w:r>
    </w:p>
    <w:p w14:paraId="45472935" w14:textId="77777777" w:rsidR="00343315" w:rsidRPr="00246BB1" w:rsidRDefault="00343315" w:rsidP="00F8441E">
      <w:pPr>
        <w:tabs>
          <w:tab w:val="left" w:pos="1230"/>
        </w:tabs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14:paraId="72F8C119" w14:textId="76F30C32" w:rsidR="00821923" w:rsidRPr="00F8441E" w:rsidRDefault="00821923" w:rsidP="00343315">
      <w:pPr>
        <w:pStyle w:val="a6"/>
        <w:rPr>
          <w:rFonts w:cs="Times New Roman"/>
          <w:color w:val="FF0000"/>
          <w:sz w:val="28"/>
          <w:szCs w:val="28"/>
          <w:lang w:eastAsia="en-US" w:bidi="ar-SA"/>
        </w:rPr>
      </w:pPr>
      <w:r w:rsidRPr="00246BB1">
        <w:rPr>
          <w:rStyle w:val="a7"/>
          <w:rFonts w:cs="Times New Roman"/>
          <w:color w:val="002951"/>
          <w:sz w:val="28"/>
          <w:szCs w:val="28"/>
          <w:shd w:val="clear" w:color="auto" w:fill="FFFFFF"/>
        </w:rPr>
        <w:t>Матеріально-технічне забезпечення та фінансування</w:t>
      </w:r>
    </w:p>
    <w:p w14:paraId="2776C22D" w14:textId="77777777" w:rsidR="001D4A6D" w:rsidRPr="00246BB1" w:rsidRDefault="001D4A6D" w:rsidP="00F8441E">
      <w:pPr>
        <w:spacing w:after="60"/>
        <w:ind w:firstLine="709"/>
        <w:jc w:val="both"/>
        <w:rPr>
          <w:rStyle w:val="1"/>
          <w:bCs/>
          <w:color w:val="222222"/>
          <w:sz w:val="28"/>
          <w:szCs w:val="28"/>
        </w:rPr>
      </w:pPr>
      <w:proofErr w:type="spellStart"/>
      <w:r w:rsidRPr="00246BB1">
        <w:rPr>
          <w:rStyle w:val="1"/>
          <w:bCs/>
          <w:color w:val="222222"/>
          <w:sz w:val="28"/>
          <w:szCs w:val="28"/>
          <w:lang w:val="ru-RU"/>
        </w:rPr>
        <w:t>Скорегований</w:t>
      </w:r>
      <w:proofErr w:type="spellEnd"/>
      <w:r w:rsidRPr="00246BB1">
        <w:rPr>
          <w:rStyle w:val="1"/>
          <w:bCs/>
          <w:color w:val="222222"/>
          <w:sz w:val="28"/>
          <w:szCs w:val="28"/>
          <w:lang w:val="ru-RU"/>
        </w:rPr>
        <w:t xml:space="preserve"> б</w:t>
      </w:r>
      <w:proofErr w:type="spellStart"/>
      <w:r w:rsidRPr="00246BB1">
        <w:rPr>
          <w:rStyle w:val="1"/>
          <w:bCs/>
          <w:color w:val="222222"/>
          <w:sz w:val="28"/>
          <w:szCs w:val="28"/>
        </w:rPr>
        <w:t>юджет</w:t>
      </w:r>
      <w:proofErr w:type="spellEnd"/>
      <w:r w:rsidRPr="00246BB1">
        <w:rPr>
          <w:rStyle w:val="1"/>
          <w:bCs/>
          <w:color w:val="222222"/>
          <w:sz w:val="28"/>
          <w:szCs w:val="28"/>
        </w:rPr>
        <w:t xml:space="preserve"> галузі освіти </w:t>
      </w:r>
      <w:proofErr w:type="gramStart"/>
      <w:r w:rsidRPr="00246BB1">
        <w:rPr>
          <w:rStyle w:val="1"/>
          <w:bCs/>
          <w:color w:val="222222"/>
          <w:sz w:val="28"/>
          <w:szCs w:val="28"/>
          <w:lang w:val="ru-RU"/>
        </w:rPr>
        <w:t>на</w:t>
      </w:r>
      <w:r w:rsidRPr="00246BB1">
        <w:rPr>
          <w:rStyle w:val="1"/>
          <w:bCs/>
          <w:color w:val="222222"/>
          <w:sz w:val="28"/>
          <w:szCs w:val="28"/>
        </w:rPr>
        <w:t xml:space="preserve">  2021</w:t>
      </w:r>
      <w:proofErr w:type="gramEnd"/>
      <w:r w:rsidRPr="00246BB1">
        <w:rPr>
          <w:rStyle w:val="1"/>
          <w:bCs/>
          <w:color w:val="222222"/>
          <w:sz w:val="28"/>
          <w:szCs w:val="28"/>
        </w:rPr>
        <w:t xml:space="preserve"> рік становить </w:t>
      </w:r>
      <w:r w:rsidRPr="00246BB1">
        <w:rPr>
          <w:rStyle w:val="1"/>
          <w:rFonts w:eastAsia="Times New Roman" w:cs="Times New Roman"/>
          <w:bCs/>
          <w:color w:val="222222"/>
          <w:sz w:val="28"/>
          <w:szCs w:val="28"/>
        </w:rPr>
        <w:t>87,228</w:t>
      </w:r>
      <w:r w:rsidRPr="00246BB1">
        <w:rPr>
          <w:rStyle w:val="1"/>
          <w:bCs/>
          <w:color w:val="222222"/>
          <w:sz w:val="28"/>
          <w:szCs w:val="28"/>
        </w:rPr>
        <w:t xml:space="preserve">  млн. грн., з них 84,886 млн. грн.- коштів загального фонду та  </w:t>
      </w:r>
      <w:r w:rsidRPr="00246BB1">
        <w:rPr>
          <w:rStyle w:val="1"/>
          <w:rFonts w:eastAsia="Times New Roman" w:cs="Times New Roman"/>
          <w:bCs/>
          <w:color w:val="222222"/>
          <w:sz w:val="28"/>
          <w:szCs w:val="28"/>
        </w:rPr>
        <w:t xml:space="preserve">2,342 </w:t>
      </w:r>
      <w:r w:rsidRPr="00246BB1">
        <w:rPr>
          <w:rStyle w:val="1"/>
          <w:bCs/>
          <w:color w:val="222222"/>
          <w:sz w:val="28"/>
          <w:szCs w:val="28"/>
        </w:rPr>
        <w:t>млн. грн. спеціального фонду.</w:t>
      </w:r>
    </w:p>
    <w:p w14:paraId="1203F98A" w14:textId="77777777" w:rsidR="001D4A6D" w:rsidRPr="00246BB1" w:rsidRDefault="001D4A6D" w:rsidP="00F8441E">
      <w:pPr>
        <w:ind w:firstLine="709"/>
        <w:jc w:val="both"/>
        <w:rPr>
          <w:bCs/>
          <w:color w:val="222222"/>
          <w:sz w:val="28"/>
          <w:szCs w:val="28"/>
        </w:rPr>
      </w:pPr>
      <w:r w:rsidRPr="00246BB1">
        <w:rPr>
          <w:bCs/>
          <w:color w:val="222222"/>
          <w:sz w:val="28"/>
          <w:szCs w:val="28"/>
        </w:rPr>
        <w:tab/>
        <w:t>Кошти загального фонду – 84,886 млн. грн. склали 6 напрямків фінансування:</w:t>
      </w:r>
    </w:p>
    <w:p w14:paraId="3D88D7A8" w14:textId="77777777" w:rsidR="001D4A6D" w:rsidRPr="00246BB1" w:rsidRDefault="001D4A6D" w:rsidP="00F8441E">
      <w:pPr>
        <w:ind w:firstLine="709"/>
        <w:jc w:val="both"/>
        <w:rPr>
          <w:bCs/>
          <w:color w:val="222222"/>
          <w:sz w:val="28"/>
          <w:szCs w:val="28"/>
        </w:rPr>
      </w:pPr>
      <w:r w:rsidRPr="00246BB1">
        <w:rPr>
          <w:bCs/>
          <w:color w:val="222222"/>
          <w:sz w:val="28"/>
          <w:szCs w:val="28"/>
        </w:rPr>
        <w:tab/>
        <w:t>44,080 млн. грн. – освітня субвенція,</w:t>
      </w:r>
    </w:p>
    <w:p w14:paraId="45C62E88" w14:textId="77777777" w:rsidR="001D4A6D" w:rsidRPr="00246BB1" w:rsidRDefault="001D4A6D" w:rsidP="00F8441E">
      <w:pPr>
        <w:ind w:firstLine="709"/>
        <w:jc w:val="both"/>
        <w:rPr>
          <w:bCs/>
          <w:color w:val="222222"/>
          <w:sz w:val="28"/>
          <w:szCs w:val="28"/>
        </w:rPr>
      </w:pPr>
      <w:r w:rsidRPr="00246BB1">
        <w:rPr>
          <w:bCs/>
          <w:color w:val="222222"/>
          <w:sz w:val="28"/>
          <w:szCs w:val="28"/>
        </w:rPr>
        <w:tab/>
        <w:t>770,0 тис. грн. – додаткова дотація,</w:t>
      </w:r>
    </w:p>
    <w:p w14:paraId="5EF403D3" w14:textId="77777777" w:rsidR="001D4A6D" w:rsidRPr="00246BB1" w:rsidRDefault="001D4A6D" w:rsidP="00F8441E">
      <w:pPr>
        <w:ind w:firstLine="709"/>
        <w:jc w:val="both"/>
        <w:rPr>
          <w:bCs/>
          <w:color w:val="222222"/>
          <w:sz w:val="28"/>
          <w:szCs w:val="28"/>
        </w:rPr>
      </w:pPr>
      <w:r w:rsidRPr="00246BB1">
        <w:rPr>
          <w:bCs/>
          <w:color w:val="222222"/>
          <w:sz w:val="28"/>
          <w:szCs w:val="28"/>
        </w:rPr>
        <w:tab/>
        <w:t>318,8 тис. грн. – інклюзивна освіта (діти з особливими потребами),</w:t>
      </w:r>
    </w:p>
    <w:p w14:paraId="5243AF7C" w14:textId="77777777" w:rsidR="001D4A6D" w:rsidRPr="00246BB1" w:rsidRDefault="001D4A6D" w:rsidP="00F8441E">
      <w:pPr>
        <w:ind w:firstLine="709"/>
        <w:jc w:val="both"/>
        <w:rPr>
          <w:rStyle w:val="1"/>
          <w:bCs/>
          <w:color w:val="222222"/>
          <w:sz w:val="28"/>
          <w:szCs w:val="28"/>
        </w:rPr>
      </w:pPr>
      <w:r w:rsidRPr="00246BB1">
        <w:rPr>
          <w:rStyle w:val="1"/>
          <w:bCs/>
          <w:color w:val="222222"/>
          <w:sz w:val="28"/>
          <w:szCs w:val="28"/>
        </w:rPr>
        <w:tab/>
        <w:t xml:space="preserve">51,3 тис. грн – субвенції сільських рад </w:t>
      </w:r>
    </w:p>
    <w:p w14:paraId="09B00F3A" w14:textId="77777777" w:rsidR="001D4A6D" w:rsidRPr="00246BB1" w:rsidRDefault="001D4A6D" w:rsidP="00F8441E">
      <w:pPr>
        <w:ind w:firstLine="709"/>
        <w:jc w:val="both"/>
        <w:rPr>
          <w:bCs/>
          <w:color w:val="222222"/>
          <w:sz w:val="28"/>
          <w:szCs w:val="28"/>
        </w:rPr>
      </w:pPr>
      <w:r w:rsidRPr="00246BB1">
        <w:rPr>
          <w:bCs/>
          <w:color w:val="222222"/>
          <w:sz w:val="28"/>
          <w:szCs w:val="28"/>
        </w:rPr>
        <w:tab/>
        <w:t>474,0 тис. грн. - НУШ та підвищення рівня освіти</w:t>
      </w:r>
    </w:p>
    <w:p w14:paraId="4244DC1E" w14:textId="77777777" w:rsidR="001D4A6D" w:rsidRPr="00246BB1" w:rsidRDefault="001D4A6D" w:rsidP="00F8441E">
      <w:pPr>
        <w:ind w:firstLine="709"/>
        <w:jc w:val="both"/>
        <w:rPr>
          <w:bCs/>
          <w:color w:val="222222"/>
          <w:sz w:val="28"/>
          <w:szCs w:val="28"/>
        </w:rPr>
      </w:pPr>
      <w:r w:rsidRPr="00246BB1">
        <w:rPr>
          <w:bCs/>
          <w:color w:val="222222"/>
          <w:sz w:val="28"/>
          <w:szCs w:val="28"/>
        </w:rPr>
        <w:t xml:space="preserve">39,140  млн. грн. – селищний бюджет. </w:t>
      </w:r>
    </w:p>
    <w:p w14:paraId="66BD3FA4" w14:textId="77777777" w:rsidR="001D4A6D" w:rsidRPr="00246BB1" w:rsidRDefault="001D4A6D" w:rsidP="00F8441E">
      <w:pPr>
        <w:ind w:firstLine="709"/>
        <w:jc w:val="both"/>
        <w:rPr>
          <w:bCs/>
          <w:color w:val="222222"/>
          <w:sz w:val="28"/>
          <w:szCs w:val="28"/>
        </w:rPr>
      </w:pPr>
      <w:r w:rsidRPr="00246BB1">
        <w:rPr>
          <w:bCs/>
          <w:color w:val="222222"/>
          <w:sz w:val="28"/>
          <w:szCs w:val="28"/>
        </w:rPr>
        <w:t>Левова частка коштів спрямована на виплату заробітної плати працівникам у розмірі 71,821 млн. грн. (85%)</w:t>
      </w:r>
    </w:p>
    <w:p w14:paraId="14937B3A" w14:textId="41C95E50" w:rsidR="00E70C37" w:rsidRPr="00246BB1" w:rsidRDefault="00DC5AE4" w:rsidP="00F8441E">
      <w:pPr>
        <w:ind w:firstLine="709"/>
        <w:jc w:val="both"/>
        <w:rPr>
          <w:bCs/>
          <w:sz w:val="28"/>
          <w:szCs w:val="28"/>
        </w:rPr>
      </w:pPr>
      <w:proofErr w:type="spellStart"/>
      <w:r w:rsidRPr="00246BB1">
        <w:rPr>
          <w:bCs/>
          <w:color w:val="222222"/>
          <w:sz w:val="28"/>
          <w:szCs w:val="28"/>
          <w:lang w:val="ru-RU"/>
        </w:rPr>
        <w:t>Відділом</w:t>
      </w:r>
      <w:proofErr w:type="spellEnd"/>
      <w:r w:rsidRPr="00246BB1">
        <w:rPr>
          <w:bCs/>
          <w:color w:val="222222"/>
          <w:sz w:val="28"/>
          <w:szCs w:val="28"/>
          <w:lang w:val="ru-RU"/>
        </w:rPr>
        <w:t xml:space="preserve"> </w:t>
      </w:r>
      <w:proofErr w:type="spellStart"/>
      <w:r w:rsidRPr="00246BB1">
        <w:rPr>
          <w:bCs/>
          <w:color w:val="222222"/>
          <w:sz w:val="28"/>
          <w:szCs w:val="28"/>
          <w:lang w:val="ru-RU"/>
        </w:rPr>
        <w:t>освіти</w:t>
      </w:r>
      <w:proofErr w:type="spellEnd"/>
      <w:r w:rsidRPr="00246BB1">
        <w:rPr>
          <w:bCs/>
          <w:color w:val="222222"/>
          <w:sz w:val="28"/>
          <w:szCs w:val="28"/>
          <w:lang w:val="ru-RU"/>
        </w:rPr>
        <w:t xml:space="preserve"> </w:t>
      </w:r>
      <w:r w:rsidRPr="00246BB1">
        <w:rPr>
          <w:bCs/>
          <w:sz w:val="28"/>
          <w:szCs w:val="28"/>
        </w:rPr>
        <w:t>з</w:t>
      </w:r>
      <w:r w:rsidR="001D4A6D" w:rsidRPr="00246BB1">
        <w:rPr>
          <w:bCs/>
          <w:sz w:val="28"/>
          <w:szCs w:val="28"/>
        </w:rPr>
        <w:t xml:space="preserve">дійснені роботи щодо покращення умов надання </w:t>
      </w:r>
      <w:proofErr w:type="gramStart"/>
      <w:r w:rsidR="001D4A6D" w:rsidRPr="00246BB1">
        <w:rPr>
          <w:bCs/>
          <w:sz w:val="28"/>
          <w:szCs w:val="28"/>
        </w:rPr>
        <w:t>освіти :</w:t>
      </w:r>
      <w:proofErr w:type="gramEnd"/>
    </w:p>
    <w:p w14:paraId="6B7DEDB3" w14:textId="5A50C420" w:rsidR="001D4A6D" w:rsidRPr="00246BB1" w:rsidRDefault="001D4A6D" w:rsidP="00F8441E">
      <w:pPr>
        <w:pStyle w:val="10"/>
        <w:widowControl/>
        <w:ind w:right="102" w:firstLine="709"/>
        <w:jc w:val="both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 w:rsidRPr="00246BB1">
        <w:rPr>
          <w:rFonts w:eastAsia="Times New Roman" w:cs="Times New Roman"/>
          <w:kern w:val="0"/>
          <w:sz w:val="28"/>
          <w:szCs w:val="28"/>
          <w:lang w:eastAsia="ar-SA" w:bidi="ar-SA"/>
        </w:rPr>
        <w:t>Проводилися роботи у напрямку зміцнення навчально-методичної та матеріально-технічної бази, забезпечення сучасним обладнанням, меблями, іграшками, твердим і м’яким інвентарем, поліпшення якості  освіти , сприяння її інноваційному  розвитку.</w:t>
      </w:r>
    </w:p>
    <w:p w14:paraId="5914ED81" w14:textId="77777777" w:rsidR="001D4A6D" w:rsidRPr="00246BB1" w:rsidRDefault="001D4A6D" w:rsidP="00F8441E">
      <w:pPr>
        <w:pStyle w:val="10"/>
        <w:widowControl/>
        <w:ind w:right="102"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 w:rsidRPr="00246BB1">
        <w:rPr>
          <w:rFonts w:eastAsia="Times New Roman" w:cs="Times New Roman"/>
          <w:kern w:val="0"/>
          <w:sz w:val="28"/>
          <w:szCs w:val="28"/>
          <w:lang w:eastAsia="ar-SA" w:bidi="ar-SA"/>
        </w:rPr>
        <w:t>Протягом семи місяців 2021 року здійснено роботи щодо покращення умов надання освіти:</w:t>
      </w:r>
    </w:p>
    <w:p w14:paraId="12E842E9" w14:textId="5C55FFC8" w:rsidR="001D4A6D" w:rsidRPr="00246BB1" w:rsidRDefault="001D4A6D" w:rsidP="00F8441E">
      <w:pPr>
        <w:pStyle w:val="10"/>
        <w:widowControl/>
        <w:ind w:right="102"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 w:rsidRPr="00246BB1">
        <w:rPr>
          <w:rFonts w:eastAsia="Times New Roman" w:cs="Times New Roman"/>
          <w:kern w:val="0"/>
          <w:sz w:val="28"/>
          <w:szCs w:val="28"/>
          <w:lang w:eastAsia="ar-SA" w:bidi="ar-SA"/>
        </w:rPr>
        <w:t>- Дообладнано пожежну сигналізацію в  опорному закладі освіти "</w:t>
      </w:r>
      <w:proofErr w:type="spellStart"/>
      <w:r w:rsidRPr="00246BB1">
        <w:rPr>
          <w:rFonts w:eastAsia="Times New Roman" w:cs="Times New Roman"/>
          <w:kern w:val="0"/>
          <w:sz w:val="28"/>
          <w:szCs w:val="28"/>
          <w:lang w:eastAsia="ar-SA" w:bidi="ar-SA"/>
        </w:rPr>
        <w:t>Новоархангельський</w:t>
      </w:r>
      <w:proofErr w:type="spellEnd"/>
      <w:r w:rsidRPr="00246BB1">
        <w:rPr>
          <w:rFonts w:eastAsia="Times New Roman" w:cs="Times New Roman"/>
          <w:kern w:val="0"/>
          <w:sz w:val="28"/>
          <w:szCs w:val="28"/>
          <w:lang w:eastAsia="ar-SA" w:bidi="ar-SA"/>
        </w:rPr>
        <w:t xml:space="preserve"> навчально- виховний </w:t>
      </w:r>
      <w:proofErr w:type="spellStart"/>
      <w:r w:rsidRPr="00246BB1">
        <w:rPr>
          <w:rFonts w:eastAsia="Times New Roman" w:cs="Times New Roman"/>
          <w:kern w:val="0"/>
          <w:sz w:val="28"/>
          <w:szCs w:val="28"/>
          <w:lang w:eastAsia="ar-SA" w:bidi="ar-SA"/>
        </w:rPr>
        <w:t>комплекс"заклад</w:t>
      </w:r>
      <w:proofErr w:type="spellEnd"/>
      <w:r w:rsidRPr="00246BB1">
        <w:rPr>
          <w:rFonts w:eastAsia="Times New Roman" w:cs="Times New Roman"/>
          <w:kern w:val="0"/>
          <w:sz w:val="28"/>
          <w:szCs w:val="28"/>
          <w:lang w:eastAsia="ar-SA" w:bidi="ar-SA"/>
        </w:rPr>
        <w:t xml:space="preserve"> загальної середньої освіти І-ІІІ ступенів - гімназія" на суму 78,1 тис. грн.</w:t>
      </w:r>
    </w:p>
    <w:p w14:paraId="735B9E56" w14:textId="77777777" w:rsidR="001D4A6D" w:rsidRPr="00246BB1" w:rsidRDefault="001D4A6D" w:rsidP="00F8441E">
      <w:pPr>
        <w:pStyle w:val="10"/>
        <w:widowControl/>
        <w:ind w:right="102"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 w:rsidRPr="00246BB1">
        <w:rPr>
          <w:rFonts w:eastAsia="Times New Roman" w:cs="Times New Roman"/>
          <w:kern w:val="0"/>
          <w:sz w:val="28"/>
          <w:szCs w:val="28"/>
          <w:lang w:eastAsia="ar-SA" w:bidi="ar-SA"/>
        </w:rPr>
        <w:lastRenderedPageBreak/>
        <w:t>- Придбано обладнання для харчоблоку опорного закладу освіти «</w:t>
      </w:r>
      <w:proofErr w:type="spellStart"/>
      <w:r w:rsidRPr="00246BB1">
        <w:rPr>
          <w:rFonts w:eastAsia="Times New Roman" w:cs="Times New Roman"/>
          <w:kern w:val="0"/>
          <w:sz w:val="28"/>
          <w:szCs w:val="28"/>
          <w:lang w:eastAsia="ar-SA" w:bidi="ar-SA"/>
        </w:rPr>
        <w:t>Новоархангельський</w:t>
      </w:r>
      <w:proofErr w:type="spellEnd"/>
      <w:r w:rsidRPr="00246BB1">
        <w:rPr>
          <w:rFonts w:eastAsia="Times New Roman" w:cs="Times New Roman"/>
          <w:kern w:val="0"/>
          <w:sz w:val="28"/>
          <w:szCs w:val="28"/>
          <w:lang w:eastAsia="ar-SA" w:bidi="ar-SA"/>
        </w:rPr>
        <w:t xml:space="preserve"> заклад загальної середньої освіти І-ІІІ ступенів» на суму 210,0 тис. грн.</w:t>
      </w:r>
    </w:p>
    <w:p w14:paraId="1CD64434" w14:textId="0D26F686" w:rsidR="001D4A6D" w:rsidRPr="00246BB1" w:rsidRDefault="001D4A6D" w:rsidP="00F8441E">
      <w:pPr>
        <w:pStyle w:val="10"/>
        <w:widowControl/>
        <w:ind w:right="102"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 w:rsidRPr="00246BB1">
        <w:rPr>
          <w:rFonts w:eastAsia="Times New Roman" w:cs="Times New Roman"/>
          <w:kern w:val="0"/>
          <w:sz w:val="28"/>
          <w:szCs w:val="28"/>
          <w:lang w:eastAsia="ar-SA" w:bidi="ar-SA"/>
        </w:rPr>
        <w:t>Проведені протипожежні заходи в</w:t>
      </w:r>
      <w:r w:rsidR="00DC5AE4" w:rsidRPr="00246BB1">
        <w:rPr>
          <w:rFonts w:eastAsia="Times New Roman" w:cs="Times New Roman"/>
          <w:kern w:val="0"/>
          <w:sz w:val="28"/>
          <w:szCs w:val="28"/>
          <w:lang w:eastAsia="ar-SA" w:bidi="ar-SA"/>
        </w:rPr>
        <w:t xml:space="preserve"> освітніх </w:t>
      </w:r>
      <w:r w:rsidRPr="00246BB1">
        <w:rPr>
          <w:rFonts w:eastAsia="Times New Roman" w:cs="Times New Roman"/>
          <w:kern w:val="0"/>
          <w:sz w:val="28"/>
          <w:szCs w:val="28"/>
          <w:lang w:eastAsia="ar-SA" w:bidi="ar-SA"/>
        </w:rPr>
        <w:t>закладах, а саме придбання та укомплектування вогнегасник</w:t>
      </w:r>
      <w:r w:rsidR="00DC5AE4" w:rsidRPr="00246BB1">
        <w:rPr>
          <w:rFonts w:eastAsia="Times New Roman" w:cs="Times New Roman"/>
          <w:kern w:val="0"/>
          <w:sz w:val="28"/>
          <w:szCs w:val="28"/>
          <w:lang w:eastAsia="ar-SA" w:bidi="ar-SA"/>
        </w:rPr>
        <w:t>ів</w:t>
      </w:r>
      <w:r w:rsidRPr="00246BB1">
        <w:rPr>
          <w:rFonts w:eastAsia="Times New Roman" w:cs="Times New Roman"/>
          <w:kern w:val="0"/>
          <w:sz w:val="28"/>
          <w:szCs w:val="28"/>
          <w:lang w:eastAsia="ar-SA" w:bidi="ar-SA"/>
        </w:rPr>
        <w:t xml:space="preserve"> на суму 79,1 тис. грн., оброблення дерев’яних поверхонь на суму 198,4 тис. грн., в цілому з початку року на протипожежні заходи використано 325,4 тис грн. із запланованих 634,5 тис. грн.</w:t>
      </w:r>
    </w:p>
    <w:p w14:paraId="63033536" w14:textId="77777777" w:rsidR="001D4A6D" w:rsidRPr="00246BB1" w:rsidRDefault="001D4A6D" w:rsidP="00F8441E">
      <w:pPr>
        <w:pStyle w:val="10"/>
        <w:widowControl/>
        <w:ind w:right="102"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 w:rsidRPr="00246BB1">
        <w:rPr>
          <w:rFonts w:eastAsia="Times New Roman" w:cs="Times New Roman"/>
          <w:kern w:val="0"/>
          <w:sz w:val="28"/>
          <w:szCs w:val="28"/>
          <w:lang w:eastAsia="ar-SA" w:bidi="ar-SA"/>
        </w:rPr>
        <w:t>- Для реалізації завдань "Нової української школи" для перших класів заплановано придбання ноутбуків, принтерів, шкільних парт роздаткового дидактичного матеріалу на суму 875,6 тис. грн.</w:t>
      </w:r>
    </w:p>
    <w:p w14:paraId="0D1D4CE9" w14:textId="3F9D2FBA" w:rsidR="001D4A6D" w:rsidRPr="00246BB1" w:rsidRDefault="001D4A6D" w:rsidP="00F8441E">
      <w:pPr>
        <w:pStyle w:val="10"/>
        <w:widowControl/>
        <w:ind w:right="102"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 w:rsidRPr="00246BB1">
        <w:rPr>
          <w:rFonts w:eastAsia="Times New Roman" w:cs="Times New Roman"/>
          <w:kern w:val="0"/>
          <w:sz w:val="28"/>
          <w:szCs w:val="28"/>
          <w:lang w:eastAsia="ar-SA" w:bidi="ar-SA"/>
        </w:rPr>
        <w:t xml:space="preserve">- Загальноосвітні заклади </w:t>
      </w:r>
      <w:r w:rsidR="00DC5AE4" w:rsidRPr="00246BB1">
        <w:rPr>
          <w:rFonts w:eastAsia="Times New Roman" w:cs="Times New Roman"/>
          <w:kern w:val="0"/>
          <w:sz w:val="28"/>
          <w:szCs w:val="28"/>
          <w:lang w:eastAsia="ar-SA" w:bidi="ar-SA"/>
        </w:rPr>
        <w:t xml:space="preserve">Новоархангельської селищної ради </w:t>
      </w:r>
      <w:r w:rsidRPr="00246BB1">
        <w:rPr>
          <w:rFonts w:eastAsia="Times New Roman" w:cs="Times New Roman"/>
          <w:kern w:val="0"/>
          <w:sz w:val="28"/>
          <w:szCs w:val="28"/>
          <w:lang w:eastAsia="ar-SA" w:bidi="ar-SA"/>
        </w:rPr>
        <w:t xml:space="preserve"> підключено до мережі Інтернет.   У всіх закладах освіти створено і функціонують Веб-сайти. </w:t>
      </w:r>
    </w:p>
    <w:p w14:paraId="381C3686" w14:textId="13D0BA3E" w:rsidR="001D4A6D" w:rsidRPr="00246BB1" w:rsidRDefault="001D4A6D" w:rsidP="00F8441E">
      <w:pPr>
        <w:pStyle w:val="10"/>
        <w:widowControl/>
        <w:ind w:right="102"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ar-SA" w:bidi="ar-SA"/>
        </w:rPr>
      </w:pPr>
      <w:r w:rsidRPr="00246BB1">
        <w:rPr>
          <w:rFonts w:eastAsia="Times New Roman" w:cs="Times New Roman"/>
          <w:kern w:val="0"/>
          <w:sz w:val="28"/>
          <w:szCs w:val="28"/>
          <w:lang w:eastAsia="ar-SA" w:bidi="ar-SA"/>
        </w:rPr>
        <w:t xml:space="preserve">Для розвитку фізичної культури та спорту підростаючого покоління придбано </w:t>
      </w:r>
      <w:proofErr w:type="spellStart"/>
      <w:r w:rsidRPr="00343315">
        <w:rPr>
          <w:rFonts w:eastAsia="Times New Roman" w:cs="Times New Roman"/>
          <w:kern w:val="0"/>
          <w:sz w:val="28"/>
          <w:szCs w:val="28"/>
          <w:lang w:eastAsia="ar-SA" w:bidi="ar-SA"/>
        </w:rPr>
        <w:t>газоно-косілку</w:t>
      </w:r>
      <w:proofErr w:type="spellEnd"/>
      <w:r w:rsidRPr="00343315">
        <w:rPr>
          <w:rFonts w:eastAsia="Times New Roman" w:cs="Times New Roman"/>
          <w:kern w:val="0"/>
          <w:sz w:val="28"/>
          <w:szCs w:val="28"/>
          <w:lang w:eastAsia="ar-SA" w:bidi="ar-SA"/>
        </w:rPr>
        <w:t xml:space="preserve"> </w:t>
      </w:r>
      <w:r w:rsidRPr="00246BB1">
        <w:rPr>
          <w:rFonts w:eastAsia="Times New Roman" w:cs="Times New Roman"/>
          <w:kern w:val="0"/>
          <w:sz w:val="28"/>
          <w:szCs w:val="28"/>
          <w:lang w:eastAsia="ar-SA" w:bidi="ar-SA"/>
        </w:rPr>
        <w:t>на суму 16,0 тис. грн. та передбачено придбання спортивного інвентарю та форми для секції з боксу на суму 22,6 тис. грн.</w:t>
      </w:r>
    </w:p>
    <w:p w14:paraId="4A955161" w14:textId="77777777" w:rsidR="00343315" w:rsidRDefault="00E70C37" w:rsidP="00F8441E">
      <w:pPr>
        <w:widowControl/>
        <w:suppressAutoHyphens w:val="0"/>
        <w:spacing w:after="200" w:line="276" w:lineRule="auto"/>
        <w:jc w:val="both"/>
        <w:textAlignment w:val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На виконання пунктів 5-6 постанови КМУ від 28 жовтня 2021 року №441 «Про внесення змін до Порядку та умов надання субвенції з державного бюджету місцевим бюджетам на реалізацію програми «Спроможна школа для кращих результатів» надано та затверджено </w:t>
      </w:r>
      <w:proofErr w:type="spellStart"/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проєктні</w:t>
      </w:r>
      <w:proofErr w:type="spellEnd"/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заявки для участі у розподілі субвенції. Субвенція спрямовується на реалізацію </w:t>
      </w:r>
      <w:proofErr w:type="spellStart"/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проєктів</w:t>
      </w:r>
      <w:proofErr w:type="spellEnd"/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, </w:t>
      </w:r>
      <w:proofErr w:type="spellStart"/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пов</w:t>
      </w:r>
      <w:proofErr w:type="spellEnd"/>
      <w:r w:rsidRPr="00246BB1">
        <w:rPr>
          <w:rFonts w:eastAsiaTheme="minorHAnsi" w:cs="Times New Roman"/>
          <w:kern w:val="0"/>
          <w:sz w:val="28"/>
          <w:szCs w:val="28"/>
          <w:lang w:val="ru-RU" w:eastAsia="en-US" w:bidi="ar-SA"/>
        </w:rPr>
        <w:t>’</w:t>
      </w:r>
      <w:proofErr w:type="spellStart"/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язаних</w:t>
      </w:r>
      <w:proofErr w:type="spellEnd"/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із формуванням нового освітнього простору, безпечного та інклюзивного освітнього середовища, проведенням реконструкції та поточного ремонту ЗЗСО.</w:t>
      </w:r>
    </w:p>
    <w:p w14:paraId="130EAE78" w14:textId="0E6EC557" w:rsidR="00E70C37" w:rsidRPr="00246BB1" w:rsidRDefault="00E70C37" w:rsidP="00F8441E">
      <w:pPr>
        <w:widowControl/>
        <w:suppressAutoHyphens w:val="0"/>
        <w:spacing w:after="200" w:line="276" w:lineRule="auto"/>
        <w:jc w:val="both"/>
        <w:textAlignment w:val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proofErr w:type="spellStart"/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Проєкти</w:t>
      </w:r>
      <w:proofErr w:type="spellEnd"/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:</w:t>
      </w:r>
    </w:p>
    <w:p w14:paraId="3547FEB2" w14:textId="77777777" w:rsidR="00E70C37" w:rsidRPr="00246BB1" w:rsidRDefault="00E70C37" w:rsidP="00F8441E">
      <w:pPr>
        <w:widowControl/>
        <w:suppressAutoHyphens w:val="0"/>
        <w:spacing w:after="200" w:line="276" w:lineRule="auto"/>
        <w:ind w:firstLine="709"/>
        <w:jc w:val="both"/>
        <w:textAlignment w:val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9397B">
        <w:rPr>
          <w:rFonts w:eastAsiaTheme="minorHAnsi" w:cs="Times New Roman"/>
          <w:kern w:val="0"/>
          <w:sz w:val="28"/>
          <w:szCs w:val="28"/>
          <w:lang w:eastAsia="en-US" w:bidi="ar-SA"/>
        </w:rPr>
        <w:t>Опорний заклад освіти "</w:t>
      </w:r>
      <w:proofErr w:type="spellStart"/>
      <w:r w:rsidRPr="00B9397B">
        <w:rPr>
          <w:rFonts w:eastAsiaTheme="minorHAnsi" w:cs="Times New Roman"/>
          <w:kern w:val="0"/>
          <w:sz w:val="28"/>
          <w:szCs w:val="28"/>
          <w:lang w:eastAsia="en-US" w:bidi="ar-SA"/>
        </w:rPr>
        <w:t>Новоархангельський</w:t>
      </w:r>
      <w:proofErr w:type="spellEnd"/>
      <w:r w:rsidRPr="00B9397B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навчально-виховний комплекс "заклад загальної середньої освіти І-ІІІ ступенів-гімназія" Новоархангельської селищної ради Голованівського району Кіровоградської області</w:t>
      </w:r>
    </w:p>
    <w:p w14:paraId="2602C8FC" w14:textId="77777777" w:rsidR="00E70C37" w:rsidRPr="00246BB1" w:rsidRDefault="00E70C37" w:rsidP="00F8441E">
      <w:pPr>
        <w:widowControl/>
        <w:numPr>
          <w:ilvl w:val="0"/>
          <w:numId w:val="1"/>
        </w:numPr>
        <w:suppressAutoHyphens w:val="0"/>
        <w:spacing w:after="200" w:line="276" w:lineRule="auto"/>
        <w:ind w:left="0" w:firstLine="709"/>
        <w:contextualSpacing/>
        <w:jc w:val="both"/>
        <w:textAlignment w:val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Система оповіщення про пожежу, система передавання тривожних сповіщень</w:t>
      </w:r>
    </w:p>
    <w:p w14:paraId="53E5289D" w14:textId="77777777" w:rsidR="00E70C37" w:rsidRPr="00246BB1" w:rsidRDefault="00E70C37" w:rsidP="00F8441E">
      <w:pPr>
        <w:widowControl/>
        <w:suppressAutoHyphens w:val="0"/>
        <w:spacing w:after="200" w:line="276" w:lineRule="auto"/>
        <w:ind w:firstLine="709"/>
        <w:contextualSpacing/>
        <w:jc w:val="both"/>
        <w:textAlignment w:val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Вартість – 373,555 </w:t>
      </w:r>
      <w:proofErr w:type="spellStart"/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тис.грн</w:t>
      </w:r>
      <w:proofErr w:type="spellEnd"/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.</w:t>
      </w:r>
    </w:p>
    <w:p w14:paraId="1953EA4D" w14:textId="77777777" w:rsidR="00E70C37" w:rsidRPr="00246BB1" w:rsidRDefault="00E70C37" w:rsidP="00F8441E">
      <w:pPr>
        <w:widowControl/>
        <w:suppressAutoHyphens w:val="0"/>
        <w:spacing w:after="200" w:line="276" w:lineRule="auto"/>
        <w:ind w:firstLine="709"/>
        <w:contextualSpacing/>
        <w:jc w:val="both"/>
        <w:textAlignment w:val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ДБ - 297,000 </w:t>
      </w:r>
      <w:proofErr w:type="spellStart"/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тис.грн</w:t>
      </w:r>
      <w:proofErr w:type="spellEnd"/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.</w:t>
      </w:r>
    </w:p>
    <w:p w14:paraId="43504897" w14:textId="77777777" w:rsidR="00E70C37" w:rsidRPr="00246BB1" w:rsidRDefault="00E70C37" w:rsidP="00F8441E">
      <w:pPr>
        <w:widowControl/>
        <w:suppressAutoHyphens w:val="0"/>
        <w:spacing w:after="200" w:line="276" w:lineRule="auto"/>
        <w:ind w:firstLine="709"/>
        <w:contextualSpacing/>
        <w:jc w:val="both"/>
        <w:textAlignment w:val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МБ - 76,555 тис. грн.</w:t>
      </w:r>
    </w:p>
    <w:p w14:paraId="79FDA0AB" w14:textId="77777777" w:rsidR="00E70C37" w:rsidRPr="00246BB1" w:rsidRDefault="00E70C37" w:rsidP="00F8441E">
      <w:pPr>
        <w:widowControl/>
        <w:numPr>
          <w:ilvl w:val="0"/>
          <w:numId w:val="1"/>
        </w:numPr>
        <w:suppressAutoHyphens w:val="0"/>
        <w:spacing w:after="200" w:line="276" w:lineRule="auto"/>
        <w:ind w:left="0" w:firstLine="709"/>
        <w:contextualSpacing/>
        <w:jc w:val="both"/>
        <w:textAlignment w:val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Сучасні вікна сучасній школі</w:t>
      </w:r>
    </w:p>
    <w:p w14:paraId="1209BBD5" w14:textId="77777777" w:rsidR="00E70C37" w:rsidRPr="00246BB1" w:rsidRDefault="00E70C37" w:rsidP="00F8441E">
      <w:pPr>
        <w:widowControl/>
        <w:suppressAutoHyphens w:val="0"/>
        <w:spacing w:after="200" w:line="276" w:lineRule="auto"/>
        <w:ind w:firstLine="709"/>
        <w:contextualSpacing/>
        <w:jc w:val="both"/>
        <w:textAlignment w:val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Вартість –520,000</w:t>
      </w:r>
      <w:r w:rsidRPr="00246BB1">
        <w:rPr>
          <w:rFonts w:asciiTheme="minorHAnsi" w:eastAsiaTheme="minorHAnsi" w:hAnsiTheme="minorHAnsi" w:cstheme="minorBidi"/>
          <w:kern w:val="0"/>
          <w:sz w:val="28"/>
          <w:szCs w:val="28"/>
          <w:lang w:eastAsia="en-US" w:bidi="ar-SA"/>
        </w:rPr>
        <w:t xml:space="preserve"> </w:t>
      </w:r>
      <w:proofErr w:type="spellStart"/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тис.грн</w:t>
      </w:r>
      <w:proofErr w:type="spellEnd"/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.</w:t>
      </w:r>
    </w:p>
    <w:p w14:paraId="1A7789A9" w14:textId="77777777" w:rsidR="00E70C37" w:rsidRPr="00246BB1" w:rsidRDefault="00E70C37" w:rsidP="00F8441E">
      <w:pPr>
        <w:widowControl/>
        <w:suppressAutoHyphens w:val="0"/>
        <w:spacing w:after="200" w:line="276" w:lineRule="auto"/>
        <w:ind w:firstLine="709"/>
        <w:contextualSpacing/>
        <w:jc w:val="both"/>
        <w:textAlignment w:val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ДБ - 468,000</w:t>
      </w:r>
      <w:r w:rsidRPr="00246BB1">
        <w:rPr>
          <w:rFonts w:asciiTheme="minorHAnsi" w:eastAsiaTheme="minorHAnsi" w:hAnsiTheme="minorHAnsi" w:cstheme="minorBidi"/>
          <w:kern w:val="0"/>
          <w:sz w:val="28"/>
          <w:szCs w:val="28"/>
          <w:lang w:eastAsia="en-US" w:bidi="ar-SA"/>
        </w:rPr>
        <w:t xml:space="preserve"> </w:t>
      </w:r>
      <w:proofErr w:type="spellStart"/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тис.грн</w:t>
      </w:r>
      <w:proofErr w:type="spellEnd"/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.</w:t>
      </w:r>
    </w:p>
    <w:p w14:paraId="76E8E378" w14:textId="77777777" w:rsidR="00E70C37" w:rsidRPr="00246BB1" w:rsidRDefault="00E70C37" w:rsidP="00F8441E">
      <w:pPr>
        <w:widowControl/>
        <w:suppressAutoHyphens w:val="0"/>
        <w:spacing w:after="200" w:line="276" w:lineRule="auto"/>
        <w:ind w:firstLine="709"/>
        <w:contextualSpacing/>
        <w:jc w:val="both"/>
        <w:textAlignment w:val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МБ - 52,000</w:t>
      </w:r>
      <w:r w:rsidRPr="00246BB1">
        <w:rPr>
          <w:rFonts w:asciiTheme="minorHAnsi" w:eastAsiaTheme="minorHAnsi" w:hAnsiTheme="minorHAnsi" w:cstheme="minorBidi"/>
          <w:kern w:val="0"/>
          <w:sz w:val="28"/>
          <w:szCs w:val="28"/>
          <w:lang w:eastAsia="en-US" w:bidi="ar-SA"/>
        </w:rPr>
        <w:t xml:space="preserve"> </w:t>
      </w:r>
      <w:proofErr w:type="spellStart"/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тис.грн</w:t>
      </w:r>
      <w:proofErr w:type="spellEnd"/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.</w:t>
      </w:r>
    </w:p>
    <w:p w14:paraId="5F6B72F2" w14:textId="77777777" w:rsidR="00E70C37" w:rsidRPr="00246BB1" w:rsidRDefault="00E70C37" w:rsidP="00F8441E">
      <w:pPr>
        <w:widowControl/>
        <w:numPr>
          <w:ilvl w:val="0"/>
          <w:numId w:val="1"/>
        </w:numPr>
        <w:suppressAutoHyphens w:val="0"/>
        <w:spacing w:after="200" w:line="276" w:lineRule="auto"/>
        <w:ind w:left="0" w:firstLine="709"/>
        <w:contextualSpacing/>
        <w:jc w:val="both"/>
        <w:textAlignment w:val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Сучасний лінгафонний кабінет</w:t>
      </w:r>
    </w:p>
    <w:p w14:paraId="38258D99" w14:textId="77777777" w:rsidR="00E70C37" w:rsidRPr="00246BB1" w:rsidRDefault="00E70C37" w:rsidP="00F8441E">
      <w:pPr>
        <w:widowControl/>
        <w:suppressAutoHyphens w:val="0"/>
        <w:spacing w:after="200" w:line="276" w:lineRule="auto"/>
        <w:ind w:firstLine="709"/>
        <w:contextualSpacing/>
        <w:jc w:val="both"/>
        <w:textAlignment w:val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Вартість –260,000</w:t>
      </w:r>
      <w:r w:rsidRPr="00246BB1">
        <w:rPr>
          <w:rFonts w:asciiTheme="minorHAnsi" w:eastAsiaTheme="minorHAnsi" w:hAnsiTheme="minorHAnsi" w:cstheme="minorBidi"/>
          <w:kern w:val="0"/>
          <w:sz w:val="28"/>
          <w:szCs w:val="28"/>
          <w:lang w:eastAsia="en-US" w:bidi="ar-SA"/>
        </w:rPr>
        <w:t xml:space="preserve"> </w:t>
      </w:r>
      <w:proofErr w:type="spellStart"/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тис.грн</w:t>
      </w:r>
      <w:proofErr w:type="spellEnd"/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.</w:t>
      </w:r>
    </w:p>
    <w:p w14:paraId="13B5FEB3" w14:textId="77777777" w:rsidR="00E70C37" w:rsidRPr="00246BB1" w:rsidRDefault="00E70C37" w:rsidP="00F8441E">
      <w:pPr>
        <w:widowControl/>
        <w:suppressAutoHyphens w:val="0"/>
        <w:spacing w:after="200" w:line="276" w:lineRule="auto"/>
        <w:ind w:firstLine="709"/>
        <w:contextualSpacing/>
        <w:jc w:val="both"/>
        <w:textAlignment w:val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ДБ - 234,000</w:t>
      </w:r>
      <w:r w:rsidRPr="00246BB1">
        <w:rPr>
          <w:rFonts w:asciiTheme="minorHAnsi" w:eastAsiaTheme="minorHAnsi" w:hAnsiTheme="minorHAnsi" w:cstheme="minorBidi"/>
          <w:kern w:val="0"/>
          <w:sz w:val="28"/>
          <w:szCs w:val="28"/>
          <w:lang w:eastAsia="en-US" w:bidi="ar-SA"/>
        </w:rPr>
        <w:t xml:space="preserve"> </w:t>
      </w:r>
      <w:proofErr w:type="spellStart"/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тис.грн</w:t>
      </w:r>
      <w:proofErr w:type="spellEnd"/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.</w:t>
      </w:r>
    </w:p>
    <w:p w14:paraId="47F8E3E1" w14:textId="77777777" w:rsidR="00E70C37" w:rsidRPr="00246BB1" w:rsidRDefault="00E70C37" w:rsidP="00F8441E">
      <w:pPr>
        <w:widowControl/>
        <w:suppressAutoHyphens w:val="0"/>
        <w:spacing w:after="200" w:line="276" w:lineRule="auto"/>
        <w:ind w:firstLine="709"/>
        <w:contextualSpacing/>
        <w:jc w:val="both"/>
        <w:textAlignment w:val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lastRenderedPageBreak/>
        <w:t>МБ - 26,000</w:t>
      </w:r>
      <w:r w:rsidRPr="00246BB1">
        <w:rPr>
          <w:rFonts w:asciiTheme="minorHAnsi" w:eastAsiaTheme="minorHAnsi" w:hAnsiTheme="minorHAnsi" w:cstheme="minorBidi"/>
          <w:kern w:val="0"/>
          <w:sz w:val="28"/>
          <w:szCs w:val="28"/>
          <w:lang w:eastAsia="en-US" w:bidi="ar-SA"/>
        </w:rPr>
        <w:t xml:space="preserve"> </w:t>
      </w:r>
      <w:proofErr w:type="spellStart"/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тис.грн</w:t>
      </w:r>
      <w:proofErr w:type="spellEnd"/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.</w:t>
      </w:r>
    </w:p>
    <w:p w14:paraId="324B1A30" w14:textId="77777777" w:rsidR="00E70C37" w:rsidRPr="00246BB1" w:rsidRDefault="00E70C37" w:rsidP="00F8441E">
      <w:pPr>
        <w:widowControl/>
        <w:numPr>
          <w:ilvl w:val="0"/>
          <w:numId w:val="1"/>
        </w:numPr>
        <w:suppressAutoHyphens w:val="0"/>
        <w:spacing w:after="200" w:line="276" w:lineRule="auto"/>
        <w:ind w:left="0" w:firstLine="709"/>
        <w:contextualSpacing/>
        <w:jc w:val="both"/>
        <w:textAlignment w:val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STEM-лабораторія</w:t>
      </w:r>
    </w:p>
    <w:p w14:paraId="0638690D" w14:textId="77777777" w:rsidR="00E70C37" w:rsidRPr="00246BB1" w:rsidRDefault="00E70C37" w:rsidP="00F8441E">
      <w:pPr>
        <w:widowControl/>
        <w:suppressAutoHyphens w:val="0"/>
        <w:spacing w:after="200" w:line="276" w:lineRule="auto"/>
        <w:ind w:firstLine="709"/>
        <w:contextualSpacing/>
        <w:jc w:val="both"/>
        <w:textAlignment w:val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Вартість –260,000</w:t>
      </w:r>
      <w:r w:rsidRPr="00246BB1">
        <w:rPr>
          <w:rFonts w:asciiTheme="minorHAnsi" w:eastAsiaTheme="minorHAnsi" w:hAnsiTheme="minorHAnsi" w:cstheme="minorBidi"/>
          <w:kern w:val="0"/>
          <w:sz w:val="28"/>
          <w:szCs w:val="28"/>
          <w:lang w:eastAsia="en-US" w:bidi="ar-SA"/>
        </w:rPr>
        <w:t xml:space="preserve"> </w:t>
      </w:r>
      <w:proofErr w:type="spellStart"/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тис.грн</w:t>
      </w:r>
      <w:proofErr w:type="spellEnd"/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.</w:t>
      </w:r>
    </w:p>
    <w:p w14:paraId="3D22C162" w14:textId="77777777" w:rsidR="00E70C37" w:rsidRPr="00246BB1" w:rsidRDefault="00E70C37" w:rsidP="00F8441E">
      <w:pPr>
        <w:widowControl/>
        <w:suppressAutoHyphens w:val="0"/>
        <w:spacing w:after="200" w:line="276" w:lineRule="auto"/>
        <w:ind w:firstLine="709"/>
        <w:contextualSpacing/>
        <w:jc w:val="both"/>
        <w:textAlignment w:val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ДБ - 234,000</w:t>
      </w:r>
      <w:r w:rsidRPr="00246BB1">
        <w:rPr>
          <w:rFonts w:asciiTheme="minorHAnsi" w:eastAsiaTheme="minorHAnsi" w:hAnsiTheme="minorHAnsi" w:cstheme="minorBidi"/>
          <w:kern w:val="0"/>
          <w:sz w:val="28"/>
          <w:szCs w:val="28"/>
          <w:lang w:eastAsia="en-US" w:bidi="ar-SA"/>
        </w:rPr>
        <w:t xml:space="preserve"> </w:t>
      </w:r>
      <w:proofErr w:type="spellStart"/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тис.грн</w:t>
      </w:r>
      <w:proofErr w:type="spellEnd"/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.</w:t>
      </w:r>
    </w:p>
    <w:p w14:paraId="7961A623" w14:textId="77777777" w:rsidR="00E70C37" w:rsidRPr="00246BB1" w:rsidRDefault="00E70C37" w:rsidP="00F8441E">
      <w:pPr>
        <w:widowControl/>
        <w:suppressAutoHyphens w:val="0"/>
        <w:spacing w:after="200" w:line="276" w:lineRule="auto"/>
        <w:ind w:firstLine="709"/>
        <w:contextualSpacing/>
        <w:jc w:val="both"/>
        <w:textAlignment w:val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МБ - 26,000</w:t>
      </w:r>
      <w:r w:rsidRPr="00246BB1">
        <w:rPr>
          <w:rFonts w:asciiTheme="minorHAnsi" w:eastAsiaTheme="minorHAnsi" w:hAnsiTheme="minorHAnsi" w:cstheme="minorBidi"/>
          <w:kern w:val="0"/>
          <w:sz w:val="28"/>
          <w:szCs w:val="28"/>
          <w:lang w:eastAsia="en-US" w:bidi="ar-SA"/>
        </w:rPr>
        <w:t xml:space="preserve"> </w:t>
      </w:r>
      <w:proofErr w:type="spellStart"/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тис.грн</w:t>
      </w:r>
      <w:proofErr w:type="spellEnd"/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.</w:t>
      </w:r>
    </w:p>
    <w:p w14:paraId="322F8F3E" w14:textId="77777777" w:rsidR="00E70C37" w:rsidRPr="00246BB1" w:rsidRDefault="00E70C37" w:rsidP="00F8441E">
      <w:pPr>
        <w:widowControl/>
        <w:suppressAutoHyphens w:val="0"/>
        <w:spacing w:after="200" w:line="276" w:lineRule="auto"/>
        <w:ind w:firstLine="709"/>
        <w:jc w:val="both"/>
        <w:textAlignment w:val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B9397B">
        <w:rPr>
          <w:rFonts w:eastAsiaTheme="minorHAnsi" w:cs="Times New Roman"/>
          <w:kern w:val="0"/>
          <w:sz w:val="28"/>
          <w:szCs w:val="28"/>
          <w:lang w:eastAsia="en-US" w:bidi="ar-SA"/>
        </w:rPr>
        <w:t>Опорний заклад освіти «</w:t>
      </w:r>
      <w:proofErr w:type="spellStart"/>
      <w:r w:rsidRPr="00B9397B">
        <w:rPr>
          <w:rFonts w:eastAsiaTheme="minorHAnsi" w:cs="Times New Roman"/>
          <w:kern w:val="0"/>
          <w:sz w:val="28"/>
          <w:szCs w:val="28"/>
          <w:lang w:eastAsia="en-US" w:bidi="ar-SA"/>
        </w:rPr>
        <w:t>Новоархангельський</w:t>
      </w:r>
      <w:proofErr w:type="spellEnd"/>
      <w:r w:rsidRPr="00B9397B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 заклад загальної середньої освіти І-ІІІ ступенів»   Новоархангельської селищної ради Голованівського району Кіровоградської області</w:t>
      </w:r>
    </w:p>
    <w:p w14:paraId="6597012F" w14:textId="77777777" w:rsidR="00E70C37" w:rsidRPr="00246BB1" w:rsidRDefault="00E70C37" w:rsidP="00F8441E">
      <w:pPr>
        <w:widowControl/>
        <w:numPr>
          <w:ilvl w:val="0"/>
          <w:numId w:val="2"/>
        </w:numPr>
        <w:suppressAutoHyphens w:val="0"/>
        <w:spacing w:after="200" w:line="276" w:lineRule="auto"/>
        <w:ind w:left="0" w:firstLine="709"/>
        <w:contextualSpacing/>
        <w:jc w:val="both"/>
        <w:textAlignment w:val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Тепла та зручна школа</w:t>
      </w:r>
    </w:p>
    <w:p w14:paraId="6D1542BC" w14:textId="77777777" w:rsidR="00E70C37" w:rsidRPr="00246BB1" w:rsidRDefault="00E70C37" w:rsidP="00F8441E">
      <w:pPr>
        <w:widowControl/>
        <w:suppressAutoHyphens w:val="0"/>
        <w:spacing w:after="200" w:line="276" w:lineRule="auto"/>
        <w:ind w:firstLine="709"/>
        <w:contextualSpacing/>
        <w:jc w:val="both"/>
        <w:textAlignment w:val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Вартість –950,000 </w:t>
      </w:r>
      <w:proofErr w:type="spellStart"/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тис.грн</w:t>
      </w:r>
      <w:proofErr w:type="spellEnd"/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.</w:t>
      </w:r>
    </w:p>
    <w:p w14:paraId="63AE1E41" w14:textId="77777777" w:rsidR="00E70C37" w:rsidRPr="00246BB1" w:rsidRDefault="00E70C37" w:rsidP="00F8441E">
      <w:pPr>
        <w:widowControl/>
        <w:suppressAutoHyphens w:val="0"/>
        <w:spacing w:after="200" w:line="276" w:lineRule="auto"/>
        <w:ind w:firstLine="709"/>
        <w:contextualSpacing/>
        <w:jc w:val="both"/>
        <w:textAlignment w:val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ДБ - 855,000 </w:t>
      </w:r>
      <w:proofErr w:type="spellStart"/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тис.грн</w:t>
      </w:r>
      <w:proofErr w:type="spellEnd"/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.</w:t>
      </w:r>
    </w:p>
    <w:p w14:paraId="29CB9C79" w14:textId="508AF4F5" w:rsidR="00E70C37" w:rsidRPr="00246BB1" w:rsidRDefault="00E70C37" w:rsidP="00F8441E">
      <w:pPr>
        <w:widowControl/>
        <w:suppressAutoHyphens w:val="0"/>
        <w:spacing w:after="200" w:line="276" w:lineRule="auto"/>
        <w:ind w:firstLine="709"/>
        <w:contextualSpacing/>
        <w:jc w:val="both"/>
        <w:textAlignment w:val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МБ - 95,000 </w:t>
      </w:r>
      <w:proofErr w:type="spellStart"/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тис.грн</w:t>
      </w:r>
      <w:proofErr w:type="spellEnd"/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.</w:t>
      </w:r>
    </w:p>
    <w:p w14:paraId="4561EC17" w14:textId="77777777" w:rsidR="00F8441E" w:rsidRDefault="00E70C37" w:rsidP="00F8441E">
      <w:pPr>
        <w:widowControl/>
        <w:suppressAutoHyphens w:val="0"/>
        <w:spacing w:after="200" w:line="276" w:lineRule="auto"/>
        <w:ind w:firstLine="709"/>
        <w:jc w:val="both"/>
        <w:textAlignment w:val="auto"/>
        <w:rPr>
          <w:rFonts w:eastAsiaTheme="minorHAnsi" w:cs="Times New Roman"/>
          <w:kern w:val="0"/>
          <w:sz w:val="28"/>
          <w:szCs w:val="28"/>
          <w:lang w:eastAsia="en-US" w:bidi="ar-SA"/>
        </w:rPr>
      </w:pPr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Відповідно до розпорядження голови Кіровоградської ОДА від 22 липня 2021 року № 523-р затверджений перелік ЗЗСО, яким у 2021 році будуть придбані ноутбуки за рахунок субвенції з державного бюджету місцевим бюджетам на заходи, спрямовані на боротьбу з гострою респіраторною хворобою </w:t>
      </w:r>
      <w:r w:rsidRPr="00246BB1">
        <w:rPr>
          <w:rFonts w:eastAsiaTheme="minorHAnsi" w:cs="Times New Roman"/>
          <w:kern w:val="0"/>
          <w:sz w:val="28"/>
          <w:szCs w:val="28"/>
          <w:lang w:val="en-US" w:eastAsia="en-US" w:bidi="ar-SA"/>
        </w:rPr>
        <w:t>COVID</w:t>
      </w:r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 xml:space="preserve">-19 для педагогічних працівників для організації дистанційного навчання </w:t>
      </w:r>
      <w:r w:rsidRPr="00246BB1">
        <w:rPr>
          <w:rFonts w:eastAsiaTheme="minorHAnsi" w:cs="Times New Roman"/>
          <w:b/>
          <w:kern w:val="0"/>
          <w:sz w:val="28"/>
          <w:szCs w:val="28"/>
          <w:lang w:eastAsia="en-US" w:bidi="ar-SA"/>
        </w:rPr>
        <w:t>17 штук</w:t>
      </w:r>
      <w:r w:rsidRPr="00246BB1">
        <w:rPr>
          <w:rFonts w:eastAsiaTheme="minorHAnsi" w:cs="Times New Roman"/>
          <w:kern w:val="0"/>
          <w:sz w:val="28"/>
          <w:szCs w:val="28"/>
          <w:lang w:eastAsia="en-US" w:bidi="ar-SA"/>
        </w:rPr>
        <w:t>.</w:t>
      </w:r>
    </w:p>
    <w:p w14:paraId="7D29DE67" w14:textId="3106853A" w:rsidR="001D4A6D" w:rsidRPr="00246BB1" w:rsidRDefault="001D4A6D" w:rsidP="005D41F7">
      <w:pPr>
        <w:widowControl/>
        <w:suppressAutoHyphens w:val="0"/>
        <w:spacing w:after="200" w:line="276" w:lineRule="auto"/>
        <w:ind w:firstLine="709"/>
        <w:jc w:val="both"/>
        <w:textAlignment w:val="auto"/>
        <w:rPr>
          <w:rStyle w:val="1"/>
          <w:rFonts w:eastAsiaTheme="minorHAnsi" w:cs="Times New Roman"/>
          <w:kern w:val="0"/>
          <w:sz w:val="28"/>
          <w:szCs w:val="28"/>
          <w:lang w:eastAsia="en-US" w:bidi="ar-SA"/>
        </w:rPr>
      </w:pPr>
      <w:r w:rsidRPr="00246BB1">
        <w:rPr>
          <w:rStyle w:val="1"/>
          <w:rFonts w:cs="Times New Roman"/>
          <w:sz w:val="28"/>
          <w:szCs w:val="28"/>
        </w:rPr>
        <w:t>На виконання заходів, визначених програмою "Шкільний автобус", забезпечу</w:t>
      </w:r>
      <w:r w:rsidR="00B9397B" w:rsidRPr="00B9397B">
        <w:rPr>
          <w:rStyle w:val="1"/>
          <w:rFonts w:cs="Times New Roman"/>
          <w:sz w:val="28"/>
          <w:szCs w:val="28"/>
        </w:rPr>
        <w:t xml:space="preserve">валось </w:t>
      </w:r>
      <w:r w:rsidRPr="00246BB1">
        <w:rPr>
          <w:rStyle w:val="1"/>
          <w:rFonts w:cs="Times New Roman"/>
          <w:sz w:val="28"/>
          <w:szCs w:val="28"/>
        </w:rPr>
        <w:t xml:space="preserve">підвезення </w:t>
      </w:r>
      <w:r w:rsidR="00D61786" w:rsidRPr="00246BB1">
        <w:rPr>
          <w:rFonts w:cs="Times New Roman"/>
          <w:sz w:val="28"/>
          <w:szCs w:val="28"/>
        </w:rPr>
        <w:t xml:space="preserve">162 </w:t>
      </w:r>
      <w:r w:rsidRPr="00246BB1">
        <w:rPr>
          <w:rStyle w:val="1"/>
          <w:rFonts w:cs="Times New Roman"/>
          <w:sz w:val="28"/>
          <w:szCs w:val="28"/>
        </w:rPr>
        <w:t xml:space="preserve"> учні</w:t>
      </w:r>
      <w:r w:rsidR="00B9397B" w:rsidRPr="00B9397B">
        <w:rPr>
          <w:rStyle w:val="1"/>
          <w:rFonts w:cs="Times New Roman"/>
          <w:sz w:val="28"/>
          <w:szCs w:val="28"/>
        </w:rPr>
        <w:t>в</w:t>
      </w:r>
      <w:r w:rsidRPr="00246BB1">
        <w:rPr>
          <w:rStyle w:val="1"/>
          <w:rFonts w:cs="Times New Roman"/>
          <w:sz w:val="28"/>
          <w:szCs w:val="28"/>
        </w:rPr>
        <w:t xml:space="preserve"> сільської місцевості, що проживають за межею пішохідної доступності навчальних закладів (100% від потреби) до загальноосвітніх навчальних закладів. Підвіз здійснюють 6 шкільних автобусів та 1 найманий, за січень-липень використано 848,6 тис. грн. на організацію підвозу. </w:t>
      </w:r>
    </w:p>
    <w:p w14:paraId="4A461758" w14:textId="64093BF7" w:rsidR="001D4A6D" w:rsidRPr="00246BB1" w:rsidRDefault="001D4A6D" w:rsidP="005D41F7">
      <w:pPr>
        <w:widowControl/>
        <w:suppressAutoHyphens w:val="0"/>
        <w:ind w:firstLine="709"/>
        <w:jc w:val="both"/>
        <w:rPr>
          <w:rStyle w:val="1"/>
          <w:rFonts w:cs="Times New Roman"/>
          <w:sz w:val="28"/>
          <w:szCs w:val="28"/>
        </w:rPr>
      </w:pPr>
      <w:r w:rsidRPr="00246BB1">
        <w:rPr>
          <w:rFonts w:cs="Times New Roman"/>
          <w:sz w:val="28"/>
          <w:szCs w:val="28"/>
        </w:rPr>
        <w:t xml:space="preserve"> </w:t>
      </w:r>
      <w:r w:rsidRPr="00246BB1">
        <w:rPr>
          <w:rStyle w:val="1"/>
          <w:rFonts w:cs="Times New Roman"/>
          <w:sz w:val="28"/>
          <w:szCs w:val="28"/>
        </w:rPr>
        <w:t>Відповідно  до висновків Добровеличківської ІРЦ організовано інклюзивне навчання для 23 учнів та індивідуальне навчання для 12 учнів загальноосвітніх навчальних закладів. Забезпечено дотримання вимог чинного Порядку  організації  інклюзивного навчання в загальноосвітніх навчальних закладах. Організовано проведення корекційно-</w:t>
      </w:r>
      <w:proofErr w:type="spellStart"/>
      <w:r w:rsidRPr="00246BB1">
        <w:rPr>
          <w:rStyle w:val="1"/>
          <w:rFonts w:cs="Times New Roman"/>
          <w:sz w:val="28"/>
          <w:szCs w:val="28"/>
        </w:rPr>
        <w:t>розвиткових</w:t>
      </w:r>
      <w:proofErr w:type="spellEnd"/>
      <w:r w:rsidRPr="00246BB1">
        <w:rPr>
          <w:rStyle w:val="1"/>
          <w:rFonts w:cs="Times New Roman"/>
          <w:sz w:val="28"/>
          <w:szCs w:val="28"/>
        </w:rPr>
        <w:t xml:space="preserve"> занять за напрямами відповідно до індивідуальних особливостей учнів відповідно до рекомендацій ІРЦ, здійснюється психолого-педагогічний супровід дітей з особливими освітніми потребами.</w:t>
      </w:r>
    </w:p>
    <w:p w14:paraId="1E2654D7" w14:textId="132DFC78" w:rsidR="0062305D" w:rsidRPr="00246BB1" w:rsidRDefault="0062305D" w:rsidP="005D41F7">
      <w:pPr>
        <w:widowControl/>
        <w:suppressAutoHyphens w:val="0"/>
        <w:ind w:firstLine="709"/>
        <w:jc w:val="both"/>
        <w:rPr>
          <w:rStyle w:val="1"/>
          <w:rFonts w:cs="Times New Roman"/>
          <w:b/>
          <w:bCs/>
          <w:sz w:val="28"/>
          <w:szCs w:val="28"/>
        </w:rPr>
      </w:pPr>
      <w:r w:rsidRPr="00246BB1">
        <w:rPr>
          <w:rStyle w:val="a7"/>
          <w:rFonts w:cs="Times New Roman"/>
          <w:color w:val="002951"/>
          <w:sz w:val="28"/>
          <w:szCs w:val="28"/>
          <w:shd w:val="clear" w:color="auto" w:fill="FFFFFF"/>
        </w:rPr>
        <w:t>Організація харчування вихованців та учнів закладів освіти</w:t>
      </w:r>
    </w:p>
    <w:p w14:paraId="7DFA639B" w14:textId="38FB5CDD" w:rsidR="001D4A6D" w:rsidRPr="00246BB1" w:rsidRDefault="001D4A6D" w:rsidP="005D41F7">
      <w:pPr>
        <w:widowControl/>
        <w:suppressAutoHyphens w:val="0"/>
        <w:ind w:firstLine="709"/>
        <w:jc w:val="both"/>
        <w:rPr>
          <w:rStyle w:val="1"/>
          <w:rFonts w:cs="Times New Roman"/>
          <w:sz w:val="28"/>
          <w:szCs w:val="28"/>
        </w:rPr>
      </w:pPr>
      <w:r w:rsidRPr="00246BB1">
        <w:rPr>
          <w:rStyle w:val="1"/>
          <w:rFonts w:cs="Times New Roman"/>
          <w:sz w:val="28"/>
          <w:szCs w:val="28"/>
        </w:rPr>
        <w:t>На контролі залишається  питання поліпшення якості харчування учнів як однієї з умов збереження здоров'я, попередження виникнення захворювань органів травлення. Відсоток охоплення учнів гарячим харчуванням становив 57% (809</w:t>
      </w:r>
      <w:r w:rsidR="00D61786" w:rsidRPr="00246BB1">
        <w:rPr>
          <w:rStyle w:val="1"/>
          <w:rFonts w:cs="Times New Roman"/>
          <w:sz w:val="28"/>
          <w:szCs w:val="28"/>
        </w:rPr>
        <w:t xml:space="preserve"> </w:t>
      </w:r>
      <w:r w:rsidRPr="00246BB1">
        <w:rPr>
          <w:rStyle w:val="1"/>
          <w:rFonts w:cs="Times New Roman"/>
          <w:sz w:val="28"/>
          <w:szCs w:val="28"/>
        </w:rPr>
        <w:t xml:space="preserve">учень). Стовідсотково охоплено харчуванням учнів початкових класів, діти з малозабезпечених сімей та діти, учасників АТО, яке організоване для них за кошти місцевого бюджету. </w:t>
      </w:r>
    </w:p>
    <w:p w14:paraId="09CC2CF2" w14:textId="7AEBFC0D" w:rsidR="001D4A6D" w:rsidRPr="00246BB1" w:rsidRDefault="001D4A6D" w:rsidP="005D41F7">
      <w:pPr>
        <w:widowControl/>
        <w:suppressAutoHyphens w:val="0"/>
        <w:ind w:firstLine="709"/>
        <w:jc w:val="both"/>
        <w:rPr>
          <w:rStyle w:val="1"/>
          <w:rFonts w:eastAsia="Times New Roman" w:cs="Times New Roman"/>
          <w:sz w:val="28"/>
          <w:szCs w:val="28"/>
          <w:lang w:eastAsia="ar-SA" w:bidi="ar-SA"/>
        </w:rPr>
      </w:pPr>
      <w:r w:rsidRPr="00246BB1">
        <w:rPr>
          <w:rStyle w:val="1"/>
          <w:rFonts w:eastAsia="Times New Roman" w:cs="Times New Roman"/>
          <w:sz w:val="28"/>
          <w:szCs w:val="28"/>
          <w:lang w:eastAsia="ar-SA" w:bidi="ar-SA"/>
        </w:rPr>
        <w:lastRenderedPageBreak/>
        <w:t xml:space="preserve">Головною метою діяльності в 2021 році стало організація та розвиток фізичної культури, олімпійських та не олімпійських видів спорту на території </w:t>
      </w:r>
      <w:r w:rsidR="00B9397B" w:rsidRPr="00B9397B">
        <w:rPr>
          <w:rStyle w:val="1"/>
          <w:rFonts w:eastAsia="Times New Roman" w:cs="Times New Roman"/>
          <w:sz w:val="28"/>
          <w:szCs w:val="28"/>
          <w:lang w:eastAsia="ar-SA" w:bidi="ar-SA"/>
        </w:rPr>
        <w:t>селища</w:t>
      </w:r>
      <w:r w:rsidRPr="00246BB1">
        <w:rPr>
          <w:rStyle w:val="1"/>
          <w:rFonts w:eastAsia="Times New Roman" w:cs="Times New Roman"/>
          <w:sz w:val="28"/>
          <w:szCs w:val="28"/>
          <w:lang w:eastAsia="ar-SA" w:bidi="ar-SA"/>
        </w:rPr>
        <w:t xml:space="preserve"> серед учнів та вчителів загальноосвітніх шкіл, всебічне сприяння зміцненню здоров’я учнівської молоді. </w:t>
      </w:r>
    </w:p>
    <w:p w14:paraId="78E4E84C" w14:textId="77777777" w:rsidR="001D4A6D" w:rsidRPr="00246BB1" w:rsidRDefault="001D4A6D" w:rsidP="005D41F7">
      <w:pPr>
        <w:ind w:firstLine="709"/>
        <w:jc w:val="both"/>
        <w:rPr>
          <w:sz w:val="28"/>
          <w:szCs w:val="28"/>
        </w:rPr>
      </w:pPr>
    </w:p>
    <w:p w14:paraId="1C5314D8" w14:textId="33E397A1" w:rsidR="0062305D" w:rsidRPr="00246BB1" w:rsidRDefault="0062305D" w:rsidP="005D41F7">
      <w:pPr>
        <w:widowControl/>
        <w:spacing w:line="240" w:lineRule="auto"/>
        <w:ind w:firstLine="709"/>
        <w:jc w:val="both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eastAsia="zh-CN" w:bidi="ar-SA"/>
        </w:rPr>
      </w:pPr>
      <w:r w:rsidRPr="00246BB1">
        <w:rPr>
          <w:rFonts w:eastAsia="Times New Roman" w:cs="Times New Roman"/>
          <w:b/>
          <w:bCs/>
          <w:kern w:val="0"/>
          <w:sz w:val="28"/>
          <w:szCs w:val="28"/>
          <w:lang w:eastAsia="zh-CN" w:bidi="ar-SA"/>
        </w:rPr>
        <w:t xml:space="preserve">Підготовка теплового господарства закладів освіти до роботи в </w:t>
      </w:r>
      <w:proofErr w:type="spellStart"/>
      <w:r w:rsidRPr="00246BB1">
        <w:rPr>
          <w:rFonts w:eastAsia="Times New Roman" w:cs="Times New Roman"/>
          <w:b/>
          <w:bCs/>
          <w:kern w:val="0"/>
          <w:sz w:val="28"/>
          <w:szCs w:val="28"/>
          <w:lang w:eastAsia="zh-CN" w:bidi="ar-SA"/>
        </w:rPr>
        <w:t>осінньо</w:t>
      </w:r>
      <w:proofErr w:type="spellEnd"/>
      <w:r w:rsidRPr="00246BB1">
        <w:rPr>
          <w:rFonts w:eastAsia="Times New Roman" w:cs="Times New Roman"/>
          <w:b/>
          <w:bCs/>
          <w:kern w:val="0"/>
          <w:sz w:val="28"/>
          <w:szCs w:val="28"/>
          <w:lang w:eastAsia="zh-CN" w:bidi="ar-SA"/>
        </w:rPr>
        <w:t>–зимовий період 2021/2022 року.</w:t>
      </w:r>
    </w:p>
    <w:p w14:paraId="2541DC11" w14:textId="33B5AB29" w:rsidR="0062305D" w:rsidRPr="00246BB1" w:rsidRDefault="0062305D" w:rsidP="005D41F7">
      <w:pPr>
        <w:widowControl/>
        <w:spacing w:line="240" w:lineRule="auto"/>
        <w:ind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zh-CN" w:bidi="ar-SA"/>
        </w:rPr>
      </w:pPr>
      <w:r w:rsidRPr="00246BB1">
        <w:rPr>
          <w:rFonts w:eastAsia="Times New Roman" w:cs="Times New Roman"/>
          <w:kern w:val="0"/>
          <w:sz w:val="28"/>
          <w:szCs w:val="28"/>
          <w:lang w:eastAsia="zh-CN" w:bidi="ar-SA"/>
        </w:rPr>
        <w:t>Відділ освіти щодо підготовки навчальних закладів до опалювального сезону в осінньо-зимовий період 2021/2022 року повідомляє про наступне.</w:t>
      </w:r>
    </w:p>
    <w:p w14:paraId="3A53714B" w14:textId="329FB37E" w:rsidR="0062305D" w:rsidRPr="00246BB1" w:rsidRDefault="0062305D" w:rsidP="005D41F7">
      <w:pPr>
        <w:widowControl/>
        <w:spacing w:line="240" w:lineRule="auto"/>
        <w:ind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zh-CN" w:bidi="ar-SA"/>
        </w:rPr>
      </w:pPr>
      <w:r w:rsidRPr="00246BB1">
        <w:rPr>
          <w:rFonts w:eastAsia="Times New Roman" w:cs="Times New Roman"/>
          <w:kern w:val="0"/>
          <w:sz w:val="28"/>
          <w:szCs w:val="28"/>
          <w:lang w:eastAsia="zh-CN" w:bidi="ar-SA"/>
        </w:rPr>
        <w:t>Теплозабезпечення з</w:t>
      </w:r>
      <w:proofErr w:type="spellStart"/>
      <w:r w:rsidRPr="00246BB1">
        <w:rPr>
          <w:rFonts w:eastAsia="Times New Roman" w:cs="Times New Roman"/>
          <w:kern w:val="0"/>
          <w:sz w:val="28"/>
          <w:szCs w:val="28"/>
          <w:lang w:val="ru-RU" w:eastAsia="zh-CN" w:bidi="ar-SA"/>
        </w:rPr>
        <w:t>акладів</w:t>
      </w:r>
      <w:proofErr w:type="spellEnd"/>
      <w:r w:rsidRPr="00246BB1">
        <w:rPr>
          <w:rFonts w:eastAsia="Times New Roman" w:cs="Times New Roman"/>
          <w:kern w:val="0"/>
          <w:sz w:val="28"/>
          <w:szCs w:val="28"/>
          <w:lang w:val="ru-RU" w:eastAsia="zh-CN" w:bidi="ar-SA"/>
        </w:rPr>
        <w:t xml:space="preserve"> </w:t>
      </w:r>
      <w:proofErr w:type="spellStart"/>
      <w:r w:rsidRPr="00246BB1">
        <w:rPr>
          <w:rFonts w:eastAsia="Times New Roman" w:cs="Times New Roman"/>
          <w:kern w:val="0"/>
          <w:sz w:val="28"/>
          <w:szCs w:val="28"/>
          <w:lang w:val="ru-RU" w:eastAsia="zh-CN" w:bidi="ar-SA"/>
        </w:rPr>
        <w:t>загальної</w:t>
      </w:r>
      <w:proofErr w:type="spellEnd"/>
      <w:r w:rsidRPr="00246BB1">
        <w:rPr>
          <w:rFonts w:eastAsia="Times New Roman" w:cs="Times New Roman"/>
          <w:kern w:val="0"/>
          <w:sz w:val="28"/>
          <w:szCs w:val="28"/>
          <w:lang w:val="ru-RU" w:eastAsia="zh-CN" w:bidi="ar-SA"/>
        </w:rPr>
        <w:t xml:space="preserve"> </w:t>
      </w:r>
      <w:proofErr w:type="spellStart"/>
      <w:r w:rsidRPr="00246BB1">
        <w:rPr>
          <w:rFonts w:eastAsia="Times New Roman" w:cs="Times New Roman"/>
          <w:kern w:val="0"/>
          <w:sz w:val="28"/>
          <w:szCs w:val="28"/>
          <w:lang w:val="ru-RU" w:eastAsia="zh-CN" w:bidi="ar-SA"/>
        </w:rPr>
        <w:t>середньо</w:t>
      </w:r>
      <w:proofErr w:type="spellEnd"/>
      <w:r w:rsidRPr="00246BB1">
        <w:rPr>
          <w:rFonts w:eastAsia="Times New Roman" w:cs="Times New Roman"/>
          <w:kern w:val="0"/>
          <w:sz w:val="28"/>
          <w:szCs w:val="28"/>
          <w:lang w:eastAsia="zh-CN" w:bidi="ar-SA"/>
        </w:rPr>
        <w:t xml:space="preserve">ї освіти проводиться від власних </w:t>
      </w:r>
      <w:proofErr w:type="spellStart"/>
      <w:r w:rsidRPr="00246BB1">
        <w:rPr>
          <w:rFonts w:eastAsia="Times New Roman" w:cs="Times New Roman"/>
          <w:kern w:val="0"/>
          <w:sz w:val="28"/>
          <w:szCs w:val="28"/>
          <w:lang w:eastAsia="zh-CN" w:bidi="ar-SA"/>
        </w:rPr>
        <w:t>котелень</w:t>
      </w:r>
      <w:proofErr w:type="spellEnd"/>
      <w:r w:rsidRPr="00246BB1">
        <w:rPr>
          <w:rFonts w:eastAsia="Times New Roman" w:cs="Times New Roman"/>
          <w:kern w:val="0"/>
          <w:sz w:val="28"/>
          <w:szCs w:val="28"/>
          <w:lang w:eastAsia="zh-CN" w:bidi="ar-SA"/>
        </w:rPr>
        <w:t xml:space="preserve"> - 3 шт., пічне -1(на твердому паливі), </w:t>
      </w:r>
      <w:proofErr w:type="spellStart"/>
      <w:r w:rsidRPr="00246BB1">
        <w:rPr>
          <w:rFonts w:eastAsia="Times New Roman" w:cs="Times New Roman"/>
          <w:kern w:val="0"/>
          <w:sz w:val="28"/>
          <w:szCs w:val="28"/>
          <w:lang w:eastAsia="zh-CN" w:bidi="ar-SA"/>
        </w:rPr>
        <w:t>електроопалення</w:t>
      </w:r>
      <w:proofErr w:type="spellEnd"/>
      <w:r w:rsidRPr="00246BB1">
        <w:rPr>
          <w:rFonts w:eastAsia="Times New Roman" w:cs="Times New Roman"/>
          <w:kern w:val="0"/>
          <w:sz w:val="28"/>
          <w:szCs w:val="28"/>
          <w:lang w:eastAsia="zh-CN" w:bidi="ar-SA"/>
        </w:rPr>
        <w:t xml:space="preserve"> - 1.</w:t>
      </w:r>
    </w:p>
    <w:p w14:paraId="77375355" w14:textId="387E0961" w:rsidR="0062305D" w:rsidRPr="00246BB1" w:rsidRDefault="0062305D" w:rsidP="005D41F7">
      <w:pPr>
        <w:widowControl/>
        <w:suppressAutoHyphens w:val="0"/>
        <w:autoSpaceDE w:val="0"/>
        <w:autoSpaceDN w:val="0"/>
        <w:adjustRightInd w:val="0"/>
        <w:spacing w:line="240" w:lineRule="auto"/>
        <w:ind w:firstLine="709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</w:pPr>
      <w:r w:rsidRPr="00246BB1"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  <w:t>Опорний заклад освіти "</w:t>
      </w:r>
      <w:proofErr w:type="spellStart"/>
      <w:r w:rsidRPr="00246BB1"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  <w:t>Новоархангельський</w:t>
      </w:r>
      <w:proofErr w:type="spellEnd"/>
      <w:r w:rsidRPr="00246BB1"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  <w:t xml:space="preserve"> навчально-виховний комплекс "заклад загальної середньої освіти І-ІІІ ступенів-гімназія", Опорний заклад освіти «</w:t>
      </w:r>
      <w:proofErr w:type="spellStart"/>
      <w:r w:rsidRPr="00246BB1"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  <w:t>Новоархангельський</w:t>
      </w:r>
      <w:proofErr w:type="spellEnd"/>
      <w:r w:rsidRPr="00246BB1"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  <w:t xml:space="preserve"> заклад загальної середньої освіти І-ІІІ ступенів», Опорний заклад освіти  "</w:t>
      </w:r>
      <w:proofErr w:type="spellStart"/>
      <w:r w:rsidRPr="00246BB1"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  <w:t>Торговицький</w:t>
      </w:r>
      <w:proofErr w:type="spellEnd"/>
      <w:r w:rsidRPr="00246BB1"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  <w:t xml:space="preserve"> заклад загальної середньої освіти І-ІІІ ступенів імені Є. </w:t>
      </w:r>
      <w:proofErr w:type="spellStart"/>
      <w:r w:rsidRPr="00246BB1"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  <w:t>Ф.Маланюка</w:t>
      </w:r>
      <w:proofErr w:type="spellEnd"/>
      <w:r w:rsidRPr="00246BB1"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  <w:t xml:space="preserve">", </w:t>
      </w:r>
      <w:proofErr w:type="spellStart"/>
      <w:r w:rsidRPr="00246BB1"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  <w:t>Скалівський</w:t>
      </w:r>
      <w:proofErr w:type="spellEnd"/>
      <w:r w:rsidRPr="00246BB1"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  <w:t xml:space="preserve"> заклад загальної середньої освіти  І-ІІ ступенів </w:t>
      </w:r>
      <w:r w:rsidRPr="00246BB1">
        <w:rPr>
          <w:rFonts w:eastAsia="Times New Roman" w:cs="Times New Roman"/>
          <w:kern w:val="0"/>
          <w:sz w:val="28"/>
          <w:szCs w:val="28"/>
          <w:lang w:eastAsia="zh-CN" w:bidi="ar-SA"/>
        </w:rPr>
        <w:t xml:space="preserve">та </w:t>
      </w:r>
      <w:proofErr w:type="spellStart"/>
      <w:r w:rsidRPr="00246BB1">
        <w:rPr>
          <w:rFonts w:eastAsia="Times New Roman" w:cs="Times New Roman"/>
          <w:kern w:val="0"/>
          <w:sz w:val="28"/>
          <w:szCs w:val="28"/>
          <w:lang w:eastAsia="zh-CN" w:bidi="ar-SA"/>
        </w:rPr>
        <w:t>Кам’янецький</w:t>
      </w:r>
      <w:proofErr w:type="spellEnd"/>
      <w:r w:rsidRPr="00246BB1">
        <w:rPr>
          <w:rFonts w:eastAsia="Times New Roman" w:cs="Times New Roman"/>
          <w:kern w:val="0"/>
          <w:sz w:val="28"/>
          <w:szCs w:val="28"/>
          <w:lang w:eastAsia="zh-CN" w:bidi="ar-SA"/>
        </w:rPr>
        <w:t xml:space="preserve"> ЗШ І-ІІІ  ст. надаються послуги з теплопостачання ТОВ «НОВИЙ СВІТ».</w:t>
      </w:r>
    </w:p>
    <w:p w14:paraId="318EAA72" w14:textId="77777777" w:rsidR="005D41F7" w:rsidRDefault="0062305D" w:rsidP="005D41F7">
      <w:pPr>
        <w:widowControl/>
        <w:suppressAutoHyphens w:val="0"/>
        <w:autoSpaceDE w:val="0"/>
        <w:autoSpaceDN w:val="0"/>
        <w:adjustRightInd w:val="0"/>
        <w:spacing w:line="240" w:lineRule="auto"/>
        <w:ind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zh-CN" w:bidi="ar-SA"/>
        </w:rPr>
      </w:pPr>
      <w:r w:rsidRPr="00246BB1">
        <w:rPr>
          <w:rFonts w:eastAsia="Times New Roman" w:cs="Times New Roman"/>
          <w:kern w:val="0"/>
          <w:sz w:val="28"/>
          <w:szCs w:val="28"/>
          <w:lang w:eastAsia="zh-CN" w:bidi="ar-SA"/>
        </w:rPr>
        <w:t xml:space="preserve">Заклади дошкільної освіти: </w:t>
      </w:r>
    </w:p>
    <w:p w14:paraId="745B514E" w14:textId="2084EC4E" w:rsidR="005D41F7" w:rsidRDefault="0062305D" w:rsidP="005D41F7">
      <w:pPr>
        <w:widowControl/>
        <w:suppressAutoHyphens w:val="0"/>
        <w:autoSpaceDE w:val="0"/>
        <w:autoSpaceDN w:val="0"/>
        <w:adjustRightInd w:val="0"/>
        <w:spacing w:line="240" w:lineRule="auto"/>
        <w:ind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zh-CN" w:bidi="ar-SA"/>
        </w:rPr>
      </w:pPr>
      <w:r w:rsidRPr="00246BB1">
        <w:rPr>
          <w:rFonts w:eastAsia="Times New Roman" w:cs="Times New Roman"/>
          <w:kern w:val="0"/>
          <w:sz w:val="28"/>
          <w:szCs w:val="28"/>
          <w:lang w:eastAsia="zh-CN" w:bidi="ar-SA"/>
        </w:rPr>
        <w:t xml:space="preserve">6 – </w:t>
      </w:r>
      <w:proofErr w:type="spellStart"/>
      <w:r w:rsidRPr="00246BB1">
        <w:rPr>
          <w:rFonts w:eastAsia="Times New Roman" w:cs="Times New Roman"/>
          <w:kern w:val="0"/>
          <w:sz w:val="28"/>
          <w:szCs w:val="28"/>
          <w:lang w:eastAsia="zh-CN" w:bidi="ar-SA"/>
        </w:rPr>
        <w:t>котелень</w:t>
      </w:r>
      <w:proofErr w:type="spellEnd"/>
      <w:r w:rsidRPr="00246BB1">
        <w:rPr>
          <w:rFonts w:eastAsia="Times New Roman" w:cs="Times New Roman"/>
          <w:kern w:val="0"/>
          <w:sz w:val="28"/>
          <w:szCs w:val="28"/>
          <w:lang w:eastAsia="zh-CN" w:bidi="ar-SA"/>
        </w:rPr>
        <w:t xml:space="preserve"> на твердому паливі,</w:t>
      </w:r>
    </w:p>
    <w:p w14:paraId="2084E8F4" w14:textId="492D9288" w:rsidR="0062305D" w:rsidRPr="00246BB1" w:rsidRDefault="0062305D" w:rsidP="005D41F7">
      <w:pPr>
        <w:widowControl/>
        <w:suppressAutoHyphens w:val="0"/>
        <w:autoSpaceDE w:val="0"/>
        <w:autoSpaceDN w:val="0"/>
        <w:adjustRightInd w:val="0"/>
        <w:spacing w:line="240" w:lineRule="auto"/>
        <w:ind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zh-CN" w:bidi="ar-SA"/>
        </w:rPr>
      </w:pPr>
      <w:r w:rsidRPr="00246BB1">
        <w:rPr>
          <w:rFonts w:eastAsia="Times New Roman" w:cs="Times New Roman"/>
          <w:kern w:val="0"/>
          <w:sz w:val="28"/>
          <w:szCs w:val="28"/>
          <w:lang w:eastAsia="zh-CN" w:bidi="ar-SA"/>
        </w:rPr>
        <w:t xml:space="preserve">1 – газова, </w:t>
      </w:r>
    </w:p>
    <w:p w14:paraId="50B4FBD6" w14:textId="77777777" w:rsidR="005D41F7" w:rsidRDefault="0062305D" w:rsidP="005D41F7">
      <w:pPr>
        <w:widowControl/>
        <w:suppressAutoHyphens w:val="0"/>
        <w:autoSpaceDE w:val="0"/>
        <w:autoSpaceDN w:val="0"/>
        <w:adjustRightInd w:val="0"/>
        <w:spacing w:line="240" w:lineRule="auto"/>
        <w:ind w:firstLine="709"/>
        <w:textAlignment w:val="auto"/>
        <w:rPr>
          <w:rFonts w:eastAsia="Times New Roman" w:cs="Times New Roman"/>
          <w:kern w:val="0"/>
          <w:sz w:val="28"/>
          <w:szCs w:val="28"/>
          <w:lang w:eastAsia="zh-CN" w:bidi="ar-SA"/>
        </w:rPr>
      </w:pPr>
      <w:r w:rsidRPr="00246BB1">
        <w:rPr>
          <w:rFonts w:eastAsia="Times New Roman" w:cs="Times New Roman"/>
          <w:kern w:val="0"/>
          <w:sz w:val="28"/>
          <w:szCs w:val="28"/>
          <w:lang w:eastAsia="zh-CN" w:bidi="ar-SA"/>
        </w:rPr>
        <w:t xml:space="preserve">1 – на </w:t>
      </w:r>
      <w:proofErr w:type="spellStart"/>
      <w:r w:rsidRPr="00246BB1">
        <w:rPr>
          <w:rFonts w:eastAsia="Times New Roman" w:cs="Times New Roman"/>
          <w:kern w:val="0"/>
          <w:sz w:val="28"/>
          <w:szCs w:val="28"/>
          <w:lang w:eastAsia="zh-CN" w:bidi="ar-SA"/>
        </w:rPr>
        <w:t>електроопаленні</w:t>
      </w:r>
      <w:proofErr w:type="spellEnd"/>
      <w:r w:rsidRPr="00246BB1">
        <w:rPr>
          <w:rFonts w:eastAsia="Times New Roman" w:cs="Times New Roman"/>
          <w:kern w:val="0"/>
          <w:sz w:val="28"/>
          <w:szCs w:val="28"/>
          <w:lang w:eastAsia="zh-CN" w:bidi="ar-SA"/>
        </w:rPr>
        <w:t xml:space="preserve">, </w:t>
      </w:r>
    </w:p>
    <w:p w14:paraId="25E9A2E5" w14:textId="266A225C" w:rsidR="0062305D" w:rsidRPr="00246BB1" w:rsidRDefault="0062305D" w:rsidP="005D41F7">
      <w:pPr>
        <w:widowControl/>
        <w:suppressAutoHyphens w:val="0"/>
        <w:autoSpaceDE w:val="0"/>
        <w:autoSpaceDN w:val="0"/>
        <w:adjustRightInd w:val="0"/>
        <w:spacing w:line="240" w:lineRule="auto"/>
        <w:ind w:firstLine="709"/>
        <w:textAlignment w:val="auto"/>
        <w:rPr>
          <w:rFonts w:eastAsia="Times New Roman" w:cs="Times New Roman"/>
          <w:kern w:val="0"/>
          <w:sz w:val="28"/>
          <w:szCs w:val="28"/>
          <w:lang w:eastAsia="zh-CN" w:bidi="ar-SA"/>
        </w:rPr>
      </w:pPr>
      <w:r w:rsidRPr="00246BB1">
        <w:rPr>
          <w:rFonts w:eastAsia="Times New Roman" w:cs="Times New Roman"/>
          <w:kern w:val="0"/>
          <w:sz w:val="28"/>
          <w:szCs w:val="28"/>
          <w:lang w:eastAsia="zh-CN" w:bidi="ar-SA"/>
        </w:rPr>
        <w:t>1 – пічне.</w:t>
      </w:r>
    </w:p>
    <w:p w14:paraId="0F1B0542" w14:textId="45DAA8CF" w:rsidR="0062305D" w:rsidRPr="00246BB1" w:rsidRDefault="0062305D" w:rsidP="005D41F7">
      <w:pPr>
        <w:widowControl/>
        <w:suppressAutoHyphens w:val="0"/>
        <w:autoSpaceDE w:val="0"/>
        <w:autoSpaceDN w:val="0"/>
        <w:adjustRightInd w:val="0"/>
        <w:spacing w:line="240" w:lineRule="auto"/>
        <w:ind w:firstLine="709"/>
        <w:textAlignment w:val="auto"/>
        <w:rPr>
          <w:rFonts w:eastAsia="Times New Roman" w:cs="Times New Roman"/>
          <w:kern w:val="0"/>
          <w:sz w:val="28"/>
          <w:szCs w:val="28"/>
          <w:lang w:eastAsia="zh-CN" w:bidi="ar-SA"/>
        </w:rPr>
      </w:pPr>
      <w:r w:rsidRPr="00246BB1">
        <w:rPr>
          <w:rFonts w:eastAsia="Times New Roman" w:cs="Times New Roman"/>
          <w:kern w:val="0"/>
          <w:sz w:val="28"/>
          <w:szCs w:val="28"/>
          <w:lang w:eastAsia="zh-CN" w:bidi="ar-SA"/>
        </w:rPr>
        <w:t>Заклади позашкільної освіти: 3 – котельні (на твердому паливі).</w:t>
      </w:r>
    </w:p>
    <w:p w14:paraId="3643C137" w14:textId="77777777" w:rsidR="005D41F7" w:rsidRDefault="005D41F7" w:rsidP="005D41F7">
      <w:pPr>
        <w:widowControl/>
        <w:spacing w:line="240" w:lineRule="auto"/>
        <w:ind w:firstLine="709"/>
        <w:jc w:val="both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eastAsia="zh-CN" w:bidi="ar-SA"/>
        </w:rPr>
      </w:pPr>
    </w:p>
    <w:p w14:paraId="5751B75E" w14:textId="44D9CC60" w:rsidR="005D41F7" w:rsidRPr="00343315" w:rsidRDefault="0062305D" w:rsidP="005D41F7">
      <w:pPr>
        <w:widowControl/>
        <w:spacing w:line="240" w:lineRule="auto"/>
        <w:ind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zh-CN" w:bidi="ar-SA"/>
        </w:rPr>
      </w:pPr>
      <w:r w:rsidRPr="00343315">
        <w:rPr>
          <w:rFonts w:eastAsia="Times New Roman" w:cs="Times New Roman"/>
          <w:kern w:val="0"/>
          <w:sz w:val="28"/>
          <w:szCs w:val="28"/>
          <w:lang w:eastAsia="zh-CN" w:bidi="ar-SA"/>
        </w:rPr>
        <w:t xml:space="preserve">Підписання актів готовності теплового господарства та оформлення в інспекції </w:t>
      </w:r>
      <w:proofErr w:type="spellStart"/>
      <w:r w:rsidRPr="00343315">
        <w:rPr>
          <w:rFonts w:eastAsia="Times New Roman" w:cs="Times New Roman"/>
          <w:kern w:val="0"/>
          <w:sz w:val="28"/>
          <w:szCs w:val="28"/>
          <w:lang w:eastAsia="zh-CN" w:bidi="ar-SA"/>
        </w:rPr>
        <w:t>Держенергонагляду</w:t>
      </w:r>
      <w:proofErr w:type="spellEnd"/>
      <w:r w:rsidRPr="00343315">
        <w:rPr>
          <w:rFonts w:eastAsia="Times New Roman" w:cs="Times New Roman"/>
          <w:kern w:val="0"/>
          <w:sz w:val="28"/>
          <w:szCs w:val="28"/>
          <w:lang w:eastAsia="zh-CN" w:bidi="ar-SA"/>
        </w:rPr>
        <w:t xml:space="preserve"> у Кіровоградській області </w:t>
      </w:r>
      <w:proofErr w:type="spellStart"/>
      <w:r w:rsidR="00B9397B">
        <w:rPr>
          <w:rFonts w:eastAsia="Times New Roman" w:cs="Times New Roman"/>
          <w:kern w:val="0"/>
          <w:sz w:val="28"/>
          <w:szCs w:val="28"/>
          <w:lang w:val="ru-RU" w:eastAsia="zh-CN" w:bidi="ar-SA"/>
        </w:rPr>
        <w:t>було</w:t>
      </w:r>
      <w:proofErr w:type="spellEnd"/>
      <w:r w:rsidR="00B9397B">
        <w:rPr>
          <w:rFonts w:eastAsia="Times New Roman" w:cs="Times New Roman"/>
          <w:kern w:val="0"/>
          <w:sz w:val="28"/>
          <w:szCs w:val="28"/>
          <w:lang w:val="ru-RU" w:eastAsia="zh-CN" w:bidi="ar-SA"/>
        </w:rPr>
        <w:t xml:space="preserve"> </w:t>
      </w:r>
      <w:proofErr w:type="spellStart"/>
      <w:r w:rsidR="00B9397B">
        <w:rPr>
          <w:rFonts w:eastAsia="Times New Roman" w:cs="Times New Roman"/>
          <w:kern w:val="0"/>
          <w:sz w:val="28"/>
          <w:szCs w:val="28"/>
          <w:lang w:val="ru-RU" w:eastAsia="zh-CN" w:bidi="ar-SA"/>
        </w:rPr>
        <w:t>здійснено</w:t>
      </w:r>
      <w:proofErr w:type="spellEnd"/>
      <w:r w:rsidRPr="00343315">
        <w:rPr>
          <w:rFonts w:eastAsia="Times New Roman" w:cs="Times New Roman"/>
          <w:kern w:val="0"/>
          <w:sz w:val="28"/>
          <w:szCs w:val="28"/>
          <w:lang w:eastAsia="zh-CN" w:bidi="ar-SA"/>
        </w:rPr>
        <w:t xml:space="preserve"> 0</w:t>
      </w:r>
      <w:r w:rsidRPr="00343315">
        <w:rPr>
          <w:rFonts w:ascii="Timeg New Roman" w:eastAsia="Times New Roman" w:hAnsi="Timeg New Roman" w:cs="Timeg New Roman"/>
          <w:kern w:val="0"/>
          <w:sz w:val="28"/>
          <w:szCs w:val="28"/>
          <w:lang w:val="ru-RU" w:eastAsia="zh-CN" w:bidi="ar-SA"/>
        </w:rPr>
        <w:t>5</w:t>
      </w:r>
      <w:r w:rsidRPr="00343315">
        <w:rPr>
          <w:rFonts w:ascii="Timeg New Roman" w:eastAsia="Times New Roman" w:hAnsi="Timeg New Roman" w:cs="Timeg New Roman"/>
          <w:kern w:val="0"/>
          <w:sz w:val="28"/>
          <w:szCs w:val="28"/>
          <w:lang w:eastAsia="zh-CN" w:bidi="ar-SA"/>
        </w:rPr>
        <w:t>.08.2021</w:t>
      </w:r>
      <w:r w:rsidRPr="00343315">
        <w:rPr>
          <w:rFonts w:eastAsia="Times New Roman" w:cs="Times New Roman"/>
          <w:kern w:val="0"/>
          <w:sz w:val="28"/>
          <w:szCs w:val="28"/>
          <w:lang w:eastAsia="zh-CN" w:bidi="ar-SA"/>
        </w:rPr>
        <w:t xml:space="preserve"> року згідно графіка.</w:t>
      </w:r>
    </w:p>
    <w:p w14:paraId="4D4C2856" w14:textId="5D5FC79C" w:rsidR="0062305D" w:rsidRPr="00343315" w:rsidRDefault="0062305D" w:rsidP="00343315">
      <w:pPr>
        <w:widowControl/>
        <w:spacing w:line="240" w:lineRule="auto"/>
        <w:ind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zh-CN" w:bidi="ar-SA"/>
        </w:rPr>
      </w:pPr>
      <w:r w:rsidRPr="00343315">
        <w:rPr>
          <w:rFonts w:eastAsia="Times New Roman" w:cs="Times New Roman"/>
          <w:kern w:val="0"/>
          <w:sz w:val="28"/>
          <w:szCs w:val="28"/>
          <w:lang w:eastAsia="zh-CN" w:bidi="ar-SA"/>
        </w:rPr>
        <w:t>Готовність теплового господарства становила  100 %.</w:t>
      </w:r>
    </w:p>
    <w:p w14:paraId="1AE415D5" w14:textId="5DDAD33E" w:rsidR="0062305D" w:rsidRPr="00B9397B" w:rsidRDefault="0062305D" w:rsidP="00B9397B">
      <w:pPr>
        <w:widowControl/>
        <w:spacing w:line="240" w:lineRule="auto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eastAsia="zh-CN" w:bidi="ar-SA"/>
        </w:rPr>
      </w:pPr>
      <w:r w:rsidRPr="00B9397B">
        <w:rPr>
          <w:rFonts w:eastAsia="Times New Roman" w:cs="Times New Roman"/>
          <w:b/>
          <w:bCs/>
          <w:kern w:val="0"/>
          <w:sz w:val="28"/>
          <w:szCs w:val="28"/>
          <w:lang w:eastAsia="zh-CN" w:bidi="ar-SA"/>
        </w:rPr>
        <w:t xml:space="preserve">Забезпеченість твердим паливом </w:t>
      </w:r>
      <w:r w:rsidR="00B9397B">
        <w:rPr>
          <w:rFonts w:eastAsia="Times New Roman" w:cs="Times New Roman"/>
          <w:b/>
          <w:bCs/>
          <w:kern w:val="0"/>
          <w:sz w:val="28"/>
          <w:szCs w:val="28"/>
          <w:lang w:eastAsia="zh-CN" w:bidi="ar-SA"/>
        </w:rPr>
        <w:t>освітніх</w:t>
      </w:r>
      <w:r w:rsidRPr="00B9397B">
        <w:rPr>
          <w:rFonts w:eastAsia="Times New Roman" w:cs="Times New Roman"/>
          <w:b/>
          <w:bCs/>
          <w:kern w:val="0"/>
          <w:sz w:val="28"/>
          <w:szCs w:val="28"/>
          <w:lang w:eastAsia="zh-CN" w:bidi="ar-SA"/>
        </w:rPr>
        <w:t xml:space="preserve"> закладів </w:t>
      </w:r>
    </w:p>
    <w:p w14:paraId="3B265FDA" w14:textId="77777777" w:rsidR="0062305D" w:rsidRPr="00343315" w:rsidRDefault="0062305D" w:rsidP="005D41F7">
      <w:pPr>
        <w:widowControl/>
        <w:spacing w:line="240" w:lineRule="auto"/>
        <w:ind w:firstLine="709"/>
        <w:textAlignment w:val="auto"/>
        <w:rPr>
          <w:rFonts w:eastAsia="Times New Roman" w:cs="Times New Roman"/>
          <w:kern w:val="0"/>
          <w:sz w:val="28"/>
          <w:szCs w:val="28"/>
          <w:lang w:eastAsia="zh-CN" w:bidi="ar-SA"/>
        </w:rPr>
      </w:pPr>
      <w:r w:rsidRPr="00343315">
        <w:rPr>
          <w:rFonts w:eastAsia="Times New Roman" w:cs="Times New Roman"/>
          <w:kern w:val="0"/>
          <w:sz w:val="28"/>
          <w:szCs w:val="28"/>
          <w:lang w:eastAsia="zh-CN" w:bidi="ar-SA"/>
        </w:rPr>
        <w:t>на опалювальний період 2021/2022 р. становить:</w:t>
      </w:r>
    </w:p>
    <w:p w14:paraId="4A37EF02" w14:textId="77777777" w:rsidR="0062305D" w:rsidRPr="00246BB1" w:rsidRDefault="0062305D" w:rsidP="005D41F7">
      <w:pPr>
        <w:widowControl/>
        <w:spacing w:line="240" w:lineRule="auto"/>
        <w:ind w:firstLine="709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eastAsia="zh-CN" w:bidi="ar-SA"/>
        </w:rPr>
      </w:pPr>
      <w:r w:rsidRPr="00246BB1">
        <w:rPr>
          <w:rFonts w:eastAsia="Times New Roman" w:cs="Times New Roman"/>
          <w:b/>
          <w:bCs/>
          <w:kern w:val="0"/>
          <w:sz w:val="28"/>
          <w:szCs w:val="28"/>
          <w:lang w:eastAsia="zh-CN" w:bidi="ar-SA"/>
        </w:rPr>
        <w:t>З</w:t>
      </w:r>
      <w:proofErr w:type="spellStart"/>
      <w:r w:rsidRPr="00246BB1">
        <w:rPr>
          <w:rFonts w:eastAsia="Times New Roman" w:cs="Times New Roman"/>
          <w:b/>
          <w:bCs/>
          <w:kern w:val="0"/>
          <w:sz w:val="28"/>
          <w:szCs w:val="28"/>
          <w:lang w:val="ru-RU" w:eastAsia="zh-CN" w:bidi="ar-SA"/>
        </w:rPr>
        <w:t>аклади</w:t>
      </w:r>
      <w:proofErr w:type="spellEnd"/>
      <w:r w:rsidRPr="00246BB1">
        <w:rPr>
          <w:rFonts w:eastAsia="Times New Roman" w:cs="Times New Roman"/>
          <w:b/>
          <w:bCs/>
          <w:kern w:val="0"/>
          <w:sz w:val="28"/>
          <w:szCs w:val="28"/>
          <w:lang w:val="ru-RU" w:eastAsia="zh-CN" w:bidi="ar-SA"/>
        </w:rPr>
        <w:t xml:space="preserve">  </w:t>
      </w:r>
      <w:proofErr w:type="spellStart"/>
      <w:r w:rsidRPr="00246BB1">
        <w:rPr>
          <w:rFonts w:eastAsia="Times New Roman" w:cs="Times New Roman"/>
          <w:b/>
          <w:bCs/>
          <w:kern w:val="0"/>
          <w:sz w:val="28"/>
          <w:szCs w:val="28"/>
          <w:lang w:val="ru-RU" w:eastAsia="zh-CN" w:bidi="ar-SA"/>
        </w:rPr>
        <w:t>загальної</w:t>
      </w:r>
      <w:proofErr w:type="spellEnd"/>
      <w:r w:rsidRPr="00246BB1">
        <w:rPr>
          <w:rFonts w:eastAsia="Times New Roman" w:cs="Times New Roman"/>
          <w:b/>
          <w:bCs/>
          <w:kern w:val="0"/>
          <w:sz w:val="28"/>
          <w:szCs w:val="28"/>
          <w:lang w:val="ru-RU" w:eastAsia="zh-CN" w:bidi="ar-SA"/>
        </w:rPr>
        <w:t xml:space="preserve">  </w:t>
      </w:r>
      <w:proofErr w:type="spellStart"/>
      <w:r w:rsidRPr="00246BB1">
        <w:rPr>
          <w:rFonts w:eastAsia="Times New Roman" w:cs="Times New Roman"/>
          <w:b/>
          <w:bCs/>
          <w:kern w:val="0"/>
          <w:sz w:val="28"/>
          <w:szCs w:val="28"/>
          <w:lang w:val="ru-RU" w:eastAsia="zh-CN" w:bidi="ar-SA"/>
        </w:rPr>
        <w:t>середньо</w:t>
      </w:r>
      <w:proofErr w:type="spellEnd"/>
      <w:r w:rsidRPr="00246BB1">
        <w:rPr>
          <w:rFonts w:eastAsia="Times New Roman" w:cs="Times New Roman"/>
          <w:b/>
          <w:bCs/>
          <w:kern w:val="0"/>
          <w:sz w:val="28"/>
          <w:szCs w:val="28"/>
          <w:lang w:eastAsia="zh-CN" w:bidi="ar-SA"/>
        </w:rPr>
        <w:t>ї  освіти</w:t>
      </w:r>
    </w:p>
    <w:p w14:paraId="5ED8FE22" w14:textId="77777777" w:rsidR="0062305D" w:rsidRPr="00343315" w:rsidRDefault="0062305D" w:rsidP="005D41F7">
      <w:pPr>
        <w:widowControl/>
        <w:spacing w:line="240" w:lineRule="auto"/>
        <w:ind w:firstLine="709"/>
        <w:textAlignment w:val="auto"/>
        <w:rPr>
          <w:rFonts w:eastAsia="Times New Roman" w:cs="Times New Roman"/>
          <w:kern w:val="0"/>
          <w:sz w:val="28"/>
          <w:szCs w:val="28"/>
          <w:lang w:eastAsia="zh-CN" w:bidi="ar-SA"/>
        </w:rPr>
      </w:pPr>
      <w:r w:rsidRPr="00343315">
        <w:rPr>
          <w:rFonts w:eastAsia="Times New Roman" w:cs="Times New Roman"/>
          <w:kern w:val="0"/>
          <w:sz w:val="28"/>
          <w:szCs w:val="28"/>
          <w:lang w:eastAsia="zh-CN" w:bidi="ar-SA"/>
        </w:rPr>
        <w:t xml:space="preserve"> вугілля: план-  37,87 т.,  залишок -  51,9  т:,  </w:t>
      </w:r>
      <w:r w:rsidRPr="00343315">
        <w:rPr>
          <w:rFonts w:eastAsia="Times New Roman" w:cs="Times New Roman"/>
          <w:kern w:val="0"/>
          <w:sz w:val="28"/>
          <w:szCs w:val="28"/>
          <w:lang w:eastAsia="zh-CN" w:bidi="ar-SA"/>
        </w:rPr>
        <w:tab/>
        <w:t>що становить    137 %</w:t>
      </w:r>
    </w:p>
    <w:p w14:paraId="459A5975" w14:textId="77777777" w:rsidR="0062305D" w:rsidRPr="00343315" w:rsidRDefault="0062305D" w:rsidP="005D41F7">
      <w:pPr>
        <w:widowControl/>
        <w:spacing w:line="240" w:lineRule="auto"/>
        <w:ind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zh-CN" w:bidi="ar-SA"/>
        </w:rPr>
      </w:pPr>
      <w:r w:rsidRPr="00343315">
        <w:rPr>
          <w:rFonts w:eastAsia="Times New Roman" w:cs="Times New Roman"/>
          <w:kern w:val="0"/>
          <w:sz w:val="28"/>
          <w:szCs w:val="28"/>
          <w:lang w:eastAsia="zh-CN" w:bidi="ar-SA"/>
        </w:rPr>
        <w:t xml:space="preserve">дрова: </w:t>
      </w:r>
      <w:r w:rsidRPr="00343315">
        <w:rPr>
          <w:rFonts w:eastAsia="Times New Roman" w:cs="Times New Roman"/>
          <w:kern w:val="0"/>
          <w:sz w:val="28"/>
          <w:szCs w:val="28"/>
          <w:lang w:eastAsia="zh-CN" w:bidi="ar-SA"/>
        </w:rPr>
        <w:tab/>
      </w:r>
      <w:r w:rsidRPr="00343315">
        <w:rPr>
          <w:rFonts w:eastAsia="Times New Roman" w:cs="Times New Roman"/>
          <w:kern w:val="0"/>
          <w:sz w:val="28"/>
          <w:szCs w:val="28"/>
          <w:lang w:eastAsia="zh-CN" w:bidi="ar-SA"/>
        </w:rPr>
        <w:tab/>
        <w:t xml:space="preserve">       план -277 с/м,</w:t>
      </w:r>
      <w:r w:rsidRPr="00343315">
        <w:rPr>
          <w:rFonts w:eastAsia="Times New Roman" w:cs="Times New Roman"/>
          <w:kern w:val="0"/>
          <w:sz w:val="28"/>
          <w:szCs w:val="28"/>
          <w:lang w:eastAsia="zh-CN" w:bidi="ar-SA"/>
        </w:rPr>
        <w:tab/>
        <w:t>забезпечено - 243,6 с/м -  87,9 %</w:t>
      </w:r>
    </w:p>
    <w:p w14:paraId="4D66C80D" w14:textId="77777777" w:rsidR="0062305D" w:rsidRPr="00343315" w:rsidRDefault="0062305D" w:rsidP="005D41F7">
      <w:pPr>
        <w:widowControl/>
        <w:spacing w:line="240" w:lineRule="auto"/>
        <w:ind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zh-CN" w:bidi="ar-SA"/>
        </w:rPr>
      </w:pPr>
      <w:r w:rsidRPr="00343315">
        <w:rPr>
          <w:rFonts w:eastAsia="Times New Roman" w:cs="Times New Roman"/>
          <w:kern w:val="0"/>
          <w:sz w:val="28"/>
          <w:szCs w:val="28"/>
          <w:lang w:eastAsia="zh-CN" w:bidi="ar-SA"/>
        </w:rPr>
        <w:t xml:space="preserve">альтернативні види палива: план -80 т., </w:t>
      </w:r>
      <w:r w:rsidRPr="00343315">
        <w:rPr>
          <w:rFonts w:eastAsia="Times New Roman" w:cs="Times New Roman"/>
          <w:kern w:val="0"/>
          <w:sz w:val="28"/>
          <w:szCs w:val="28"/>
          <w:lang w:eastAsia="zh-CN" w:bidi="ar-SA"/>
        </w:rPr>
        <w:tab/>
        <w:t>забезпечено- 11т. -    13,7%</w:t>
      </w:r>
    </w:p>
    <w:p w14:paraId="02D4B697" w14:textId="3C087DB3" w:rsidR="0062305D" w:rsidRPr="00246BB1" w:rsidRDefault="00343315" w:rsidP="00343315">
      <w:pPr>
        <w:widowControl/>
        <w:spacing w:line="240" w:lineRule="auto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eastAsia="zh-CN" w:bidi="ar-SA"/>
        </w:rPr>
      </w:pPr>
      <w:r>
        <w:rPr>
          <w:rFonts w:eastAsia="Times New Roman" w:cs="Times New Roman"/>
          <w:kern w:val="0"/>
          <w:sz w:val="28"/>
          <w:szCs w:val="28"/>
          <w:lang w:eastAsia="zh-CN" w:bidi="ar-SA"/>
        </w:rPr>
        <w:t xml:space="preserve">           </w:t>
      </w:r>
      <w:r w:rsidR="0062305D" w:rsidRPr="00246BB1">
        <w:rPr>
          <w:rFonts w:eastAsia="Times New Roman" w:cs="Times New Roman"/>
          <w:b/>
          <w:bCs/>
          <w:kern w:val="0"/>
          <w:sz w:val="28"/>
          <w:szCs w:val="28"/>
          <w:lang w:eastAsia="zh-CN" w:bidi="ar-SA"/>
        </w:rPr>
        <w:t>Заклади дошкільної освіти</w:t>
      </w:r>
    </w:p>
    <w:p w14:paraId="356D6D89" w14:textId="77777777" w:rsidR="0062305D" w:rsidRPr="00343315" w:rsidRDefault="0062305D" w:rsidP="005D41F7">
      <w:pPr>
        <w:widowControl/>
        <w:spacing w:line="240" w:lineRule="auto"/>
        <w:ind w:firstLine="709"/>
        <w:textAlignment w:val="auto"/>
        <w:rPr>
          <w:rFonts w:eastAsia="Times New Roman" w:cs="Times New Roman"/>
          <w:kern w:val="0"/>
          <w:sz w:val="28"/>
          <w:szCs w:val="28"/>
          <w:lang w:eastAsia="zh-CN" w:bidi="ar-SA"/>
        </w:rPr>
      </w:pPr>
      <w:r w:rsidRPr="00246BB1">
        <w:rPr>
          <w:rFonts w:eastAsia="Times New Roman" w:cs="Times New Roman"/>
          <w:b/>
          <w:bCs/>
          <w:kern w:val="0"/>
          <w:sz w:val="28"/>
          <w:szCs w:val="28"/>
          <w:lang w:eastAsia="zh-CN" w:bidi="ar-SA"/>
        </w:rPr>
        <w:t xml:space="preserve">  </w:t>
      </w:r>
      <w:r w:rsidRPr="00343315">
        <w:rPr>
          <w:rFonts w:eastAsia="Times New Roman" w:cs="Times New Roman"/>
          <w:kern w:val="0"/>
          <w:sz w:val="28"/>
          <w:szCs w:val="28"/>
          <w:lang w:eastAsia="zh-CN" w:bidi="ar-SA"/>
        </w:rPr>
        <w:t xml:space="preserve">вугілля: план - 140  т., залишок – 0 т; що становить </w:t>
      </w:r>
      <w:r w:rsidRPr="00343315">
        <w:rPr>
          <w:rFonts w:eastAsia="Times New Roman" w:cs="Times New Roman"/>
          <w:kern w:val="0"/>
          <w:sz w:val="28"/>
          <w:szCs w:val="28"/>
          <w:lang w:val="ru-RU" w:eastAsia="zh-CN" w:bidi="ar-SA"/>
        </w:rPr>
        <w:t>0</w:t>
      </w:r>
      <w:r w:rsidRPr="00343315">
        <w:rPr>
          <w:rFonts w:eastAsia="Times New Roman" w:cs="Times New Roman"/>
          <w:kern w:val="0"/>
          <w:sz w:val="28"/>
          <w:szCs w:val="28"/>
          <w:lang w:eastAsia="zh-CN" w:bidi="ar-SA"/>
        </w:rPr>
        <w:t xml:space="preserve"> %</w:t>
      </w:r>
    </w:p>
    <w:p w14:paraId="421000D5" w14:textId="77777777" w:rsidR="0062305D" w:rsidRPr="00343315" w:rsidRDefault="0062305D" w:rsidP="005D41F7">
      <w:pPr>
        <w:widowControl/>
        <w:spacing w:line="240" w:lineRule="auto"/>
        <w:ind w:firstLine="709"/>
        <w:textAlignment w:val="auto"/>
        <w:rPr>
          <w:rFonts w:eastAsia="Times New Roman" w:cs="Times New Roman"/>
          <w:kern w:val="0"/>
          <w:sz w:val="28"/>
          <w:szCs w:val="28"/>
          <w:lang w:eastAsia="zh-CN" w:bidi="ar-SA"/>
        </w:rPr>
      </w:pPr>
      <w:r w:rsidRPr="00343315">
        <w:rPr>
          <w:rFonts w:eastAsia="Times New Roman" w:cs="Times New Roman"/>
          <w:kern w:val="0"/>
          <w:sz w:val="28"/>
          <w:szCs w:val="28"/>
          <w:lang w:eastAsia="zh-CN" w:bidi="ar-SA"/>
        </w:rPr>
        <w:t xml:space="preserve">дрова: </w:t>
      </w:r>
      <w:r w:rsidRPr="00343315">
        <w:rPr>
          <w:rFonts w:eastAsia="Times New Roman" w:cs="Times New Roman"/>
          <w:kern w:val="0"/>
          <w:sz w:val="28"/>
          <w:szCs w:val="28"/>
          <w:lang w:eastAsia="zh-CN" w:bidi="ar-SA"/>
        </w:rPr>
        <w:tab/>
      </w:r>
      <w:r w:rsidRPr="00343315">
        <w:rPr>
          <w:rFonts w:eastAsia="Times New Roman" w:cs="Times New Roman"/>
          <w:kern w:val="0"/>
          <w:sz w:val="28"/>
          <w:szCs w:val="28"/>
          <w:lang w:eastAsia="zh-CN" w:bidi="ar-SA"/>
        </w:rPr>
        <w:tab/>
        <w:t xml:space="preserve">       план- 140 с/м,  </w:t>
      </w:r>
      <w:r w:rsidRPr="00343315">
        <w:rPr>
          <w:rFonts w:eastAsia="Times New Roman" w:cs="Times New Roman"/>
          <w:kern w:val="0"/>
          <w:sz w:val="28"/>
          <w:szCs w:val="28"/>
          <w:lang w:eastAsia="zh-CN" w:bidi="ar-SA"/>
        </w:rPr>
        <w:tab/>
        <w:t>забезпечено - 49,5 с/м  -  35,4%</w:t>
      </w:r>
    </w:p>
    <w:p w14:paraId="4B104A94" w14:textId="2CCB12A5" w:rsidR="0062305D" w:rsidRPr="00343315" w:rsidRDefault="0062305D" w:rsidP="00343315">
      <w:pPr>
        <w:widowControl/>
        <w:spacing w:line="240" w:lineRule="auto"/>
        <w:ind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zh-CN" w:bidi="ar-SA"/>
        </w:rPr>
      </w:pPr>
      <w:r w:rsidRPr="00343315">
        <w:rPr>
          <w:rFonts w:eastAsia="Times New Roman" w:cs="Times New Roman"/>
          <w:kern w:val="0"/>
          <w:sz w:val="28"/>
          <w:szCs w:val="28"/>
          <w:lang w:eastAsia="zh-CN" w:bidi="ar-SA"/>
        </w:rPr>
        <w:t xml:space="preserve">альтернативні види палива: план- 14,4 т., </w:t>
      </w:r>
      <w:r w:rsidRPr="00343315">
        <w:rPr>
          <w:rFonts w:eastAsia="Times New Roman" w:cs="Times New Roman"/>
          <w:kern w:val="0"/>
          <w:sz w:val="28"/>
          <w:szCs w:val="28"/>
          <w:lang w:eastAsia="zh-CN" w:bidi="ar-SA"/>
        </w:rPr>
        <w:tab/>
        <w:t>забезпечено- 14,4 -   100 %</w:t>
      </w:r>
    </w:p>
    <w:p w14:paraId="4B09FDFC" w14:textId="77777777" w:rsidR="0062305D" w:rsidRPr="00246BB1" w:rsidRDefault="0062305D" w:rsidP="005D41F7">
      <w:pPr>
        <w:widowControl/>
        <w:spacing w:line="240" w:lineRule="auto"/>
        <w:ind w:firstLine="709"/>
        <w:jc w:val="both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eastAsia="zh-CN" w:bidi="ar-SA"/>
        </w:rPr>
      </w:pPr>
      <w:r w:rsidRPr="00246BB1">
        <w:rPr>
          <w:rFonts w:eastAsia="Times New Roman" w:cs="Times New Roman"/>
          <w:b/>
          <w:bCs/>
          <w:kern w:val="0"/>
          <w:sz w:val="28"/>
          <w:szCs w:val="28"/>
          <w:lang w:eastAsia="zh-CN" w:bidi="ar-SA"/>
        </w:rPr>
        <w:t xml:space="preserve">Заклади позашкільної освіти </w:t>
      </w:r>
    </w:p>
    <w:p w14:paraId="59618DCD" w14:textId="77777777" w:rsidR="0062305D" w:rsidRPr="00343315" w:rsidRDefault="0062305D" w:rsidP="005D41F7">
      <w:pPr>
        <w:widowControl/>
        <w:spacing w:line="240" w:lineRule="auto"/>
        <w:ind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zh-CN" w:bidi="ar-SA"/>
        </w:rPr>
      </w:pPr>
      <w:r w:rsidRPr="00343315">
        <w:rPr>
          <w:rFonts w:eastAsia="Times New Roman" w:cs="Times New Roman"/>
          <w:kern w:val="0"/>
          <w:sz w:val="28"/>
          <w:szCs w:val="28"/>
          <w:lang w:eastAsia="zh-CN" w:bidi="ar-SA"/>
        </w:rPr>
        <w:t>вугілля: план -49,34 т., залишок- 4,9  т;  що становить 9,9 %</w:t>
      </w:r>
    </w:p>
    <w:p w14:paraId="0E89E8D6" w14:textId="77777777" w:rsidR="0062305D" w:rsidRPr="00343315" w:rsidRDefault="0062305D" w:rsidP="005D41F7">
      <w:pPr>
        <w:widowControl/>
        <w:spacing w:line="240" w:lineRule="auto"/>
        <w:ind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zh-CN" w:bidi="ar-SA"/>
        </w:rPr>
      </w:pPr>
      <w:r w:rsidRPr="00343315">
        <w:rPr>
          <w:rFonts w:eastAsia="Times New Roman" w:cs="Times New Roman"/>
          <w:kern w:val="0"/>
          <w:sz w:val="28"/>
          <w:szCs w:val="28"/>
          <w:lang w:eastAsia="zh-CN" w:bidi="ar-SA"/>
        </w:rPr>
        <w:t xml:space="preserve">дрова: </w:t>
      </w:r>
      <w:r w:rsidRPr="00343315">
        <w:rPr>
          <w:rFonts w:eastAsia="Times New Roman" w:cs="Times New Roman"/>
          <w:kern w:val="0"/>
          <w:sz w:val="28"/>
          <w:szCs w:val="28"/>
          <w:lang w:eastAsia="zh-CN" w:bidi="ar-SA"/>
        </w:rPr>
        <w:tab/>
      </w:r>
      <w:r w:rsidRPr="00343315">
        <w:rPr>
          <w:rFonts w:eastAsia="Times New Roman" w:cs="Times New Roman"/>
          <w:kern w:val="0"/>
          <w:sz w:val="28"/>
          <w:szCs w:val="28"/>
          <w:lang w:eastAsia="zh-CN" w:bidi="ar-SA"/>
        </w:rPr>
        <w:tab/>
        <w:t xml:space="preserve">       план- 49,1 с/м,  </w:t>
      </w:r>
      <w:r w:rsidRPr="00343315">
        <w:rPr>
          <w:rFonts w:eastAsia="Times New Roman" w:cs="Times New Roman"/>
          <w:kern w:val="0"/>
          <w:sz w:val="28"/>
          <w:szCs w:val="28"/>
          <w:lang w:eastAsia="zh-CN" w:bidi="ar-SA"/>
        </w:rPr>
        <w:tab/>
        <w:t>забезпечено- 37,49с/м   - 76,4 %</w:t>
      </w:r>
    </w:p>
    <w:p w14:paraId="5BB61AC7" w14:textId="77777777" w:rsidR="0062305D" w:rsidRPr="00343315" w:rsidRDefault="0062305D" w:rsidP="005D41F7">
      <w:pPr>
        <w:widowControl/>
        <w:spacing w:line="240" w:lineRule="auto"/>
        <w:ind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zh-CN" w:bidi="ar-SA"/>
        </w:rPr>
      </w:pPr>
      <w:r w:rsidRPr="00343315">
        <w:rPr>
          <w:rFonts w:eastAsia="Times New Roman" w:cs="Times New Roman"/>
          <w:kern w:val="0"/>
          <w:sz w:val="28"/>
          <w:szCs w:val="28"/>
          <w:lang w:eastAsia="zh-CN" w:bidi="ar-SA"/>
        </w:rPr>
        <w:t xml:space="preserve">альтернативні види палива: план- 0 т., </w:t>
      </w:r>
      <w:r w:rsidRPr="00343315">
        <w:rPr>
          <w:rFonts w:eastAsia="Times New Roman" w:cs="Times New Roman"/>
          <w:kern w:val="0"/>
          <w:sz w:val="28"/>
          <w:szCs w:val="28"/>
          <w:lang w:eastAsia="zh-CN" w:bidi="ar-SA"/>
        </w:rPr>
        <w:tab/>
        <w:t>забезпечено- 0 - 0 %</w:t>
      </w:r>
    </w:p>
    <w:p w14:paraId="2C18240E" w14:textId="13B66EED" w:rsidR="0062305D" w:rsidRPr="00343315" w:rsidRDefault="00343315" w:rsidP="00343315">
      <w:pPr>
        <w:widowControl/>
        <w:shd w:val="clear" w:color="auto" w:fill="FFFFFF"/>
        <w:suppressAutoHyphens w:val="0"/>
        <w:spacing w:line="240" w:lineRule="auto"/>
        <w:jc w:val="both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val="ru-RU" w:eastAsia="zh-CN" w:bidi="ar-SA"/>
        </w:rPr>
        <w:t xml:space="preserve">     </w:t>
      </w:r>
      <w:r w:rsidRPr="00343315">
        <w:rPr>
          <w:rFonts w:eastAsia="Times New Roman" w:cs="Times New Roman"/>
          <w:kern w:val="0"/>
          <w:sz w:val="28"/>
          <w:szCs w:val="28"/>
          <w:lang w:val="ru-RU" w:eastAsia="zh-CN" w:bidi="ar-SA"/>
        </w:rPr>
        <w:t xml:space="preserve">  </w:t>
      </w:r>
      <w:r w:rsidR="0062305D" w:rsidRPr="00343315">
        <w:rPr>
          <w:rFonts w:eastAsia="Times New Roman" w:cs="Times New Roman"/>
          <w:b/>
          <w:bCs/>
          <w:kern w:val="0"/>
          <w:sz w:val="28"/>
          <w:szCs w:val="28"/>
          <w:lang w:eastAsia="ru-RU" w:bidi="ar-SA"/>
        </w:rPr>
        <w:t>У 2021 році здійснені роботи щодо покращення умов надання освіти:</w:t>
      </w:r>
    </w:p>
    <w:p w14:paraId="352BF28C" w14:textId="0184D02F" w:rsidR="0062305D" w:rsidRPr="00246BB1" w:rsidRDefault="0062305D" w:rsidP="005D41F7">
      <w:pPr>
        <w:widowControl/>
        <w:shd w:val="clear" w:color="auto" w:fill="FFFFFF"/>
        <w:suppressAutoHyphens w:val="0"/>
        <w:spacing w:line="240" w:lineRule="auto"/>
        <w:ind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46BB1">
        <w:rPr>
          <w:rFonts w:eastAsia="Times New Roman" w:cs="Times New Roman"/>
          <w:kern w:val="0"/>
          <w:sz w:val="28"/>
          <w:szCs w:val="28"/>
          <w:lang w:eastAsia="ru-RU" w:bidi="ar-SA"/>
        </w:rPr>
        <w:t>Заплановано провести поточні ремонти на суму 211,4 тис.</w:t>
      </w:r>
      <w:r w:rsidR="005D41F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246BB1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грн. </w:t>
      </w:r>
    </w:p>
    <w:p w14:paraId="378573B2" w14:textId="5F334735" w:rsidR="0062305D" w:rsidRPr="005D41F7" w:rsidRDefault="0062305D" w:rsidP="005D41F7">
      <w:pPr>
        <w:widowControl/>
        <w:numPr>
          <w:ilvl w:val="0"/>
          <w:numId w:val="4"/>
        </w:numPr>
        <w:shd w:val="clear" w:color="auto" w:fill="FFFFFF"/>
        <w:suppressAutoHyphens w:val="0"/>
        <w:spacing w:after="160" w:line="240" w:lineRule="auto"/>
        <w:ind w:left="0"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D41F7">
        <w:rPr>
          <w:rFonts w:eastAsia="Times New Roman" w:cs="Times New Roman"/>
          <w:kern w:val="0"/>
          <w:sz w:val="28"/>
          <w:szCs w:val="28"/>
          <w:lang w:eastAsia="ru-RU" w:bidi="ar-SA"/>
        </w:rPr>
        <w:lastRenderedPageBreak/>
        <w:t xml:space="preserve">ОЗО </w:t>
      </w:r>
      <w:proofErr w:type="spellStart"/>
      <w:r w:rsidRPr="005D41F7">
        <w:rPr>
          <w:rFonts w:eastAsia="Times New Roman" w:cs="Times New Roman"/>
          <w:kern w:val="0"/>
          <w:sz w:val="28"/>
          <w:szCs w:val="28"/>
          <w:lang w:eastAsia="ru-RU" w:bidi="ar-SA"/>
        </w:rPr>
        <w:t>Новоархангельський</w:t>
      </w:r>
      <w:proofErr w:type="spellEnd"/>
      <w:r w:rsidRPr="005D41F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ЗЗСО І-ІІІ ст. замінено 12 віконних блоків на суму</w:t>
      </w:r>
      <w:r w:rsidR="005D41F7" w:rsidRPr="005D41F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5D41F7">
        <w:rPr>
          <w:rFonts w:eastAsia="Times New Roman" w:cs="Times New Roman"/>
          <w:kern w:val="0"/>
          <w:sz w:val="28"/>
          <w:szCs w:val="28"/>
          <w:lang w:eastAsia="ru-RU" w:bidi="ar-SA"/>
        </w:rPr>
        <w:t>66,4 тис.</w:t>
      </w:r>
      <w:r w:rsidR="005D41F7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5D41F7">
        <w:rPr>
          <w:rFonts w:eastAsia="Times New Roman" w:cs="Times New Roman"/>
          <w:kern w:val="0"/>
          <w:sz w:val="28"/>
          <w:szCs w:val="28"/>
          <w:lang w:eastAsia="ru-RU" w:bidi="ar-SA"/>
        </w:rPr>
        <w:t>грн.</w:t>
      </w:r>
    </w:p>
    <w:p w14:paraId="15B44F28" w14:textId="2C7501EC" w:rsidR="0062305D" w:rsidRPr="00246BB1" w:rsidRDefault="0062305D" w:rsidP="005D41F7">
      <w:pPr>
        <w:widowControl/>
        <w:shd w:val="clear" w:color="auto" w:fill="FFFFFF"/>
        <w:suppressAutoHyphens w:val="0"/>
        <w:spacing w:line="240" w:lineRule="auto"/>
        <w:ind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246BB1"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  <w:t>Станція юних натуралістів Опорного закладу освіти "</w:t>
      </w:r>
      <w:proofErr w:type="spellStart"/>
      <w:r w:rsidRPr="00246BB1"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  <w:t>Торговицький</w:t>
      </w:r>
      <w:proofErr w:type="spellEnd"/>
      <w:r w:rsidRPr="00246BB1"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  <w:t xml:space="preserve"> заклад загальної середньої освіти імені </w:t>
      </w:r>
      <w:proofErr w:type="spellStart"/>
      <w:r w:rsidRPr="00246BB1"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  <w:t>Є.Ф.Маланюка</w:t>
      </w:r>
      <w:proofErr w:type="spellEnd"/>
      <w:r w:rsidRPr="00246BB1"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  <w:t>"</w:t>
      </w:r>
      <w:r w:rsidR="005D41F7"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  <w:t xml:space="preserve"> </w:t>
      </w:r>
      <w:r w:rsidRPr="00246BB1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проведено заміну 7 віконних блоків на суму 21 тис. грн. </w:t>
      </w:r>
    </w:p>
    <w:p w14:paraId="414D5CB1" w14:textId="5ABC3687" w:rsidR="0062305D" w:rsidRPr="00246BB1" w:rsidRDefault="0062305D" w:rsidP="005D41F7">
      <w:pPr>
        <w:widowControl/>
        <w:shd w:val="clear" w:color="auto" w:fill="FFFFFF"/>
        <w:suppressAutoHyphens w:val="0"/>
        <w:spacing w:line="240" w:lineRule="auto"/>
        <w:ind w:firstLine="709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</w:pPr>
      <w:r w:rsidRPr="00246BB1"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  <w:t>ОЗО "</w:t>
      </w:r>
      <w:proofErr w:type="spellStart"/>
      <w:r w:rsidRPr="00246BB1"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  <w:t>Новоархангельський</w:t>
      </w:r>
      <w:proofErr w:type="spellEnd"/>
      <w:r w:rsidRPr="00246BB1"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  <w:t xml:space="preserve"> навчально-виховний комплекс "заклад загальної середньої освіти І-ІІІ ступенів-гімназія" проводиться ремонт харчоблоку.</w:t>
      </w:r>
    </w:p>
    <w:p w14:paraId="4FE9BDC1" w14:textId="0A723732" w:rsidR="0062305D" w:rsidRPr="00246BB1" w:rsidRDefault="0062305D" w:rsidP="005D41F7">
      <w:pPr>
        <w:widowControl/>
        <w:shd w:val="clear" w:color="auto" w:fill="FFFFFF"/>
        <w:suppressAutoHyphens w:val="0"/>
        <w:spacing w:line="240" w:lineRule="auto"/>
        <w:ind w:firstLine="709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</w:pPr>
      <w:proofErr w:type="spellStart"/>
      <w:r w:rsidRPr="00246BB1"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  <w:t>Мар’янівський</w:t>
      </w:r>
      <w:proofErr w:type="spellEnd"/>
      <w:r w:rsidRPr="00246BB1"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  <w:t xml:space="preserve"> ЗЗСО І-ІІ ст. – ставиться паркан.</w:t>
      </w:r>
    </w:p>
    <w:p w14:paraId="55216B94" w14:textId="2EE6E297" w:rsidR="0062305D" w:rsidRDefault="0062305D" w:rsidP="005D41F7">
      <w:pPr>
        <w:widowControl/>
        <w:shd w:val="clear" w:color="auto" w:fill="FFFFFF"/>
        <w:suppressAutoHyphens w:val="0"/>
        <w:spacing w:line="240" w:lineRule="auto"/>
        <w:ind w:firstLine="709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</w:pPr>
      <w:r w:rsidRPr="00246BB1"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  <w:t>У всіх закладах освіти проведені косметичні ремонти приміщень.</w:t>
      </w:r>
    </w:p>
    <w:p w14:paraId="6A8F985D" w14:textId="21D51C00" w:rsidR="00B9397B" w:rsidRDefault="00B9397B" w:rsidP="005D41F7">
      <w:pPr>
        <w:widowControl/>
        <w:shd w:val="clear" w:color="auto" w:fill="FFFFFF"/>
        <w:suppressAutoHyphens w:val="0"/>
        <w:spacing w:line="240" w:lineRule="auto"/>
        <w:ind w:firstLine="709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</w:pPr>
    </w:p>
    <w:p w14:paraId="079FFB47" w14:textId="1F778D04" w:rsidR="00B9397B" w:rsidRDefault="00B9397B" w:rsidP="005D41F7">
      <w:pPr>
        <w:widowControl/>
        <w:shd w:val="clear" w:color="auto" w:fill="FFFFFF"/>
        <w:suppressAutoHyphens w:val="0"/>
        <w:spacing w:line="240" w:lineRule="auto"/>
        <w:ind w:firstLine="709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</w:pPr>
    </w:p>
    <w:p w14:paraId="48698B19" w14:textId="140A2436" w:rsidR="00B9397B" w:rsidRDefault="00B9397B" w:rsidP="005D41F7">
      <w:pPr>
        <w:widowControl/>
        <w:shd w:val="clear" w:color="auto" w:fill="FFFFFF"/>
        <w:suppressAutoHyphens w:val="0"/>
        <w:spacing w:line="240" w:lineRule="auto"/>
        <w:ind w:firstLine="709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</w:pPr>
    </w:p>
    <w:p w14:paraId="641BF532" w14:textId="1F9A673E" w:rsidR="00B9397B" w:rsidRDefault="00B9397B" w:rsidP="005D41F7">
      <w:pPr>
        <w:widowControl/>
        <w:shd w:val="clear" w:color="auto" w:fill="FFFFFF"/>
        <w:suppressAutoHyphens w:val="0"/>
        <w:spacing w:line="240" w:lineRule="auto"/>
        <w:ind w:firstLine="709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</w:pPr>
    </w:p>
    <w:p w14:paraId="01777478" w14:textId="5EBBC2E2" w:rsidR="00B9397B" w:rsidRDefault="00B9397B" w:rsidP="005D41F7">
      <w:pPr>
        <w:widowControl/>
        <w:shd w:val="clear" w:color="auto" w:fill="FFFFFF"/>
        <w:suppressAutoHyphens w:val="0"/>
        <w:spacing w:line="240" w:lineRule="auto"/>
        <w:ind w:firstLine="709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</w:pPr>
    </w:p>
    <w:p w14:paraId="64304725" w14:textId="2B264317" w:rsidR="00B9397B" w:rsidRDefault="00B9397B" w:rsidP="005D41F7">
      <w:pPr>
        <w:widowControl/>
        <w:shd w:val="clear" w:color="auto" w:fill="FFFFFF"/>
        <w:suppressAutoHyphens w:val="0"/>
        <w:spacing w:line="240" w:lineRule="auto"/>
        <w:ind w:firstLine="709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</w:pPr>
    </w:p>
    <w:p w14:paraId="75E88B5D" w14:textId="75376FF5" w:rsidR="00B9397B" w:rsidRDefault="00B9397B" w:rsidP="005D41F7">
      <w:pPr>
        <w:widowControl/>
        <w:shd w:val="clear" w:color="auto" w:fill="FFFFFF"/>
        <w:suppressAutoHyphens w:val="0"/>
        <w:spacing w:line="240" w:lineRule="auto"/>
        <w:ind w:firstLine="709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</w:pPr>
    </w:p>
    <w:p w14:paraId="6ACF0FE6" w14:textId="24A1DB2D" w:rsidR="00B9397B" w:rsidRDefault="00B9397B" w:rsidP="005D41F7">
      <w:pPr>
        <w:widowControl/>
        <w:shd w:val="clear" w:color="auto" w:fill="FFFFFF"/>
        <w:suppressAutoHyphens w:val="0"/>
        <w:spacing w:line="240" w:lineRule="auto"/>
        <w:ind w:firstLine="709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</w:pPr>
    </w:p>
    <w:p w14:paraId="7062011F" w14:textId="7AD1EFCE" w:rsidR="00B9397B" w:rsidRDefault="00B9397B" w:rsidP="005D41F7">
      <w:pPr>
        <w:widowControl/>
        <w:shd w:val="clear" w:color="auto" w:fill="FFFFFF"/>
        <w:suppressAutoHyphens w:val="0"/>
        <w:spacing w:line="240" w:lineRule="auto"/>
        <w:ind w:firstLine="709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</w:pPr>
    </w:p>
    <w:p w14:paraId="62E9A141" w14:textId="37DC1859" w:rsidR="00B9397B" w:rsidRDefault="00B9397B" w:rsidP="005D41F7">
      <w:pPr>
        <w:widowControl/>
        <w:shd w:val="clear" w:color="auto" w:fill="FFFFFF"/>
        <w:suppressAutoHyphens w:val="0"/>
        <w:spacing w:line="240" w:lineRule="auto"/>
        <w:ind w:firstLine="709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</w:pPr>
    </w:p>
    <w:p w14:paraId="119EF117" w14:textId="1993C245" w:rsidR="00B9397B" w:rsidRDefault="00B9397B" w:rsidP="005D41F7">
      <w:pPr>
        <w:widowControl/>
        <w:shd w:val="clear" w:color="auto" w:fill="FFFFFF"/>
        <w:suppressAutoHyphens w:val="0"/>
        <w:spacing w:line="240" w:lineRule="auto"/>
        <w:ind w:firstLine="709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</w:pPr>
    </w:p>
    <w:p w14:paraId="54908C69" w14:textId="48676C97" w:rsidR="00B9397B" w:rsidRDefault="00B9397B" w:rsidP="005D41F7">
      <w:pPr>
        <w:widowControl/>
        <w:shd w:val="clear" w:color="auto" w:fill="FFFFFF"/>
        <w:suppressAutoHyphens w:val="0"/>
        <w:spacing w:line="240" w:lineRule="auto"/>
        <w:ind w:firstLine="709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</w:pPr>
    </w:p>
    <w:p w14:paraId="42BDAB88" w14:textId="016A4F9C" w:rsidR="00B9397B" w:rsidRDefault="00B9397B" w:rsidP="005D41F7">
      <w:pPr>
        <w:widowControl/>
        <w:shd w:val="clear" w:color="auto" w:fill="FFFFFF"/>
        <w:suppressAutoHyphens w:val="0"/>
        <w:spacing w:line="240" w:lineRule="auto"/>
        <w:ind w:firstLine="709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</w:pPr>
    </w:p>
    <w:p w14:paraId="667CC6EC" w14:textId="5BE82EDD" w:rsidR="00B9397B" w:rsidRDefault="00B9397B" w:rsidP="005D41F7">
      <w:pPr>
        <w:widowControl/>
        <w:shd w:val="clear" w:color="auto" w:fill="FFFFFF"/>
        <w:suppressAutoHyphens w:val="0"/>
        <w:spacing w:line="240" w:lineRule="auto"/>
        <w:ind w:firstLine="709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</w:pPr>
    </w:p>
    <w:p w14:paraId="755AC580" w14:textId="3657AAF3" w:rsidR="00B9397B" w:rsidRDefault="00B9397B" w:rsidP="005D41F7">
      <w:pPr>
        <w:widowControl/>
        <w:shd w:val="clear" w:color="auto" w:fill="FFFFFF"/>
        <w:suppressAutoHyphens w:val="0"/>
        <w:spacing w:line="240" w:lineRule="auto"/>
        <w:ind w:firstLine="709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</w:pPr>
    </w:p>
    <w:p w14:paraId="5C45F209" w14:textId="0263213C" w:rsidR="00B9397B" w:rsidRDefault="00B9397B" w:rsidP="005D41F7">
      <w:pPr>
        <w:widowControl/>
        <w:shd w:val="clear" w:color="auto" w:fill="FFFFFF"/>
        <w:suppressAutoHyphens w:val="0"/>
        <w:spacing w:line="240" w:lineRule="auto"/>
        <w:ind w:firstLine="709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</w:pPr>
    </w:p>
    <w:p w14:paraId="2FFEA5BB" w14:textId="5728D3D9" w:rsidR="00B9397B" w:rsidRDefault="00B9397B" w:rsidP="005D41F7">
      <w:pPr>
        <w:widowControl/>
        <w:shd w:val="clear" w:color="auto" w:fill="FFFFFF"/>
        <w:suppressAutoHyphens w:val="0"/>
        <w:spacing w:line="240" w:lineRule="auto"/>
        <w:ind w:firstLine="709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</w:pPr>
    </w:p>
    <w:p w14:paraId="5453FF4D" w14:textId="35761426" w:rsidR="00B9397B" w:rsidRDefault="00B9397B" w:rsidP="005D41F7">
      <w:pPr>
        <w:widowControl/>
        <w:shd w:val="clear" w:color="auto" w:fill="FFFFFF"/>
        <w:suppressAutoHyphens w:val="0"/>
        <w:spacing w:line="240" w:lineRule="auto"/>
        <w:ind w:firstLine="709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</w:pPr>
    </w:p>
    <w:p w14:paraId="0DEFD438" w14:textId="44AD16B9" w:rsidR="00B9397B" w:rsidRDefault="00B9397B" w:rsidP="005D41F7">
      <w:pPr>
        <w:widowControl/>
        <w:shd w:val="clear" w:color="auto" w:fill="FFFFFF"/>
        <w:suppressAutoHyphens w:val="0"/>
        <w:spacing w:line="240" w:lineRule="auto"/>
        <w:ind w:firstLine="709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</w:pPr>
    </w:p>
    <w:p w14:paraId="3F4DA1C1" w14:textId="20434E32" w:rsidR="00B9397B" w:rsidRDefault="00B9397B" w:rsidP="005D41F7">
      <w:pPr>
        <w:widowControl/>
        <w:shd w:val="clear" w:color="auto" w:fill="FFFFFF"/>
        <w:suppressAutoHyphens w:val="0"/>
        <w:spacing w:line="240" w:lineRule="auto"/>
        <w:ind w:firstLine="709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</w:pPr>
    </w:p>
    <w:p w14:paraId="511B88EA" w14:textId="28604E0E" w:rsidR="00B9397B" w:rsidRDefault="00B9397B" w:rsidP="005D41F7">
      <w:pPr>
        <w:widowControl/>
        <w:shd w:val="clear" w:color="auto" w:fill="FFFFFF"/>
        <w:suppressAutoHyphens w:val="0"/>
        <w:spacing w:line="240" w:lineRule="auto"/>
        <w:ind w:firstLine="709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</w:pPr>
    </w:p>
    <w:p w14:paraId="119F28C9" w14:textId="21EC5541" w:rsidR="00B9397B" w:rsidRDefault="00B9397B" w:rsidP="005D41F7">
      <w:pPr>
        <w:widowControl/>
        <w:shd w:val="clear" w:color="auto" w:fill="FFFFFF"/>
        <w:suppressAutoHyphens w:val="0"/>
        <w:spacing w:line="240" w:lineRule="auto"/>
        <w:ind w:firstLine="709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</w:pPr>
    </w:p>
    <w:p w14:paraId="028F54DE" w14:textId="4FB7693E" w:rsidR="00B9397B" w:rsidRDefault="00B9397B" w:rsidP="005D41F7">
      <w:pPr>
        <w:widowControl/>
        <w:shd w:val="clear" w:color="auto" w:fill="FFFFFF"/>
        <w:suppressAutoHyphens w:val="0"/>
        <w:spacing w:line="240" w:lineRule="auto"/>
        <w:ind w:firstLine="709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</w:pPr>
    </w:p>
    <w:p w14:paraId="4A4D49E4" w14:textId="12187C8F" w:rsidR="00B9397B" w:rsidRDefault="00B9397B" w:rsidP="005D41F7">
      <w:pPr>
        <w:widowControl/>
        <w:shd w:val="clear" w:color="auto" w:fill="FFFFFF"/>
        <w:suppressAutoHyphens w:val="0"/>
        <w:spacing w:line="240" w:lineRule="auto"/>
        <w:ind w:firstLine="709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</w:pPr>
    </w:p>
    <w:p w14:paraId="506F2D6D" w14:textId="542E8045" w:rsidR="00B9397B" w:rsidRDefault="00B9397B" w:rsidP="005D41F7">
      <w:pPr>
        <w:widowControl/>
        <w:shd w:val="clear" w:color="auto" w:fill="FFFFFF"/>
        <w:suppressAutoHyphens w:val="0"/>
        <w:spacing w:line="240" w:lineRule="auto"/>
        <w:ind w:firstLine="709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</w:pPr>
    </w:p>
    <w:p w14:paraId="16FBB075" w14:textId="50AD46BA" w:rsidR="00B9397B" w:rsidRDefault="00B9397B" w:rsidP="005D41F7">
      <w:pPr>
        <w:widowControl/>
        <w:shd w:val="clear" w:color="auto" w:fill="FFFFFF"/>
        <w:suppressAutoHyphens w:val="0"/>
        <w:spacing w:line="240" w:lineRule="auto"/>
        <w:ind w:firstLine="709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</w:pPr>
    </w:p>
    <w:p w14:paraId="227F3FB0" w14:textId="06BB0EEB" w:rsidR="00B9397B" w:rsidRDefault="00B9397B" w:rsidP="005D41F7">
      <w:pPr>
        <w:widowControl/>
        <w:shd w:val="clear" w:color="auto" w:fill="FFFFFF"/>
        <w:suppressAutoHyphens w:val="0"/>
        <w:spacing w:line="240" w:lineRule="auto"/>
        <w:ind w:firstLine="709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</w:pPr>
    </w:p>
    <w:p w14:paraId="513807E4" w14:textId="6D938A58" w:rsidR="00B9397B" w:rsidRDefault="00B9397B" w:rsidP="005D41F7">
      <w:pPr>
        <w:widowControl/>
        <w:shd w:val="clear" w:color="auto" w:fill="FFFFFF"/>
        <w:suppressAutoHyphens w:val="0"/>
        <w:spacing w:line="240" w:lineRule="auto"/>
        <w:ind w:firstLine="709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</w:pPr>
    </w:p>
    <w:p w14:paraId="502F4DF9" w14:textId="41CF3AF9" w:rsidR="00B9397B" w:rsidRDefault="00B9397B" w:rsidP="005D41F7">
      <w:pPr>
        <w:widowControl/>
        <w:shd w:val="clear" w:color="auto" w:fill="FFFFFF"/>
        <w:suppressAutoHyphens w:val="0"/>
        <w:spacing w:line="240" w:lineRule="auto"/>
        <w:ind w:firstLine="709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</w:pPr>
    </w:p>
    <w:p w14:paraId="4616436A" w14:textId="5F2514FE" w:rsidR="00B9397B" w:rsidRDefault="00B9397B" w:rsidP="005D41F7">
      <w:pPr>
        <w:widowControl/>
        <w:shd w:val="clear" w:color="auto" w:fill="FFFFFF"/>
        <w:suppressAutoHyphens w:val="0"/>
        <w:spacing w:line="240" w:lineRule="auto"/>
        <w:ind w:firstLine="709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</w:pPr>
    </w:p>
    <w:p w14:paraId="2CA34C29" w14:textId="0FAD8C5A" w:rsidR="00B9397B" w:rsidRDefault="00B9397B" w:rsidP="005D41F7">
      <w:pPr>
        <w:widowControl/>
        <w:shd w:val="clear" w:color="auto" w:fill="FFFFFF"/>
        <w:suppressAutoHyphens w:val="0"/>
        <w:spacing w:line="240" w:lineRule="auto"/>
        <w:ind w:firstLine="709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</w:pPr>
    </w:p>
    <w:p w14:paraId="0FEE08CD" w14:textId="39D46B7A" w:rsidR="00B9397B" w:rsidRDefault="00B9397B" w:rsidP="005D41F7">
      <w:pPr>
        <w:widowControl/>
        <w:shd w:val="clear" w:color="auto" w:fill="FFFFFF"/>
        <w:suppressAutoHyphens w:val="0"/>
        <w:spacing w:line="240" w:lineRule="auto"/>
        <w:ind w:firstLine="709"/>
        <w:jc w:val="both"/>
        <w:textAlignment w:val="auto"/>
        <w:rPr>
          <w:rFonts w:eastAsia="Times New Roman" w:cs="Times New Roman"/>
          <w:color w:val="000000"/>
          <w:kern w:val="0"/>
          <w:sz w:val="28"/>
          <w:szCs w:val="28"/>
          <w:lang w:eastAsia="en-US" w:bidi="ar-SA"/>
        </w:rPr>
      </w:pPr>
    </w:p>
    <w:p w14:paraId="252BFA58" w14:textId="77777777" w:rsidR="00B9397B" w:rsidRPr="00246BB1" w:rsidRDefault="00B9397B" w:rsidP="005D41F7">
      <w:pPr>
        <w:widowControl/>
        <w:shd w:val="clear" w:color="auto" w:fill="FFFFFF"/>
        <w:suppressAutoHyphens w:val="0"/>
        <w:spacing w:line="240" w:lineRule="auto"/>
        <w:ind w:firstLine="709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14:paraId="6D34ED3D" w14:textId="77777777" w:rsidR="0062305D" w:rsidRPr="00246BB1" w:rsidRDefault="0062305D" w:rsidP="00F8441E">
      <w:pPr>
        <w:widowControl/>
        <w:shd w:val="clear" w:color="auto" w:fill="FFFFFF"/>
        <w:suppressAutoHyphens w:val="0"/>
        <w:spacing w:line="240" w:lineRule="auto"/>
        <w:jc w:val="both"/>
        <w:textAlignment w:val="auto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tbl>
      <w:tblPr>
        <w:tblW w:w="9881" w:type="dxa"/>
        <w:tblInd w:w="-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7"/>
        <w:gridCol w:w="1582"/>
        <w:gridCol w:w="1449"/>
        <w:gridCol w:w="1436"/>
        <w:gridCol w:w="1581"/>
        <w:gridCol w:w="1126"/>
      </w:tblGrid>
      <w:tr w:rsidR="0062305D" w:rsidRPr="00246BB1" w14:paraId="5EA91A41" w14:textId="77777777" w:rsidTr="00B94CAB">
        <w:trPr>
          <w:trHeight w:val="211"/>
        </w:trPr>
        <w:tc>
          <w:tcPr>
            <w:tcW w:w="988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07F20" w14:textId="77777777" w:rsidR="0062305D" w:rsidRPr="00246BB1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proofErr w:type="spellStart"/>
            <w:r w:rsidRPr="00246BB1"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lastRenderedPageBreak/>
              <w:t>Забезпеченість</w:t>
            </w:r>
            <w:proofErr w:type="spellEnd"/>
            <w:r w:rsidRPr="00246BB1"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proofErr w:type="spellStart"/>
            <w:r w:rsidRPr="00246BB1"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закладів</w:t>
            </w:r>
            <w:proofErr w:type="spellEnd"/>
            <w:r w:rsidRPr="00246BB1"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proofErr w:type="spellStart"/>
            <w:r w:rsidRPr="00246BB1"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освіти</w:t>
            </w:r>
            <w:proofErr w:type="spellEnd"/>
            <w:r w:rsidRPr="00246BB1"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  </w:t>
            </w:r>
          </w:p>
          <w:p w14:paraId="227E344C" w14:textId="2B186C56" w:rsidR="0062305D" w:rsidRPr="00246BB1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246BB1"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Новоархангельської </w:t>
            </w:r>
            <w:proofErr w:type="spellStart"/>
            <w:r w:rsidRPr="00246BB1"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селищної</w:t>
            </w:r>
            <w:proofErr w:type="spellEnd"/>
            <w:r w:rsidRPr="00246BB1"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 ради твердим</w:t>
            </w:r>
          </w:p>
        </w:tc>
      </w:tr>
      <w:tr w:rsidR="0062305D" w:rsidRPr="00246BB1" w14:paraId="5FB701A9" w14:textId="77777777" w:rsidTr="00B94CAB">
        <w:trPr>
          <w:trHeight w:val="211"/>
        </w:trPr>
        <w:tc>
          <w:tcPr>
            <w:tcW w:w="988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72028C" w14:textId="77777777" w:rsid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proofErr w:type="spellStart"/>
            <w:r w:rsidRPr="00246BB1"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паливом</w:t>
            </w:r>
            <w:proofErr w:type="spellEnd"/>
            <w:r w:rsidRPr="00246BB1"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 на </w:t>
            </w:r>
            <w:proofErr w:type="spellStart"/>
            <w:r w:rsidRPr="00246BB1"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осінньо</w:t>
            </w:r>
            <w:proofErr w:type="spellEnd"/>
            <w:r w:rsidRPr="00246BB1"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-зимовий </w:t>
            </w:r>
            <w:proofErr w:type="spellStart"/>
            <w:r w:rsidRPr="00246BB1"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період</w:t>
            </w:r>
            <w:proofErr w:type="spellEnd"/>
            <w:r w:rsidRPr="00246BB1"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 2021/2022 року </w:t>
            </w:r>
          </w:p>
          <w:p w14:paraId="186116DE" w14:textId="71D87A2A" w:rsidR="0062305D" w:rsidRPr="00246BB1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  <w:r w:rsidRPr="00246BB1"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станом на 05. 08. 2021 р.</w:t>
            </w:r>
          </w:p>
        </w:tc>
      </w:tr>
      <w:tr w:rsidR="0062305D" w:rsidRPr="00246BB1" w14:paraId="6F9AAE14" w14:textId="77777777" w:rsidTr="00B94CAB">
        <w:trPr>
          <w:trHeight w:val="211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C7A762" w14:textId="77777777" w:rsidR="0062305D" w:rsidRPr="00246BB1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14:paraId="286D1F2A" w14:textId="77777777" w:rsidR="0062305D" w:rsidRPr="00246BB1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D514973" w14:textId="77777777" w:rsidR="0062305D" w:rsidRPr="00246BB1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14:paraId="327BADA6" w14:textId="77777777" w:rsidR="0062305D" w:rsidRPr="00246BB1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14:paraId="4DC1904C" w14:textId="77777777" w:rsidR="0062305D" w:rsidRPr="00246BB1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15C98908" w14:textId="77777777" w:rsidR="0062305D" w:rsidRPr="00246BB1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eastAsia="Times New Roman" w:cs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</w:p>
        </w:tc>
      </w:tr>
      <w:tr w:rsidR="0062305D" w:rsidRPr="00246BB1" w14:paraId="451CF1E5" w14:textId="77777777" w:rsidTr="00B94CAB">
        <w:trPr>
          <w:trHeight w:val="211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</w:tcPr>
          <w:p w14:paraId="1C151B9F" w14:textId="77777777" w:rsidR="0062305D" w:rsidRPr="00246BB1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right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14:paraId="70D15B08" w14:textId="77777777" w:rsidR="0062305D" w:rsidRPr="00246BB1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right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A9E2B8F" w14:textId="77777777" w:rsidR="0062305D" w:rsidRPr="00246BB1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right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14:paraId="10F9C4ED" w14:textId="77777777" w:rsidR="0062305D" w:rsidRPr="00246BB1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right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14:paraId="59045F82" w14:textId="77777777" w:rsidR="0062305D" w:rsidRPr="00246BB1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right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17D0ECE6" w14:textId="77777777" w:rsidR="0062305D" w:rsidRPr="00246BB1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right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</w:p>
        </w:tc>
      </w:tr>
      <w:tr w:rsidR="0062305D" w:rsidRPr="00246BB1" w14:paraId="2346230E" w14:textId="77777777" w:rsidTr="00B94CAB">
        <w:trPr>
          <w:trHeight w:val="211"/>
        </w:trPr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</w:tcPr>
          <w:p w14:paraId="0278BCD4" w14:textId="77777777" w:rsidR="0062305D" w:rsidRPr="00246BB1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right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</w:tcPr>
          <w:p w14:paraId="6CF0D44C" w14:textId="77777777" w:rsidR="0062305D" w:rsidRPr="00246BB1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right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E0D6C28" w14:textId="77777777" w:rsidR="0062305D" w:rsidRPr="00246BB1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right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14:paraId="13FB37BD" w14:textId="77777777" w:rsidR="0062305D" w:rsidRPr="00246BB1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right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14:paraId="27961538" w14:textId="77777777" w:rsidR="0062305D" w:rsidRPr="00246BB1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right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 w14:paraId="43B8CABA" w14:textId="77777777" w:rsidR="0062305D" w:rsidRPr="00246BB1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right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sz w:val="28"/>
                <w:szCs w:val="28"/>
                <w:lang w:val="ru-RU" w:eastAsia="en-US" w:bidi="ar-SA"/>
              </w:rPr>
            </w:pPr>
          </w:p>
        </w:tc>
      </w:tr>
      <w:tr w:rsidR="0062305D" w:rsidRPr="00246BB1" w14:paraId="451DADA8" w14:textId="77777777" w:rsidTr="00B94CAB">
        <w:trPr>
          <w:trHeight w:val="1471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B8FA0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val="ru-RU" w:eastAsia="en-US" w:bidi="ar-SA"/>
              </w:rPr>
            </w:pPr>
            <w:proofErr w:type="spellStart"/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val="ru-RU" w:eastAsia="en-US" w:bidi="ar-SA"/>
              </w:rPr>
              <w:t>Назва</w:t>
            </w:r>
            <w:proofErr w:type="spellEnd"/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proofErr w:type="spellStart"/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val="ru-RU" w:eastAsia="en-US" w:bidi="ar-SA"/>
              </w:rPr>
              <w:t>навчального</w:t>
            </w:r>
            <w:proofErr w:type="spellEnd"/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val="ru-RU" w:eastAsia="en-US" w:bidi="ar-SA"/>
              </w:rPr>
              <w:t xml:space="preserve"> закладу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1C82A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val="ru-RU" w:eastAsia="en-US" w:bidi="ar-SA"/>
              </w:rPr>
            </w:pPr>
            <w:proofErr w:type="spellStart"/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val="ru-RU" w:eastAsia="en-US" w:bidi="ar-SA"/>
              </w:rPr>
              <w:t>Залишок</w:t>
            </w:r>
            <w:proofErr w:type="spellEnd"/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val="ru-RU" w:eastAsia="en-US" w:bidi="ar-SA"/>
              </w:rPr>
              <w:t xml:space="preserve"> на </w:t>
            </w:r>
          </w:p>
          <w:p w14:paraId="1FE8C156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val="ru-RU" w:eastAsia="en-US" w:bidi="ar-SA"/>
              </w:rPr>
              <w:t>15.04.2021 року</w:t>
            </w:r>
          </w:p>
          <w:p w14:paraId="3F4DBE0F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val="ru-RU" w:eastAsia="en-US" w:bidi="ar-SA"/>
              </w:rPr>
              <w:t xml:space="preserve">тони </w:t>
            </w:r>
          </w:p>
          <w:p w14:paraId="248119AC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val="ru-RU" w:eastAsia="en-US" w:bidi="ar-SA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29542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val="ru-RU" w:eastAsia="en-US" w:bidi="ar-SA"/>
              </w:rPr>
              <w:t xml:space="preserve">План на </w:t>
            </w:r>
            <w:proofErr w:type="spellStart"/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val="ru-RU" w:eastAsia="en-US" w:bidi="ar-SA"/>
              </w:rPr>
              <w:t>опалювальний</w:t>
            </w:r>
            <w:proofErr w:type="spellEnd"/>
          </w:p>
          <w:p w14:paraId="4EE4BA2D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val="ru-RU" w:eastAsia="en-US" w:bidi="ar-SA"/>
              </w:rPr>
              <w:t xml:space="preserve"> сезон 2021/2022 року, тонн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728D7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val="ru-RU" w:eastAsia="en-US" w:bidi="ar-SA"/>
              </w:rPr>
            </w:pPr>
          </w:p>
          <w:p w14:paraId="6E76876F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val="ru-RU" w:eastAsia="en-US" w:bidi="ar-SA"/>
              </w:rPr>
              <w:t xml:space="preserve">Завезено з 15.04.2021 </w:t>
            </w:r>
          </w:p>
          <w:p w14:paraId="776EF904" w14:textId="09666861" w:rsidR="0062305D" w:rsidRPr="005D41F7" w:rsidRDefault="0062305D" w:rsidP="005D41F7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val="ru-RU" w:eastAsia="en-US" w:bidi="ar-SA"/>
              </w:rPr>
            </w:pPr>
            <w:proofErr w:type="gramStart"/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val="ru-RU" w:eastAsia="en-US" w:bidi="ar-SA"/>
              </w:rPr>
              <w:t>року,  тони</w:t>
            </w:r>
            <w:proofErr w:type="gramEnd"/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3F45A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val="ru-RU" w:eastAsia="en-US" w:bidi="ar-SA"/>
              </w:rPr>
            </w:pPr>
            <w:proofErr w:type="spellStart"/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val="ru-RU" w:eastAsia="en-US" w:bidi="ar-SA"/>
              </w:rPr>
              <w:t>Забезпеченість</w:t>
            </w:r>
            <w:proofErr w:type="spellEnd"/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</w:p>
          <w:p w14:paraId="6AD22218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val="ru-RU" w:eastAsia="en-US" w:bidi="ar-SA"/>
              </w:rPr>
              <w:t>(</w:t>
            </w:r>
            <w:proofErr w:type="spellStart"/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val="ru-RU" w:eastAsia="en-US" w:bidi="ar-SA"/>
              </w:rPr>
              <w:t>залишок</w:t>
            </w:r>
            <w:proofErr w:type="spellEnd"/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val="ru-RU" w:eastAsia="en-US" w:bidi="ar-SA"/>
              </w:rPr>
              <w:t xml:space="preserve"> + завезено), тонн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2E73C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2"/>
                <w:szCs w:val="22"/>
                <w:lang w:val="ru-RU" w:eastAsia="en-US" w:bidi="ar-SA"/>
              </w:rPr>
              <w:t>%</w:t>
            </w:r>
          </w:p>
        </w:tc>
      </w:tr>
      <w:tr w:rsidR="0062305D" w:rsidRPr="00246BB1" w14:paraId="07CC4F50" w14:textId="77777777" w:rsidTr="00B94CAB">
        <w:trPr>
          <w:trHeight w:val="211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BDD1A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ru-RU" w:eastAsia="en-US" w:bidi="ar-SA"/>
              </w:rPr>
              <w:t>1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DE478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ru-RU" w:eastAsia="en-US" w:bidi="ar-SA"/>
              </w:rPr>
              <w:t>2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2A802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ru-RU" w:eastAsia="en-US" w:bidi="ar-SA"/>
              </w:rPr>
              <w:t>3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43B74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ru-RU" w:eastAsia="en-US" w:bidi="ar-SA"/>
              </w:rPr>
              <w:t>5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9AC1B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ru-RU" w:eastAsia="en-US" w:bidi="ar-SA"/>
              </w:rPr>
              <w:t>6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C4EE9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ru-RU" w:eastAsia="en-US" w:bidi="ar-SA"/>
              </w:rPr>
              <w:t>7</w:t>
            </w:r>
          </w:p>
        </w:tc>
      </w:tr>
      <w:tr w:rsidR="0062305D" w:rsidRPr="00246BB1" w14:paraId="0876D0CE" w14:textId="77777777" w:rsidTr="00B94CAB">
        <w:trPr>
          <w:trHeight w:val="211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B5D8B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proofErr w:type="spellStart"/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Вугілля</w:t>
            </w:r>
            <w:proofErr w:type="spellEnd"/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: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08128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77EF9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EED14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9E1D8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A038B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</w:pPr>
          </w:p>
        </w:tc>
      </w:tr>
      <w:tr w:rsidR="0062305D" w:rsidRPr="00246BB1" w14:paraId="7184FAC9" w14:textId="77777777" w:rsidTr="00B94CAB">
        <w:trPr>
          <w:trHeight w:val="211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51220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 xml:space="preserve">1. </w:t>
            </w: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ЗЗСО (</w:t>
            </w:r>
            <w:proofErr w:type="spellStart"/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пооб'єктно</w:t>
            </w:r>
            <w:proofErr w:type="spellEnd"/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)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544AA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8354D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1BB71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0AA41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04F0A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</w:pPr>
          </w:p>
        </w:tc>
      </w:tr>
      <w:tr w:rsidR="0062305D" w:rsidRPr="00246BB1" w14:paraId="77EF1D67" w14:textId="77777777" w:rsidTr="00B94CAB">
        <w:trPr>
          <w:trHeight w:val="1519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95EE27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lang w:eastAsia="en-US" w:bidi="ar-SA"/>
              </w:rPr>
            </w:pPr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eastAsia="en-US" w:bidi="ar-SA"/>
              </w:rPr>
              <w:t xml:space="preserve">Опорний заклад освіти </w:t>
            </w:r>
          </w:p>
          <w:p w14:paraId="33DE0ED5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lang w:eastAsia="en-US" w:bidi="ar-SA"/>
              </w:rPr>
            </w:pPr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eastAsia="en-US" w:bidi="ar-SA"/>
              </w:rPr>
              <w:t>"</w:t>
            </w:r>
            <w:proofErr w:type="spellStart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eastAsia="en-US" w:bidi="ar-SA"/>
              </w:rPr>
              <w:t>Новоархангельський</w:t>
            </w:r>
            <w:proofErr w:type="spellEnd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eastAsia="en-US" w:bidi="ar-SA"/>
              </w:rPr>
              <w:t xml:space="preserve"> </w:t>
            </w:r>
          </w:p>
          <w:p w14:paraId="68EBD1DA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lang w:eastAsia="en-US" w:bidi="ar-SA"/>
              </w:rPr>
            </w:pPr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eastAsia="en-US" w:bidi="ar-SA"/>
              </w:rPr>
              <w:t xml:space="preserve">навчально-виховний комплекс "заклад загальної середньої освіти І-ІІІ ступенів-гімназія" 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E752F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1,47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24F83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11A59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CA64B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1,47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45C8C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100</w:t>
            </w:r>
          </w:p>
        </w:tc>
      </w:tr>
      <w:tr w:rsidR="0062305D" w:rsidRPr="00246BB1" w14:paraId="005AE12A" w14:textId="77777777" w:rsidTr="00B94CAB">
        <w:trPr>
          <w:trHeight w:val="1183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8019D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</w:pPr>
            <w:proofErr w:type="spellStart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>Опорний</w:t>
            </w:r>
            <w:proofErr w:type="spellEnd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 xml:space="preserve"> заклад </w:t>
            </w:r>
            <w:proofErr w:type="spellStart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>освіти</w:t>
            </w:r>
            <w:proofErr w:type="spellEnd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 xml:space="preserve"> </w:t>
            </w:r>
          </w:p>
          <w:p w14:paraId="0472ADFE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>«</w:t>
            </w:r>
            <w:proofErr w:type="spellStart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>Новоархангельський</w:t>
            </w:r>
            <w:proofErr w:type="spellEnd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 xml:space="preserve"> заклад </w:t>
            </w:r>
          </w:p>
          <w:p w14:paraId="3E89A777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</w:pPr>
            <w:proofErr w:type="spellStart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>загальної</w:t>
            </w:r>
            <w:proofErr w:type="spellEnd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 xml:space="preserve"> </w:t>
            </w:r>
            <w:proofErr w:type="spellStart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>середньої</w:t>
            </w:r>
            <w:proofErr w:type="spellEnd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 xml:space="preserve"> </w:t>
            </w:r>
          </w:p>
          <w:p w14:paraId="41EA50EE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</w:pPr>
            <w:proofErr w:type="spellStart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>освіти</w:t>
            </w:r>
            <w:proofErr w:type="spellEnd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 xml:space="preserve"> І-ІІІ </w:t>
            </w:r>
            <w:proofErr w:type="spellStart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>ступенів</w:t>
            </w:r>
            <w:proofErr w:type="spellEnd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 xml:space="preserve">» 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F85FD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51,872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41859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37,87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6D537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E7261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51,873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6AD15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137,0</w:t>
            </w:r>
          </w:p>
        </w:tc>
      </w:tr>
      <w:tr w:rsidR="0062305D" w:rsidRPr="00246BB1" w14:paraId="6858300A" w14:textId="77777777" w:rsidTr="00B94CAB">
        <w:trPr>
          <w:trHeight w:val="1051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CB644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lang w:eastAsia="en-US" w:bidi="ar-SA"/>
              </w:rPr>
            </w:pPr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eastAsia="en-US" w:bidi="ar-SA"/>
              </w:rPr>
              <w:t>Опорний заклад освіти</w:t>
            </w:r>
          </w:p>
          <w:p w14:paraId="0069166A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lang w:eastAsia="en-US" w:bidi="ar-SA"/>
              </w:rPr>
            </w:pPr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eastAsia="en-US" w:bidi="ar-SA"/>
              </w:rPr>
              <w:t xml:space="preserve"> "</w:t>
            </w:r>
            <w:proofErr w:type="spellStart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eastAsia="en-US" w:bidi="ar-SA"/>
              </w:rPr>
              <w:t>Торговицький</w:t>
            </w:r>
            <w:proofErr w:type="spellEnd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eastAsia="en-US" w:bidi="ar-SA"/>
              </w:rPr>
              <w:t xml:space="preserve"> заклад </w:t>
            </w:r>
          </w:p>
          <w:p w14:paraId="5A8D9BDA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lang w:eastAsia="en-US" w:bidi="ar-SA"/>
              </w:rPr>
            </w:pPr>
            <w:proofErr w:type="spellStart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eastAsia="en-US" w:bidi="ar-SA"/>
              </w:rPr>
              <w:t>загальноїсередньої</w:t>
            </w:r>
            <w:proofErr w:type="spellEnd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eastAsia="en-US" w:bidi="ar-SA"/>
              </w:rPr>
              <w:t xml:space="preserve"> освіти  І-ІІІ ступенів </w:t>
            </w:r>
          </w:p>
          <w:p w14:paraId="05A0CEA5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lang w:eastAsia="en-US" w:bidi="ar-SA"/>
              </w:rPr>
            </w:pPr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eastAsia="en-US" w:bidi="ar-SA"/>
              </w:rPr>
              <w:t xml:space="preserve">імені Є. </w:t>
            </w:r>
            <w:proofErr w:type="spellStart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eastAsia="en-US" w:bidi="ar-SA"/>
              </w:rPr>
              <w:t>Ф.Маланюка</w:t>
            </w:r>
            <w:proofErr w:type="spellEnd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eastAsia="en-US" w:bidi="ar-SA"/>
              </w:rPr>
              <w:t>"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446A5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6CBFB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C4430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09D68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392EC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</w:p>
        </w:tc>
      </w:tr>
      <w:tr w:rsidR="0062305D" w:rsidRPr="00246BB1" w14:paraId="642E7BF0" w14:textId="77777777" w:rsidTr="00B94CAB">
        <w:trPr>
          <w:trHeight w:val="211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7D457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 CYR" w:eastAsia="Times New Roman" w:hAnsi="Arial CYR" w:cs="Arial CYR"/>
                <w:b/>
                <w:bCs/>
                <w:color w:val="000000"/>
                <w:kern w:val="0"/>
                <w:lang w:val="ru-RU" w:eastAsia="en-US" w:bidi="ar-SA"/>
              </w:rPr>
            </w:pPr>
            <w:proofErr w:type="spellStart"/>
            <w:r w:rsidRPr="005D41F7">
              <w:rPr>
                <w:rFonts w:ascii="Arial CYR" w:eastAsia="Times New Roman" w:hAnsi="Arial CYR" w:cs="Arial CYR"/>
                <w:b/>
                <w:bCs/>
                <w:color w:val="000000"/>
                <w:kern w:val="0"/>
                <w:lang w:val="ru-RU" w:eastAsia="en-US" w:bidi="ar-SA"/>
              </w:rPr>
              <w:t>Всього</w:t>
            </w:r>
            <w:proofErr w:type="spellEnd"/>
            <w:r w:rsidRPr="005D41F7">
              <w:rPr>
                <w:rFonts w:ascii="Arial CYR" w:eastAsia="Times New Roman" w:hAnsi="Arial CYR" w:cs="Arial CYR"/>
                <w:b/>
                <w:bCs/>
                <w:color w:val="000000"/>
                <w:kern w:val="0"/>
                <w:lang w:val="ru-RU" w:eastAsia="en-US" w:bidi="ar-SA"/>
              </w:rPr>
              <w:t>: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9C5E0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53,342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90C06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37,87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F2085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F35BA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53,342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D0F3E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140,9</w:t>
            </w:r>
          </w:p>
        </w:tc>
      </w:tr>
      <w:tr w:rsidR="0062305D" w:rsidRPr="00246BB1" w14:paraId="3C27BD0D" w14:textId="77777777" w:rsidTr="00B94CAB">
        <w:trPr>
          <w:trHeight w:val="211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58BCA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 CYR" w:eastAsia="Times New Roman" w:hAnsi="Arial CYR" w:cs="Arial CYR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 CYR" w:eastAsia="Times New Roman" w:hAnsi="Arial CYR" w:cs="Arial CYR"/>
                <w:b/>
                <w:bCs/>
                <w:color w:val="000000"/>
                <w:kern w:val="0"/>
                <w:lang w:val="ru-RU" w:eastAsia="en-US" w:bidi="ar-SA"/>
              </w:rPr>
              <w:t>2. ЗДО (</w:t>
            </w:r>
            <w:proofErr w:type="spellStart"/>
            <w:r w:rsidRPr="005D41F7">
              <w:rPr>
                <w:rFonts w:ascii="Arial CYR" w:eastAsia="Times New Roman" w:hAnsi="Arial CYR" w:cs="Arial CYR"/>
                <w:b/>
                <w:bCs/>
                <w:color w:val="000000"/>
                <w:kern w:val="0"/>
                <w:lang w:val="ru-RU" w:eastAsia="en-US" w:bidi="ar-SA"/>
              </w:rPr>
              <w:t>пооб'єктно</w:t>
            </w:r>
            <w:proofErr w:type="spellEnd"/>
            <w:r w:rsidRPr="005D41F7">
              <w:rPr>
                <w:rFonts w:ascii="Arial CYR" w:eastAsia="Times New Roman" w:hAnsi="Arial CYR" w:cs="Arial CYR"/>
                <w:b/>
                <w:bCs/>
                <w:color w:val="000000"/>
                <w:kern w:val="0"/>
                <w:lang w:val="ru-RU" w:eastAsia="en-US" w:bidi="ar-SA"/>
              </w:rPr>
              <w:t>)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0A9E8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32E35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140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063BA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E7A16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E7B93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</w:tr>
      <w:tr w:rsidR="0062305D" w:rsidRPr="00246BB1" w14:paraId="5D64D4A9" w14:textId="77777777" w:rsidTr="00B94CAB">
        <w:trPr>
          <w:trHeight w:val="211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C5EEF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 CYR" w:eastAsia="Times New Roman" w:hAnsi="Arial CYR" w:cs="Arial CYR"/>
                <w:b/>
                <w:bCs/>
                <w:color w:val="000000"/>
                <w:kern w:val="0"/>
                <w:lang w:val="ru-RU" w:eastAsia="en-US" w:bidi="ar-SA"/>
              </w:rPr>
            </w:pPr>
            <w:proofErr w:type="spellStart"/>
            <w:r w:rsidRPr="005D41F7">
              <w:rPr>
                <w:rFonts w:ascii="Arial CYR" w:eastAsia="Times New Roman" w:hAnsi="Arial CYR" w:cs="Arial CYR"/>
                <w:b/>
                <w:bCs/>
                <w:color w:val="000000"/>
                <w:kern w:val="0"/>
                <w:lang w:val="ru-RU" w:eastAsia="en-US" w:bidi="ar-SA"/>
              </w:rPr>
              <w:t>Всього</w:t>
            </w:r>
            <w:proofErr w:type="spellEnd"/>
            <w:r w:rsidRPr="005D41F7">
              <w:rPr>
                <w:rFonts w:ascii="Arial CYR" w:eastAsia="Times New Roman" w:hAnsi="Arial CYR" w:cs="Arial CYR"/>
                <w:b/>
                <w:bCs/>
                <w:color w:val="000000"/>
                <w:kern w:val="0"/>
                <w:lang w:val="ru-RU" w:eastAsia="en-US" w:bidi="ar-SA"/>
              </w:rPr>
              <w:t>: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2CE0B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73FF4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140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D6A2E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F27D4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79D92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</w:tr>
      <w:tr w:rsidR="0062305D" w:rsidRPr="00246BB1" w14:paraId="36D8AA24" w14:textId="77777777" w:rsidTr="00B94CAB">
        <w:trPr>
          <w:trHeight w:val="211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F4372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 CYR" w:eastAsia="Times New Roman" w:hAnsi="Arial CYR" w:cs="Arial CYR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 CYR" w:eastAsia="Times New Roman" w:hAnsi="Arial CYR" w:cs="Arial CYR"/>
                <w:b/>
                <w:bCs/>
                <w:color w:val="000000"/>
                <w:kern w:val="0"/>
                <w:lang w:val="ru-RU" w:eastAsia="en-US" w:bidi="ar-SA"/>
              </w:rPr>
              <w:t>3. ЗПО (</w:t>
            </w:r>
            <w:proofErr w:type="spellStart"/>
            <w:r w:rsidRPr="005D41F7">
              <w:rPr>
                <w:rFonts w:ascii="Arial CYR" w:eastAsia="Times New Roman" w:hAnsi="Arial CYR" w:cs="Arial CYR"/>
                <w:b/>
                <w:bCs/>
                <w:color w:val="000000"/>
                <w:kern w:val="0"/>
                <w:lang w:val="ru-RU" w:eastAsia="en-US" w:bidi="ar-SA"/>
              </w:rPr>
              <w:t>пооб'єктно</w:t>
            </w:r>
            <w:proofErr w:type="spellEnd"/>
            <w:r w:rsidRPr="005D41F7">
              <w:rPr>
                <w:rFonts w:ascii="Arial CYR" w:eastAsia="Times New Roman" w:hAnsi="Arial CYR" w:cs="Arial CYR"/>
                <w:b/>
                <w:bCs/>
                <w:color w:val="000000"/>
                <w:kern w:val="0"/>
                <w:lang w:val="ru-RU" w:eastAsia="en-US" w:bidi="ar-SA"/>
              </w:rPr>
              <w:t>)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B1D0C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6046A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4416A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E4291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CA453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</w:p>
        </w:tc>
      </w:tr>
      <w:tr w:rsidR="0062305D" w:rsidRPr="00246BB1" w14:paraId="4B4D52E3" w14:textId="77777777" w:rsidTr="00B94CAB">
        <w:trPr>
          <w:trHeight w:val="1186"/>
        </w:trPr>
        <w:tc>
          <w:tcPr>
            <w:tcW w:w="2707" w:type="dxa"/>
            <w:tcBorders>
              <w:top w:val="nil"/>
              <w:left w:val="single" w:sz="12" w:space="0" w:color="auto"/>
              <w:bottom w:val="single" w:sz="12" w:space="0" w:color="3C3C3C"/>
              <w:right w:val="single" w:sz="12" w:space="0" w:color="3C3C3C"/>
            </w:tcBorders>
          </w:tcPr>
          <w:p w14:paraId="31040471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5D41F7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Станція юних натуралістів Опорного закладу освіти "</w:t>
            </w:r>
            <w:proofErr w:type="spellStart"/>
            <w:r w:rsidRPr="005D41F7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Торговицький</w:t>
            </w:r>
            <w:proofErr w:type="spellEnd"/>
            <w:r w:rsidRPr="005D41F7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 xml:space="preserve"> заклад загальної середньої освіти імені </w:t>
            </w:r>
            <w:proofErr w:type="spellStart"/>
            <w:r w:rsidRPr="005D41F7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Є.Ф.Маланюка</w:t>
            </w:r>
            <w:proofErr w:type="spellEnd"/>
            <w:r w:rsidRPr="005D41F7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 xml:space="preserve">"  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B22F8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9353F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2,5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C91B9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1,5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F3CE7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1,5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02376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60</w:t>
            </w:r>
          </w:p>
        </w:tc>
      </w:tr>
      <w:tr w:rsidR="0062305D" w:rsidRPr="00246BB1" w14:paraId="4BBD05F0" w14:textId="77777777" w:rsidTr="00B94CAB">
        <w:trPr>
          <w:trHeight w:val="1421"/>
        </w:trPr>
        <w:tc>
          <w:tcPr>
            <w:tcW w:w="2707" w:type="dxa"/>
            <w:tcBorders>
              <w:top w:val="nil"/>
              <w:left w:val="single" w:sz="12" w:space="0" w:color="auto"/>
              <w:bottom w:val="single" w:sz="12" w:space="0" w:color="3C3C3C"/>
              <w:right w:val="single" w:sz="12" w:space="0" w:color="3C3C3C"/>
            </w:tcBorders>
          </w:tcPr>
          <w:p w14:paraId="7071B351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5D41F7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Будинок дитячої та юнацької творчості Опорного закладу освіти «</w:t>
            </w:r>
            <w:proofErr w:type="spellStart"/>
            <w:r w:rsidRPr="005D41F7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Новоархангельський</w:t>
            </w:r>
            <w:proofErr w:type="spellEnd"/>
            <w:r w:rsidRPr="005D41F7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 xml:space="preserve"> заклад загальної середньої освіти І-ІІІ ступенів»  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916FF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3,375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4161E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12,44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0162CE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82D82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3,375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6C8AA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27,13</w:t>
            </w:r>
          </w:p>
        </w:tc>
      </w:tr>
      <w:tr w:rsidR="0062305D" w:rsidRPr="00246BB1" w14:paraId="2CA0DFC0" w14:textId="77777777" w:rsidTr="005D41F7">
        <w:trPr>
          <w:trHeight w:val="537"/>
        </w:trPr>
        <w:tc>
          <w:tcPr>
            <w:tcW w:w="2707" w:type="dxa"/>
            <w:tcBorders>
              <w:top w:val="nil"/>
              <w:left w:val="single" w:sz="12" w:space="0" w:color="auto"/>
              <w:bottom w:val="nil"/>
              <w:right w:val="single" w:sz="12" w:space="0" w:color="3C3C3C"/>
            </w:tcBorders>
          </w:tcPr>
          <w:p w14:paraId="2D999C69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5D41F7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lastRenderedPageBreak/>
              <w:t>Дитячо-юнацька спортивна школа Опорного закладу освіти "</w:t>
            </w:r>
            <w:proofErr w:type="spellStart"/>
            <w:r w:rsidRPr="005D41F7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Новоархангельський</w:t>
            </w:r>
            <w:proofErr w:type="spellEnd"/>
            <w:r w:rsidRPr="005D41F7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 xml:space="preserve"> навчально-виховний комплекс "заклад загальної середньої освіти І-ІІІ ступенів- гімназія"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221E9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BE992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34,4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C5EAE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90E7B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D5348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</w:tr>
      <w:tr w:rsidR="0062305D" w:rsidRPr="00246BB1" w14:paraId="303BA106" w14:textId="77777777" w:rsidTr="00B94CAB">
        <w:trPr>
          <w:trHeight w:val="211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4A67D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 CYR" w:eastAsia="Times New Roman" w:hAnsi="Arial CYR" w:cs="Arial CYR"/>
                <w:b/>
                <w:bCs/>
                <w:color w:val="000000"/>
                <w:kern w:val="0"/>
                <w:lang w:val="ru-RU" w:eastAsia="en-US" w:bidi="ar-SA"/>
              </w:rPr>
            </w:pPr>
            <w:proofErr w:type="spellStart"/>
            <w:r w:rsidRPr="005D41F7">
              <w:rPr>
                <w:rFonts w:ascii="Arial CYR" w:eastAsia="Times New Roman" w:hAnsi="Arial CYR" w:cs="Arial CYR"/>
                <w:b/>
                <w:bCs/>
                <w:color w:val="000000"/>
                <w:kern w:val="0"/>
                <w:lang w:val="ru-RU" w:eastAsia="en-US" w:bidi="ar-SA"/>
              </w:rPr>
              <w:t>Всього</w:t>
            </w:r>
            <w:proofErr w:type="spellEnd"/>
            <w:r w:rsidRPr="005D41F7">
              <w:rPr>
                <w:rFonts w:ascii="Arial CYR" w:eastAsia="Times New Roman" w:hAnsi="Arial CYR" w:cs="Arial CYR"/>
                <w:b/>
                <w:bCs/>
                <w:color w:val="000000"/>
                <w:kern w:val="0"/>
                <w:lang w:val="ru-RU" w:eastAsia="en-US" w:bidi="ar-SA"/>
              </w:rPr>
              <w:t>: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3C5CD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3,375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832C0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49,34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FAB18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1,5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38C2A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4,875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4F5F0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9,9</w:t>
            </w:r>
          </w:p>
        </w:tc>
      </w:tr>
      <w:tr w:rsidR="0062305D" w:rsidRPr="00246BB1" w14:paraId="2F09F4EB" w14:textId="77777777" w:rsidTr="00B94CAB">
        <w:trPr>
          <w:trHeight w:val="211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D3CCA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 CYR" w:eastAsia="Times New Roman" w:hAnsi="Arial CYR" w:cs="Arial CYR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 CYR" w:eastAsia="Times New Roman" w:hAnsi="Arial CYR" w:cs="Arial CYR"/>
                <w:b/>
                <w:bCs/>
                <w:color w:val="000000"/>
                <w:kern w:val="0"/>
                <w:lang w:val="ru-RU" w:eastAsia="en-US" w:bidi="ar-SA"/>
              </w:rPr>
              <w:t>РАЗОМ: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21ADF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56,717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DE935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227,21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8440A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1,5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6E66E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58,217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31002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66,8</w:t>
            </w:r>
          </w:p>
        </w:tc>
      </w:tr>
      <w:tr w:rsidR="0062305D" w:rsidRPr="00246BB1" w14:paraId="2DDD0D26" w14:textId="77777777" w:rsidTr="00B94CAB">
        <w:trPr>
          <w:trHeight w:val="211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6062D" w14:textId="48EA9D3D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Дрова: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7B4CD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00F1E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0A1ED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0EB80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73E47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</w:p>
        </w:tc>
      </w:tr>
      <w:tr w:rsidR="0062305D" w:rsidRPr="00246BB1" w14:paraId="50F740EE" w14:textId="77777777" w:rsidTr="00B94CAB">
        <w:trPr>
          <w:trHeight w:val="211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E3F1A" w14:textId="3A540376" w:rsidR="0062305D" w:rsidRPr="005D41F7" w:rsidRDefault="00E676AF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 CYR" w:eastAsia="Times New Roman" w:hAnsi="Arial CYR" w:cs="Arial CYR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 CYR" w:eastAsia="Times New Roman" w:hAnsi="Arial CYR" w:cs="Arial CYR"/>
                <w:b/>
                <w:bCs/>
                <w:color w:val="000000"/>
                <w:kern w:val="0"/>
                <w:lang w:val="ru-RU" w:eastAsia="en-US" w:bidi="ar-SA"/>
              </w:rPr>
              <w:t xml:space="preserve"> 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78930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6A785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54BD2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A7B1A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156AF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</w:p>
        </w:tc>
      </w:tr>
      <w:tr w:rsidR="0062305D" w:rsidRPr="00246BB1" w14:paraId="5D96D726" w14:textId="77777777" w:rsidTr="00B94CAB">
        <w:trPr>
          <w:trHeight w:val="1642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2BDA2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</w:pPr>
            <w:proofErr w:type="spellStart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>Опорний</w:t>
            </w:r>
            <w:proofErr w:type="spellEnd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 xml:space="preserve"> заклад </w:t>
            </w:r>
            <w:proofErr w:type="spellStart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>освіти</w:t>
            </w:r>
            <w:proofErr w:type="spellEnd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 xml:space="preserve"> </w:t>
            </w:r>
          </w:p>
          <w:p w14:paraId="0AB1BB28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>"</w:t>
            </w:r>
            <w:proofErr w:type="spellStart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>Новоархангельський</w:t>
            </w:r>
            <w:proofErr w:type="spellEnd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 xml:space="preserve"> </w:t>
            </w:r>
          </w:p>
          <w:p w14:paraId="5F65B60F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</w:pPr>
            <w:proofErr w:type="spellStart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>навчально-виховний</w:t>
            </w:r>
            <w:proofErr w:type="spellEnd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 xml:space="preserve"> </w:t>
            </w:r>
          </w:p>
          <w:p w14:paraId="5C06570E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 xml:space="preserve">комплекс "заклад </w:t>
            </w:r>
          </w:p>
          <w:p w14:paraId="7A46ACB8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</w:pPr>
            <w:proofErr w:type="spellStart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>загальної</w:t>
            </w:r>
            <w:proofErr w:type="spellEnd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 xml:space="preserve"> </w:t>
            </w:r>
            <w:proofErr w:type="spellStart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>середньої</w:t>
            </w:r>
            <w:proofErr w:type="spellEnd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 xml:space="preserve"> </w:t>
            </w:r>
            <w:proofErr w:type="spellStart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>освіти</w:t>
            </w:r>
            <w:proofErr w:type="spellEnd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 xml:space="preserve"> </w:t>
            </w:r>
          </w:p>
          <w:p w14:paraId="045CF99F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 xml:space="preserve">І-ІІІ </w:t>
            </w:r>
            <w:proofErr w:type="spellStart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>ступенів-гімназія</w:t>
            </w:r>
            <w:proofErr w:type="spellEnd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 xml:space="preserve">" 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0F617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15,862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DCC70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8B6BC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7202A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15,862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9CB3E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100,0</w:t>
            </w:r>
          </w:p>
        </w:tc>
      </w:tr>
      <w:tr w:rsidR="0062305D" w:rsidRPr="00246BB1" w14:paraId="0F1520EE" w14:textId="77777777" w:rsidTr="00B94CAB">
        <w:trPr>
          <w:trHeight w:val="1179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8AD89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</w:pPr>
            <w:proofErr w:type="spellStart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>Опорний</w:t>
            </w:r>
            <w:proofErr w:type="spellEnd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 xml:space="preserve"> заклад </w:t>
            </w:r>
            <w:proofErr w:type="spellStart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>освіти</w:t>
            </w:r>
            <w:proofErr w:type="spellEnd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 xml:space="preserve"> </w:t>
            </w:r>
          </w:p>
          <w:p w14:paraId="73B64DB6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>«</w:t>
            </w:r>
            <w:proofErr w:type="spellStart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>Новоархангельський</w:t>
            </w:r>
            <w:proofErr w:type="spellEnd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 xml:space="preserve"> заклад </w:t>
            </w:r>
          </w:p>
          <w:p w14:paraId="33D04384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</w:pPr>
            <w:proofErr w:type="spellStart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>загальної</w:t>
            </w:r>
            <w:proofErr w:type="spellEnd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 xml:space="preserve"> </w:t>
            </w:r>
            <w:proofErr w:type="spellStart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>середньої</w:t>
            </w:r>
            <w:proofErr w:type="spellEnd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 xml:space="preserve"> </w:t>
            </w:r>
          </w:p>
          <w:p w14:paraId="57BAF74B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</w:pPr>
            <w:proofErr w:type="spellStart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>освіти</w:t>
            </w:r>
            <w:proofErr w:type="spellEnd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 xml:space="preserve"> І-ІІІ </w:t>
            </w:r>
            <w:proofErr w:type="spellStart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>ступенів</w:t>
            </w:r>
            <w:proofErr w:type="spellEnd"/>
            <w:r w:rsidRPr="005D41F7">
              <w:rPr>
                <w:rFonts w:ascii="Arial CYR" w:eastAsia="Times New Roman" w:hAnsi="Arial CYR" w:cs="Arial CYR"/>
                <w:color w:val="000000"/>
                <w:kern w:val="0"/>
                <w:lang w:val="ru-RU" w:eastAsia="en-US" w:bidi="ar-SA"/>
              </w:rPr>
              <w:t xml:space="preserve">» 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DD801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224,914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47D73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147,07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D6B82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2460C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224,914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622E2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153,9</w:t>
            </w:r>
          </w:p>
        </w:tc>
      </w:tr>
      <w:tr w:rsidR="0062305D" w:rsidRPr="00246BB1" w14:paraId="7967C5B5" w14:textId="77777777" w:rsidTr="00B94CAB">
        <w:trPr>
          <w:trHeight w:val="1051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D025C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en-US" w:bidi="ar-SA"/>
              </w:rPr>
            </w:pPr>
            <w:proofErr w:type="spellStart"/>
            <w:r w:rsidRPr="005D41F7">
              <w:rPr>
                <w:rFonts w:eastAsia="Times New Roman" w:cs="Times New Roman"/>
                <w:color w:val="000000"/>
                <w:kern w:val="0"/>
                <w:lang w:val="ru-RU" w:eastAsia="en-US" w:bidi="ar-SA"/>
              </w:rPr>
              <w:t>Опорний</w:t>
            </w:r>
            <w:proofErr w:type="spellEnd"/>
            <w:r w:rsidRPr="005D41F7">
              <w:rPr>
                <w:rFonts w:eastAsia="Times New Roman" w:cs="Times New Roman"/>
                <w:color w:val="000000"/>
                <w:kern w:val="0"/>
                <w:lang w:val="ru-RU" w:eastAsia="en-US" w:bidi="ar-SA"/>
              </w:rPr>
              <w:t xml:space="preserve"> заклад </w:t>
            </w:r>
            <w:proofErr w:type="spellStart"/>
            <w:r w:rsidRPr="005D41F7">
              <w:rPr>
                <w:rFonts w:eastAsia="Times New Roman" w:cs="Times New Roman"/>
                <w:color w:val="000000"/>
                <w:kern w:val="0"/>
                <w:lang w:val="ru-RU" w:eastAsia="en-US" w:bidi="ar-SA"/>
              </w:rPr>
              <w:t>освіти</w:t>
            </w:r>
            <w:proofErr w:type="spellEnd"/>
          </w:p>
          <w:p w14:paraId="7A704A3A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eastAsia="Times New Roman" w:cs="Times New Roman"/>
                <w:color w:val="000000"/>
                <w:kern w:val="0"/>
                <w:lang w:val="ru-RU" w:eastAsia="en-US" w:bidi="ar-SA"/>
              </w:rPr>
              <w:t xml:space="preserve"> "</w:t>
            </w:r>
            <w:proofErr w:type="spellStart"/>
            <w:r w:rsidRPr="005D41F7">
              <w:rPr>
                <w:rFonts w:eastAsia="Times New Roman" w:cs="Times New Roman"/>
                <w:color w:val="000000"/>
                <w:kern w:val="0"/>
                <w:lang w:val="ru-RU" w:eastAsia="en-US" w:bidi="ar-SA"/>
              </w:rPr>
              <w:t>Торговицький</w:t>
            </w:r>
            <w:proofErr w:type="spellEnd"/>
            <w:r w:rsidRPr="005D41F7">
              <w:rPr>
                <w:rFonts w:eastAsia="Times New Roman" w:cs="Times New Roman"/>
                <w:color w:val="000000"/>
                <w:kern w:val="0"/>
                <w:lang w:val="ru-RU" w:eastAsia="en-US" w:bidi="ar-SA"/>
              </w:rPr>
              <w:t xml:space="preserve"> заклад </w:t>
            </w:r>
          </w:p>
          <w:p w14:paraId="40DC85DC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en-US" w:bidi="ar-SA"/>
              </w:rPr>
            </w:pPr>
            <w:proofErr w:type="spellStart"/>
            <w:r w:rsidRPr="005D41F7">
              <w:rPr>
                <w:rFonts w:eastAsia="Times New Roman" w:cs="Times New Roman"/>
                <w:color w:val="000000"/>
                <w:kern w:val="0"/>
                <w:lang w:val="ru-RU" w:eastAsia="en-US" w:bidi="ar-SA"/>
              </w:rPr>
              <w:t>загальноїсередньої</w:t>
            </w:r>
            <w:proofErr w:type="spellEnd"/>
            <w:r w:rsidRPr="005D41F7">
              <w:rPr>
                <w:rFonts w:eastAsia="Times New Roman" w:cs="Times New Roman"/>
                <w:color w:val="000000"/>
                <w:kern w:val="0"/>
                <w:lang w:val="ru-RU" w:eastAsia="en-US" w:bidi="ar-SA"/>
              </w:rPr>
              <w:t xml:space="preserve"> </w:t>
            </w:r>
            <w:proofErr w:type="spellStart"/>
            <w:r w:rsidRPr="005D41F7">
              <w:rPr>
                <w:rFonts w:eastAsia="Times New Roman" w:cs="Times New Roman"/>
                <w:color w:val="000000"/>
                <w:kern w:val="0"/>
                <w:lang w:val="ru-RU" w:eastAsia="en-US" w:bidi="ar-SA"/>
              </w:rPr>
              <w:t>освіти</w:t>
            </w:r>
            <w:proofErr w:type="spellEnd"/>
          </w:p>
          <w:p w14:paraId="67082D40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eastAsia="Times New Roman" w:cs="Times New Roman"/>
                <w:color w:val="000000"/>
                <w:kern w:val="0"/>
                <w:lang w:val="ru-RU" w:eastAsia="en-US" w:bidi="ar-SA"/>
              </w:rPr>
              <w:t xml:space="preserve"> І-ІІІ </w:t>
            </w:r>
            <w:proofErr w:type="spellStart"/>
            <w:r w:rsidRPr="005D41F7">
              <w:rPr>
                <w:rFonts w:eastAsia="Times New Roman" w:cs="Times New Roman"/>
                <w:color w:val="000000"/>
                <w:kern w:val="0"/>
                <w:lang w:val="ru-RU" w:eastAsia="en-US" w:bidi="ar-SA"/>
              </w:rPr>
              <w:t>ступенів</w:t>
            </w:r>
            <w:proofErr w:type="spellEnd"/>
            <w:r w:rsidRPr="005D41F7">
              <w:rPr>
                <w:rFonts w:eastAsia="Times New Roman" w:cs="Times New Roman"/>
                <w:color w:val="000000"/>
                <w:kern w:val="0"/>
                <w:lang w:val="ru-RU" w:eastAsia="en-US" w:bidi="ar-SA"/>
              </w:rPr>
              <w:t xml:space="preserve"> </w:t>
            </w:r>
          </w:p>
          <w:p w14:paraId="3FBCD268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eastAsia="Times New Roman" w:cs="Times New Roman"/>
                <w:color w:val="000000"/>
                <w:kern w:val="0"/>
                <w:lang w:val="ru-RU" w:eastAsia="en-US" w:bidi="ar-SA"/>
              </w:rPr>
            </w:pPr>
            <w:proofErr w:type="spellStart"/>
            <w:r w:rsidRPr="005D41F7">
              <w:rPr>
                <w:rFonts w:eastAsia="Times New Roman" w:cs="Times New Roman"/>
                <w:color w:val="000000"/>
                <w:kern w:val="0"/>
                <w:lang w:val="ru-RU" w:eastAsia="en-US" w:bidi="ar-SA"/>
              </w:rPr>
              <w:t>імені</w:t>
            </w:r>
            <w:proofErr w:type="spellEnd"/>
            <w:r w:rsidRPr="005D41F7">
              <w:rPr>
                <w:rFonts w:eastAsia="Times New Roman" w:cs="Times New Roman"/>
                <w:color w:val="000000"/>
                <w:kern w:val="0"/>
                <w:lang w:val="ru-RU" w:eastAsia="en-US" w:bidi="ar-SA"/>
              </w:rPr>
              <w:t xml:space="preserve"> Є. </w:t>
            </w:r>
            <w:proofErr w:type="spellStart"/>
            <w:r w:rsidRPr="005D41F7">
              <w:rPr>
                <w:rFonts w:eastAsia="Times New Roman" w:cs="Times New Roman"/>
                <w:color w:val="000000"/>
                <w:kern w:val="0"/>
                <w:lang w:val="ru-RU" w:eastAsia="en-US" w:bidi="ar-SA"/>
              </w:rPr>
              <w:t>Ф.Маланюка</w:t>
            </w:r>
            <w:proofErr w:type="spellEnd"/>
            <w:r w:rsidRPr="005D41F7">
              <w:rPr>
                <w:rFonts w:eastAsia="Times New Roman" w:cs="Times New Roman"/>
                <w:color w:val="000000"/>
                <w:kern w:val="0"/>
                <w:lang w:val="ru-RU" w:eastAsia="en-US" w:bidi="ar-SA"/>
              </w:rPr>
              <w:t>"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0B7AC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2,79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31DCC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130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AEC8F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1EE6E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2,79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4F2EA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2,1</w:t>
            </w:r>
          </w:p>
        </w:tc>
      </w:tr>
      <w:tr w:rsidR="0062305D" w:rsidRPr="00246BB1" w14:paraId="4D4527BD" w14:textId="77777777" w:rsidTr="00B94CAB">
        <w:trPr>
          <w:trHeight w:val="211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8B4A1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proofErr w:type="spellStart"/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Всього</w:t>
            </w:r>
            <w:proofErr w:type="spellEnd"/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: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65256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243,566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1A2E1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277,07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27253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892CD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243,566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4823D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87,9</w:t>
            </w:r>
          </w:p>
        </w:tc>
      </w:tr>
      <w:tr w:rsidR="0062305D" w:rsidRPr="00246BB1" w14:paraId="6C9F1109" w14:textId="77777777" w:rsidTr="00B94CAB">
        <w:trPr>
          <w:trHeight w:val="211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265BC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2. ЗДО (</w:t>
            </w:r>
            <w:proofErr w:type="spellStart"/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пооб'єктно</w:t>
            </w:r>
            <w:proofErr w:type="spellEnd"/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)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5C299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7579A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140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877A0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49,5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2164E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49,5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E9ECE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35,4</w:t>
            </w:r>
          </w:p>
        </w:tc>
      </w:tr>
      <w:tr w:rsidR="0062305D" w:rsidRPr="00246BB1" w14:paraId="1268D081" w14:textId="77777777" w:rsidTr="00B94CAB">
        <w:trPr>
          <w:trHeight w:val="211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D7C0F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proofErr w:type="spellStart"/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Всього</w:t>
            </w:r>
            <w:proofErr w:type="spellEnd"/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: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D139A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5F813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140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AD7EF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49,5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A95F0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49,5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6CED0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35,4</w:t>
            </w:r>
          </w:p>
        </w:tc>
      </w:tr>
      <w:tr w:rsidR="0062305D" w:rsidRPr="00246BB1" w14:paraId="3212375C" w14:textId="77777777" w:rsidTr="00B94CAB">
        <w:trPr>
          <w:trHeight w:val="211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392DE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3. ЗПО (</w:t>
            </w:r>
            <w:proofErr w:type="spellStart"/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пооб'єктно</w:t>
            </w:r>
            <w:proofErr w:type="spellEnd"/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)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63CB8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43229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54E80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144DE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BAD40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</w:p>
        </w:tc>
      </w:tr>
      <w:tr w:rsidR="0062305D" w:rsidRPr="00246BB1" w14:paraId="0E1F52E4" w14:textId="77777777" w:rsidTr="00B94CAB">
        <w:trPr>
          <w:trHeight w:val="1186"/>
        </w:trPr>
        <w:tc>
          <w:tcPr>
            <w:tcW w:w="2707" w:type="dxa"/>
            <w:tcBorders>
              <w:top w:val="nil"/>
              <w:left w:val="single" w:sz="12" w:space="0" w:color="auto"/>
              <w:bottom w:val="single" w:sz="12" w:space="0" w:color="3C3C3C"/>
              <w:right w:val="single" w:sz="12" w:space="0" w:color="3C3C3C"/>
            </w:tcBorders>
          </w:tcPr>
          <w:p w14:paraId="7FE2865B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5D41F7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Станція юних натуралістів Опорного закладу освіти "</w:t>
            </w:r>
            <w:proofErr w:type="spellStart"/>
            <w:r w:rsidRPr="005D41F7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Торговицький</w:t>
            </w:r>
            <w:proofErr w:type="spellEnd"/>
            <w:r w:rsidRPr="005D41F7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 xml:space="preserve"> заклад загальної середньої освіти імені </w:t>
            </w:r>
            <w:proofErr w:type="spellStart"/>
            <w:r w:rsidRPr="005D41F7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Є.Ф.Маланюка</w:t>
            </w:r>
            <w:proofErr w:type="spellEnd"/>
            <w:r w:rsidRPr="005D41F7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 xml:space="preserve">"  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94B45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95370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25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29A18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27,37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E8395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27,37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A9E15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109,0</w:t>
            </w:r>
          </w:p>
        </w:tc>
      </w:tr>
      <w:tr w:rsidR="0062305D" w:rsidRPr="00246BB1" w14:paraId="6FA40351" w14:textId="77777777" w:rsidTr="00B94CAB">
        <w:trPr>
          <w:trHeight w:val="1421"/>
        </w:trPr>
        <w:tc>
          <w:tcPr>
            <w:tcW w:w="2707" w:type="dxa"/>
            <w:tcBorders>
              <w:top w:val="nil"/>
              <w:left w:val="single" w:sz="12" w:space="0" w:color="auto"/>
              <w:bottom w:val="single" w:sz="12" w:space="0" w:color="3C3C3C"/>
              <w:right w:val="single" w:sz="12" w:space="0" w:color="3C3C3C"/>
            </w:tcBorders>
          </w:tcPr>
          <w:p w14:paraId="62BB9E56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5D41F7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Будинок дитячої та юнацької творчості Опорного закладу освіти «</w:t>
            </w:r>
            <w:proofErr w:type="spellStart"/>
            <w:r w:rsidRPr="005D41F7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Новоархангельський</w:t>
            </w:r>
            <w:proofErr w:type="spellEnd"/>
            <w:r w:rsidRPr="005D41F7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 xml:space="preserve"> заклад загальної середньої освіти І-ІІІ ступенів»  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63B35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6,632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A44A9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6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8CA29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0344D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6,632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34AA9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110,5</w:t>
            </w:r>
          </w:p>
        </w:tc>
      </w:tr>
      <w:tr w:rsidR="0062305D" w:rsidRPr="00246BB1" w14:paraId="7EB97401" w14:textId="77777777" w:rsidTr="00B94CAB">
        <w:trPr>
          <w:trHeight w:val="1879"/>
        </w:trPr>
        <w:tc>
          <w:tcPr>
            <w:tcW w:w="2707" w:type="dxa"/>
            <w:tcBorders>
              <w:top w:val="nil"/>
              <w:left w:val="single" w:sz="12" w:space="0" w:color="auto"/>
              <w:bottom w:val="nil"/>
              <w:right w:val="single" w:sz="12" w:space="0" w:color="3C3C3C"/>
            </w:tcBorders>
          </w:tcPr>
          <w:p w14:paraId="02203709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5D41F7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lastRenderedPageBreak/>
              <w:t>Дитячо-юнацька спортивна школа Опорного закладу освіти "</w:t>
            </w:r>
            <w:proofErr w:type="spellStart"/>
            <w:r w:rsidRPr="005D41F7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Новоархангельський</w:t>
            </w:r>
            <w:proofErr w:type="spellEnd"/>
            <w:r w:rsidRPr="005D41F7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 xml:space="preserve"> навчально-виховний комплекс "заклад загальної середньої освіти І-ІІІ ступенів- гімназія"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C0A72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3,488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97769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18,1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69FE8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159EE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3,488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3D759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19,3</w:t>
            </w:r>
          </w:p>
        </w:tc>
      </w:tr>
      <w:tr w:rsidR="0062305D" w:rsidRPr="00246BB1" w14:paraId="241B5204" w14:textId="77777777" w:rsidTr="00B94CAB">
        <w:trPr>
          <w:trHeight w:val="211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4422D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proofErr w:type="spellStart"/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Всього</w:t>
            </w:r>
            <w:proofErr w:type="spellEnd"/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: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B7CE8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10,12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3B1D7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49,1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A4B9D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27,37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39CF4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37,49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90B17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76,4</w:t>
            </w:r>
          </w:p>
        </w:tc>
      </w:tr>
      <w:tr w:rsidR="0062305D" w:rsidRPr="00246BB1" w14:paraId="05F43E83" w14:textId="77777777" w:rsidTr="00B94CAB">
        <w:trPr>
          <w:trHeight w:val="211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62311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РАЗОМ: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C252F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253,686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B4607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466,17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A5F19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76,87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F12C7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330,556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04E30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71</w:t>
            </w:r>
          </w:p>
        </w:tc>
      </w:tr>
      <w:tr w:rsidR="0062305D" w:rsidRPr="00246BB1" w14:paraId="4181F3DF" w14:textId="77777777" w:rsidTr="00B94CAB">
        <w:trPr>
          <w:trHeight w:val="211"/>
        </w:trPr>
        <w:tc>
          <w:tcPr>
            <w:tcW w:w="4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DDC06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proofErr w:type="spellStart"/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Альтернативні</w:t>
            </w:r>
            <w:proofErr w:type="spellEnd"/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 xml:space="preserve"> </w:t>
            </w:r>
            <w:proofErr w:type="spellStart"/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види</w:t>
            </w:r>
            <w:proofErr w:type="spellEnd"/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 xml:space="preserve"> </w:t>
            </w:r>
            <w:proofErr w:type="spellStart"/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палива</w:t>
            </w:r>
            <w:proofErr w:type="spellEnd"/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: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EC56C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881A6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286BC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7B46F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</w:p>
        </w:tc>
      </w:tr>
      <w:tr w:rsidR="0062305D" w:rsidRPr="00246BB1" w14:paraId="78502A0F" w14:textId="77777777" w:rsidTr="00B94CAB">
        <w:trPr>
          <w:trHeight w:val="211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57AEB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1. ЗЗСО (</w:t>
            </w:r>
            <w:proofErr w:type="spellStart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пооб'єктно</w:t>
            </w:r>
            <w:proofErr w:type="spellEnd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)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95919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BD1C0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A7909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22749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9ED43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</w:p>
        </w:tc>
      </w:tr>
      <w:tr w:rsidR="0062305D" w:rsidRPr="00246BB1" w14:paraId="7FAFCCA6" w14:textId="77777777" w:rsidTr="00B94CAB">
        <w:trPr>
          <w:trHeight w:val="1699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A7211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</w:pPr>
            <w:proofErr w:type="spellStart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Опорний</w:t>
            </w:r>
            <w:proofErr w:type="spellEnd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 xml:space="preserve"> заклад </w:t>
            </w:r>
            <w:proofErr w:type="spellStart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освіти</w:t>
            </w:r>
            <w:proofErr w:type="spellEnd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 xml:space="preserve"> </w:t>
            </w:r>
          </w:p>
          <w:p w14:paraId="2CA6D051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"</w:t>
            </w:r>
            <w:proofErr w:type="spellStart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Новоархангельський</w:t>
            </w:r>
            <w:proofErr w:type="spellEnd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 xml:space="preserve"> </w:t>
            </w:r>
          </w:p>
          <w:p w14:paraId="16927A9C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</w:pPr>
            <w:proofErr w:type="spellStart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навчально-виховний</w:t>
            </w:r>
            <w:proofErr w:type="spellEnd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 xml:space="preserve"> </w:t>
            </w:r>
          </w:p>
          <w:p w14:paraId="0C767B95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 xml:space="preserve">комплекс "заклад </w:t>
            </w:r>
          </w:p>
          <w:p w14:paraId="386FAC7D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</w:pPr>
            <w:proofErr w:type="spellStart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загальної</w:t>
            </w:r>
            <w:proofErr w:type="spellEnd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 xml:space="preserve"> </w:t>
            </w:r>
            <w:proofErr w:type="spellStart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середньої</w:t>
            </w:r>
            <w:proofErr w:type="spellEnd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 xml:space="preserve"> </w:t>
            </w:r>
            <w:proofErr w:type="spellStart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освіти</w:t>
            </w:r>
            <w:proofErr w:type="spellEnd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 xml:space="preserve"> </w:t>
            </w:r>
          </w:p>
          <w:p w14:paraId="2F391B71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 xml:space="preserve">І-ІІІ </w:t>
            </w:r>
            <w:proofErr w:type="spellStart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ступенів-гімназія</w:t>
            </w:r>
            <w:proofErr w:type="spellEnd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 xml:space="preserve">" 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E8456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9,4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79941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55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F2D6D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E8E21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9,4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F7887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17,1</w:t>
            </w:r>
          </w:p>
        </w:tc>
      </w:tr>
      <w:tr w:rsidR="0062305D" w:rsidRPr="00246BB1" w14:paraId="4BD29081" w14:textId="77777777" w:rsidTr="00B94CAB">
        <w:trPr>
          <w:trHeight w:val="1269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AF504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</w:pPr>
            <w:proofErr w:type="spellStart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Опорний</w:t>
            </w:r>
            <w:proofErr w:type="spellEnd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 xml:space="preserve"> заклад </w:t>
            </w:r>
            <w:proofErr w:type="spellStart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освіти</w:t>
            </w:r>
            <w:proofErr w:type="spellEnd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 xml:space="preserve"> </w:t>
            </w:r>
          </w:p>
          <w:p w14:paraId="54A665E8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«</w:t>
            </w:r>
            <w:proofErr w:type="spellStart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Новоархангельський</w:t>
            </w:r>
            <w:proofErr w:type="spellEnd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 xml:space="preserve"> заклад </w:t>
            </w:r>
          </w:p>
          <w:p w14:paraId="0EA04BC0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</w:pPr>
            <w:proofErr w:type="spellStart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загальної</w:t>
            </w:r>
            <w:proofErr w:type="spellEnd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 xml:space="preserve"> </w:t>
            </w:r>
            <w:proofErr w:type="spellStart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середньої</w:t>
            </w:r>
            <w:proofErr w:type="spellEnd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 xml:space="preserve"> </w:t>
            </w:r>
          </w:p>
          <w:p w14:paraId="3686CFC1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</w:pPr>
            <w:proofErr w:type="spellStart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освіти</w:t>
            </w:r>
            <w:proofErr w:type="spellEnd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 xml:space="preserve"> І-ІІІ </w:t>
            </w:r>
            <w:proofErr w:type="spellStart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ступенів</w:t>
            </w:r>
            <w:proofErr w:type="spellEnd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 xml:space="preserve">» 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CF222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1E614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4847A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B15DD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27515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</w:tr>
      <w:tr w:rsidR="0062305D" w:rsidRPr="00246BB1" w14:paraId="55593E10" w14:textId="77777777" w:rsidTr="00B94CAB">
        <w:trPr>
          <w:trHeight w:val="1051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E71AA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</w:pPr>
            <w:proofErr w:type="spellStart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Опорний</w:t>
            </w:r>
            <w:proofErr w:type="spellEnd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 xml:space="preserve"> заклад </w:t>
            </w:r>
            <w:proofErr w:type="spellStart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освіти</w:t>
            </w:r>
            <w:proofErr w:type="spellEnd"/>
          </w:p>
          <w:p w14:paraId="275B6791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 xml:space="preserve"> "</w:t>
            </w:r>
            <w:proofErr w:type="spellStart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Торговицький</w:t>
            </w:r>
            <w:proofErr w:type="spellEnd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 xml:space="preserve"> заклад </w:t>
            </w:r>
          </w:p>
          <w:p w14:paraId="78A0F339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</w:pPr>
            <w:proofErr w:type="spellStart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загальної</w:t>
            </w:r>
            <w:proofErr w:type="spellEnd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 xml:space="preserve"> </w:t>
            </w:r>
            <w:proofErr w:type="spellStart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середньої</w:t>
            </w:r>
            <w:proofErr w:type="spellEnd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 xml:space="preserve"> </w:t>
            </w:r>
            <w:proofErr w:type="spellStart"/>
            <w:proofErr w:type="gramStart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освіти</w:t>
            </w:r>
            <w:proofErr w:type="spellEnd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 xml:space="preserve">  І</w:t>
            </w:r>
            <w:proofErr w:type="gramEnd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 xml:space="preserve">-ІІІ </w:t>
            </w:r>
            <w:proofErr w:type="spellStart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ступенів</w:t>
            </w:r>
            <w:proofErr w:type="spellEnd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 xml:space="preserve"> </w:t>
            </w:r>
          </w:p>
          <w:p w14:paraId="519FD1D5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</w:pPr>
            <w:proofErr w:type="spellStart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імені</w:t>
            </w:r>
            <w:proofErr w:type="spellEnd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 xml:space="preserve"> Є. </w:t>
            </w:r>
            <w:proofErr w:type="spellStart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Ф.Маланюка</w:t>
            </w:r>
            <w:proofErr w:type="spellEnd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"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1C998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1,57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FB7AB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25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5E0E2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0F5B3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1,57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EA553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6,3</w:t>
            </w:r>
          </w:p>
        </w:tc>
      </w:tr>
      <w:tr w:rsidR="0062305D" w:rsidRPr="00246BB1" w14:paraId="15FBF7F6" w14:textId="77777777" w:rsidTr="00B94CAB">
        <w:trPr>
          <w:trHeight w:val="211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ECEA4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</w:pPr>
            <w:proofErr w:type="spellStart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Всього</w:t>
            </w:r>
            <w:proofErr w:type="spellEnd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: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A59D2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10,97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4AAE0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80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C2831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ED152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10,97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0F175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13,7125</w:t>
            </w:r>
          </w:p>
        </w:tc>
      </w:tr>
      <w:tr w:rsidR="0062305D" w:rsidRPr="00246BB1" w14:paraId="54145FE0" w14:textId="77777777" w:rsidTr="00B94CAB">
        <w:trPr>
          <w:trHeight w:val="211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465C4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3. ЗДО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10264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5AFA2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14,4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FDD0D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14,4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017A9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14,4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8835D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100</w:t>
            </w:r>
          </w:p>
        </w:tc>
      </w:tr>
      <w:tr w:rsidR="0062305D" w:rsidRPr="00246BB1" w14:paraId="0AD0B94E" w14:textId="77777777" w:rsidTr="00B94CAB">
        <w:trPr>
          <w:trHeight w:val="211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EED17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</w:pPr>
            <w:proofErr w:type="spellStart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Всього</w:t>
            </w:r>
            <w:proofErr w:type="spellEnd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: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A6797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4FCB2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F27A3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04C11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2F653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</w:tr>
      <w:tr w:rsidR="0062305D" w:rsidRPr="00246BB1" w14:paraId="090A607B" w14:textId="77777777" w:rsidTr="00B94CAB">
        <w:trPr>
          <w:trHeight w:val="211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18F13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3. ЗПО (</w:t>
            </w:r>
            <w:proofErr w:type="spellStart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пооб'єктно</w:t>
            </w:r>
            <w:proofErr w:type="spellEnd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)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A860C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55266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6FD4E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0628B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133BC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</w:p>
        </w:tc>
      </w:tr>
      <w:tr w:rsidR="0062305D" w:rsidRPr="00246BB1" w14:paraId="3BEBA981" w14:textId="77777777" w:rsidTr="00B94CAB">
        <w:trPr>
          <w:trHeight w:val="1186"/>
        </w:trPr>
        <w:tc>
          <w:tcPr>
            <w:tcW w:w="2707" w:type="dxa"/>
            <w:tcBorders>
              <w:top w:val="nil"/>
              <w:left w:val="single" w:sz="12" w:space="0" w:color="auto"/>
              <w:bottom w:val="single" w:sz="12" w:space="0" w:color="3C3C3C"/>
              <w:right w:val="single" w:sz="12" w:space="0" w:color="3C3C3C"/>
            </w:tcBorders>
          </w:tcPr>
          <w:p w14:paraId="6E241677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5D41F7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Станція юних натуралістів Опорного закладу освіти "</w:t>
            </w:r>
            <w:proofErr w:type="spellStart"/>
            <w:r w:rsidRPr="005D41F7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Торговицький</w:t>
            </w:r>
            <w:proofErr w:type="spellEnd"/>
            <w:r w:rsidRPr="005D41F7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 xml:space="preserve"> заклад загальної середньої освіти імені </w:t>
            </w:r>
            <w:proofErr w:type="spellStart"/>
            <w:r w:rsidRPr="005D41F7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Є.Ф.Маланюка</w:t>
            </w:r>
            <w:proofErr w:type="spellEnd"/>
            <w:r w:rsidRPr="005D41F7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 xml:space="preserve">"  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EB904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CD8B3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20372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B2401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0E9F1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</w:tr>
      <w:tr w:rsidR="0062305D" w:rsidRPr="005D41F7" w14:paraId="75679375" w14:textId="77777777" w:rsidTr="00B94CAB">
        <w:trPr>
          <w:trHeight w:val="1421"/>
        </w:trPr>
        <w:tc>
          <w:tcPr>
            <w:tcW w:w="2707" w:type="dxa"/>
            <w:tcBorders>
              <w:top w:val="nil"/>
              <w:left w:val="single" w:sz="12" w:space="0" w:color="auto"/>
              <w:bottom w:val="single" w:sz="12" w:space="0" w:color="3C3C3C"/>
              <w:right w:val="single" w:sz="12" w:space="0" w:color="3C3C3C"/>
            </w:tcBorders>
          </w:tcPr>
          <w:p w14:paraId="5AD28384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5D41F7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Будинок дитячої та юнацької творчості Опорного закладу освіти «</w:t>
            </w:r>
            <w:proofErr w:type="spellStart"/>
            <w:r w:rsidRPr="005D41F7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Новоархангельський</w:t>
            </w:r>
            <w:proofErr w:type="spellEnd"/>
            <w:r w:rsidRPr="005D41F7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 xml:space="preserve"> заклад загальної середньої освіти І-ІІІ ступенів»  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C4DFF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910D2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71252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698F3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66EDB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</w:tr>
      <w:tr w:rsidR="0062305D" w:rsidRPr="005D41F7" w14:paraId="77930D49" w14:textId="77777777" w:rsidTr="00B94CAB">
        <w:trPr>
          <w:trHeight w:val="1879"/>
        </w:trPr>
        <w:tc>
          <w:tcPr>
            <w:tcW w:w="2707" w:type="dxa"/>
            <w:tcBorders>
              <w:top w:val="nil"/>
              <w:left w:val="single" w:sz="12" w:space="0" w:color="auto"/>
              <w:bottom w:val="nil"/>
              <w:right w:val="single" w:sz="12" w:space="0" w:color="3C3C3C"/>
            </w:tcBorders>
          </w:tcPr>
          <w:p w14:paraId="2190EFC9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eastAsia="Times New Roman" w:cs="Times New Roman"/>
                <w:color w:val="000000"/>
                <w:kern w:val="0"/>
                <w:lang w:eastAsia="en-US" w:bidi="ar-SA"/>
              </w:rPr>
            </w:pPr>
            <w:r w:rsidRPr="005D41F7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lastRenderedPageBreak/>
              <w:t>Дитячо-юнацька спортивна школа Опорного закладу освіти "</w:t>
            </w:r>
            <w:proofErr w:type="spellStart"/>
            <w:r w:rsidRPr="005D41F7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>Новоархангельський</w:t>
            </w:r>
            <w:proofErr w:type="spellEnd"/>
            <w:r w:rsidRPr="005D41F7">
              <w:rPr>
                <w:rFonts w:eastAsia="Times New Roman" w:cs="Times New Roman"/>
                <w:color w:val="000000"/>
                <w:kern w:val="0"/>
                <w:lang w:eastAsia="en-US" w:bidi="ar-SA"/>
              </w:rPr>
              <w:t xml:space="preserve"> навчально-виховний комплекс "заклад загальної середньої освіти І-ІІІ ступенів- гімназія"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BA44C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ACCE2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2A256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AABD7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F19F2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</w:tr>
      <w:tr w:rsidR="0062305D" w:rsidRPr="005D41F7" w14:paraId="555BAE80" w14:textId="77777777" w:rsidTr="00B94CAB">
        <w:trPr>
          <w:trHeight w:val="211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1A872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</w:pPr>
            <w:proofErr w:type="spellStart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Всього</w:t>
            </w:r>
            <w:proofErr w:type="spellEnd"/>
            <w:r w:rsidRPr="005D41F7">
              <w:rPr>
                <w:rFonts w:ascii="Arial" w:eastAsia="Times New Roman" w:hAnsi="Arial" w:cs="Arial"/>
                <w:color w:val="000000"/>
                <w:kern w:val="0"/>
                <w:lang w:val="ru-RU" w:eastAsia="en-US" w:bidi="ar-SA"/>
              </w:rPr>
              <w:t>: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8123B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01BBB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4948C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3A0DE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F2E9A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0</w:t>
            </w:r>
          </w:p>
        </w:tc>
      </w:tr>
      <w:tr w:rsidR="0062305D" w:rsidRPr="005D41F7" w14:paraId="25413BE6" w14:textId="77777777" w:rsidTr="00B94CAB">
        <w:trPr>
          <w:trHeight w:val="211"/>
        </w:trPr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23533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РАЗОМ: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FB10E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10,97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84385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94,4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33291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14,4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791B4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25,37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DACF5" w14:textId="77777777" w:rsidR="0062305D" w:rsidRPr="005D41F7" w:rsidRDefault="0062305D" w:rsidP="00F8441E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</w:pPr>
            <w:r w:rsidRPr="005D41F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val="ru-RU" w:eastAsia="en-US" w:bidi="ar-SA"/>
              </w:rPr>
              <w:t>26,9</w:t>
            </w:r>
          </w:p>
        </w:tc>
      </w:tr>
    </w:tbl>
    <w:p w14:paraId="502BAAB2" w14:textId="70812257" w:rsidR="00CE4AC5" w:rsidRDefault="00CE4AC5" w:rsidP="005D41F7">
      <w:pPr>
        <w:widowControl/>
        <w:spacing w:line="240" w:lineRule="auto"/>
        <w:textAlignment w:val="auto"/>
        <w:rPr>
          <w:rFonts w:eastAsia="Times New Roman" w:cs="Times New Roman"/>
          <w:kern w:val="0"/>
          <w:lang w:eastAsia="zh-CN" w:bidi="ar-SA"/>
        </w:rPr>
      </w:pPr>
      <w:r>
        <w:rPr>
          <w:rFonts w:eastAsia="Times New Roman" w:cs="Times New Roman"/>
          <w:kern w:val="0"/>
          <w:lang w:eastAsia="zh-CN" w:bidi="ar-SA"/>
        </w:rPr>
        <w:br/>
      </w:r>
    </w:p>
    <w:p w14:paraId="250F648F" w14:textId="5A918CA7" w:rsidR="00CE4AC5" w:rsidRDefault="00CE4AC5" w:rsidP="005D41F7">
      <w:pPr>
        <w:widowControl/>
        <w:spacing w:line="240" w:lineRule="auto"/>
        <w:textAlignment w:val="auto"/>
        <w:rPr>
          <w:rFonts w:eastAsia="Times New Roman" w:cs="Times New Roman"/>
          <w:kern w:val="0"/>
          <w:lang w:eastAsia="zh-CN" w:bidi="ar-SA"/>
        </w:rPr>
      </w:pPr>
    </w:p>
    <w:p w14:paraId="1CCDC02E" w14:textId="1C527290" w:rsidR="00CE4AC5" w:rsidRDefault="00CE4AC5" w:rsidP="005D41F7">
      <w:pPr>
        <w:widowControl/>
        <w:spacing w:line="240" w:lineRule="auto"/>
        <w:textAlignment w:val="auto"/>
        <w:rPr>
          <w:rFonts w:eastAsia="Times New Roman" w:cs="Times New Roman"/>
          <w:kern w:val="0"/>
          <w:lang w:eastAsia="zh-CN" w:bidi="ar-SA"/>
        </w:rPr>
      </w:pPr>
    </w:p>
    <w:p w14:paraId="2201CD97" w14:textId="77777777" w:rsidR="00CE4AC5" w:rsidRDefault="00CE4AC5" w:rsidP="005D41F7">
      <w:pPr>
        <w:widowControl/>
        <w:spacing w:line="240" w:lineRule="auto"/>
        <w:textAlignment w:val="auto"/>
        <w:rPr>
          <w:rFonts w:eastAsia="Times New Roman" w:cs="Times New Roman"/>
          <w:kern w:val="0"/>
          <w:lang w:eastAsia="zh-CN" w:bidi="ar-SA"/>
        </w:rPr>
      </w:pPr>
    </w:p>
    <w:p w14:paraId="157BCF7C" w14:textId="77777777" w:rsidR="00CE4AC5" w:rsidRPr="00CE4AC5" w:rsidRDefault="00133E49" w:rsidP="00CE4AC5">
      <w:pPr>
        <w:tabs>
          <w:tab w:val="left" w:pos="7560"/>
        </w:tabs>
        <w:spacing w:line="240" w:lineRule="auto"/>
        <w:jc w:val="both"/>
        <w:rPr>
          <w:rFonts w:eastAsia="Calibri" w:cs="Times New Roman"/>
          <w:b/>
          <w:kern w:val="0"/>
          <w:sz w:val="28"/>
          <w:szCs w:val="28"/>
          <w:lang w:eastAsia="en-US" w:bidi="ar-SA"/>
        </w:rPr>
      </w:pPr>
      <w:r>
        <w:rPr>
          <w:rFonts w:eastAsia="Times New Roman" w:cs="Times New Roman"/>
          <w:kern w:val="0"/>
          <w:lang w:eastAsia="zh-CN" w:bidi="ar-SA"/>
        </w:rPr>
        <w:t xml:space="preserve"> </w:t>
      </w:r>
      <w:r w:rsidR="00CE4AC5" w:rsidRPr="00CE4AC5">
        <w:rPr>
          <w:rFonts w:eastAsia="Calibri" w:cs="Times New Roman"/>
          <w:b/>
          <w:kern w:val="0"/>
          <w:sz w:val="28"/>
          <w:szCs w:val="28"/>
          <w:lang w:eastAsia="en-US" w:bidi="ar-SA"/>
        </w:rPr>
        <w:t xml:space="preserve">Начальник відділу освіти, </w:t>
      </w:r>
    </w:p>
    <w:p w14:paraId="49D38FE7" w14:textId="77777777" w:rsidR="00CE4AC5" w:rsidRPr="00CE4AC5" w:rsidRDefault="00CE4AC5" w:rsidP="00CE4AC5">
      <w:pPr>
        <w:widowControl/>
        <w:tabs>
          <w:tab w:val="left" w:pos="7560"/>
        </w:tabs>
        <w:suppressAutoHyphens w:val="0"/>
        <w:spacing w:line="240" w:lineRule="auto"/>
        <w:jc w:val="both"/>
        <w:textAlignment w:val="auto"/>
        <w:rPr>
          <w:rFonts w:eastAsia="Calibri" w:cs="Times New Roman"/>
          <w:b/>
          <w:kern w:val="0"/>
          <w:sz w:val="28"/>
          <w:szCs w:val="28"/>
          <w:lang w:eastAsia="en-US" w:bidi="ar-SA"/>
        </w:rPr>
      </w:pPr>
      <w:r w:rsidRPr="00CE4AC5">
        <w:rPr>
          <w:rFonts w:eastAsia="Calibri" w:cs="Times New Roman"/>
          <w:b/>
          <w:kern w:val="0"/>
          <w:sz w:val="28"/>
          <w:szCs w:val="28"/>
          <w:lang w:eastAsia="en-US" w:bidi="ar-SA"/>
        </w:rPr>
        <w:t>молоді та спорту                                                                Олена ОНИЩЕНКО</w:t>
      </w:r>
    </w:p>
    <w:p w14:paraId="5444722D" w14:textId="77777777" w:rsidR="00CE4AC5" w:rsidRPr="00CE4AC5" w:rsidRDefault="00CE4AC5" w:rsidP="00CE4AC5">
      <w:pPr>
        <w:widowControl/>
        <w:tabs>
          <w:tab w:val="left" w:pos="7560"/>
        </w:tabs>
        <w:suppressAutoHyphens w:val="0"/>
        <w:spacing w:after="200" w:line="276" w:lineRule="auto"/>
        <w:textAlignment w:val="auto"/>
        <w:rPr>
          <w:rFonts w:ascii="Calibri" w:eastAsia="Calibri" w:hAnsi="Calibri" w:cs="Times New Roman"/>
          <w:b/>
          <w:kern w:val="0"/>
          <w:sz w:val="28"/>
          <w:szCs w:val="28"/>
          <w:lang w:eastAsia="en-US" w:bidi="ar-SA"/>
        </w:rPr>
      </w:pPr>
    </w:p>
    <w:p w14:paraId="60DCF958" w14:textId="77777777" w:rsidR="00CE4AC5" w:rsidRPr="00CE4AC5" w:rsidRDefault="00CE4AC5" w:rsidP="00CE4AC5">
      <w:pPr>
        <w:widowControl/>
        <w:suppressAutoHyphens w:val="0"/>
        <w:spacing w:after="160" w:line="256" w:lineRule="auto"/>
        <w:textAlignment w:val="auto"/>
        <w:rPr>
          <w:rFonts w:asciiTheme="minorHAnsi" w:eastAsiaTheme="minorHAnsi" w:hAnsiTheme="minorHAnsi" w:cstheme="minorBidi"/>
          <w:kern w:val="0"/>
          <w:sz w:val="22"/>
          <w:szCs w:val="22"/>
          <w:lang w:val="ru-RU" w:eastAsia="en-US" w:bidi="ar-SA"/>
        </w:rPr>
      </w:pPr>
    </w:p>
    <w:p w14:paraId="52A3BB00" w14:textId="18568C5F" w:rsidR="0062305D" w:rsidRPr="00CE4AC5" w:rsidRDefault="0062305D" w:rsidP="005D41F7">
      <w:pPr>
        <w:widowControl/>
        <w:spacing w:line="240" w:lineRule="auto"/>
        <w:textAlignment w:val="auto"/>
        <w:rPr>
          <w:rFonts w:eastAsia="Times New Roman" w:cs="Times New Roman"/>
          <w:kern w:val="0"/>
          <w:lang w:val="ru-RU" w:eastAsia="zh-CN" w:bidi="ar-SA"/>
        </w:rPr>
      </w:pPr>
      <w:bookmarkStart w:id="0" w:name="_GoBack"/>
      <w:bookmarkEnd w:id="0"/>
    </w:p>
    <w:sectPr w:rsidR="0062305D" w:rsidRPr="00CE4AC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3" w:right="567" w:bottom="1133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8DD0D3" w14:textId="77777777" w:rsidR="005518E0" w:rsidRDefault="005518E0">
      <w:pPr>
        <w:spacing w:line="240" w:lineRule="auto"/>
      </w:pPr>
      <w:r>
        <w:separator/>
      </w:r>
    </w:p>
  </w:endnote>
  <w:endnote w:type="continuationSeparator" w:id="0">
    <w:p w14:paraId="00DE4D92" w14:textId="77777777" w:rsidR="005518E0" w:rsidRDefault="005518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ohit Hindi">
    <w:altName w:val="Times New Roman"/>
    <w:charset w:val="CC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g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1F7E49" w14:textId="77777777" w:rsidR="00CB0665" w:rsidRDefault="00B939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9E718" w14:textId="77777777" w:rsidR="00CB0665" w:rsidRDefault="00B9397B">
    <w:pPr>
      <w:pStyle w:val="1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9ACB47" w14:textId="77777777" w:rsidR="00CB0665" w:rsidRDefault="00B9397B">
    <w:pPr>
      <w:pStyle w:val="1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AA1DC3" w14:textId="77777777" w:rsidR="005518E0" w:rsidRDefault="005518E0">
      <w:pPr>
        <w:spacing w:line="240" w:lineRule="auto"/>
      </w:pPr>
      <w:r>
        <w:separator/>
      </w:r>
    </w:p>
  </w:footnote>
  <w:footnote w:type="continuationSeparator" w:id="0">
    <w:p w14:paraId="0F39E42A" w14:textId="77777777" w:rsidR="005518E0" w:rsidRDefault="005518E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B0A825" w14:textId="77777777" w:rsidR="00CB0665" w:rsidRDefault="001D4A6D">
    <w:pPr>
      <w:pStyle w:val="11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3F23B6" w14:textId="77777777" w:rsidR="00CB0665" w:rsidRDefault="00B9397B">
    <w:pPr>
      <w:pStyle w:val="1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EA4541"/>
    <w:multiLevelType w:val="hybridMultilevel"/>
    <w:tmpl w:val="EB20D824"/>
    <w:lvl w:ilvl="0" w:tplc="45F06576">
      <w:start w:val="2"/>
      <w:numFmt w:val="bullet"/>
      <w:lvlText w:val="-"/>
      <w:lvlJc w:val="left"/>
      <w:pPr>
        <w:ind w:left="495" w:hanging="360"/>
      </w:pPr>
      <w:rPr>
        <w:rFonts w:ascii="Times New Roman" w:eastAsia="Droid Sans Fallback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" w15:restartNumberingAfterBreak="0">
    <w:nsid w:val="12FA4737"/>
    <w:multiLevelType w:val="hybridMultilevel"/>
    <w:tmpl w:val="C2BA081E"/>
    <w:lvl w:ilvl="0" w:tplc="A21C9410">
      <w:start w:val="15"/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6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8A5A57"/>
    <w:multiLevelType w:val="hybridMultilevel"/>
    <w:tmpl w:val="C8D65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31E12"/>
    <w:multiLevelType w:val="hybridMultilevel"/>
    <w:tmpl w:val="3C307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DA8"/>
    <w:rsid w:val="00133E49"/>
    <w:rsid w:val="00193ED0"/>
    <w:rsid w:val="001D4A6D"/>
    <w:rsid w:val="00246BB1"/>
    <w:rsid w:val="00343315"/>
    <w:rsid w:val="00383071"/>
    <w:rsid w:val="00497D07"/>
    <w:rsid w:val="005518E0"/>
    <w:rsid w:val="005D41F7"/>
    <w:rsid w:val="005E7DA8"/>
    <w:rsid w:val="0062305D"/>
    <w:rsid w:val="006F3C48"/>
    <w:rsid w:val="00821923"/>
    <w:rsid w:val="00AD7280"/>
    <w:rsid w:val="00B9397B"/>
    <w:rsid w:val="00BB6386"/>
    <w:rsid w:val="00CC5C63"/>
    <w:rsid w:val="00CE4AC5"/>
    <w:rsid w:val="00D61786"/>
    <w:rsid w:val="00DC1952"/>
    <w:rsid w:val="00DC5AE4"/>
    <w:rsid w:val="00E676AF"/>
    <w:rsid w:val="00E70C37"/>
    <w:rsid w:val="00F8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A11BC"/>
  <w15:chartTrackingRefBased/>
  <w15:docId w15:val="{2BCE77B2-5512-4194-9214-21E0AF20E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4A6D"/>
    <w:pPr>
      <w:widowControl w:val="0"/>
      <w:suppressAutoHyphens/>
      <w:spacing w:after="0" w:line="100" w:lineRule="atLeast"/>
      <w:textAlignment w:val="baseline"/>
    </w:pPr>
    <w:rPr>
      <w:rFonts w:ascii="Times New Roman" w:eastAsia="Droid Sans Fallback" w:hAnsi="Times New Roman" w:cs="Lohit Hindi"/>
      <w:kern w:val="1"/>
      <w:sz w:val="24"/>
      <w:szCs w:val="24"/>
      <w:lang w:val="uk-UA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D4A6D"/>
  </w:style>
  <w:style w:type="paragraph" w:customStyle="1" w:styleId="10">
    <w:name w:val="Обычный1"/>
    <w:rsid w:val="001D4A6D"/>
    <w:pPr>
      <w:widowControl w:val="0"/>
      <w:suppressAutoHyphens/>
      <w:spacing w:after="0" w:line="100" w:lineRule="atLeast"/>
      <w:textAlignment w:val="baseline"/>
    </w:pPr>
    <w:rPr>
      <w:rFonts w:ascii="Times New Roman" w:eastAsia="Droid Sans Fallback" w:hAnsi="Times New Roman" w:cs="Lohit Hindi"/>
      <w:kern w:val="1"/>
      <w:sz w:val="24"/>
      <w:szCs w:val="24"/>
      <w:lang w:val="uk-UA" w:eastAsia="hi-IN" w:bidi="hi-IN"/>
    </w:rPr>
  </w:style>
  <w:style w:type="paragraph" w:styleId="a3">
    <w:name w:val="Body Text"/>
    <w:basedOn w:val="a"/>
    <w:link w:val="a4"/>
    <w:rsid w:val="001D4A6D"/>
    <w:pPr>
      <w:spacing w:after="120"/>
    </w:pPr>
  </w:style>
  <w:style w:type="character" w:customStyle="1" w:styleId="a4">
    <w:name w:val="Основной текст Знак"/>
    <w:basedOn w:val="a0"/>
    <w:link w:val="a3"/>
    <w:rsid w:val="001D4A6D"/>
    <w:rPr>
      <w:rFonts w:ascii="Times New Roman" w:eastAsia="Droid Sans Fallback" w:hAnsi="Times New Roman" w:cs="Lohit Hindi"/>
      <w:kern w:val="1"/>
      <w:sz w:val="24"/>
      <w:szCs w:val="24"/>
      <w:lang w:val="uk-UA" w:eastAsia="hi-IN" w:bidi="hi-IN"/>
    </w:rPr>
  </w:style>
  <w:style w:type="paragraph" w:customStyle="1" w:styleId="11">
    <w:name w:val="Верхний колонтитул1"/>
    <w:basedOn w:val="a"/>
    <w:rsid w:val="001D4A6D"/>
    <w:pPr>
      <w:suppressLineNumbers/>
      <w:tabs>
        <w:tab w:val="center" w:pos="4819"/>
        <w:tab w:val="right" w:pos="9638"/>
      </w:tabs>
    </w:pPr>
  </w:style>
  <w:style w:type="paragraph" w:customStyle="1" w:styleId="12">
    <w:name w:val="Нижний колонтитул1"/>
    <w:basedOn w:val="a"/>
    <w:rsid w:val="001D4A6D"/>
    <w:pPr>
      <w:suppressLineNumbers/>
      <w:tabs>
        <w:tab w:val="center" w:pos="4819"/>
        <w:tab w:val="right" w:pos="9638"/>
      </w:tabs>
    </w:pPr>
  </w:style>
  <w:style w:type="paragraph" w:styleId="a5">
    <w:name w:val="List Paragraph"/>
    <w:basedOn w:val="a"/>
    <w:uiPriority w:val="34"/>
    <w:qFormat/>
    <w:rsid w:val="00821923"/>
    <w:pPr>
      <w:ind w:left="720"/>
      <w:contextualSpacing/>
    </w:pPr>
    <w:rPr>
      <w:rFonts w:cs="Mangal"/>
      <w:szCs w:val="21"/>
    </w:rPr>
  </w:style>
  <w:style w:type="paragraph" w:styleId="a6">
    <w:name w:val="No Spacing"/>
    <w:uiPriority w:val="1"/>
    <w:qFormat/>
    <w:rsid w:val="00821923"/>
    <w:pPr>
      <w:widowControl w:val="0"/>
      <w:suppressAutoHyphens/>
      <w:spacing w:after="0" w:line="240" w:lineRule="auto"/>
      <w:textAlignment w:val="baseline"/>
    </w:pPr>
    <w:rPr>
      <w:rFonts w:ascii="Times New Roman" w:eastAsia="Droid Sans Fallback" w:hAnsi="Times New Roman" w:cs="Mangal"/>
      <w:kern w:val="1"/>
      <w:sz w:val="24"/>
      <w:szCs w:val="21"/>
      <w:lang w:val="uk-UA" w:eastAsia="hi-IN" w:bidi="hi-IN"/>
    </w:rPr>
  </w:style>
  <w:style w:type="character" w:styleId="a7">
    <w:name w:val="Strong"/>
    <w:basedOn w:val="a0"/>
    <w:uiPriority w:val="22"/>
    <w:qFormat/>
    <w:rsid w:val="008219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51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10</Pages>
  <Words>2280</Words>
  <Characters>13000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ASUS'</dc:creator>
  <cp:keywords/>
  <dc:description/>
  <cp:lastModifiedBy>ASUS'</cp:lastModifiedBy>
  <cp:revision>7</cp:revision>
  <cp:lastPrinted>2021-08-06T08:48:00Z</cp:lastPrinted>
  <dcterms:created xsi:type="dcterms:W3CDTF">2021-08-05T12:49:00Z</dcterms:created>
  <dcterms:modified xsi:type="dcterms:W3CDTF">2021-08-10T06:06:00Z</dcterms:modified>
</cp:coreProperties>
</file>