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5F1" w:rsidRDefault="00DE65F1" w:rsidP="0005573C">
      <w:pPr>
        <w:ind w:left="4956"/>
        <w:rPr>
          <w:rFonts w:ascii="Times New Roman" w:hAnsi="Times New Roman" w:cs="Times New Roman"/>
          <w:sz w:val="28"/>
          <w:szCs w:val="28"/>
        </w:rPr>
      </w:pPr>
      <w:r w:rsidRPr="00DE65F1">
        <w:rPr>
          <w:rFonts w:ascii="Times New Roman" w:hAnsi="Times New Roman" w:cs="Times New Roman"/>
          <w:sz w:val="28"/>
          <w:szCs w:val="28"/>
        </w:rPr>
        <w:t>Додаток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</w:t>
      </w:r>
      <w:r w:rsidR="0005573C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Рішення виконавчого комітету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Новоархангельської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 </w:t>
      </w:r>
    </w:p>
    <w:p w:rsidR="0005573C" w:rsidRPr="00DE65F1" w:rsidRDefault="0005573C" w:rsidP="0005573C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 грудня 2021 р. </w:t>
      </w:r>
      <w:r w:rsidR="00DB5CC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№128</w:t>
      </w:r>
    </w:p>
    <w:p w:rsidR="00DE65F1" w:rsidRDefault="00DE65F1" w:rsidP="007C41D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4853" w:rsidRDefault="007C41DD" w:rsidP="007C41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41DD">
        <w:rPr>
          <w:rFonts w:ascii="Times New Roman" w:hAnsi="Times New Roman" w:cs="Times New Roman"/>
          <w:b/>
          <w:sz w:val="28"/>
          <w:szCs w:val="28"/>
        </w:rPr>
        <w:t>Звіт</w:t>
      </w:r>
    </w:p>
    <w:p w:rsidR="007C41DD" w:rsidRDefault="00170AF3" w:rsidP="007C41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</w:t>
      </w:r>
      <w:r w:rsidR="007C41DD">
        <w:rPr>
          <w:rFonts w:ascii="Times New Roman" w:hAnsi="Times New Roman" w:cs="Times New Roman"/>
          <w:b/>
          <w:sz w:val="28"/>
          <w:szCs w:val="28"/>
        </w:rPr>
        <w:t xml:space="preserve"> роботу</w:t>
      </w:r>
      <w:r w:rsidR="00477756">
        <w:rPr>
          <w:rFonts w:ascii="Times New Roman" w:hAnsi="Times New Roman" w:cs="Times New Roman"/>
          <w:b/>
          <w:sz w:val="28"/>
          <w:szCs w:val="28"/>
        </w:rPr>
        <w:t xml:space="preserve"> відділу регіонального розвитку</w:t>
      </w:r>
      <w:r w:rsidR="007C41DD">
        <w:rPr>
          <w:rFonts w:ascii="Times New Roman" w:hAnsi="Times New Roman" w:cs="Times New Roman"/>
          <w:b/>
          <w:sz w:val="28"/>
          <w:szCs w:val="28"/>
        </w:rPr>
        <w:t>, містобудування, архітектури, ЖКГ та екології Новоархангельської селищної ради</w:t>
      </w:r>
    </w:p>
    <w:p w:rsidR="007C41DD" w:rsidRDefault="007C41DD" w:rsidP="007C41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 01квітня 2021 року по теперішній час. </w:t>
      </w:r>
    </w:p>
    <w:p w:rsidR="007C41DD" w:rsidRDefault="00897E8A" w:rsidP="007C41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7C41DD" w:rsidRPr="00897E8A">
        <w:rPr>
          <w:rFonts w:ascii="Times New Roman" w:hAnsi="Times New Roman" w:cs="Times New Roman"/>
          <w:sz w:val="24"/>
          <w:szCs w:val="24"/>
        </w:rPr>
        <w:t xml:space="preserve">Протягом звітного періоду  відділ </w:t>
      </w:r>
      <w:r>
        <w:rPr>
          <w:rFonts w:ascii="Times New Roman" w:hAnsi="Times New Roman" w:cs="Times New Roman"/>
          <w:sz w:val="24"/>
          <w:szCs w:val="24"/>
        </w:rPr>
        <w:t xml:space="preserve">регіонального розвитку, </w:t>
      </w:r>
      <w:r w:rsidR="007C41DD" w:rsidRPr="00897E8A">
        <w:rPr>
          <w:rFonts w:ascii="Times New Roman" w:hAnsi="Times New Roman" w:cs="Times New Roman"/>
          <w:sz w:val="24"/>
          <w:szCs w:val="24"/>
        </w:rPr>
        <w:t>містобудування, архітектури</w:t>
      </w:r>
      <w:r>
        <w:rPr>
          <w:rFonts w:ascii="Times New Roman" w:hAnsi="Times New Roman" w:cs="Times New Roman"/>
          <w:sz w:val="24"/>
          <w:szCs w:val="24"/>
        </w:rPr>
        <w:t>,</w:t>
      </w:r>
      <w:r w:rsidR="007C41DD" w:rsidRPr="00897E8A">
        <w:rPr>
          <w:rFonts w:ascii="Times New Roman" w:hAnsi="Times New Roman" w:cs="Times New Roman"/>
          <w:sz w:val="24"/>
          <w:szCs w:val="24"/>
        </w:rPr>
        <w:t xml:space="preserve"> ЖКГ</w:t>
      </w:r>
      <w:r>
        <w:rPr>
          <w:rFonts w:ascii="Times New Roman" w:hAnsi="Times New Roman" w:cs="Times New Roman"/>
          <w:sz w:val="24"/>
          <w:szCs w:val="24"/>
        </w:rPr>
        <w:t xml:space="preserve"> та екології </w:t>
      </w:r>
      <w:r w:rsidR="007C41DD" w:rsidRPr="00897E8A">
        <w:rPr>
          <w:rFonts w:ascii="Times New Roman" w:hAnsi="Times New Roman" w:cs="Times New Roman"/>
          <w:sz w:val="24"/>
          <w:szCs w:val="24"/>
        </w:rPr>
        <w:t xml:space="preserve">  забезпечував реалізацію державної політики та додержання законодавства у сфері містобудування, архітектури та ЖКГ на території </w:t>
      </w:r>
      <w:r>
        <w:rPr>
          <w:rFonts w:ascii="Times New Roman" w:hAnsi="Times New Roman" w:cs="Times New Roman"/>
          <w:sz w:val="24"/>
          <w:szCs w:val="24"/>
        </w:rPr>
        <w:t>громади</w:t>
      </w:r>
      <w:r w:rsidR="007C41DD" w:rsidRPr="00897E8A">
        <w:rPr>
          <w:rFonts w:ascii="Times New Roman" w:hAnsi="Times New Roman" w:cs="Times New Roman"/>
          <w:sz w:val="24"/>
          <w:szCs w:val="24"/>
        </w:rPr>
        <w:t>.</w:t>
      </w:r>
    </w:p>
    <w:p w:rsidR="00B55F63" w:rsidRPr="00B55F63" w:rsidRDefault="00897E8A" w:rsidP="007C41D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В квітні поточного року були розроблені та затвердженні документи організаційного характеру, а саме положення відділу та окремо інспектора по благоустрою, посадові інструкції, плани роботи, літерні справи;</w:t>
      </w:r>
    </w:p>
    <w:p w:rsidR="00FF701E" w:rsidRDefault="00B55F63" w:rsidP="00B55F63">
      <w:pPr>
        <w:jc w:val="both"/>
        <w:rPr>
          <w:rFonts w:ascii="Times New Roman" w:hAnsi="Times New Roman" w:cs="Times New Roman"/>
        </w:rPr>
      </w:pPr>
      <w:r w:rsidRPr="00B55F63">
        <w:rPr>
          <w:rFonts w:ascii="Times New Roman" w:hAnsi="Times New Roman" w:cs="Times New Roman"/>
          <w:sz w:val="24"/>
          <w:szCs w:val="24"/>
        </w:rPr>
        <w:t xml:space="preserve">Відділом проведена робота щодо реєстрації в </w:t>
      </w:r>
      <w:r w:rsidR="00897E8A" w:rsidRPr="00B55F63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B55F63">
          <w:rPr>
            <w:rFonts w:ascii="Times New Roman" w:eastAsia="Times New Roman" w:hAnsi="Times New Roman" w:cs="Times New Roman"/>
            <w:sz w:val="24"/>
            <w:szCs w:val="24"/>
            <w:lang w:eastAsia="uk-UA"/>
          </w:rPr>
          <w:t xml:space="preserve">Порталі Єдиної державної електронної </w:t>
        </w:r>
        <w:r>
          <w:rPr>
            <w:rFonts w:ascii="Times New Roman" w:eastAsia="Times New Roman" w:hAnsi="Times New Roman" w:cs="Times New Roman"/>
            <w:sz w:val="24"/>
            <w:szCs w:val="24"/>
            <w:lang w:eastAsia="uk-UA"/>
          </w:rPr>
          <w:t>с</w:t>
        </w:r>
        <w:r w:rsidRPr="00B55F63">
          <w:rPr>
            <w:rFonts w:ascii="Times New Roman" w:eastAsia="Times New Roman" w:hAnsi="Times New Roman" w:cs="Times New Roman"/>
            <w:sz w:val="24"/>
            <w:szCs w:val="24"/>
            <w:lang w:eastAsia="uk-UA"/>
          </w:rPr>
          <w:t>истеми у сфері будівництва</w:t>
        </w:r>
      </w:hyperlink>
      <w:r w:rsidRPr="00B55F6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тому на даний час громадянам громади через ЦНАП надаються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такі послуги : </w:t>
      </w:r>
      <w:r w:rsidRPr="00B55F63">
        <w:rPr>
          <w:rFonts w:ascii="Times New Roman" w:hAnsi="Times New Roman" w:cs="Times New Roman"/>
        </w:rPr>
        <w:t xml:space="preserve">Будівельні паспорти на забудову земельних ділянок, Містобудівні умови та обмеження забудови земельних ділянок, Паспорти прив’язки тимчасових споруд для провадження підприємницької діяльності, </w:t>
      </w:r>
      <w:r>
        <w:rPr>
          <w:rFonts w:ascii="Times New Roman" w:hAnsi="Times New Roman" w:cs="Times New Roman"/>
        </w:rPr>
        <w:t>Містобудівні умови та обмеження, та присвоєння адрес нерухомому майну</w:t>
      </w:r>
      <w:r w:rsidRPr="00B55F6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897E8A" w:rsidRDefault="00FF701E" w:rsidP="00B55F6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</w:t>
      </w:r>
      <w:r w:rsidR="00B55F63" w:rsidRPr="00B55F63">
        <w:rPr>
          <w:rFonts w:ascii="Times New Roman" w:hAnsi="Times New Roman" w:cs="Times New Roman"/>
        </w:rPr>
        <w:t xml:space="preserve">а звітний період було надано: </w:t>
      </w:r>
      <w:r w:rsidR="00B55F63">
        <w:rPr>
          <w:rFonts w:ascii="Times New Roman" w:hAnsi="Times New Roman" w:cs="Times New Roman"/>
        </w:rPr>
        <w:t>2</w:t>
      </w:r>
      <w:r w:rsidR="00B55F63" w:rsidRPr="00B55F63">
        <w:rPr>
          <w:rFonts w:ascii="Times New Roman" w:hAnsi="Times New Roman" w:cs="Times New Roman"/>
        </w:rPr>
        <w:t>-будівельних паспорт</w:t>
      </w:r>
      <w:r w:rsidR="00B55F63">
        <w:rPr>
          <w:rFonts w:ascii="Times New Roman" w:hAnsi="Times New Roman" w:cs="Times New Roman"/>
        </w:rPr>
        <w:t>а</w:t>
      </w:r>
      <w:r w:rsidR="00B55F63" w:rsidRPr="00B55F63">
        <w:rPr>
          <w:rFonts w:ascii="Times New Roman" w:hAnsi="Times New Roman" w:cs="Times New Roman"/>
        </w:rPr>
        <w:t>;</w:t>
      </w:r>
      <w:r w:rsidR="00B55F63">
        <w:rPr>
          <w:rFonts w:ascii="Times New Roman" w:hAnsi="Times New Roman" w:cs="Times New Roman"/>
        </w:rPr>
        <w:t xml:space="preserve">1 </w:t>
      </w:r>
      <w:proofErr w:type="spellStart"/>
      <w:r w:rsidR="00B55F63">
        <w:rPr>
          <w:rFonts w:ascii="Times New Roman" w:hAnsi="Times New Roman" w:cs="Times New Roman"/>
        </w:rPr>
        <w:t>-відмова</w:t>
      </w:r>
      <w:proofErr w:type="spellEnd"/>
      <w:r w:rsidR="00B55F63">
        <w:rPr>
          <w:rFonts w:ascii="Times New Roman" w:hAnsi="Times New Roman" w:cs="Times New Roman"/>
        </w:rPr>
        <w:t>;</w:t>
      </w:r>
      <w:r w:rsidR="00B55F63" w:rsidRPr="00B55F63">
        <w:rPr>
          <w:rFonts w:ascii="Times New Roman" w:hAnsi="Times New Roman" w:cs="Times New Roman"/>
        </w:rPr>
        <w:t xml:space="preserve"> </w:t>
      </w:r>
      <w:r w:rsidR="00B55F63">
        <w:rPr>
          <w:rFonts w:ascii="Times New Roman" w:hAnsi="Times New Roman" w:cs="Times New Roman"/>
        </w:rPr>
        <w:t>2</w:t>
      </w:r>
      <w:r w:rsidR="00B55F63" w:rsidRPr="00B55F63">
        <w:rPr>
          <w:rFonts w:ascii="Times New Roman" w:hAnsi="Times New Roman" w:cs="Times New Roman"/>
        </w:rPr>
        <w:t>-</w:t>
      </w:r>
      <w:r w:rsidR="00B55F63">
        <w:rPr>
          <w:rFonts w:ascii="Times New Roman" w:hAnsi="Times New Roman" w:cs="Times New Roman"/>
        </w:rPr>
        <w:t xml:space="preserve">листи що </w:t>
      </w:r>
      <w:r w:rsidR="00B55F63" w:rsidRPr="00B55F63">
        <w:rPr>
          <w:rFonts w:ascii="Times New Roman" w:hAnsi="Times New Roman" w:cs="Times New Roman"/>
        </w:rPr>
        <w:t xml:space="preserve"> містобудівн</w:t>
      </w:r>
      <w:r w:rsidR="00B55F63">
        <w:rPr>
          <w:rFonts w:ascii="Times New Roman" w:hAnsi="Times New Roman" w:cs="Times New Roman"/>
        </w:rPr>
        <w:t>і</w:t>
      </w:r>
      <w:r w:rsidR="00B55F63" w:rsidRPr="00B55F63">
        <w:rPr>
          <w:rFonts w:ascii="Times New Roman" w:hAnsi="Times New Roman" w:cs="Times New Roman"/>
        </w:rPr>
        <w:t xml:space="preserve"> умов</w:t>
      </w:r>
      <w:r w:rsidR="00B55F63">
        <w:rPr>
          <w:rFonts w:ascii="Times New Roman" w:hAnsi="Times New Roman" w:cs="Times New Roman"/>
        </w:rPr>
        <w:t>и</w:t>
      </w:r>
      <w:r w:rsidR="00B55F63" w:rsidRPr="00B55F63">
        <w:rPr>
          <w:rFonts w:ascii="Times New Roman" w:hAnsi="Times New Roman" w:cs="Times New Roman"/>
        </w:rPr>
        <w:t xml:space="preserve"> та обмежен</w:t>
      </w:r>
      <w:r w:rsidR="00B55F63">
        <w:rPr>
          <w:rFonts w:ascii="Times New Roman" w:hAnsi="Times New Roman" w:cs="Times New Roman"/>
        </w:rPr>
        <w:t>ня не надаються</w:t>
      </w:r>
      <w:r w:rsidR="00B55F63" w:rsidRPr="00B55F63">
        <w:rPr>
          <w:rFonts w:ascii="Times New Roman" w:hAnsi="Times New Roman" w:cs="Times New Roman"/>
        </w:rPr>
        <w:t xml:space="preserve">, один паспортів прив’язки  та </w:t>
      </w:r>
      <w:r w:rsidR="00B55F63">
        <w:rPr>
          <w:rFonts w:ascii="Times New Roman" w:hAnsi="Times New Roman" w:cs="Times New Roman"/>
        </w:rPr>
        <w:t xml:space="preserve">присвоєно – </w:t>
      </w:r>
      <w:r w:rsidR="00B55F63" w:rsidRPr="00B55F63">
        <w:rPr>
          <w:rFonts w:ascii="Times New Roman" w:hAnsi="Times New Roman" w:cs="Times New Roman"/>
        </w:rPr>
        <w:t>6</w:t>
      </w:r>
      <w:r w:rsidR="00B55F63">
        <w:rPr>
          <w:rFonts w:ascii="Times New Roman" w:hAnsi="Times New Roman" w:cs="Times New Roman"/>
        </w:rPr>
        <w:t xml:space="preserve"> адрес об’єктам нерухомого майна.</w:t>
      </w:r>
    </w:p>
    <w:p w:rsidR="00BD79F8" w:rsidRDefault="00B55F63" w:rsidP="00B55F6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Формується база містобудівної документації, на даний час </w:t>
      </w:r>
      <w:r w:rsidR="004B62FD">
        <w:rPr>
          <w:rFonts w:ascii="Times New Roman" w:hAnsi="Times New Roman" w:cs="Times New Roman"/>
        </w:rPr>
        <w:t xml:space="preserve">до генерального плану </w:t>
      </w:r>
      <w:proofErr w:type="spellStart"/>
      <w:r w:rsidR="004B62FD">
        <w:rPr>
          <w:rFonts w:ascii="Times New Roman" w:hAnsi="Times New Roman" w:cs="Times New Roman"/>
        </w:rPr>
        <w:t>смт</w:t>
      </w:r>
      <w:proofErr w:type="spellEnd"/>
      <w:r w:rsidR="004B62FD">
        <w:rPr>
          <w:rFonts w:ascii="Times New Roman" w:hAnsi="Times New Roman" w:cs="Times New Roman"/>
        </w:rPr>
        <w:t xml:space="preserve"> </w:t>
      </w:r>
      <w:proofErr w:type="spellStart"/>
      <w:r w:rsidR="004B62FD">
        <w:rPr>
          <w:rFonts w:ascii="Times New Roman" w:hAnsi="Times New Roman" w:cs="Times New Roman"/>
        </w:rPr>
        <w:t>Новоархангельськ</w:t>
      </w:r>
      <w:proofErr w:type="spellEnd"/>
      <w:r w:rsidR="004B62FD">
        <w:rPr>
          <w:rFonts w:ascii="Times New Roman" w:hAnsi="Times New Roman" w:cs="Times New Roman"/>
        </w:rPr>
        <w:t xml:space="preserve"> виготовлено план зонування, стратегічно-екологічне обґрунтування, та в стадії розробки розділ ІТЗ ЦЗ . </w:t>
      </w:r>
    </w:p>
    <w:p w:rsidR="004B62FD" w:rsidRDefault="004B62FD" w:rsidP="00B55F6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Витрачено коштів -100</w:t>
      </w:r>
      <w:r w:rsidR="00BD79F8">
        <w:rPr>
          <w:rFonts w:ascii="Times New Roman" w:hAnsi="Times New Roman" w:cs="Times New Roman"/>
        </w:rPr>
        <w:t xml:space="preserve"> тис.</w:t>
      </w:r>
      <w:r>
        <w:rPr>
          <w:rFonts w:ascii="Times New Roman" w:hAnsi="Times New Roman" w:cs="Times New Roman"/>
        </w:rPr>
        <w:t xml:space="preserve"> грн. з місцевого бюджету на розробку містобудівної документації.</w:t>
      </w:r>
      <w:r w:rsidR="005A1AA5">
        <w:rPr>
          <w:rFonts w:ascii="Times New Roman" w:hAnsi="Times New Roman" w:cs="Times New Roman"/>
        </w:rPr>
        <w:t xml:space="preserve"> </w:t>
      </w:r>
    </w:p>
    <w:p w:rsidR="00BD79F8" w:rsidRDefault="00BD79F8" w:rsidP="00B55F6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містобудуванню, надано консультативну допомогу по влаштування парку селища, вирішено питання та виділено кошти по придбанню травмобезпечного покриття дитячої площадки селища.</w:t>
      </w:r>
    </w:p>
    <w:p w:rsidR="005A1AA5" w:rsidRDefault="009E50AF" w:rsidP="00B55F6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екології: - р</w:t>
      </w:r>
      <w:r w:rsidR="005A1AA5">
        <w:rPr>
          <w:rFonts w:ascii="Times New Roman" w:hAnsi="Times New Roman" w:cs="Times New Roman"/>
        </w:rPr>
        <w:t>озроблено та затверджені проекти на заповідники на території громади «Кучери» та «</w:t>
      </w:r>
      <w:proofErr w:type="spellStart"/>
      <w:r w:rsidR="005A1AA5">
        <w:rPr>
          <w:rFonts w:ascii="Times New Roman" w:hAnsi="Times New Roman" w:cs="Times New Roman"/>
        </w:rPr>
        <w:t>Фомиха</w:t>
      </w:r>
      <w:proofErr w:type="spellEnd"/>
      <w:r w:rsidR="005A1AA5">
        <w:rPr>
          <w:rFonts w:ascii="Times New Roman" w:hAnsi="Times New Roman" w:cs="Times New Roman"/>
        </w:rPr>
        <w:t xml:space="preserve">», в стадії затвердження проект </w:t>
      </w:r>
      <w:r>
        <w:rPr>
          <w:rFonts w:ascii="Times New Roman" w:hAnsi="Times New Roman" w:cs="Times New Roman"/>
        </w:rPr>
        <w:t xml:space="preserve">рекреаційної земельної ділянки - </w:t>
      </w:r>
      <w:r w:rsidR="005A1AA5">
        <w:rPr>
          <w:rFonts w:ascii="Times New Roman" w:hAnsi="Times New Roman" w:cs="Times New Roman"/>
        </w:rPr>
        <w:t>парку селища;</w:t>
      </w:r>
    </w:p>
    <w:p w:rsidR="004B62FD" w:rsidRDefault="004B62FD" w:rsidP="00B55F6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Відділом розроблено та затверджено </w:t>
      </w:r>
      <w:r w:rsidR="00FF701E">
        <w:rPr>
          <w:rFonts w:ascii="Times New Roman" w:hAnsi="Times New Roman" w:cs="Times New Roman"/>
        </w:rPr>
        <w:t xml:space="preserve">на сесії ради </w:t>
      </w:r>
      <w:proofErr w:type="spellStart"/>
      <w:r>
        <w:rPr>
          <w:rFonts w:ascii="Times New Roman" w:hAnsi="Times New Roman" w:cs="Times New Roman"/>
        </w:rPr>
        <w:t>слідуючі</w:t>
      </w:r>
      <w:proofErr w:type="spellEnd"/>
      <w:r>
        <w:rPr>
          <w:rFonts w:ascii="Times New Roman" w:hAnsi="Times New Roman" w:cs="Times New Roman"/>
        </w:rPr>
        <w:t xml:space="preserve"> </w:t>
      </w:r>
      <w:r w:rsidR="009E50AF">
        <w:rPr>
          <w:rFonts w:ascii="Times New Roman" w:hAnsi="Times New Roman" w:cs="Times New Roman"/>
        </w:rPr>
        <w:t>документи</w:t>
      </w:r>
      <w:r>
        <w:rPr>
          <w:rFonts w:ascii="Times New Roman" w:hAnsi="Times New Roman" w:cs="Times New Roman"/>
        </w:rPr>
        <w:t>:</w:t>
      </w:r>
    </w:p>
    <w:p w:rsidR="005A1AA5" w:rsidRDefault="005A1AA5" w:rsidP="005A1AA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«Правила благоустрою населених пунктів ТГ»;</w:t>
      </w:r>
    </w:p>
    <w:p w:rsidR="005A1AA5" w:rsidRPr="005A1AA5" w:rsidRDefault="005A1AA5" w:rsidP="005A1AA5">
      <w:pPr>
        <w:pStyle w:val="a4"/>
        <w:numPr>
          <w:ilvl w:val="0"/>
          <w:numId w:val="1"/>
        </w:numPr>
        <w:shd w:val="clear" w:color="auto" w:fill="FFFFFF"/>
        <w:spacing w:before="0" w:after="0"/>
        <w:jc w:val="both"/>
        <w:rPr>
          <w:lang w:val="uk-UA"/>
        </w:rPr>
      </w:pPr>
      <w:r w:rsidRPr="005A1AA5">
        <w:rPr>
          <w:lang w:val="uk-UA"/>
        </w:rPr>
        <w:t>«В</w:t>
      </w:r>
      <w:proofErr w:type="spellStart"/>
      <w:r w:rsidRPr="005A1AA5">
        <w:t>становлення</w:t>
      </w:r>
      <w:proofErr w:type="spellEnd"/>
      <w:r w:rsidRPr="005A1AA5">
        <w:t xml:space="preserve"> </w:t>
      </w:r>
      <w:proofErr w:type="spellStart"/>
      <w:r w:rsidRPr="005A1AA5">
        <w:t>локальних</w:t>
      </w:r>
      <w:proofErr w:type="spellEnd"/>
      <w:r w:rsidRPr="005A1AA5">
        <w:t xml:space="preserve"> систем очистки </w:t>
      </w:r>
      <w:r w:rsidRPr="005A1AA5">
        <w:rPr>
          <w:lang w:val="uk-UA"/>
        </w:rPr>
        <w:t xml:space="preserve">питної води в закладах загальної середньої освіти та в активному парку   Новоархангельської селищної ради» </w:t>
      </w:r>
    </w:p>
    <w:p w:rsidR="005A1AA5" w:rsidRPr="009E50AF" w:rsidRDefault="009E50AF" w:rsidP="009E50AF">
      <w:pPr>
        <w:pStyle w:val="2"/>
        <w:numPr>
          <w:ilvl w:val="0"/>
          <w:numId w:val="1"/>
        </w:numPr>
        <w:spacing w:line="317" w:lineRule="exact"/>
        <w:jc w:val="both"/>
        <w:rPr>
          <w:rStyle w:val="CharStyle4"/>
          <w:color w:val="auto"/>
          <w:sz w:val="24"/>
          <w:szCs w:val="24"/>
        </w:rPr>
      </w:pPr>
      <w:r w:rsidRPr="009E50AF">
        <w:rPr>
          <w:rStyle w:val="CharStyle4"/>
          <w:rFonts w:eastAsiaTheme="minorHAnsi"/>
          <w:bCs/>
          <w:sz w:val="24"/>
          <w:szCs w:val="24"/>
        </w:rPr>
        <w:t xml:space="preserve"> «</w:t>
      </w:r>
      <w:r w:rsidRPr="009E50AF">
        <w:rPr>
          <w:bCs/>
          <w:color w:val="000000"/>
          <w:sz w:val="24"/>
          <w:szCs w:val="24"/>
          <w:lang w:val="ru-RU"/>
        </w:rPr>
        <w:t xml:space="preserve">Порядок </w:t>
      </w:r>
      <w:proofErr w:type="spellStart"/>
      <w:r w:rsidRPr="009E50AF">
        <w:rPr>
          <w:bCs/>
          <w:color w:val="000000"/>
          <w:sz w:val="24"/>
          <w:szCs w:val="24"/>
          <w:lang w:val="ru-RU"/>
        </w:rPr>
        <w:t>присвоєння</w:t>
      </w:r>
      <w:proofErr w:type="spellEnd"/>
      <w:r w:rsidRPr="009E50AF">
        <w:rPr>
          <w:bCs/>
          <w:color w:val="000000"/>
          <w:sz w:val="24"/>
          <w:szCs w:val="24"/>
          <w:lang w:val="ru-RU"/>
        </w:rPr>
        <w:t xml:space="preserve"> адрес </w:t>
      </w:r>
      <w:proofErr w:type="spellStart"/>
      <w:r w:rsidRPr="009E50AF">
        <w:rPr>
          <w:bCs/>
          <w:color w:val="000000"/>
          <w:sz w:val="24"/>
          <w:szCs w:val="24"/>
          <w:lang w:val="ru-RU"/>
        </w:rPr>
        <w:t>об’єктам</w:t>
      </w:r>
      <w:proofErr w:type="spellEnd"/>
      <w:r w:rsidRPr="009E50AF">
        <w:rPr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9E50AF">
        <w:rPr>
          <w:bCs/>
          <w:color w:val="000000"/>
          <w:sz w:val="24"/>
          <w:szCs w:val="24"/>
          <w:lang w:val="ru-RU"/>
        </w:rPr>
        <w:t>будівництва</w:t>
      </w:r>
      <w:proofErr w:type="spellEnd"/>
      <w:r w:rsidRPr="009E50AF">
        <w:rPr>
          <w:bCs/>
          <w:color w:val="000000"/>
          <w:sz w:val="24"/>
          <w:szCs w:val="24"/>
          <w:lang w:val="ru-RU"/>
        </w:rPr>
        <w:t xml:space="preserve">, </w:t>
      </w:r>
      <w:proofErr w:type="spellStart"/>
      <w:r w:rsidRPr="009E50AF">
        <w:rPr>
          <w:bCs/>
          <w:color w:val="000000"/>
          <w:sz w:val="24"/>
          <w:szCs w:val="24"/>
          <w:lang w:val="ru-RU"/>
        </w:rPr>
        <w:t>об’єктам</w:t>
      </w:r>
      <w:proofErr w:type="spellEnd"/>
      <w:r w:rsidRPr="009E50AF">
        <w:rPr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9E50AF">
        <w:rPr>
          <w:bCs/>
          <w:color w:val="000000"/>
          <w:sz w:val="24"/>
          <w:szCs w:val="24"/>
          <w:lang w:val="ru-RU"/>
        </w:rPr>
        <w:t>нерухомого</w:t>
      </w:r>
      <w:proofErr w:type="spellEnd"/>
      <w:r w:rsidRPr="009E50AF">
        <w:rPr>
          <w:bCs/>
          <w:color w:val="000000"/>
          <w:sz w:val="24"/>
          <w:szCs w:val="24"/>
          <w:lang w:val="ru-RU"/>
        </w:rPr>
        <w:t xml:space="preserve"> майна </w:t>
      </w:r>
      <w:r w:rsidRPr="009E50AF">
        <w:rPr>
          <w:rStyle w:val="CharStyle4"/>
          <w:rFonts w:eastAsiaTheme="minorHAnsi"/>
          <w:bCs/>
          <w:sz w:val="24"/>
          <w:szCs w:val="24"/>
        </w:rPr>
        <w:t xml:space="preserve">на </w:t>
      </w:r>
      <w:r w:rsidRPr="009E50AF">
        <w:rPr>
          <w:rStyle w:val="CharStyle4"/>
          <w:rFonts w:eastAsiaTheme="minorHAnsi"/>
          <w:bCs/>
          <w:sz w:val="24"/>
          <w:szCs w:val="24"/>
        </w:rPr>
        <w:lastRenderedPageBreak/>
        <w:t xml:space="preserve">території </w:t>
      </w:r>
      <w:r>
        <w:rPr>
          <w:rStyle w:val="CharStyle4"/>
          <w:rFonts w:eastAsiaTheme="minorHAnsi"/>
          <w:bCs/>
          <w:sz w:val="24"/>
          <w:szCs w:val="24"/>
        </w:rPr>
        <w:t xml:space="preserve"> </w:t>
      </w:r>
      <w:r w:rsidRPr="009E50AF">
        <w:rPr>
          <w:rStyle w:val="CharStyle4"/>
          <w:rFonts w:eastAsiaTheme="minorHAnsi"/>
          <w:bCs/>
          <w:sz w:val="24"/>
          <w:szCs w:val="24"/>
        </w:rPr>
        <w:t>Новоархангельської селищної ради»</w:t>
      </w:r>
    </w:p>
    <w:p w:rsidR="009E50AF" w:rsidRDefault="009E50AF" w:rsidP="009E50AF">
      <w:pPr>
        <w:tabs>
          <w:tab w:val="left" w:pos="4820"/>
          <w:tab w:val="left" w:pos="9639"/>
        </w:tabs>
        <w:spacing w:after="0" w:line="271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 w:bidi="uk-UA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 </w:t>
      </w:r>
      <w:r w:rsidR="004B62FD" w:rsidRPr="009E50AF">
        <w:rPr>
          <w:rFonts w:ascii="Times New Roman" w:hAnsi="Times New Roman" w:cs="Times New Roman"/>
          <w:sz w:val="24"/>
          <w:szCs w:val="24"/>
        </w:rPr>
        <w:t xml:space="preserve"> </w:t>
      </w:r>
      <w:r w:rsidRPr="009E50AF">
        <w:rPr>
          <w:rFonts w:ascii="Times New Roman" w:eastAsia="Arial Unicode MS" w:hAnsi="Times New Roman" w:cs="Times New Roman"/>
          <w:color w:val="000000"/>
          <w:sz w:val="24"/>
          <w:szCs w:val="24"/>
          <w:lang w:eastAsia="uk-UA" w:bidi="uk-UA"/>
        </w:rPr>
        <w:t xml:space="preserve">«Програми розвитку </w:t>
      </w:r>
      <w:proofErr w:type="spellStart"/>
      <w:r w:rsidRPr="009E50AF">
        <w:rPr>
          <w:rFonts w:ascii="Times New Roman" w:eastAsia="Arial Unicode MS" w:hAnsi="Times New Roman" w:cs="Times New Roman"/>
          <w:color w:val="000000"/>
          <w:sz w:val="24"/>
          <w:szCs w:val="24"/>
          <w:lang w:eastAsia="uk-UA" w:bidi="uk-UA"/>
        </w:rPr>
        <w:t>житлово-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 w:bidi="uk-UA"/>
        </w:rPr>
        <w:t xml:space="preserve"> к</w:t>
      </w:r>
      <w:r w:rsidRPr="009E50AF">
        <w:rPr>
          <w:rFonts w:ascii="Times New Roman" w:eastAsia="Arial Unicode MS" w:hAnsi="Times New Roman" w:cs="Times New Roman"/>
          <w:color w:val="000000"/>
          <w:sz w:val="24"/>
          <w:szCs w:val="24"/>
          <w:lang w:eastAsia="uk-UA" w:bidi="uk-UA"/>
        </w:rPr>
        <w:t xml:space="preserve">омунального господарства та благоустрою населених </w:t>
      </w:r>
    </w:p>
    <w:p w:rsidR="009E50AF" w:rsidRDefault="009E50AF" w:rsidP="009E50AF">
      <w:pPr>
        <w:tabs>
          <w:tab w:val="left" w:pos="4820"/>
          <w:tab w:val="left" w:pos="9639"/>
        </w:tabs>
        <w:spacing w:after="0" w:line="271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 w:bidi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 w:bidi="uk-UA"/>
        </w:rPr>
        <w:t xml:space="preserve">         </w:t>
      </w:r>
      <w:r w:rsidRPr="009E50AF">
        <w:rPr>
          <w:rFonts w:ascii="Times New Roman" w:eastAsia="Arial Unicode MS" w:hAnsi="Times New Roman" w:cs="Times New Roman"/>
          <w:color w:val="000000"/>
          <w:sz w:val="24"/>
          <w:szCs w:val="24"/>
          <w:lang w:eastAsia="uk-UA" w:bidi="uk-UA"/>
        </w:rPr>
        <w:t>пунктів Новоархангельської територіальної громади на 2021-2025 роки»</w:t>
      </w:r>
      <w:r w:rsidR="00FF701E">
        <w:rPr>
          <w:rFonts w:ascii="Times New Roman" w:eastAsia="Arial Unicode MS" w:hAnsi="Times New Roman" w:cs="Times New Roman"/>
          <w:color w:val="000000"/>
          <w:sz w:val="24"/>
          <w:szCs w:val="24"/>
          <w:lang w:eastAsia="uk-UA" w:bidi="uk-UA"/>
        </w:rPr>
        <w:t>;</w:t>
      </w:r>
    </w:p>
    <w:p w:rsidR="00FF701E" w:rsidRDefault="00FF701E" w:rsidP="009E50AF">
      <w:pPr>
        <w:tabs>
          <w:tab w:val="left" w:pos="4820"/>
          <w:tab w:val="left" w:pos="9639"/>
        </w:tabs>
        <w:spacing w:after="0" w:line="271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 w:bidi="uk-UA"/>
        </w:rPr>
      </w:pPr>
    </w:p>
    <w:p w:rsidR="00BD79F8" w:rsidRDefault="009E50AF" w:rsidP="009E50AF">
      <w:pPr>
        <w:tabs>
          <w:tab w:val="left" w:pos="4820"/>
          <w:tab w:val="left" w:pos="9639"/>
        </w:tabs>
        <w:spacing w:after="0" w:line="271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 w:bidi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 w:bidi="uk-UA"/>
        </w:rPr>
        <w:t xml:space="preserve">Розглянуто відділом </w:t>
      </w:r>
      <w:r w:rsidR="00BD79F8">
        <w:rPr>
          <w:rFonts w:ascii="Times New Roman" w:eastAsia="Arial Unicode MS" w:hAnsi="Times New Roman" w:cs="Times New Roman"/>
          <w:color w:val="000000"/>
          <w:sz w:val="24"/>
          <w:szCs w:val="24"/>
          <w:lang w:eastAsia="uk-UA" w:bidi="uk-UA"/>
        </w:rPr>
        <w:t>37 заяв та звернень громадян та організацій, п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 w:bidi="uk-UA"/>
        </w:rPr>
        <w:t xml:space="preserve">рийнято участь в </w:t>
      </w:r>
      <w:r w:rsidR="00BD79F8">
        <w:rPr>
          <w:rFonts w:ascii="Times New Roman" w:eastAsia="Arial Unicode MS" w:hAnsi="Times New Roman" w:cs="Times New Roman"/>
          <w:color w:val="000000"/>
          <w:sz w:val="24"/>
          <w:szCs w:val="24"/>
          <w:lang w:eastAsia="uk-UA" w:bidi="uk-UA"/>
        </w:rPr>
        <w:t>30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 w:bidi="uk-UA"/>
        </w:rPr>
        <w:t xml:space="preserve">-ти </w:t>
      </w:r>
      <w:r w:rsidR="00BD79F8">
        <w:rPr>
          <w:rFonts w:ascii="Times New Roman" w:eastAsia="Arial Unicode MS" w:hAnsi="Times New Roman" w:cs="Times New Roman"/>
          <w:color w:val="000000"/>
          <w:sz w:val="24"/>
          <w:szCs w:val="24"/>
          <w:lang w:eastAsia="uk-UA" w:bidi="uk-UA"/>
        </w:rPr>
        <w:t xml:space="preserve">консультативних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 w:bidi="uk-UA"/>
        </w:rPr>
        <w:t>онлайн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 w:bidi="uk-UA"/>
        </w:rPr>
        <w:t xml:space="preserve"> нарадах</w:t>
      </w:r>
      <w:r w:rsidR="00BD79F8">
        <w:rPr>
          <w:rFonts w:ascii="Times New Roman" w:eastAsia="Arial Unicode MS" w:hAnsi="Times New Roman" w:cs="Times New Roman"/>
          <w:color w:val="000000"/>
          <w:sz w:val="24"/>
          <w:szCs w:val="24"/>
          <w:lang w:eastAsia="uk-UA" w:bidi="uk-UA"/>
        </w:rPr>
        <w:t>.</w:t>
      </w:r>
    </w:p>
    <w:p w:rsidR="00FF701E" w:rsidRDefault="00BD79F8" w:rsidP="009E50AF">
      <w:pPr>
        <w:tabs>
          <w:tab w:val="left" w:pos="4820"/>
          <w:tab w:val="left" w:pos="9639"/>
        </w:tabs>
        <w:spacing w:after="0" w:line="271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 w:bidi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 w:bidi="uk-UA"/>
        </w:rPr>
        <w:t xml:space="preserve">          Розглянуто 540 листів вхідної документації на надано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 w:bidi="uk-UA"/>
        </w:rPr>
        <w:t>обгрунтовану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 w:bidi="uk-UA"/>
        </w:rPr>
        <w:t xml:space="preserve">  відповідь</w:t>
      </w:r>
      <w:r w:rsidR="00FF701E">
        <w:rPr>
          <w:rFonts w:ascii="Times New Roman" w:eastAsia="Arial Unicode MS" w:hAnsi="Times New Roman" w:cs="Times New Roman"/>
          <w:color w:val="000000"/>
          <w:sz w:val="24"/>
          <w:szCs w:val="24"/>
          <w:lang w:eastAsia="uk-UA" w:bidi="uk-UA"/>
        </w:rPr>
        <w:t>.</w:t>
      </w:r>
    </w:p>
    <w:p w:rsidR="00FF701E" w:rsidRDefault="00FF701E" w:rsidP="009E50AF">
      <w:pPr>
        <w:tabs>
          <w:tab w:val="left" w:pos="4820"/>
          <w:tab w:val="left" w:pos="9639"/>
        </w:tabs>
        <w:spacing w:after="0" w:line="271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 w:bidi="uk-UA"/>
        </w:rPr>
      </w:pPr>
    </w:p>
    <w:p w:rsidR="00FF701E" w:rsidRDefault="00477756" w:rsidP="009E50AF">
      <w:pPr>
        <w:tabs>
          <w:tab w:val="left" w:pos="4820"/>
          <w:tab w:val="left" w:pos="9639"/>
        </w:tabs>
        <w:spacing w:after="0" w:line="271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 w:bidi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 w:bidi="uk-UA"/>
        </w:rPr>
        <w:t xml:space="preserve">                       </w:t>
      </w:r>
      <w:r w:rsidR="00FF701E">
        <w:rPr>
          <w:rFonts w:ascii="Times New Roman" w:eastAsia="Arial Unicode MS" w:hAnsi="Times New Roman" w:cs="Times New Roman"/>
          <w:color w:val="000000"/>
          <w:sz w:val="24"/>
          <w:szCs w:val="24"/>
          <w:lang w:eastAsia="uk-UA" w:bidi="uk-UA"/>
        </w:rPr>
        <w:t xml:space="preserve">Начальник відділу                                                     </w:t>
      </w:r>
      <w:bookmarkStart w:id="0" w:name="_GoBack"/>
      <w:bookmarkEnd w:id="0"/>
      <w:r w:rsidR="00FF701E">
        <w:rPr>
          <w:rFonts w:ascii="Times New Roman" w:eastAsia="Arial Unicode MS" w:hAnsi="Times New Roman" w:cs="Times New Roman"/>
          <w:color w:val="000000"/>
          <w:sz w:val="24"/>
          <w:szCs w:val="24"/>
          <w:lang w:eastAsia="uk-UA" w:bidi="uk-UA"/>
        </w:rPr>
        <w:t xml:space="preserve">    С.П.Грубий</w:t>
      </w:r>
    </w:p>
    <w:sectPr w:rsidR="00FF701E" w:rsidSect="00030E9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F501BB"/>
    <w:multiLevelType w:val="hybridMultilevel"/>
    <w:tmpl w:val="207EF6F8"/>
    <w:lvl w:ilvl="0" w:tplc="7E282ED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2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C41DD"/>
    <w:rsid w:val="00030E97"/>
    <w:rsid w:val="0005573C"/>
    <w:rsid w:val="000E4853"/>
    <w:rsid w:val="00170AF3"/>
    <w:rsid w:val="001E25C6"/>
    <w:rsid w:val="00477756"/>
    <w:rsid w:val="004B62FD"/>
    <w:rsid w:val="005A1AA5"/>
    <w:rsid w:val="007C41DD"/>
    <w:rsid w:val="00897E8A"/>
    <w:rsid w:val="009E50AF"/>
    <w:rsid w:val="00B55F63"/>
    <w:rsid w:val="00BD79F8"/>
    <w:rsid w:val="00DB5CC1"/>
    <w:rsid w:val="00DC3846"/>
    <w:rsid w:val="00DE65F1"/>
    <w:rsid w:val="00FF7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62FD"/>
    <w:pPr>
      <w:ind w:left="720"/>
      <w:contextualSpacing/>
    </w:pPr>
  </w:style>
  <w:style w:type="paragraph" w:styleId="a4">
    <w:name w:val="Normal (Web)"/>
    <w:basedOn w:val="a"/>
    <w:uiPriority w:val="99"/>
    <w:rsid w:val="005A1AA5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customStyle="1" w:styleId="CharStyle4">
    <w:name w:val="CharStyle4"/>
    <w:rsid w:val="009E50AF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</w:rPr>
  </w:style>
  <w:style w:type="paragraph" w:customStyle="1" w:styleId="2">
    <w:name w:val="Основной текст (2)"/>
    <w:rsid w:val="009E50AF"/>
    <w:pPr>
      <w:widowControl w:val="0"/>
      <w:shd w:val="clear" w:color="auto" w:fill="FFFFFF"/>
      <w:suppressAutoHyphens/>
      <w:spacing w:after="0" w:line="0" w:lineRule="atLeast"/>
    </w:pPr>
    <w:rPr>
      <w:rFonts w:ascii="Times New Roman" w:eastAsia="Times New Roman" w:hAnsi="Times New Roman" w:cs="Times New Roman"/>
      <w:sz w:val="28"/>
      <w:szCs w:val="28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62FD"/>
    <w:pPr>
      <w:ind w:left="720"/>
      <w:contextualSpacing/>
    </w:pPr>
  </w:style>
  <w:style w:type="paragraph" w:styleId="a4">
    <w:name w:val="Normal (Web)"/>
    <w:basedOn w:val="a"/>
    <w:uiPriority w:val="99"/>
    <w:rsid w:val="005A1AA5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customStyle="1" w:styleId="CharStyle4">
    <w:name w:val="CharStyle4"/>
    <w:rsid w:val="009E50AF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" w:eastAsia="uk" w:bidi="uk"/>
    </w:rPr>
  </w:style>
  <w:style w:type="paragraph" w:customStyle="1" w:styleId="2">
    <w:name w:val="Основной текст (2)"/>
    <w:rsid w:val="009E50AF"/>
    <w:pPr>
      <w:widowControl w:val="0"/>
      <w:shd w:val="clear" w:color="auto" w:fill="FFFFFF"/>
      <w:suppressAutoHyphens/>
      <w:spacing w:after="0" w:line="0" w:lineRule="atLeast"/>
    </w:pPr>
    <w:rPr>
      <w:rFonts w:ascii="Times New Roman" w:eastAsia="Times New Roman" w:hAnsi="Times New Roman" w:cs="Times New Roman"/>
      <w:sz w:val="28"/>
      <w:szCs w:val="28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7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40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97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-construction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2009</Words>
  <Characters>1146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Zvern</dc:creator>
  <cp:lastModifiedBy>KerAp</cp:lastModifiedBy>
  <cp:revision>3</cp:revision>
  <dcterms:created xsi:type="dcterms:W3CDTF">2021-12-16T12:23:00Z</dcterms:created>
  <dcterms:modified xsi:type="dcterms:W3CDTF">2021-12-16T12:24:00Z</dcterms:modified>
</cp:coreProperties>
</file>