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A5D" w:rsidRDefault="00E770BB">
      <w:pPr>
        <w:pStyle w:val="1"/>
        <w:jc w:val="center"/>
      </w:pPr>
      <w:r>
        <w:t>Десята сесія восьмого скликання</w:t>
      </w:r>
    </w:p>
    <w:p w:rsidR="00537A5D" w:rsidRDefault="00E770BB">
      <w:pPr>
        <w:pStyle w:val="3"/>
      </w:pPr>
      <w:r>
        <w:t>Порядок денний за основу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537A5D">
        <w:tc>
          <w:tcPr>
            <w:tcW w:w="10204" w:type="dxa"/>
            <w:gridSpan w:val="2"/>
            <w:shd w:val="clear" w:color="auto" w:fill="FFFFFF"/>
            <w:vAlign w:val="center"/>
          </w:tcPr>
          <w:p w:rsidR="00537A5D" w:rsidRDefault="00E770BB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</w:tbl>
    <w:p w:rsidR="00E770BB" w:rsidRDefault="00E770BB">
      <w:pPr>
        <w:pStyle w:val="a1"/>
      </w:pPr>
      <w:r>
        <w:br/>
      </w:r>
      <w:r>
        <w:br/>
      </w:r>
      <w:r>
        <w:br/>
      </w: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537A5D" w:rsidRDefault="00E770BB">
      <w:pPr>
        <w:pStyle w:val="a1"/>
      </w:pPr>
      <w:r>
        <w:br/>
      </w:r>
    </w:p>
    <w:p w:rsidR="00537A5D" w:rsidRPr="00E770BB" w:rsidRDefault="00E770BB">
      <w:pPr>
        <w:pStyle w:val="3"/>
      </w:pPr>
      <w:r>
        <w:lastRenderedPageBreak/>
        <w:t>Зміни до порядку денного</w:t>
      </w:r>
      <w:r>
        <w:rPr>
          <w:lang w:val="ru-RU"/>
        </w:rPr>
        <w:t xml:space="preserve"> за </w:t>
      </w:r>
      <w:proofErr w:type="spellStart"/>
      <w:r>
        <w:rPr>
          <w:lang w:val="ru-RU"/>
        </w:rPr>
        <w:t>пропозиц</w:t>
      </w:r>
      <w:r>
        <w:t>ією</w:t>
      </w:r>
      <w:proofErr w:type="spellEnd"/>
      <w:r>
        <w:t xml:space="preserve"> депутата селищної ради Прийми О.В.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537A5D">
        <w:tc>
          <w:tcPr>
            <w:tcW w:w="10204" w:type="dxa"/>
            <w:gridSpan w:val="2"/>
            <w:shd w:val="clear" w:color="auto" w:fill="FFFFFF"/>
            <w:vAlign w:val="center"/>
          </w:tcPr>
          <w:p w:rsidR="00537A5D" w:rsidRDefault="00E770BB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Кириченко Василь </w:t>
            </w:r>
            <w:r>
              <w:t>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</w:tbl>
    <w:p w:rsidR="00E770BB" w:rsidRDefault="00E770BB">
      <w:pPr>
        <w:pStyle w:val="a1"/>
      </w:pPr>
      <w:r>
        <w:br/>
      </w:r>
      <w:r>
        <w:br/>
      </w:r>
      <w:r>
        <w:br/>
      </w: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537A5D" w:rsidRDefault="00E770BB">
      <w:pPr>
        <w:pStyle w:val="a1"/>
      </w:pPr>
      <w:r>
        <w:br/>
      </w:r>
    </w:p>
    <w:p w:rsidR="00E770BB" w:rsidRDefault="00E770BB">
      <w:pPr>
        <w:pStyle w:val="a1"/>
      </w:pPr>
    </w:p>
    <w:p w:rsidR="00E770BB" w:rsidRDefault="00E770BB" w:rsidP="00E770BB">
      <w:pPr>
        <w:pStyle w:val="3"/>
      </w:pPr>
      <w:r>
        <w:lastRenderedPageBreak/>
        <w:t>Зміни до порядку денного</w:t>
      </w:r>
      <w:r>
        <w:t xml:space="preserve"> за пропозицією землевпорядника селищної ради Цимбалюк Л.Б.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E770BB" w:rsidTr="00CB5CA2">
        <w:tc>
          <w:tcPr>
            <w:tcW w:w="10204" w:type="dxa"/>
            <w:gridSpan w:val="2"/>
            <w:shd w:val="clear" w:color="auto" w:fill="auto"/>
            <w:vAlign w:val="center"/>
          </w:tcPr>
          <w:p w:rsidR="00E770BB" w:rsidRDefault="00E770BB" w:rsidP="00CB5CA2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E770BB" w:rsidTr="00CB5CA2">
        <w:tc>
          <w:tcPr>
            <w:tcW w:w="10204" w:type="dxa"/>
            <w:gridSpan w:val="2"/>
            <w:shd w:val="clear" w:color="auto" w:fill="FFFFFF"/>
            <w:vAlign w:val="center"/>
          </w:tcPr>
          <w:p w:rsidR="00E770BB" w:rsidRDefault="00E770BB" w:rsidP="00CB5CA2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E770BB" w:rsidTr="00CB5CA2">
        <w:tc>
          <w:tcPr>
            <w:tcW w:w="10204" w:type="dxa"/>
            <w:gridSpan w:val="2"/>
            <w:shd w:val="clear" w:color="auto" w:fill="auto"/>
            <w:vAlign w:val="center"/>
          </w:tcPr>
          <w:p w:rsidR="00E770BB" w:rsidRDefault="00E770BB" w:rsidP="00CB5CA2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E770BB" w:rsidTr="00CB5CA2">
        <w:tc>
          <w:tcPr>
            <w:tcW w:w="8070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r>
              <w:t>За</w:t>
            </w:r>
          </w:p>
        </w:tc>
      </w:tr>
      <w:tr w:rsidR="00E770BB" w:rsidTr="00CB5CA2">
        <w:tc>
          <w:tcPr>
            <w:tcW w:w="8070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r>
              <w:t>Відсутній</w:t>
            </w:r>
          </w:p>
        </w:tc>
      </w:tr>
      <w:tr w:rsidR="00E770BB" w:rsidTr="00CB5CA2">
        <w:tc>
          <w:tcPr>
            <w:tcW w:w="8070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r>
              <w:t>За</w:t>
            </w:r>
          </w:p>
        </w:tc>
      </w:tr>
      <w:tr w:rsidR="00E770BB" w:rsidTr="00CB5CA2">
        <w:tc>
          <w:tcPr>
            <w:tcW w:w="8070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r>
              <w:t>За</w:t>
            </w:r>
          </w:p>
        </w:tc>
      </w:tr>
      <w:tr w:rsidR="00E770BB" w:rsidTr="00CB5CA2">
        <w:tc>
          <w:tcPr>
            <w:tcW w:w="8070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r>
              <w:t>Відсутній</w:t>
            </w:r>
          </w:p>
        </w:tc>
      </w:tr>
      <w:tr w:rsidR="00E770BB" w:rsidTr="00CB5CA2">
        <w:tc>
          <w:tcPr>
            <w:tcW w:w="8070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r>
              <w:t>Відсутній</w:t>
            </w:r>
          </w:p>
        </w:tc>
      </w:tr>
      <w:tr w:rsidR="00E770BB" w:rsidTr="00CB5CA2">
        <w:tc>
          <w:tcPr>
            <w:tcW w:w="8070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r>
              <w:t>За</w:t>
            </w:r>
          </w:p>
        </w:tc>
      </w:tr>
      <w:tr w:rsidR="00E770BB" w:rsidTr="00CB5CA2">
        <w:tc>
          <w:tcPr>
            <w:tcW w:w="8070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r>
              <w:t>За</w:t>
            </w:r>
          </w:p>
        </w:tc>
      </w:tr>
      <w:tr w:rsidR="00E770BB" w:rsidTr="00CB5CA2">
        <w:tc>
          <w:tcPr>
            <w:tcW w:w="8070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r>
              <w:t>За</w:t>
            </w:r>
          </w:p>
        </w:tc>
      </w:tr>
      <w:tr w:rsidR="00E770BB" w:rsidTr="00CB5CA2">
        <w:tc>
          <w:tcPr>
            <w:tcW w:w="8070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r>
              <w:t>За</w:t>
            </w:r>
          </w:p>
        </w:tc>
      </w:tr>
      <w:tr w:rsidR="00E770BB" w:rsidTr="00CB5CA2">
        <w:tc>
          <w:tcPr>
            <w:tcW w:w="8070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r>
              <w:t>За</w:t>
            </w:r>
          </w:p>
        </w:tc>
      </w:tr>
      <w:tr w:rsidR="00E770BB" w:rsidTr="00CB5CA2">
        <w:tc>
          <w:tcPr>
            <w:tcW w:w="8070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r>
              <w:t>За</w:t>
            </w:r>
          </w:p>
        </w:tc>
      </w:tr>
      <w:tr w:rsidR="00E770BB" w:rsidTr="00CB5CA2">
        <w:tc>
          <w:tcPr>
            <w:tcW w:w="8070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r>
              <w:t>За</w:t>
            </w:r>
          </w:p>
        </w:tc>
      </w:tr>
      <w:tr w:rsidR="00E770BB" w:rsidTr="00CB5CA2">
        <w:tc>
          <w:tcPr>
            <w:tcW w:w="8070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r>
              <w:t>За</w:t>
            </w:r>
          </w:p>
        </w:tc>
      </w:tr>
      <w:tr w:rsidR="00E770BB" w:rsidTr="00CB5CA2">
        <w:tc>
          <w:tcPr>
            <w:tcW w:w="8070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r>
              <w:t>За</w:t>
            </w:r>
          </w:p>
        </w:tc>
      </w:tr>
      <w:tr w:rsidR="00E770BB" w:rsidTr="00CB5CA2">
        <w:tc>
          <w:tcPr>
            <w:tcW w:w="8070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r>
              <w:t>За</w:t>
            </w:r>
          </w:p>
        </w:tc>
      </w:tr>
      <w:tr w:rsidR="00E770BB" w:rsidTr="00CB5CA2">
        <w:tc>
          <w:tcPr>
            <w:tcW w:w="8070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r>
              <w:t>За</w:t>
            </w:r>
          </w:p>
        </w:tc>
      </w:tr>
      <w:tr w:rsidR="00E770BB" w:rsidTr="00CB5CA2">
        <w:tc>
          <w:tcPr>
            <w:tcW w:w="8070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r>
              <w:t>За</w:t>
            </w:r>
          </w:p>
        </w:tc>
      </w:tr>
      <w:tr w:rsidR="00E770BB" w:rsidTr="00CB5CA2">
        <w:tc>
          <w:tcPr>
            <w:tcW w:w="8070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r>
              <w:t>За</w:t>
            </w:r>
          </w:p>
        </w:tc>
      </w:tr>
      <w:tr w:rsidR="00E770BB" w:rsidTr="00CB5CA2">
        <w:tc>
          <w:tcPr>
            <w:tcW w:w="8070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r>
              <w:t>За</w:t>
            </w:r>
          </w:p>
        </w:tc>
      </w:tr>
      <w:tr w:rsidR="00E770BB" w:rsidTr="00CB5CA2">
        <w:tc>
          <w:tcPr>
            <w:tcW w:w="8070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r>
              <w:t>За</w:t>
            </w:r>
          </w:p>
        </w:tc>
      </w:tr>
      <w:tr w:rsidR="00E770BB" w:rsidTr="00CB5CA2">
        <w:tc>
          <w:tcPr>
            <w:tcW w:w="8070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r>
              <w:t>Відсутній</w:t>
            </w:r>
          </w:p>
        </w:tc>
      </w:tr>
      <w:tr w:rsidR="00E770BB" w:rsidTr="00CB5CA2">
        <w:tc>
          <w:tcPr>
            <w:tcW w:w="8070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r>
              <w:t>За</w:t>
            </w:r>
          </w:p>
        </w:tc>
      </w:tr>
      <w:tr w:rsidR="00E770BB" w:rsidTr="00CB5CA2">
        <w:tc>
          <w:tcPr>
            <w:tcW w:w="8070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r>
              <w:t>За</w:t>
            </w:r>
          </w:p>
        </w:tc>
      </w:tr>
      <w:tr w:rsidR="00E770BB" w:rsidTr="00CB5CA2">
        <w:tc>
          <w:tcPr>
            <w:tcW w:w="8070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r>
              <w:t>За</w:t>
            </w:r>
          </w:p>
        </w:tc>
      </w:tr>
      <w:tr w:rsidR="00E770BB" w:rsidTr="00CB5CA2">
        <w:tc>
          <w:tcPr>
            <w:tcW w:w="8070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E770BB" w:rsidRDefault="00E770BB" w:rsidP="00CB5CA2">
            <w:pPr>
              <w:pStyle w:val="ac"/>
            </w:pPr>
            <w:r>
              <w:t>За</w:t>
            </w:r>
          </w:p>
        </w:tc>
      </w:tr>
    </w:tbl>
    <w:p w:rsidR="00E770BB" w:rsidRDefault="00E770BB" w:rsidP="00E770BB">
      <w:pPr>
        <w:pStyle w:val="a1"/>
      </w:pPr>
      <w:r>
        <w:br/>
      </w:r>
      <w:r>
        <w:br/>
      </w:r>
      <w:r>
        <w:br/>
      </w:r>
    </w:p>
    <w:p w:rsidR="00E770BB" w:rsidRDefault="00E770BB" w:rsidP="00E770BB">
      <w:pPr>
        <w:pStyle w:val="a1"/>
      </w:pPr>
    </w:p>
    <w:p w:rsidR="00E770BB" w:rsidRDefault="00E770BB" w:rsidP="00E770BB">
      <w:pPr>
        <w:pStyle w:val="a1"/>
      </w:pPr>
    </w:p>
    <w:p w:rsidR="00E770BB" w:rsidRDefault="00E770BB" w:rsidP="00E770BB">
      <w:pPr>
        <w:pStyle w:val="a1"/>
      </w:pPr>
    </w:p>
    <w:p w:rsidR="00E770BB" w:rsidRDefault="00E770BB" w:rsidP="00E770BB">
      <w:pPr>
        <w:pStyle w:val="a1"/>
      </w:pPr>
    </w:p>
    <w:p w:rsidR="00E770BB" w:rsidRDefault="00E770BB">
      <w:pPr>
        <w:pStyle w:val="a1"/>
      </w:pPr>
      <w:r>
        <w:br/>
      </w:r>
      <w:bookmarkStart w:id="0" w:name="_GoBack"/>
      <w:bookmarkEnd w:id="0"/>
    </w:p>
    <w:p w:rsidR="00537A5D" w:rsidRDefault="00E770BB">
      <w:pPr>
        <w:pStyle w:val="3"/>
      </w:pPr>
      <w:r>
        <w:lastRenderedPageBreak/>
        <w:t xml:space="preserve">Порядок денний </w:t>
      </w:r>
      <w:proofErr w:type="spellStart"/>
      <w:r>
        <w:t>вцілому</w:t>
      </w:r>
      <w:proofErr w:type="spellEnd"/>
      <w:r>
        <w:t xml:space="preserve"> та зі змінами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537A5D">
        <w:tc>
          <w:tcPr>
            <w:tcW w:w="10204" w:type="dxa"/>
            <w:gridSpan w:val="2"/>
            <w:shd w:val="clear" w:color="auto" w:fill="FFFFFF"/>
            <w:vAlign w:val="center"/>
          </w:tcPr>
          <w:p w:rsidR="00537A5D" w:rsidRDefault="00E770BB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Прийма </w:t>
            </w:r>
            <w:r>
              <w:t>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</w:tbl>
    <w:p w:rsidR="00537A5D" w:rsidRDefault="00E770BB">
      <w:pPr>
        <w:pStyle w:val="a1"/>
      </w:pPr>
      <w:r>
        <w:br/>
      </w:r>
      <w:r>
        <w:br/>
      </w:r>
      <w:r>
        <w:br/>
      </w:r>
      <w:r>
        <w:br/>
      </w: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537A5D" w:rsidRDefault="00E770BB">
      <w:pPr>
        <w:pStyle w:val="3"/>
      </w:pPr>
      <w:r>
        <w:lastRenderedPageBreak/>
        <w:t xml:space="preserve">Про внесення змін до структури </w:t>
      </w:r>
      <w:r>
        <w:t>Комунального некомерційного підприємства «Центр первинної медико-санітарної допомоги» Новоархангельської селищної ради.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537A5D">
        <w:tc>
          <w:tcPr>
            <w:tcW w:w="10204" w:type="dxa"/>
            <w:gridSpan w:val="2"/>
            <w:shd w:val="clear" w:color="auto" w:fill="FFFFFF"/>
            <w:vAlign w:val="center"/>
          </w:tcPr>
          <w:p w:rsidR="00537A5D" w:rsidRDefault="00E770BB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</w:tbl>
    <w:p w:rsidR="00E770BB" w:rsidRDefault="00E770BB">
      <w:pPr>
        <w:pStyle w:val="a1"/>
      </w:pPr>
      <w:r>
        <w:br/>
      </w:r>
      <w:r>
        <w:br/>
      </w:r>
      <w:r>
        <w:br/>
      </w: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537A5D" w:rsidRDefault="00E770BB">
      <w:pPr>
        <w:pStyle w:val="a1"/>
      </w:pPr>
      <w:r>
        <w:br/>
      </w:r>
    </w:p>
    <w:p w:rsidR="00537A5D" w:rsidRDefault="00E770BB">
      <w:pPr>
        <w:pStyle w:val="3"/>
      </w:pPr>
      <w:r>
        <w:lastRenderedPageBreak/>
        <w:t>Про внесення змін до Положення про відділ освіти, молоді та спорту Новоархангельської селищної ради та структури відділу освіти, молоді та спорту Новоархангельської селищної ради.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Рішен</w:t>
            </w:r>
            <w:r>
              <w:rPr>
                <w:b/>
                <w:caps/>
              </w:rPr>
              <w:t xml:space="preserve">ня прийнято </w:t>
            </w:r>
          </w:p>
        </w:tc>
      </w:tr>
      <w:tr w:rsidR="00537A5D">
        <w:tc>
          <w:tcPr>
            <w:tcW w:w="10204" w:type="dxa"/>
            <w:gridSpan w:val="2"/>
            <w:shd w:val="clear" w:color="auto" w:fill="FFFFFF"/>
            <w:vAlign w:val="center"/>
          </w:tcPr>
          <w:p w:rsidR="00537A5D" w:rsidRDefault="00E770BB">
            <w:pPr>
              <w:pStyle w:val="ac"/>
              <w:jc w:val="center"/>
            </w:pPr>
            <w:r>
              <w:t xml:space="preserve">ЗА = 19, ПРОТИ = 0, УТРИМАЛИСЬ = 0, НЕ ГОЛОСУВАЛИ = 3, ВІДСУТНІХ = 4 </w:t>
            </w:r>
          </w:p>
        </w:tc>
      </w:tr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Не голосував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Не </w:t>
            </w:r>
            <w:r>
              <w:t>голосував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Не голосував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</w:tbl>
    <w:p w:rsidR="00E770BB" w:rsidRDefault="00E770BB">
      <w:pPr>
        <w:pStyle w:val="a1"/>
      </w:pPr>
      <w:r>
        <w:br/>
      </w:r>
      <w:r>
        <w:br/>
      </w:r>
      <w:r>
        <w:br/>
      </w: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537A5D" w:rsidRDefault="00E770BB">
      <w:pPr>
        <w:pStyle w:val="a1"/>
      </w:pPr>
      <w:r>
        <w:br/>
      </w:r>
    </w:p>
    <w:p w:rsidR="00537A5D" w:rsidRDefault="00E770BB">
      <w:pPr>
        <w:pStyle w:val="3"/>
      </w:pPr>
      <w:r>
        <w:lastRenderedPageBreak/>
        <w:t xml:space="preserve">Про внесення </w:t>
      </w:r>
      <w:r>
        <w:t>змін до рішення селищної ради №272 від 11 лютого 2021 року “Про затвердження структури та загальної чисельності працівників апарату та інших органів ради Новоархангельської селищної ради на 2021 рік“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537A5D">
        <w:tc>
          <w:tcPr>
            <w:tcW w:w="10204" w:type="dxa"/>
            <w:gridSpan w:val="2"/>
            <w:shd w:val="clear" w:color="auto" w:fill="FFFFFF"/>
            <w:vAlign w:val="center"/>
          </w:tcPr>
          <w:p w:rsidR="00537A5D" w:rsidRDefault="00E770BB">
            <w:pPr>
              <w:pStyle w:val="ac"/>
              <w:jc w:val="center"/>
            </w:pPr>
            <w:r>
              <w:t>ЗА = 22, ПРОТИ = 0, УТРИМАЛИСЬ = 0, Н</w:t>
            </w:r>
            <w:r>
              <w:t xml:space="preserve">Е ГОЛОСУВАЛИ = 0, ВІДСУТНІХ = 4 </w:t>
            </w:r>
          </w:p>
        </w:tc>
      </w:tr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Голобородько Ольга </w:t>
            </w:r>
            <w:r>
              <w:t>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</w:tbl>
    <w:p w:rsidR="00E770BB" w:rsidRDefault="00E770BB">
      <w:pPr>
        <w:pStyle w:val="a1"/>
      </w:pPr>
      <w:r>
        <w:br/>
      </w:r>
      <w:r>
        <w:br/>
      </w: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537A5D" w:rsidRDefault="00E770BB">
      <w:pPr>
        <w:pStyle w:val="a1"/>
      </w:pPr>
      <w:r>
        <w:br/>
      </w:r>
      <w:r>
        <w:br/>
      </w:r>
    </w:p>
    <w:p w:rsidR="00537A5D" w:rsidRDefault="00E770BB">
      <w:pPr>
        <w:pStyle w:val="3"/>
      </w:pPr>
      <w:r>
        <w:lastRenderedPageBreak/>
        <w:t xml:space="preserve">Про внесення змін до рішення селищної ради №272 від 11 лютого 2021 року “Про затвердження </w:t>
      </w:r>
      <w:r>
        <w:t>структури та загальної чисельності працівників апарату та інших органів ради Новоархангельської селищної ради на 2021 рік“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537A5D">
        <w:tc>
          <w:tcPr>
            <w:tcW w:w="10204" w:type="dxa"/>
            <w:gridSpan w:val="2"/>
            <w:shd w:val="clear" w:color="auto" w:fill="FFFFFF"/>
            <w:vAlign w:val="center"/>
          </w:tcPr>
          <w:p w:rsidR="00537A5D" w:rsidRDefault="00E770BB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</w:tbl>
    <w:p w:rsidR="00E770BB" w:rsidRDefault="00E770BB">
      <w:pPr>
        <w:pStyle w:val="a1"/>
      </w:pPr>
      <w:r>
        <w:br/>
      </w:r>
      <w:r>
        <w:br/>
      </w:r>
      <w:r>
        <w:br/>
      </w: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537A5D" w:rsidRDefault="00E770BB">
      <w:pPr>
        <w:pStyle w:val="a1"/>
      </w:pPr>
      <w:r>
        <w:br/>
      </w:r>
    </w:p>
    <w:p w:rsidR="00537A5D" w:rsidRDefault="00E770BB">
      <w:pPr>
        <w:pStyle w:val="3"/>
      </w:pPr>
      <w:r>
        <w:lastRenderedPageBreak/>
        <w:t>Про звільнення від оплати за харчування дітей пільгової категорії у закладі дошкільної освіти №1 «Ромашка»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537A5D">
        <w:tc>
          <w:tcPr>
            <w:tcW w:w="10204" w:type="dxa"/>
            <w:gridSpan w:val="2"/>
            <w:shd w:val="clear" w:color="auto" w:fill="FFFFFF"/>
            <w:vAlign w:val="center"/>
          </w:tcPr>
          <w:p w:rsidR="00537A5D" w:rsidRDefault="00E770BB">
            <w:pPr>
              <w:pStyle w:val="ac"/>
              <w:jc w:val="center"/>
            </w:pPr>
            <w:r>
              <w:t>ЗА = 22, ПРОТИ = 0, УТРИМАЛИСЬ = 0, НЕ ГОЛОСУВАЛИ = 0, ВІДС</w:t>
            </w:r>
            <w:r>
              <w:t xml:space="preserve">УТНІХ = 4 </w:t>
            </w:r>
          </w:p>
        </w:tc>
      </w:tr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</w:tbl>
    <w:p w:rsidR="00E770BB" w:rsidRDefault="00E770BB">
      <w:pPr>
        <w:pStyle w:val="a1"/>
      </w:pPr>
      <w:r>
        <w:br/>
      </w:r>
      <w:r>
        <w:br/>
      </w:r>
      <w:r>
        <w:br/>
      </w: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537A5D" w:rsidRDefault="00E770BB">
      <w:pPr>
        <w:pStyle w:val="a1"/>
      </w:pPr>
      <w:r>
        <w:br/>
      </w:r>
    </w:p>
    <w:p w:rsidR="00537A5D" w:rsidRDefault="00E770BB">
      <w:pPr>
        <w:pStyle w:val="3"/>
      </w:pPr>
      <w:r>
        <w:lastRenderedPageBreak/>
        <w:t xml:space="preserve">Про внесення змін до рішення селищної ради від 24 грудня 2020 року №85 «Про бюджет Новоархангельської селищної ради на 2021 </w:t>
      </w:r>
      <w:r>
        <w:t>рік»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537A5D">
        <w:tc>
          <w:tcPr>
            <w:tcW w:w="10204" w:type="dxa"/>
            <w:gridSpan w:val="2"/>
            <w:shd w:val="clear" w:color="auto" w:fill="FFFFFF"/>
            <w:vAlign w:val="center"/>
          </w:tcPr>
          <w:p w:rsidR="00537A5D" w:rsidRDefault="00E770BB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Прийма </w:t>
            </w:r>
            <w:r>
              <w:t>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</w:tbl>
    <w:p w:rsidR="00E770BB" w:rsidRDefault="00E770BB">
      <w:pPr>
        <w:pStyle w:val="a1"/>
      </w:pPr>
      <w:r>
        <w:br/>
      </w:r>
      <w:r>
        <w:br/>
      </w:r>
      <w:r>
        <w:br/>
      </w: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537A5D" w:rsidRDefault="00E770BB">
      <w:pPr>
        <w:pStyle w:val="a1"/>
      </w:pPr>
      <w:r>
        <w:br/>
      </w:r>
    </w:p>
    <w:p w:rsidR="00537A5D" w:rsidRDefault="00E770BB">
      <w:pPr>
        <w:pStyle w:val="3"/>
      </w:pPr>
      <w:r>
        <w:lastRenderedPageBreak/>
        <w:t xml:space="preserve">Про затвердження розпорядження </w:t>
      </w:r>
      <w:proofErr w:type="spellStart"/>
      <w:r>
        <w:t>Новоархангельського</w:t>
      </w:r>
      <w:proofErr w:type="spellEnd"/>
      <w:r>
        <w:t> селищного голови від 24.02.2021 року №13 «Про передачу заборгованості та коштів Відділу культури, туризму та культурної спадщини Новоархангельської селищної ради»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537A5D">
        <w:tc>
          <w:tcPr>
            <w:tcW w:w="10204" w:type="dxa"/>
            <w:gridSpan w:val="2"/>
            <w:shd w:val="clear" w:color="auto" w:fill="FFFFFF"/>
            <w:vAlign w:val="center"/>
          </w:tcPr>
          <w:p w:rsidR="00537A5D" w:rsidRDefault="00E770BB">
            <w:pPr>
              <w:pStyle w:val="ac"/>
              <w:jc w:val="center"/>
            </w:pPr>
            <w:r>
              <w:t>ЗА = 22, ПРОТИ = 0, УТРИМАЛИСЬ = 0, НЕ ГОЛОСУВАЛИ = 0,</w:t>
            </w:r>
            <w:r>
              <w:t xml:space="preserve"> ВІДСУТНІХ = 4 </w:t>
            </w:r>
          </w:p>
        </w:tc>
      </w:tr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</w:tbl>
    <w:p w:rsidR="00E770BB" w:rsidRDefault="00E770BB">
      <w:pPr>
        <w:pStyle w:val="a1"/>
      </w:pPr>
      <w:r>
        <w:br/>
      </w:r>
      <w:r>
        <w:br/>
      </w:r>
      <w:r>
        <w:br/>
      </w: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537A5D" w:rsidRDefault="00E770BB">
      <w:pPr>
        <w:pStyle w:val="a1"/>
      </w:pPr>
      <w:r>
        <w:br/>
      </w:r>
    </w:p>
    <w:p w:rsidR="00537A5D" w:rsidRDefault="00E770BB">
      <w:pPr>
        <w:pStyle w:val="3"/>
      </w:pPr>
      <w:r>
        <w:lastRenderedPageBreak/>
        <w:t xml:space="preserve">Про внесення змін до рішення селищної ради № 108 від 28.01.2021 року «Про створення відділу «Центр надання адміністративних </w:t>
      </w:r>
      <w:r>
        <w:t>послуг Новоархангельської селищної ради», затвердження Положення про відділ та структури відділу.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537A5D">
        <w:tc>
          <w:tcPr>
            <w:tcW w:w="10204" w:type="dxa"/>
            <w:gridSpan w:val="2"/>
            <w:shd w:val="clear" w:color="auto" w:fill="FFFFFF"/>
            <w:vAlign w:val="center"/>
          </w:tcPr>
          <w:p w:rsidR="00537A5D" w:rsidRDefault="00E770BB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</w:tbl>
    <w:p w:rsidR="00537A5D" w:rsidRDefault="00E770BB">
      <w:pPr>
        <w:pStyle w:val="a1"/>
      </w:pPr>
      <w:r>
        <w:br/>
      </w:r>
      <w:r>
        <w:br/>
      </w:r>
      <w:r>
        <w:br/>
      </w:r>
      <w:r>
        <w:br/>
      </w: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537A5D" w:rsidRDefault="00E770BB">
      <w:pPr>
        <w:pStyle w:val="3"/>
      </w:pPr>
      <w:r>
        <w:lastRenderedPageBreak/>
        <w:t>Про створення Трудового архіву Новоархангельської селищної ради, затвердження положення, структури та загальної чисельності.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537A5D">
        <w:tc>
          <w:tcPr>
            <w:tcW w:w="10204" w:type="dxa"/>
            <w:gridSpan w:val="2"/>
            <w:shd w:val="clear" w:color="auto" w:fill="FFFFFF"/>
            <w:vAlign w:val="center"/>
          </w:tcPr>
          <w:p w:rsidR="00537A5D" w:rsidRDefault="00E770BB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</w:t>
            </w:r>
            <w:r>
              <w:t>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</w:tbl>
    <w:p w:rsidR="00E770BB" w:rsidRDefault="00E770BB">
      <w:pPr>
        <w:pStyle w:val="a1"/>
      </w:pPr>
      <w:r>
        <w:br/>
      </w:r>
      <w:r>
        <w:br/>
      </w:r>
      <w:r>
        <w:br/>
      </w: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537A5D" w:rsidRDefault="00E770BB">
      <w:pPr>
        <w:pStyle w:val="a1"/>
      </w:pPr>
      <w:r>
        <w:br/>
      </w:r>
    </w:p>
    <w:p w:rsidR="00537A5D" w:rsidRDefault="00E770BB">
      <w:pPr>
        <w:pStyle w:val="3"/>
      </w:pPr>
      <w:r>
        <w:lastRenderedPageBreak/>
        <w:t xml:space="preserve">Про прийняття майна </w:t>
      </w:r>
      <w:proofErr w:type="spellStart"/>
      <w:r>
        <w:t>Новоархангельського</w:t>
      </w:r>
      <w:proofErr w:type="spellEnd"/>
      <w:r>
        <w:t xml:space="preserve"> районного центру </w:t>
      </w:r>
      <w:r>
        <w:t xml:space="preserve">соціальних служб для сім’ї, дітей та молоді та передачу його в оперативне користування </w:t>
      </w:r>
      <w:proofErr w:type="spellStart"/>
      <w:r>
        <w:t>Новоархангельському</w:t>
      </w:r>
      <w:proofErr w:type="spellEnd"/>
      <w:r>
        <w:t xml:space="preserve"> селищному центру соціальних служб.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537A5D">
        <w:tc>
          <w:tcPr>
            <w:tcW w:w="10204" w:type="dxa"/>
            <w:gridSpan w:val="2"/>
            <w:shd w:val="clear" w:color="auto" w:fill="FFFFFF"/>
            <w:vAlign w:val="center"/>
          </w:tcPr>
          <w:p w:rsidR="00537A5D" w:rsidRDefault="00E770BB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</w:t>
            </w:r>
            <w:r>
              <w:t>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</w:tbl>
    <w:p w:rsidR="00537A5D" w:rsidRDefault="00E770BB">
      <w:pPr>
        <w:pStyle w:val="a1"/>
      </w:pPr>
      <w:r>
        <w:br/>
      </w:r>
      <w:r>
        <w:br/>
      </w:r>
      <w:r>
        <w:br/>
      </w:r>
      <w:r>
        <w:br/>
      </w: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537A5D" w:rsidRDefault="00E770BB">
      <w:pPr>
        <w:pStyle w:val="3"/>
      </w:pPr>
      <w:r>
        <w:lastRenderedPageBreak/>
        <w:t>Про передачу закладів культури.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537A5D">
        <w:tc>
          <w:tcPr>
            <w:tcW w:w="10204" w:type="dxa"/>
            <w:gridSpan w:val="2"/>
            <w:shd w:val="clear" w:color="auto" w:fill="FFFFFF"/>
            <w:vAlign w:val="center"/>
          </w:tcPr>
          <w:p w:rsidR="00537A5D" w:rsidRDefault="00E770BB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</w:t>
            </w:r>
            <w:r>
              <w:t>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</w:t>
            </w:r>
            <w:r>
              <w:t>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</w:tbl>
    <w:p w:rsidR="00E770BB" w:rsidRDefault="00E770BB">
      <w:pPr>
        <w:pStyle w:val="a1"/>
      </w:pPr>
      <w:r>
        <w:br/>
      </w:r>
      <w:r>
        <w:br/>
      </w:r>
      <w:r>
        <w:br/>
      </w: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537A5D" w:rsidRDefault="00E770BB">
      <w:pPr>
        <w:pStyle w:val="a1"/>
      </w:pPr>
      <w:r>
        <w:br/>
      </w:r>
    </w:p>
    <w:p w:rsidR="00537A5D" w:rsidRDefault="00E770BB">
      <w:pPr>
        <w:pStyle w:val="3"/>
      </w:pPr>
      <w:r>
        <w:lastRenderedPageBreak/>
        <w:t xml:space="preserve">Про надання дозволів на розроблення проектів із землеустрою Бараболя АМ, Борисенко ІМ, </w:t>
      </w:r>
      <w:proofErr w:type="spellStart"/>
      <w:r>
        <w:t>Голубенко</w:t>
      </w:r>
      <w:proofErr w:type="spellEnd"/>
      <w:r>
        <w:t xml:space="preserve"> МП, </w:t>
      </w:r>
      <w:proofErr w:type="spellStart"/>
      <w:r>
        <w:t>Дащенко</w:t>
      </w:r>
      <w:proofErr w:type="spellEnd"/>
      <w:r>
        <w:t xml:space="preserve"> ОІ, Корінний ЮІ, Кравченко ТМ, Кучеренко </w:t>
      </w:r>
      <w:r>
        <w:t xml:space="preserve">РК, Кучеренко РК, Кучеренко СД, </w:t>
      </w:r>
      <w:proofErr w:type="spellStart"/>
      <w:r>
        <w:t>кучеренко</w:t>
      </w:r>
      <w:proofErr w:type="spellEnd"/>
      <w:r>
        <w:t xml:space="preserve"> СД, Нагорний ЯЙ, Нагорний ЯЙ, </w:t>
      </w:r>
      <w:proofErr w:type="spellStart"/>
      <w:r>
        <w:t>Пироженко</w:t>
      </w:r>
      <w:proofErr w:type="spellEnd"/>
      <w:r>
        <w:t xml:space="preserve"> ПМ, </w:t>
      </w:r>
      <w:proofErr w:type="spellStart"/>
      <w:r>
        <w:t>Радіонова</w:t>
      </w:r>
      <w:proofErr w:type="spellEnd"/>
      <w:r>
        <w:t xml:space="preserve"> ВМ, Топко ТД, </w:t>
      </w:r>
      <w:proofErr w:type="spellStart"/>
      <w:r>
        <w:t>Чепельська</w:t>
      </w:r>
      <w:proofErr w:type="spellEnd"/>
      <w:r>
        <w:t xml:space="preserve"> АА, Шевченко ОС, Шевченко ОС. (18 проектів, згідно зі списком)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537A5D">
        <w:tc>
          <w:tcPr>
            <w:tcW w:w="10204" w:type="dxa"/>
            <w:gridSpan w:val="2"/>
            <w:shd w:val="clear" w:color="auto" w:fill="FFFFFF"/>
            <w:vAlign w:val="center"/>
          </w:tcPr>
          <w:p w:rsidR="00537A5D" w:rsidRDefault="00E770BB">
            <w:pPr>
              <w:pStyle w:val="ac"/>
              <w:jc w:val="center"/>
            </w:pPr>
            <w:r>
              <w:t>ЗА = 22, ПРОТИ = 0, УТРИМАЛИСЬ = 0, НЕ ГОЛОСУВАЛИ = 0</w:t>
            </w:r>
            <w:r>
              <w:t xml:space="preserve">, ВІДСУТНІХ = 4 </w:t>
            </w:r>
          </w:p>
        </w:tc>
      </w:tr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</w:tbl>
    <w:p w:rsidR="00E770BB" w:rsidRDefault="00E770BB">
      <w:pPr>
        <w:pStyle w:val="a1"/>
      </w:pPr>
      <w:r>
        <w:br/>
      </w:r>
      <w:r>
        <w:br/>
      </w:r>
      <w:r>
        <w:br/>
      </w:r>
    </w:p>
    <w:p w:rsidR="00E770BB" w:rsidRDefault="00E770BB">
      <w:pPr>
        <w:pStyle w:val="a1"/>
      </w:pPr>
    </w:p>
    <w:p w:rsidR="00537A5D" w:rsidRDefault="00E770BB">
      <w:pPr>
        <w:pStyle w:val="a1"/>
      </w:pPr>
      <w:r>
        <w:br/>
      </w:r>
    </w:p>
    <w:p w:rsidR="00537A5D" w:rsidRDefault="00E770BB">
      <w:pPr>
        <w:pStyle w:val="3"/>
      </w:pPr>
      <w:r>
        <w:lastRenderedPageBreak/>
        <w:t>Про надання дозволу на розробку проекту землеустрою площею 1.500 га ТОВ “АГАДА ПАУЕР“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537A5D">
        <w:tc>
          <w:tcPr>
            <w:tcW w:w="10204" w:type="dxa"/>
            <w:gridSpan w:val="2"/>
            <w:shd w:val="clear" w:color="auto" w:fill="FFFFFF"/>
            <w:vAlign w:val="center"/>
          </w:tcPr>
          <w:p w:rsidR="00537A5D" w:rsidRDefault="00E770BB">
            <w:pPr>
              <w:pStyle w:val="ac"/>
              <w:jc w:val="center"/>
            </w:pPr>
            <w:r>
              <w:t xml:space="preserve">ЗА = 21, ПРОТИ = 0, УТРИМАЛИСЬ = 0, НЕ ГОЛОСУВАЛИ = 1, ВІДСУТНІХ = 4 </w:t>
            </w:r>
          </w:p>
        </w:tc>
      </w:tr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Не голосував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</w:tbl>
    <w:p w:rsidR="00E770BB" w:rsidRDefault="00E770BB">
      <w:pPr>
        <w:pStyle w:val="a1"/>
      </w:pPr>
      <w:r>
        <w:br/>
      </w:r>
      <w:r>
        <w:br/>
      </w:r>
      <w:r>
        <w:br/>
      </w: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537A5D" w:rsidRDefault="00E770BB">
      <w:pPr>
        <w:pStyle w:val="a1"/>
      </w:pPr>
      <w:r>
        <w:br/>
      </w:r>
    </w:p>
    <w:p w:rsidR="00537A5D" w:rsidRDefault="00E770BB">
      <w:pPr>
        <w:pStyle w:val="3"/>
      </w:pPr>
      <w:r>
        <w:lastRenderedPageBreak/>
        <w:t xml:space="preserve">Про надання дозволу на розробку проекту землеустрою площею 1.500 </w:t>
      </w:r>
      <w:r>
        <w:t>га ТОВ “КВАРТА СОЛАР“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537A5D">
        <w:tc>
          <w:tcPr>
            <w:tcW w:w="10204" w:type="dxa"/>
            <w:gridSpan w:val="2"/>
            <w:shd w:val="clear" w:color="auto" w:fill="FFFFFF"/>
            <w:vAlign w:val="center"/>
          </w:tcPr>
          <w:p w:rsidR="00537A5D" w:rsidRDefault="00E770BB">
            <w:pPr>
              <w:pStyle w:val="ac"/>
              <w:jc w:val="center"/>
            </w:pPr>
            <w:r>
              <w:t xml:space="preserve">ЗА = 21, ПРОТИ = 0, УТРИМАЛИСЬ = 0, НЕ ГОЛОСУВАЛИ = 1, ВІДСУТНІХ = 4 </w:t>
            </w:r>
          </w:p>
        </w:tc>
      </w:tr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Не голосував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</w:tbl>
    <w:p w:rsidR="00537A5D" w:rsidRDefault="00E770BB">
      <w:pPr>
        <w:pStyle w:val="a1"/>
      </w:pPr>
      <w:r>
        <w:br/>
      </w:r>
      <w:r>
        <w:br/>
      </w:r>
      <w:r>
        <w:br/>
      </w:r>
      <w:r>
        <w:br/>
      </w: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537A5D" w:rsidRDefault="00E770BB">
      <w:pPr>
        <w:pStyle w:val="3"/>
      </w:pPr>
      <w:r>
        <w:lastRenderedPageBreak/>
        <w:t xml:space="preserve">Про надання дозволу на розроблення технічної документації із землеустрою гр. </w:t>
      </w:r>
      <w:proofErr w:type="spellStart"/>
      <w:r>
        <w:t>Голоднюк</w:t>
      </w:r>
      <w:proofErr w:type="spellEnd"/>
      <w:r>
        <w:t xml:space="preserve"> Т.П. та </w:t>
      </w:r>
      <w:proofErr w:type="spellStart"/>
      <w:r>
        <w:t>Негур</w:t>
      </w:r>
      <w:proofErr w:type="spellEnd"/>
      <w:r>
        <w:t xml:space="preserve"> Н.Г.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537A5D">
        <w:tc>
          <w:tcPr>
            <w:tcW w:w="10204" w:type="dxa"/>
            <w:gridSpan w:val="2"/>
            <w:shd w:val="clear" w:color="auto" w:fill="FFFFFF"/>
            <w:vAlign w:val="center"/>
          </w:tcPr>
          <w:p w:rsidR="00537A5D" w:rsidRDefault="00E770BB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</w:tbl>
    <w:p w:rsidR="00E770BB" w:rsidRDefault="00E770BB">
      <w:pPr>
        <w:pStyle w:val="a1"/>
      </w:pPr>
      <w:r>
        <w:br/>
      </w:r>
      <w:r>
        <w:br/>
      </w:r>
      <w:r>
        <w:br/>
      </w: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537A5D" w:rsidRDefault="00E770BB">
      <w:pPr>
        <w:pStyle w:val="a1"/>
      </w:pPr>
      <w:r>
        <w:br/>
      </w:r>
    </w:p>
    <w:p w:rsidR="00537A5D" w:rsidRDefault="00E770BB">
      <w:pPr>
        <w:pStyle w:val="3"/>
      </w:pPr>
      <w:r>
        <w:lastRenderedPageBreak/>
        <w:t xml:space="preserve">Про надання дозволу на розроблення технічної документації із землеустрою гр. Кухтик А.В. 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537A5D">
        <w:tc>
          <w:tcPr>
            <w:tcW w:w="10204" w:type="dxa"/>
            <w:gridSpan w:val="2"/>
            <w:shd w:val="clear" w:color="auto" w:fill="FFFFFF"/>
            <w:vAlign w:val="center"/>
          </w:tcPr>
          <w:p w:rsidR="00537A5D" w:rsidRDefault="00E770BB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</w:r>
            <w:r>
              <w:rPr>
                <w:b/>
                <w:caps/>
              </w:rPr>
              <w:t>позафракційний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</w:tbl>
    <w:p w:rsidR="00537A5D" w:rsidRDefault="00E770BB">
      <w:pPr>
        <w:pStyle w:val="a1"/>
      </w:pPr>
      <w:r>
        <w:br/>
      </w:r>
      <w:r>
        <w:br/>
      </w:r>
      <w:r>
        <w:br/>
      </w:r>
      <w:r>
        <w:br/>
      </w:r>
    </w:p>
    <w:p w:rsidR="00537A5D" w:rsidRDefault="00E770BB">
      <w:pPr>
        <w:pStyle w:val="3"/>
      </w:pPr>
      <w:r>
        <w:lastRenderedPageBreak/>
        <w:t xml:space="preserve">Про затвердження проектів із землеустрою та передачу у власність земельних ділянок </w:t>
      </w:r>
      <w:proofErr w:type="spellStart"/>
      <w:r>
        <w:t>Абрамичева</w:t>
      </w:r>
      <w:proofErr w:type="spellEnd"/>
      <w:r>
        <w:t xml:space="preserve"> ТМ, </w:t>
      </w:r>
      <w:proofErr w:type="spellStart"/>
      <w:r>
        <w:t>Арделян</w:t>
      </w:r>
      <w:proofErr w:type="spellEnd"/>
      <w:r>
        <w:t xml:space="preserve"> ВД, Артем ВМ, Артем </w:t>
      </w:r>
      <w:r>
        <w:t xml:space="preserve">МВ, Білоус ЛІ, </w:t>
      </w:r>
      <w:proofErr w:type="spellStart"/>
      <w:r>
        <w:t>Гладковська</w:t>
      </w:r>
      <w:proofErr w:type="spellEnd"/>
      <w:r>
        <w:t xml:space="preserve"> НВ, </w:t>
      </w:r>
      <w:proofErr w:type="spellStart"/>
      <w:r>
        <w:t>Гладковський</w:t>
      </w:r>
      <w:proofErr w:type="spellEnd"/>
      <w:r>
        <w:t xml:space="preserve"> СС, </w:t>
      </w:r>
      <w:proofErr w:type="spellStart"/>
      <w:r>
        <w:t>Горосій</w:t>
      </w:r>
      <w:proofErr w:type="spellEnd"/>
      <w:r>
        <w:t xml:space="preserve"> ОВ, </w:t>
      </w:r>
      <w:proofErr w:type="spellStart"/>
      <w:r>
        <w:t>Грицюк</w:t>
      </w:r>
      <w:proofErr w:type="spellEnd"/>
      <w:r>
        <w:t xml:space="preserve"> ВС, Гулий БІ, Дорошенко СО, </w:t>
      </w:r>
      <w:proofErr w:type="spellStart"/>
      <w:r>
        <w:t>Драгоненко</w:t>
      </w:r>
      <w:proofErr w:type="spellEnd"/>
      <w:r>
        <w:t xml:space="preserve"> ІА, Каплун ВМ, Каплун ДВ, </w:t>
      </w:r>
      <w:proofErr w:type="spellStart"/>
      <w:r>
        <w:t>Клімач</w:t>
      </w:r>
      <w:proofErr w:type="spellEnd"/>
      <w:r>
        <w:t xml:space="preserve"> АА, Коваленко ОМ, </w:t>
      </w:r>
      <w:proofErr w:type="spellStart"/>
      <w:r>
        <w:t>Крайнюк</w:t>
      </w:r>
      <w:proofErr w:type="spellEnd"/>
      <w:r>
        <w:t xml:space="preserve"> ОМ, Мартинов ЮМ, </w:t>
      </w:r>
      <w:proofErr w:type="spellStart"/>
      <w:r>
        <w:t>Музоверова</w:t>
      </w:r>
      <w:proofErr w:type="spellEnd"/>
      <w:r>
        <w:t xml:space="preserve"> ЛС, </w:t>
      </w:r>
      <w:proofErr w:type="spellStart"/>
      <w:r>
        <w:t>Паскал</w:t>
      </w:r>
      <w:proofErr w:type="spellEnd"/>
      <w:r>
        <w:t xml:space="preserve"> ЛВ, </w:t>
      </w:r>
      <w:proofErr w:type="spellStart"/>
      <w:r>
        <w:t>Підопригора</w:t>
      </w:r>
      <w:proofErr w:type="spellEnd"/>
      <w:r>
        <w:t xml:space="preserve"> ГД, </w:t>
      </w:r>
      <w:proofErr w:type="spellStart"/>
      <w:r>
        <w:t>Поворозник</w:t>
      </w:r>
      <w:proofErr w:type="spellEnd"/>
      <w:r>
        <w:t xml:space="preserve"> ІВ, Поліщук ТО, Поном</w:t>
      </w:r>
      <w:r>
        <w:t xml:space="preserve">аренко НВ, Сова ВО, </w:t>
      </w:r>
      <w:proofErr w:type="spellStart"/>
      <w:r>
        <w:t>Стрельнікова</w:t>
      </w:r>
      <w:proofErr w:type="spellEnd"/>
      <w:r>
        <w:t xml:space="preserve"> ВІ, Ткаченко ОВ, </w:t>
      </w:r>
      <w:proofErr w:type="spellStart"/>
      <w:r>
        <w:t>Тупчієнко</w:t>
      </w:r>
      <w:proofErr w:type="spellEnd"/>
      <w:r>
        <w:t xml:space="preserve"> КФ, Федоров ВВ, Філіпенко ВВ, </w:t>
      </w:r>
      <w:proofErr w:type="spellStart"/>
      <w:r>
        <w:t>Чкадуа</w:t>
      </w:r>
      <w:proofErr w:type="spellEnd"/>
      <w:r>
        <w:t xml:space="preserve"> ВО, Шаров ІП, Шарова ОА, Яценко ЛЛ. (34 проекти, згідно списку).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537A5D">
        <w:tc>
          <w:tcPr>
            <w:tcW w:w="10204" w:type="dxa"/>
            <w:gridSpan w:val="2"/>
            <w:shd w:val="clear" w:color="auto" w:fill="FFFFFF"/>
            <w:vAlign w:val="center"/>
          </w:tcPr>
          <w:p w:rsidR="00537A5D" w:rsidRDefault="00E770BB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</w:r>
            <w:r>
              <w:rPr>
                <w:b/>
                <w:caps/>
              </w:rPr>
              <w:t>позафракційний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</w:tbl>
    <w:p w:rsidR="00537A5D" w:rsidRDefault="00E770BB">
      <w:pPr>
        <w:pStyle w:val="a1"/>
      </w:pPr>
      <w:r>
        <w:br/>
      </w:r>
      <w:r>
        <w:br/>
      </w:r>
      <w:r>
        <w:br/>
      </w:r>
      <w:r>
        <w:br/>
      </w:r>
    </w:p>
    <w:p w:rsidR="00537A5D" w:rsidRDefault="00E770BB">
      <w:pPr>
        <w:pStyle w:val="3"/>
      </w:pPr>
      <w:r>
        <w:lastRenderedPageBreak/>
        <w:t xml:space="preserve">Про затвердження проектів землеустрою та передачу у власність земельних ділянок гр. Малій О.С., Малій О.Ф., Малій Ю.В., Малому </w:t>
      </w:r>
      <w:r>
        <w:t>В.М., Малому В.М., Малому М.В.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537A5D">
        <w:tc>
          <w:tcPr>
            <w:tcW w:w="10204" w:type="dxa"/>
            <w:gridSpan w:val="2"/>
            <w:shd w:val="clear" w:color="auto" w:fill="FFFFFF"/>
            <w:vAlign w:val="center"/>
          </w:tcPr>
          <w:p w:rsidR="00537A5D" w:rsidRDefault="00E770BB">
            <w:pPr>
              <w:pStyle w:val="ac"/>
              <w:jc w:val="center"/>
            </w:pPr>
            <w:r>
              <w:t xml:space="preserve">ЗА = 20, ПРОТИ = 0, УТРИМАЛИСЬ = 0, НЕ ГОЛОСУВАЛИ = 2, ВІДСУТНІХ = 4 </w:t>
            </w:r>
          </w:p>
        </w:tc>
      </w:tr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Не голосував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Зубець Олександр </w:t>
            </w:r>
            <w:r>
              <w:t>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Не голосував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</w:t>
            </w:r>
            <w:r>
              <w:t>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</w:tbl>
    <w:p w:rsidR="00E770BB" w:rsidRDefault="00E770BB">
      <w:pPr>
        <w:pStyle w:val="a1"/>
      </w:pPr>
      <w:r>
        <w:br/>
      </w:r>
      <w:r>
        <w:br/>
      </w:r>
      <w:r>
        <w:br/>
      </w: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537A5D" w:rsidRDefault="00E770BB">
      <w:pPr>
        <w:pStyle w:val="a1"/>
      </w:pPr>
      <w:r>
        <w:br/>
      </w:r>
    </w:p>
    <w:p w:rsidR="00537A5D" w:rsidRDefault="00E770BB">
      <w:pPr>
        <w:pStyle w:val="3"/>
      </w:pPr>
      <w:r>
        <w:lastRenderedPageBreak/>
        <w:t xml:space="preserve">Про затвердження проекту землеустрою щодо відведення земельної ділянки в оренду терміном на 7 років гр. </w:t>
      </w:r>
      <w:proofErr w:type="spellStart"/>
      <w:r>
        <w:t>Черевайко</w:t>
      </w:r>
      <w:proofErr w:type="spellEnd"/>
      <w:r>
        <w:t xml:space="preserve"> Т.А.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537A5D">
        <w:tc>
          <w:tcPr>
            <w:tcW w:w="10204" w:type="dxa"/>
            <w:gridSpan w:val="2"/>
            <w:shd w:val="clear" w:color="auto" w:fill="FFFFFF"/>
            <w:vAlign w:val="center"/>
          </w:tcPr>
          <w:p w:rsidR="00537A5D" w:rsidRDefault="00E770BB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</w:tbl>
    <w:p w:rsidR="00E770BB" w:rsidRDefault="00E770BB">
      <w:pPr>
        <w:pStyle w:val="a1"/>
      </w:pPr>
      <w:r>
        <w:br/>
      </w:r>
      <w:r>
        <w:br/>
      </w:r>
      <w:r>
        <w:br/>
      </w: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537A5D" w:rsidRDefault="00E770BB">
      <w:pPr>
        <w:pStyle w:val="a1"/>
      </w:pPr>
      <w:r>
        <w:br/>
      </w:r>
    </w:p>
    <w:p w:rsidR="00537A5D" w:rsidRDefault="00E770BB">
      <w:pPr>
        <w:pStyle w:val="3"/>
      </w:pPr>
      <w:r>
        <w:lastRenderedPageBreak/>
        <w:t>Про затвердження технічної документації та передачу у власність земельної ділянки гр. Горбачову В.О.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537A5D">
        <w:tc>
          <w:tcPr>
            <w:tcW w:w="10204" w:type="dxa"/>
            <w:gridSpan w:val="2"/>
            <w:shd w:val="clear" w:color="auto" w:fill="FFFFFF"/>
            <w:vAlign w:val="center"/>
          </w:tcPr>
          <w:p w:rsidR="00537A5D" w:rsidRDefault="00E770BB">
            <w:pPr>
              <w:pStyle w:val="ac"/>
              <w:jc w:val="center"/>
            </w:pPr>
            <w:r>
              <w:t xml:space="preserve">ЗА = 21, ПРОТИ = 0, УТРИМАЛИСЬ = 0, НЕ ГОЛОСУВАЛИ = 1, ВІДСУТНІХ = 4 </w:t>
            </w:r>
          </w:p>
        </w:tc>
      </w:tr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Не голосував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Прийма </w:t>
            </w:r>
            <w:r>
              <w:t>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</w:tbl>
    <w:p w:rsidR="00E770BB" w:rsidRDefault="00E770BB">
      <w:pPr>
        <w:pStyle w:val="a1"/>
      </w:pPr>
      <w:r>
        <w:br/>
      </w:r>
      <w:r>
        <w:br/>
      </w:r>
      <w:r>
        <w:br/>
      </w: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537A5D" w:rsidRDefault="00E770BB">
      <w:pPr>
        <w:pStyle w:val="a1"/>
      </w:pPr>
      <w:r>
        <w:br/>
      </w:r>
    </w:p>
    <w:p w:rsidR="00537A5D" w:rsidRDefault="00E770BB">
      <w:pPr>
        <w:pStyle w:val="3"/>
      </w:pPr>
      <w:r>
        <w:lastRenderedPageBreak/>
        <w:t xml:space="preserve">Про затвердження технічної </w:t>
      </w:r>
      <w:r>
        <w:t>документації та передачу у власність земельної ділянки гр. Яценко Л.Л.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537A5D">
        <w:tc>
          <w:tcPr>
            <w:tcW w:w="10204" w:type="dxa"/>
            <w:gridSpan w:val="2"/>
            <w:shd w:val="clear" w:color="auto" w:fill="FFFFFF"/>
            <w:vAlign w:val="center"/>
          </w:tcPr>
          <w:p w:rsidR="00537A5D" w:rsidRDefault="00E770BB">
            <w:pPr>
              <w:pStyle w:val="ac"/>
              <w:jc w:val="center"/>
            </w:pPr>
            <w:r>
              <w:t xml:space="preserve">ЗА = 19, ПРОТИ = 0, УТРИМАЛИСЬ = 0, НЕ ГОЛОСУВАЛИ = 3, ВІДСУТНІХ = 4 </w:t>
            </w:r>
          </w:p>
        </w:tc>
      </w:tr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</w:t>
            </w:r>
            <w:r>
              <w:t>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Не голосував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Не голосував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Остапчук Олександр </w:t>
            </w:r>
            <w:r>
              <w:t>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</w:t>
            </w:r>
            <w:r>
              <w:t>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Не голосував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</w:tbl>
    <w:p w:rsidR="00E770BB" w:rsidRDefault="00E770BB">
      <w:pPr>
        <w:pStyle w:val="a1"/>
      </w:pPr>
      <w:r>
        <w:br/>
      </w:r>
      <w:r>
        <w:br/>
      </w:r>
      <w:r>
        <w:br/>
      </w: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537A5D" w:rsidRDefault="00E770BB">
      <w:pPr>
        <w:pStyle w:val="a1"/>
      </w:pPr>
      <w:r>
        <w:br/>
      </w:r>
    </w:p>
    <w:p w:rsidR="00537A5D" w:rsidRDefault="00E770BB">
      <w:pPr>
        <w:pStyle w:val="3"/>
      </w:pPr>
      <w:r>
        <w:lastRenderedPageBreak/>
        <w:t xml:space="preserve">Про внесення змін до рішень </w:t>
      </w:r>
      <w:proofErr w:type="spellStart"/>
      <w:r>
        <w:t>Коноваленко</w:t>
      </w:r>
      <w:proofErr w:type="spellEnd"/>
      <w:r>
        <w:t xml:space="preserve"> ЛМ, Левадко ОА, </w:t>
      </w:r>
      <w:proofErr w:type="spellStart"/>
      <w:r>
        <w:t>Лихолат</w:t>
      </w:r>
      <w:proofErr w:type="spellEnd"/>
      <w:r>
        <w:t xml:space="preserve"> КС.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3"/>
        <w:gridCol w:w="2552"/>
      </w:tblGrid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537A5D">
        <w:tc>
          <w:tcPr>
            <w:tcW w:w="10204" w:type="dxa"/>
            <w:gridSpan w:val="2"/>
            <w:shd w:val="clear" w:color="auto" w:fill="FFFFFF"/>
            <w:vAlign w:val="center"/>
          </w:tcPr>
          <w:p w:rsidR="00537A5D" w:rsidRDefault="00E770BB">
            <w:pPr>
              <w:pStyle w:val="ac"/>
              <w:jc w:val="center"/>
            </w:pPr>
            <w:r>
              <w:t xml:space="preserve">ЗА = 21, ПРОТИ = 0, УТРИМАЛИСЬ = 0, НЕ ГОЛОСУВАЛИ = 1, ВІДСУТНІХ = 4 </w:t>
            </w:r>
          </w:p>
        </w:tc>
      </w:tr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</w:t>
            </w:r>
            <w:r>
              <w:t>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Не голосував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</w:t>
            </w:r>
            <w:r>
              <w:t>Анатолій Миколайович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76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</w:tbl>
    <w:p w:rsidR="00537A5D" w:rsidRDefault="00E770BB">
      <w:pPr>
        <w:pStyle w:val="a1"/>
      </w:pPr>
      <w:r>
        <w:br/>
      </w:r>
      <w:r>
        <w:br/>
      </w:r>
      <w:r>
        <w:br/>
      </w:r>
      <w:r>
        <w:br/>
      </w: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537A5D" w:rsidRDefault="00E770BB">
      <w:pPr>
        <w:pStyle w:val="3"/>
      </w:pPr>
      <w:r>
        <w:lastRenderedPageBreak/>
        <w:t xml:space="preserve">Про затвердження звіту про експертну грошову оцінку вартості земельної ділянки несільськогосподарського призначення площею 800,00 </w:t>
      </w:r>
      <w:proofErr w:type="spellStart"/>
      <w:r>
        <w:t>кв</w:t>
      </w:r>
      <w:proofErr w:type="spellEnd"/>
      <w:r>
        <w:t xml:space="preserve">. м., яка </w:t>
      </w:r>
      <w:r>
        <w:t xml:space="preserve">відводиться для продажу права власності гр. </w:t>
      </w:r>
      <w:proofErr w:type="spellStart"/>
      <w:r>
        <w:t>Скупенко</w:t>
      </w:r>
      <w:proofErr w:type="spellEnd"/>
      <w:r>
        <w:t xml:space="preserve"> М.В.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537A5D">
        <w:tc>
          <w:tcPr>
            <w:tcW w:w="10204" w:type="dxa"/>
            <w:gridSpan w:val="2"/>
            <w:shd w:val="clear" w:color="auto" w:fill="FFFFFF"/>
            <w:vAlign w:val="center"/>
          </w:tcPr>
          <w:p w:rsidR="00537A5D" w:rsidRDefault="00E770BB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</w:tbl>
    <w:p w:rsidR="00E770BB" w:rsidRDefault="00E770BB">
      <w:pPr>
        <w:pStyle w:val="a1"/>
      </w:pPr>
      <w:r>
        <w:br/>
      </w:r>
      <w:r>
        <w:br/>
      </w:r>
      <w:r>
        <w:br/>
      </w: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537A5D" w:rsidRDefault="00E770BB">
      <w:pPr>
        <w:pStyle w:val="a1"/>
      </w:pPr>
      <w:r>
        <w:br/>
      </w:r>
    </w:p>
    <w:p w:rsidR="00537A5D" w:rsidRDefault="00E770BB">
      <w:pPr>
        <w:pStyle w:val="3"/>
      </w:pPr>
      <w:r>
        <w:lastRenderedPageBreak/>
        <w:t>Про надання дозволу на розробку технічної документації та передачу в оренду нерозподіленої (невитребуваної) земельної ділянки № 823 для ведення товарного сільськогосподарського виробництва ФГ Килимника В.П. на території Новоархангельської селищної ради.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537A5D">
        <w:tc>
          <w:tcPr>
            <w:tcW w:w="10204" w:type="dxa"/>
            <w:gridSpan w:val="2"/>
            <w:shd w:val="clear" w:color="auto" w:fill="FFFFFF"/>
            <w:vAlign w:val="center"/>
          </w:tcPr>
          <w:p w:rsidR="00537A5D" w:rsidRDefault="00E770BB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Прийма </w:t>
            </w:r>
            <w:r>
              <w:t>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</w:tbl>
    <w:p w:rsidR="00E770BB" w:rsidRDefault="00E770BB">
      <w:pPr>
        <w:pStyle w:val="a1"/>
      </w:pPr>
      <w:r>
        <w:br/>
      </w:r>
      <w:r>
        <w:br/>
      </w:r>
      <w:r>
        <w:br/>
      </w: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537A5D" w:rsidRDefault="00E770BB">
      <w:pPr>
        <w:pStyle w:val="a1"/>
      </w:pPr>
      <w:r>
        <w:br/>
      </w:r>
    </w:p>
    <w:p w:rsidR="00537A5D" w:rsidRDefault="00E770BB">
      <w:pPr>
        <w:pStyle w:val="3"/>
      </w:pPr>
      <w:r>
        <w:lastRenderedPageBreak/>
        <w:t xml:space="preserve">Про передачу у власність гр. </w:t>
      </w:r>
      <w:proofErr w:type="spellStart"/>
      <w:r>
        <w:t>Буханову</w:t>
      </w:r>
      <w:proofErr w:type="spellEnd"/>
      <w:r>
        <w:t xml:space="preserve"> В.Л. земельної ділянки для ведення товарного сільськогосподарського виробництва на території Новоархангельської селищної ради.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537A5D">
        <w:tc>
          <w:tcPr>
            <w:tcW w:w="10204" w:type="dxa"/>
            <w:gridSpan w:val="2"/>
            <w:shd w:val="clear" w:color="auto" w:fill="FFFFFF"/>
            <w:vAlign w:val="center"/>
          </w:tcPr>
          <w:p w:rsidR="00537A5D" w:rsidRDefault="00E770BB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</w:t>
            </w:r>
            <w:r>
              <w:t>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</w:t>
            </w:r>
            <w:r>
              <w:t xml:space="preserve">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</w:tbl>
    <w:p w:rsidR="00E770BB" w:rsidRDefault="00E770BB">
      <w:pPr>
        <w:pStyle w:val="a1"/>
      </w:pPr>
      <w:r>
        <w:br/>
      </w:r>
      <w:r>
        <w:br/>
      </w: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537A5D" w:rsidRDefault="00E770BB">
      <w:pPr>
        <w:pStyle w:val="a1"/>
      </w:pPr>
      <w:r>
        <w:br/>
      </w:r>
      <w:r>
        <w:br/>
      </w:r>
    </w:p>
    <w:p w:rsidR="00537A5D" w:rsidRDefault="00E770BB">
      <w:pPr>
        <w:pStyle w:val="3"/>
      </w:pPr>
      <w:r>
        <w:lastRenderedPageBreak/>
        <w:t xml:space="preserve">Про передачу у власність гр. </w:t>
      </w:r>
      <w:proofErr w:type="spellStart"/>
      <w:r>
        <w:t>Дробушко</w:t>
      </w:r>
      <w:proofErr w:type="spellEnd"/>
      <w:r>
        <w:t xml:space="preserve"> М.О. земельної ділянки для ведення товарного сільськогосподарського виробництва на території Новоархангельської </w:t>
      </w:r>
      <w:r>
        <w:t>селищної ради.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537A5D">
        <w:tc>
          <w:tcPr>
            <w:tcW w:w="10204" w:type="dxa"/>
            <w:gridSpan w:val="2"/>
            <w:shd w:val="clear" w:color="auto" w:fill="FFFFFF"/>
            <w:vAlign w:val="center"/>
          </w:tcPr>
          <w:p w:rsidR="00537A5D" w:rsidRDefault="00E770BB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Прийма </w:t>
            </w:r>
            <w:r>
              <w:t>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</w:tbl>
    <w:p w:rsidR="00E770BB" w:rsidRDefault="00E770BB">
      <w:pPr>
        <w:pStyle w:val="a1"/>
      </w:pPr>
      <w:r>
        <w:br/>
      </w:r>
      <w:r>
        <w:br/>
      </w:r>
      <w:r>
        <w:br/>
      </w: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537A5D" w:rsidRDefault="00E770BB">
      <w:pPr>
        <w:pStyle w:val="a1"/>
      </w:pPr>
      <w:r>
        <w:br/>
      </w:r>
    </w:p>
    <w:p w:rsidR="00537A5D" w:rsidRDefault="00E770BB">
      <w:pPr>
        <w:pStyle w:val="3"/>
      </w:pPr>
      <w:r>
        <w:lastRenderedPageBreak/>
        <w:t>Про виділення коштів на придбання</w:t>
      </w:r>
      <w:r>
        <w:t xml:space="preserve"> медичного обладнання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537A5D">
        <w:tc>
          <w:tcPr>
            <w:tcW w:w="10204" w:type="dxa"/>
            <w:gridSpan w:val="2"/>
            <w:shd w:val="clear" w:color="auto" w:fill="FFFFFF"/>
            <w:vAlign w:val="center"/>
          </w:tcPr>
          <w:p w:rsidR="00537A5D" w:rsidRDefault="00E770BB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Прийма </w:t>
            </w:r>
            <w:r>
              <w:t>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</w:tbl>
    <w:p w:rsidR="00537A5D" w:rsidRDefault="00E770BB">
      <w:pPr>
        <w:pStyle w:val="a1"/>
      </w:pPr>
      <w:r>
        <w:br/>
      </w:r>
      <w:r>
        <w:br/>
      </w:r>
      <w:r>
        <w:br/>
      </w:r>
      <w:r>
        <w:br/>
      </w: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E770BB" w:rsidRDefault="00E770BB">
      <w:pPr>
        <w:pStyle w:val="a1"/>
      </w:pPr>
    </w:p>
    <w:p w:rsidR="00537A5D" w:rsidRDefault="00E770BB">
      <w:pPr>
        <w:pStyle w:val="3"/>
      </w:pPr>
      <w:r>
        <w:lastRenderedPageBreak/>
        <w:t xml:space="preserve">Про передачу у власність </w:t>
      </w:r>
      <w:proofErr w:type="spellStart"/>
      <w:r>
        <w:t>гр</w:t>
      </w:r>
      <w:proofErr w:type="spellEnd"/>
      <w:r>
        <w:t xml:space="preserve"> </w:t>
      </w:r>
      <w:proofErr w:type="spellStart"/>
      <w:r>
        <w:t>Хилько</w:t>
      </w:r>
      <w:proofErr w:type="spellEnd"/>
      <w:r>
        <w:t xml:space="preserve"> Л.І. земельної ділянки для ведення товарного сільськогосподарського виробництва на території Новоархангельської селищної ради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1"/>
        <w:gridCol w:w="2134"/>
      </w:tblGrid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Рішення прийнято </w:t>
            </w:r>
          </w:p>
        </w:tc>
      </w:tr>
      <w:tr w:rsidR="00537A5D">
        <w:tc>
          <w:tcPr>
            <w:tcW w:w="10204" w:type="dxa"/>
            <w:gridSpan w:val="2"/>
            <w:shd w:val="clear" w:color="auto" w:fill="FFFFFF"/>
            <w:vAlign w:val="center"/>
          </w:tcPr>
          <w:p w:rsidR="00537A5D" w:rsidRDefault="00E770BB">
            <w:pPr>
              <w:pStyle w:val="ac"/>
              <w:jc w:val="center"/>
            </w:pPr>
            <w:r>
              <w:t xml:space="preserve">ЗА = 22, ПРОТИ = 0, УТРИМАЛИСЬ = 0, НЕ ГОЛОСУВАЛИ = 0, ВІДСУТНІХ = 4 </w:t>
            </w:r>
          </w:p>
        </w:tc>
      </w:tr>
      <w:tr w:rsidR="00537A5D">
        <w:tc>
          <w:tcPr>
            <w:tcW w:w="10204" w:type="dxa"/>
            <w:gridSpan w:val="2"/>
            <w:shd w:val="clear" w:color="auto" w:fill="auto"/>
            <w:vAlign w:val="center"/>
          </w:tcPr>
          <w:p w:rsidR="00537A5D" w:rsidRDefault="00E770BB">
            <w:pPr>
              <w:pStyle w:val="ac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br/>
              <w:t>позафракційний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Бербега</w:t>
            </w:r>
            <w:proofErr w:type="spellEnd"/>
            <w:r>
              <w:t xml:space="preserve"> Оксана М</w:t>
            </w:r>
            <w:r>
              <w:t>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Билиця Тарас Ігорович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Бугаєнко</w:t>
            </w:r>
            <w:proofErr w:type="spellEnd"/>
            <w:r>
              <w:t xml:space="preserve"> Василь Васильович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Будник Павло Анатолійович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Голобородько Олександр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Голобородько Ольга Пантелеймонівна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Головань Тетяна Володимирівна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Грох</w:t>
            </w:r>
            <w:proofErr w:type="spellEnd"/>
            <w:r>
              <w:t xml:space="preserve"> Анатолій </w:t>
            </w:r>
            <w:r>
              <w:t>Миколайович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Жайко</w:t>
            </w:r>
            <w:proofErr w:type="spellEnd"/>
            <w:r>
              <w:t xml:space="preserve"> Михайло Михайлович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Зубець Олександр Олександрович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Кириченко Василь Сергійович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Кожухар Олег Володимирович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Козаченко Ярослав Олегович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Косенко Ірина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Луцюк</w:t>
            </w:r>
            <w:proofErr w:type="spellEnd"/>
            <w:r>
              <w:t xml:space="preserve"> Наталія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Малий Володимир Миколайович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Остапчук Олександр Антонович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Поворозник</w:t>
            </w:r>
            <w:proofErr w:type="spellEnd"/>
            <w:r>
              <w:t xml:space="preserve"> Ігор Петрович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Поліщук Олена Миколаївна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Прийма Олена Володимирівна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Сабашков</w:t>
            </w:r>
            <w:proofErr w:type="spellEnd"/>
            <w:r>
              <w:t xml:space="preserve"> Олександр Григорович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Садіков</w:t>
            </w:r>
            <w:proofErr w:type="spellEnd"/>
            <w:r>
              <w:t xml:space="preserve"> Руслан Юрійович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Відсутній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Хомич Юрій Петрович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 xml:space="preserve">Чирка Людмила Олександрівна 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Шамановська</w:t>
            </w:r>
            <w:proofErr w:type="spellEnd"/>
            <w:r>
              <w:t xml:space="preserve"> Надія Василівна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  <w:tr w:rsidR="00537A5D">
        <w:tc>
          <w:tcPr>
            <w:tcW w:w="8070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proofErr w:type="spellStart"/>
            <w:r>
              <w:t>Шамановський</w:t>
            </w:r>
            <w:proofErr w:type="spellEnd"/>
            <w:r>
              <w:t xml:space="preserve"> Ярослав Юрійович</w:t>
            </w:r>
          </w:p>
        </w:tc>
        <w:tc>
          <w:tcPr>
            <w:tcW w:w="2134" w:type="dxa"/>
            <w:shd w:val="clear" w:color="auto" w:fill="auto"/>
            <w:vAlign w:val="center"/>
          </w:tcPr>
          <w:p w:rsidR="00537A5D" w:rsidRDefault="00E770BB">
            <w:pPr>
              <w:pStyle w:val="ac"/>
            </w:pPr>
            <w:r>
              <w:t>За</w:t>
            </w:r>
          </w:p>
        </w:tc>
      </w:tr>
    </w:tbl>
    <w:p w:rsidR="00537A5D" w:rsidRDefault="00E770BB">
      <w:pPr>
        <w:pStyle w:val="a1"/>
      </w:pPr>
      <w:r>
        <w:br/>
      </w:r>
      <w:r>
        <w:br/>
      </w:r>
      <w:r>
        <w:br/>
      </w:r>
      <w:r>
        <w:br/>
      </w:r>
    </w:p>
    <w:sectPr w:rsidR="00537A5D">
      <w:pgSz w:w="11906" w:h="16838"/>
      <w:pgMar w:top="567" w:right="567" w:bottom="567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horndale">
    <w:altName w:val="Times New Roman"/>
    <w:charset w:val="01"/>
    <w:family w:val="roman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lbany">
    <w:altName w:val="Arial"/>
    <w:charset w:val="01"/>
    <w:family w:val="swiss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characterSpacingControl w:val="doNotCompress"/>
  <w:compat>
    <w:compatSetting w:name="compatibilityMode" w:uri="http://schemas.microsoft.com/office/word" w:val="12"/>
  </w:compat>
  <w:rsids>
    <w:rsidRoot w:val="00537A5D"/>
    <w:rsid w:val="00537A5D"/>
    <w:rsid w:val="00E77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3A1DE9-789B-4310-AEFC-C2FA84657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0"/>
    <w:next w:val="a1"/>
    <w:qFormat/>
    <w:pPr>
      <w:outlineLvl w:val="0"/>
    </w:pPr>
    <w:rPr>
      <w:rFonts w:ascii="Thorndale" w:hAnsi="Thorndale"/>
      <w:b/>
      <w:bCs/>
      <w:sz w:val="48"/>
      <w:szCs w:val="44"/>
    </w:rPr>
  </w:style>
  <w:style w:type="paragraph" w:styleId="3">
    <w:name w:val="heading 3"/>
    <w:basedOn w:val="a0"/>
    <w:next w:val="a1"/>
    <w:qFormat/>
    <w:pPr>
      <w:spacing w:before="140" w:after="120"/>
      <w:outlineLvl w:val="2"/>
    </w:pPr>
    <w:rPr>
      <w:rFonts w:ascii="Liberation Serif" w:hAnsi="Liberation Serif"/>
      <w:b/>
      <w:bCs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Символи кінцевої виноски"/>
    <w:qFormat/>
  </w:style>
  <w:style w:type="character" w:customStyle="1" w:styleId="a6">
    <w:name w:val="Символи виноски"/>
    <w:qFormat/>
  </w:style>
  <w:style w:type="character" w:customStyle="1" w:styleId="a7">
    <w:name w:val="Гіперпосилання"/>
    <w:rPr>
      <w:color w:val="000080"/>
      <w:u w:val="single"/>
    </w:rPr>
  </w:style>
  <w:style w:type="paragraph" w:customStyle="1" w:styleId="a0">
    <w:name w:val="Заголовок"/>
    <w:basedOn w:val="a"/>
    <w:next w:val="a1"/>
    <w:qFormat/>
    <w:pPr>
      <w:keepNext/>
      <w:spacing w:before="240" w:after="283"/>
    </w:pPr>
    <w:rPr>
      <w:rFonts w:ascii="Albany" w:hAnsi="Albany"/>
      <w:sz w:val="28"/>
      <w:szCs w:val="26"/>
    </w:rPr>
  </w:style>
  <w:style w:type="paragraph" w:styleId="a1">
    <w:name w:val="Body Text"/>
    <w:basedOn w:val="a"/>
    <w:pPr>
      <w:spacing w:after="283"/>
    </w:pPr>
  </w:style>
  <w:style w:type="paragraph" w:styleId="a8">
    <w:name w:val="List"/>
    <w:basedOn w:val="a1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a">
    <w:name w:val="Покажчик"/>
    <w:basedOn w:val="a"/>
    <w:qFormat/>
    <w:pPr>
      <w:suppressLineNumbers/>
    </w:pPr>
  </w:style>
  <w:style w:type="paragraph" w:customStyle="1" w:styleId="ab">
    <w:name w:val="Горизонтальна лінія"/>
    <w:basedOn w:val="a"/>
    <w:next w:val="a1"/>
    <w:qFormat/>
    <w:pPr>
      <w:pBdr>
        <w:bottom w:val="double" w:sz="2" w:space="0" w:color="808080"/>
      </w:pBdr>
      <w:spacing w:after="283"/>
    </w:pPr>
    <w:rPr>
      <w:sz w:val="12"/>
    </w:rPr>
  </w:style>
  <w:style w:type="paragraph" w:styleId="2">
    <w:name w:val="envelope return"/>
    <w:basedOn w:val="a"/>
    <w:rPr>
      <w:i/>
    </w:rPr>
  </w:style>
  <w:style w:type="paragraph" w:customStyle="1" w:styleId="ac">
    <w:name w:val="Вміст таблиці"/>
    <w:basedOn w:val="a1"/>
    <w:qFormat/>
    <w:pPr>
      <w:spacing w:before="34" w:after="34"/>
      <w:ind w:left="171" w:right="171"/>
    </w:pPr>
    <w:rPr>
      <w:color w:val="000000"/>
    </w:rPr>
  </w:style>
  <w:style w:type="paragraph" w:styleId="ad">
    <w:name w:val="footer"/>
    <w:basedOn w:val="a"/>
    <w:pPr>
      <w:suppressLineNumbers/>
      <w:tabs>
        <w:tab w:val="center" w:pos="4818"/>
        <w:tab w:val="right" w:pos="9637"/>
      </w:tabs>
    </w:pPr>
  </w:style>
  <w:style w:type="paragraph" w:styleId="ae">
    <w:name w:val="header"/>
    <w:basedOn w:val="a"/>
    <w:pPr>
      <w:suppressLineNumbers/>
      <w:tabs>
        <w:tab w:val="center" w:pos="4818"/>
        <w:tab w:val="right" w:pos="9637"/>
      </w:tabs>
    </w:pPr>
  </w:style>
  <w:style w:type="paragraph" w:customStyle="1" w:styleId="af">
    <w:name w:val="Заголовок таблиці"/>
    <w:basedOn w:val="ac"/>
    <w:qFormat/>
    <w:pPr>
      <w:suppressLineNumbers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32</Pages>
  <Words>5361</Words>
  <Characters>30558</Characters>
  <Application>Microsoft Office Word</Application>
  <DocSecurity>0</DocSecurity>
  <Lines>254</Lines>
  <Paragraphs>71</Paragraphs>
  <ScaleCrop>false</ScaleCrop>
  <Company>SPecialiST RePack</Company>
  <LinksUpToDate>false</LinksUpToDate>
  <CharactersWithSpaces>35848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Elena</cp:lastModifiedBy>
  <cp:revision>1</cp:revision>
  <dcterms:created xsi:type="dcterms:W3CDTF">2021-03-11T12:07:00Z</dcterms:created>
  <dcterms:modified xsi:type="dcterms:W3CDTF">2021-03-11T12:11:00Z</dcterms:modified>
  <dc:language>uk-UA</dc:language>
</cp:coreProperties>
</file>