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67B98" w14:textId="77777777" w:rsidR="00292DA6" w:rsidRDefault="00292DA6" w:rsidP="00292DA6"/>
    <w:p w14:paraId="790B616D" w14:textId="77777777" w:rsidR="0095367F" w:rsidRDefault="0095367F" w:rsidP="0095367F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F6EC332" wp14:editId="77431E2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A59DE4" w14:textId="77777777" w:rsidR="0095367F" w:rsidRDefault="0095367F" w:rsidP="0095367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5367F" w14:paraId="41E14085" w14:textId="77777777" w:rsidTr="00F33935">
        <w:tc>
          <w:tcPr>
            <w:tcW w:w="9854" w:type="dxa"/>
            <w:hideMark/>
          </w:tcPr>
          <w:p w14:paraId="20A70115" w14:textId="77777777" w:rsidR="0095367F" w:rsidRDefault="0095367F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5367F" w14:paraId="19FA75E1" w14:textId="77777777" w:rsidTr="00F33935">
        <w:tc>
          <w:tcPr>
            <w:tcW w:w="9854" w:type="dxa"/>
            <w:hideMark/>
          </w:tcPr>
          <w:p w14:paraId="79750980" w14:textId="77777777" w:rsidR="0095367F" w:rsidRDefault="0095367F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888EE50" w14:textId="77777777" w:rsidR="0095367F" w:rsidRPr="002D5CF7" w:rsidRDefault="0095367F" w:rsidP="0095367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82B4807" w14:textId="77777777" w:rsidR="0095367F" w:rsidRDefault="0095367F" w:rsidP="0095367F">
      <w:pPr>
        <w:jc w:val="both"/>
        <w:rPr>
          <w:sz w:val="28"/>
          <w:szCs w:val="28"/>
        </w:rPr>
      </w:pPr>
    </w:p>
    <w:p w14:paraId="2F7733FF" w14:textId="787C63F5" w:rsidR="0095367F" w:rsidRPr="005148CE" w:rsidRDefault="0095367F" w:rsidP="009536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603</w:t>
      </w:r>
    </w:p>
    <w:p w14:paraId="0B12966E" w14:textId="77777777" w:rsidR="0095367F" w:rsidRDefault="0095367F" w:rsidP="0095367F">
      <w:pPr>
        <w:jc w:val="both"/>
        <w:rPr>
          <w:sz w:val="28"/>
          <w:szCs w:val="28"/>
        </w:rPr>
      </w:pPr>
    </w:p>
    <w:p w14:paraId="6321B6CD" w14:textId="77777777" w:rsidR="0095367F" w:rsidRDefault="0095367F" w:rsidP="0095367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9C110A0" w14:textId="77777777" w:rsidR="00292DA6" w:rsidRDefault="00292DA6" w:rsidP="00292DA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2EA7AC5B" w14:textId="77777777" w:rsidR="00292DA6" w:rsidRDefault="00292DA6" w:rsidP="00292DA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r>
        <w:rPr>
          <w:rFonts w:eastAsiaTheme="minorEastAsia"/>
          <w:b/>
          <w:sz w:val="28"/>
          <w:szCs w:val="28"/>
          <w:lang w:eastAsia="ru-RU"/>
        </w:rPr>
        <w:t xml:space="preserve">Антонюк Тетяні Аврамівні  </w:t>
      </w:r>
    </w:p>
    <w:bookmarkEnd w:id="1"/>
    <w:p w14:paraId="718BFDEA" w14:textId="77777777" w:rsidR="00292DA6" w:rsidRDefault="00292DA6" w:rsidP="00292DA6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b/>
          <w:sz w:val="28"/>
          <w:szCs w:val="28"/>
          <w:lang w:eastAsia="ru-RU"/>
        </w:rPr>
      </w:pPr>
    </w:p>
    <w:p w14:paraId="2298F890" w14:textId="582ECC33" w:rsidR="00292DA6" w:rsidRDefault="003B499F" w:rsidP="00292DA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 w:rsidRPr="003B499F"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292DA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292DA6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292DA6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292DA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рекомендацій постійної комісії з питань аграрної політики та земельних відносин селищна рада</w:t>
      </w:r>
    </w:p>
    <w:p w14:paraId="61847E35" w14:textId="77777777" w:rsidR="00292DA6" w:rsidRDefault="00292DA6" w:rsidP="00292DA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2EAA58D" w14:textId="77777777" w:rsidR="00292DA6" w:rsidRDefault="00292DA6" w:rsidP="00292DA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6EDDD415" w14:textId="7BDF7FB1" w:rsidR="00292DA6" w:rsidRDefault="00292DA6" w:rsidP="00292DA6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Антонюк Тетяні Аврамівні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 0,8100 га, у тому числі по угід</w:t>
      </w:r>
      <w:r w:rsidR="009652BE">
        <w:rPr>
          <w:rFonts w:eastAsiaTheme="minorEastAsia"/>
          <w:sz w:val="28"/>
          <w:szCs w:val="28"/>
          <w:lang w:eastAsia="ru-RU"/>
        </w:rPr>
        <w:t>дях: р</w:t>
      </w:r>
      <w:r>
        <w:rPr>
          <w:rFonts w:eastAsiaTheme="minorEastAsia"/>
          <w:sz w:val="28"/>
          <w:szCs w:val="28"/>
          <w:lang w:eastAsia="ru-RU"/>
        </w:rPr>
        <w:t>ілля (згідно з КВЗУ 001.01) – 0,8100 га, для ведення особистого селянськ</w:t>
      </w:r>
      <w:r w:rsidR="009652BE">
        <w:rPr>
          <w:rFonts w:eastAsiaTheme="minorEastAsia"/>
          <w:sz w:val="28"/>
          <w:szCs w:val="28"/>
          <w:lang w:eastAsia="ru-RU"/>
        </w:rPr>
        <w:t xml:space="preserve">ого господарства 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 Надеждівка, вул. Перемоги, 72</w:t>
      </w:r>
      <w:r w:rsidR="003B499F">
        <w:rPr>
          <w:rFonts w:eastAsiaTheme="minorEastAsia"/>
          <w:sz w:val="28"/>
          <w:szCs w:val="28"/>
          <w:lang w:eastAsia="ru-RU"/>
        </w:rPr>
        <w:t>.</w:t>
      </w:r>
    </w:p>
    <w:p w14:paraId="4F1E1CDE" w14:textId="77777777" w:rsidR="00292DA6" w:rsidRDefault="00292DA6" w:rsidP="00292DA6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Антонюк Тетяні Аврамівні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51465893" w14:textId="77777777" w:rsidR="00292DA6" w:rsidRDefault="00292DA6" w:rsidP="00292DA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2C0D6C6" w14:textId="77777777" w:rsidR="00292DA6" w:rsidRDefault="00292DA6" w:rsidP="00292DA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0AFC1577" w14:textId="77777777" w:rsidR="00292DA6" w:rsidRDefault="00292DA6" w:rsidP="00292DA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3D03E2A" w14:textId="77777777" w:rsidR="00292DA6" w:rsidRDefault="00292DA6" w:rsidP="00292DA6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6ED931E" w14:textId="77777777" w:rsidR="00292DA6" w:rsidRDefault="00292DA6" w:rsidP="00292DA6"/>
    <w:sectPr w:rsidR="0029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987"/>
    <w:rsid w:val="00292DA6"/>
    <w:rsid w:val="003B499F"/>
    <w:rsid w:val="005E3987"/>
    <w:rsid w:val="0095367F"/>
    <w:rsid w:val="009652BE"/>
    <w:rsid w:val="00A82A3F"/>
    <w:rsid w:val="00B46FF1"/>
    <w:rsid w:val="00C1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1516"/>
  <w15:chartTrackingRefBased/>
  <w15:docId w15:val="{BB912CD7-1623-467D-A992-6D1B2A70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92D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F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FF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5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2022-01-04T08:20:00Z</cp:lastPrinted>
  <dcterms:created xsi:type="dcterms:W3CDTF">2022-02-03T08:01:00Z</dcterms:created>
  <dcterms:modified xsi:type="dcterms:W3CDTF">2022-02-03T08:01:00Z</dcterms:modified>
</cp:coreProperties>
</file>