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0B6BB" w14:textId="77777777" w:rsidR="004661BE" w:rsidRPr="004661BE" w:rsidRDefault="004661BE" w:rsidP="004661BE">
      <w:pPr>
        <w:spacing w:after="0" w:line="240" w:lineRule="auto"/>
        <w:jc w:val="center"/>
        <w:rPr>
          <w:rFonts w:ascii="Times New Roman" w:hAnsi="Times New Roman"/>
          <w:sz w:val="28"/>
          <w:szCs w:val="28"/>
        </w:rPr>
      </w:pPr>
      <w:bookmarkStart w:id="0" w:name="_Hlk94602662"/>
      <w:bookmarkStart w:id="1" w:name="_Hlk94604208"/>
      <w:r w:rsidRPr="004661BE">
        <w:rPr>
          <w:rFonts w:ascii="Times New Roman" w:hAnsi="Times New Roman"/>
          <w:noProof/>
          <w:sz w:val="28"/>
          <w:szCs w:val="28"/>
          <w:lang w:eastAsia="ru-RU"/>
        </w:rPr>
        <w:drawing>
          <wp:inline distT="0" distB="0" distL="0" distR="0" wp14:anchorId="291090A6" wp14:editId="7B8A093E">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6ABEF66D" w14:textId="77777777" w:rsidR="004661BE" w:rsidRPr="004661BE" w:rsidRDefault="004661BE" w:rsidP="004661BE">
      <w:pPr>
        <w:spacing w:after="0" w:line="240" w:lineRule="auto"/>
        <w:jc w:val="both"/>
        <w:rPr>
          <w:rFonts w:ascii="Times New Roman" w:hAnsi="Times New Roman"/>
          <w:sz w:val="10"/>
          <w:szCs w:val="10"/>
        </w:rPr>
      </w:pPr>
    </w:p>
    <w:tbl>
      <w:tblPr>
        <w:tblW w:w="0" w:type="auto"/>
        <w:tblLook w:val="04A0" w:firstRow="1" w:lastRow="0" w:firstColumn="1" w:lastColumn="0" w:noHBand="0" w:noVBand="1"/>
      </w:tblPr>
      <w:tblGrid>
        <w:gridCol w:w="9355"/>
      </w:tblGrid>
      <w:tr w:rsidR="004661BE" w:rsidRPr="004661BE" w14:paraId="24EA720D" w14:textId="77777777" w:rsidTr="00AF1E57">
        <w:tc>
          <w:tcPr>
            <w:tcW w:w="9854" w:type="dxa"/>
            <w:hideMark/>
          </w:tcPr>
          <w:p w14:paraId="3B00B347" w14:textId="77777777" w:rsidR="004661BE" w:rsidRPr="004661BE" w:rsidRDefault="004661BE" w:rsidP="004661BE">
            <w:pPr>
              <w:tabs>
                <w:tab w:val="left" w:pos="5985"/>
              </w:tabs>
              <w:spacing w:after="0" w:line="240" w:lineRule="auto"/>
              <w:jc w:val="center"/>
              <w:rPr>
                <w:rFonts w:ascii="Times New Roman" w:hAnsi="Times New Roman"/>
                <w:b/>
                <w:sz w:val="28"/>
                <w:szCs w:val="28"/>
              </w:rPr>
            </w:pPr>
            <w:proofErr w:type="gramStart"/>
            <w:r w:rsidRPr="004661BE">
              <w:rPr>
                <w:rFonts w:ascii="Times New Roman" w:hAnsi="Times New Roman"/>
                <w:b/>
                <w:sz w:val="28"/>
                <w:szCs w:val="28"/>
              </w:rPr>
              <w:t>ШІСТНАДЦЯТА  СЕСІЯ</w:t>
            </w:r>
            <w:proofErr w:type="gramEnd"/>
            <w:r w:rsidRPr="004661BE">
              <w:rPr>
                <w:rFonts w:ascii="Times New Roman" w:hAnsi="Times New Roman"/>
                <w:b/>
                <w:sz w:val="28"/>
                <w:szCs w:val="28"/>
              </w:rPr>
              <w:t xml:space="preserve"> </w:t>
            </w:r>
          </w:p>
        </w:tc>
      </w:tr>
      <w:tr w:rsidR="004661BE" w:rsidRPr="004661BE" w14:paraId="4089B52F" w14:textId="77777777" w:rsidTr="00AF1E57">
        <w:tc>
          <w:tcPr>
            <w:tcW w:w="9854" w:type="dxa"/>
            <w:hideMark/>
          </w:tcPr>
          <w:p w14:paraId="51262C98" w14:textId="77777777" w:rsidR="004661BE" w:rsidRPr="004661BE" w:rsidRDefault="004661BE" w:rsidP="004661BE">
            <w:pPr>
              <w:spacing w:after="0" w:line="240" w:lineRule="auto"/>
              <w:jc w:val="center"/>
              <w:rPr>
                <w:rFonts w:ascii="Times New Roman" w:hAnsi="Times New Roman"/>
                <w:sz w:val="28"/>
                <w:szCs w:val="28"/>
              </w:rPr>
            </w:pPr>
            <w:r w:rsidRPr="004661BE">
              <w:rPr>
                <w:rFonts w:ascii="Times New Roman" w:hAnsi="Times New Roman"/>
                <w:b/>
                <w:sz w:val="28"/>
                <w:szCs w:val="28"/>
              </w:rPr>
              <w:t>ВОСЬМОГО СКЛИКАННЯ</w:t>
            </w:r>
          </w:p>
        </w:tc>
      </w:tr>
    </w:tbl>
    <w:p w14:paraId="7DF8B07A" w14:textId="77777777" w:rsidR="004661BE" w:rsidRPr="004661BE" w:rsidRDefault="004661BE" w:rsidP="004661BE">
      <w:pPr>
        <w:spacing w:after="0" w:line="240" w:lineRule="auto"/>
        <w:jc w:val="center"/>
        <w:rPr>
          <w:rFonts w:ascii="Times New Roman" w:hAnsi="Times New Roman"/>
          <w:b/>
          <w:sz w:val="28"/>
          <w:szCs w:val="28"/>
        </w:rPr>
      </w:pPr>
      <w:r w:rsidRPr="004661BE">
        <w:rPr>
          <w:rFonts w:ascii="Times New Roman" w:hAnsi="Times New Roman"/>
          <w:b/>
          <w:sz w:val="28"/>
          <w:szCs w:val="28"/>
        </w:rPr>
        <w:t xml:space="preserve">Р І Ш Е Н </w:t>
      </w:r>
      <w:proofErr w:type="spellStart"/>
      <w:r w:rsidRPr="004661BE">
        <w:rPr>
          <w:rFonts w:ascii="Times New Roman" w:hAnsi="Times New Roman"/>
          <w:b/>
          <w:sz w:val="28"/>
          <w:szCs w:val="28"/>
        </w:rPr>
        <w:t>Н</w:t>
      </w:r>
      <w:proofErr w:type="spellEnd"/>
      <w:r w:rsidRPr="004661BE">
        <w:rPr>
          <w:rFonts w:ascii="Times New Roman" w:hAnsi="Times New Roman"/>
          <w:b/>
          <w:sz w:val="28"/>
          <w:szCs w:val="28"/>
        </w:rPr>
        <w:t xml:space="preserve"> Я</w:t>
      </w:r>
    </w:p>
    <w:p w14:paraId="48972172" w14:textId="77777777" w:rsidR="004661BE" w:rsidRPr="004661BE" w:rsidRDefault="004661BE" w:rsidP="004661BE">
      <w:pPr>
        <w:spacing w:after="0" w:line="240" w:lineRule="auto"/>
        <w:jc w:val="both"/>
        <w:rPr>
          <w:rFonts w:ascii="Times New Roman" w:hAnsi="Times New Roman"/>
          <w:sz w:val="28"/>
          <w:szCs w:val="28"/>
        </w:rPr>
      </w:pPr>
    </w:p>
    <w:p w14:paraId="68EAE642" w14:textId="7A9A24B2" w:rsidR="004661BE" w:rsidRPr="004661BE" w:rsidRDefault="004661BE" w:rsidP="004661BE">
      <w:pPr>
        <w:spacing w:after="0" w:line="240" w:lineRule="auto"/>
        <w:jc w:val="both"/>
        <w:rPr>
          <w:rFonts w:ascii="Times New Roman" w:hAnsi="Times New Roman"/>
          <w:sz w:val="28"/>
          <w:szCs w:val="28"/>
          <w:lang w:val="uk-UA"/>
        </w:rPr>
      </w:pPr>
      <w:proofErr w:type="spellStart"/>
      <w:r w:rsidRPr="004661BE">
        <w:rPr>
          <w:rFonts w:ascii="Times New Roman" w:hAnsi="Times New Roman"/>
          <w:sz w:val="28"/>
          <w:szCs w:val="28"/>
        </w:rPr>
        <w:t>Від</w:t>
      </w:r>
      <w:proofErr w:type="spellEnd"/>
      <w:r w:rsidRPr="004661BE">
        <w:rPr>
          <w:rFonts w:ascii="Times New Roman" w:hAnsi="Times New Roman"/>
          <w:sz w:val="28"/>
          <w:szCs w:val="28"/>
        </w:rPr>
        <w:t xml:space="preserve"> «31» </w:t>
      </w:r>
      <w:proofErr w:type="spellStart"/>
      <w:proofErr w:type="gramStart"/>
      <w:r w:rsidRPr="004661BE">
        <w:rPr>
          <w:rFonts w:ascii="Times New Roman" w:hAnsi="Times New Roman"/>
          <w:sz w:val="28"/>
          <w:szCs w:val="28"/>
        </w:rPr>
        <w:t>січня</w:t>
      </w:r>
      <w:proofErr w:type="spellEnd"/>
      <w:r w:rsidRPr="004661BE">
        <w:rPr>
          <w:rFonts w:ascii="Times New Roman" w:hAnsi="Times New Roman"/>
          <w:sz w:val="28"/>
          <w:szCs w:val="28"/>
        </w:rPr>
        <w:t xml:space="preserve">  2022</w:t>
      </w:r>
      <w:proofErr w:type="gramEnd"/>
      <w:r w:rsidRPr="004661BE">
        <w:rPr>
          <w:rFonts w:ascii="Times New Roman" w:hAnsi="Times New Roman"/>
          <w:sz w:val="28"/>
          <w:szCs w:val="28"/>
        </w:rPr>
        <w:t xml:space="preserve"> року   </w:t>
      </w:r>
      <w:r w:rsidRPr="004661BE">
        <w:rPr>
          <w:rFonts w:ascii="Times New Roman" w:hAnsi="Times New Roman"/>
          <w:sz w:val="28"/>
          <w:szCs w:val="28"/>
        </w:rPr>
        <w:tab/>
      </w:r>
      <w:r w:rsidRPr="004661BE">
        <w:rPr>
          <w:rFonts w:ascii="Times New Roman" w:hAnsi="Times New Roman"/>
          <w:sz w:val="28"/>
          <w:szCs w:val="28"/>
        </w:rPr>
        <w:tab/>
      </w:r>
      <w:r w:rsidRPr="004661BE">
        <w:rPr>
          <w:rFonts w:ascii="Times New Roman" w:hAnsi="Times New Roman"/>
          <w:sz w:val="28"/>
          <w:szCs w:val="28"/>
        </w:rPr>
        <w:tab/>
        <w:t xml:space="preserve">                                              №  </w:t>
      </w:r>
      <w:r>
        <w:rPr>
          <w:rFonts w:ascii="Times New Roman" w:hAnsi="Times New Roman"/>
          <w:sz w:val="28"/>
          <w:szCs w:val="28"/>
          <w:lang w:val="uk-UA"/>
        </w:rPr>
        <w:t>556</w:t>
      </w:r>
    </w:p>
    <w:bookmarkEnd w:id="0"/>
    <w:p w14:paraId="169055A2" w14:textId="77777777" w:rsidR="004661BE" w:rsidRPr="004661BE" w:rsidRDefault="004661BE" w:rsidP="004661BE">
      <w:pPr>
        <w:spacing w:after="0" w:line="240" w:lineRule="auto"/>
        <w:jc w:val="both"/>
        <w:rPr>
          <w:rFonts w:ascii="Times New Roman" w:hAnsi="Times New Roman"/>
          <w:sz w:val="28"/>
          <w:szCs w:val="28"/>
        </w:rPr>
      </w:pPr>
    </w:p>
    <w:p w14:paraId="3A31F1A8" w14:textId="77777777" w:rsidR="004661BE" w:rsidRPr="004661BE" w:rsidRDefault="004661BE" w:rsidP="004661BE">
      <w:pPr>
        <w:spacing w:after="0" w:line="240" w:lineRule="auto"/>
        <w:jc w:val="center"/>
        <w:rPr>
          <w:rFonts w:ascii="Times New Roman" w:hAnsi="Times New Roman"/>
          <w:sz w:val="28"/>
          <w:szCs w:val="28"/>
        </w:rPr>
      </w:pPr>
      <w:proofErr w:type="spellStart"/>
      <w:r w:rsidRPr="004661BE">
        <w:rPr>
          <w:rFonts w:ascii="Times New Roman" w:hAnsi="Times New Roman"/>
          <w:sz w:val="28"/>
          <w:szCs w:val="28"/>
        </w:rPr>
        <w:t>смт</w:t>
      </w:r>
      <w:proofErr w:type="spellEnd"/>
      <w:r w:rsidRPr="004661BE">
        <w:rPr>
          <w:rFonts w:ascii="Times New Roman" w:hAnsi="Times New Roman"/>
          <w:sz w:val="28"/>
          <w:szCs w:val="28"/>
        </w:rPr>
        <w:t xml:space="preserve"> </w:t>
      </w:r>
      <w:proofErr w:type="spellStart"/>
      <w:r w:rsidRPr="004661BE">
        <w:rPr>
          <w:rFonts w:ascii="Times New Roman" w:hAnsi="Times New Roman"/>
          <w:sz w:val="28"/>
          <w:szCs w:val="28"/>
        </w:rPr>
        <w:t>Голованівськ</w:t>
      </w:r>
      <w:proofErr w:type="spellEnd"/>
    </w:p>
    <w:bookmarkEnd w:id="1"/>
    <w:p w14:paraId="46615396" w14:textId="77777777" w:rsidR="005726CA" w:rsidRPr="005726CA" w:rsidRDefault="005726CA" w:rsidP="005726CA">
      <w:pPr>
        <w:spacing w:after="0" w:line="240" w:lineRule="auto"/>
        <w:jc w:val="center"/>
        <w:rPr>
          <w:rFonts w:ascii="Times New Roman" w:hAnsi="Times New Roman"/>
          <w:color w:val="FF0000"/>
          <w:sz w:val="28"/>
          <w:szCs w:val="28"/>
          <w:lang w:val="uk-UA"/>
        </w:rPr>
      </w:pPr>
    </w:p>
    <w:p w14:paraId="1ED0702B" w14:textId="77777777" w:rsidR="005726CA" w:rsidRPr="005726CA" w:rsidRDefault="005726CA" w:rsidP="005726CA">
      <w:pPr>
        <w:spacing w:after="0" w:line="240" w:lineRule="auto"/>
        <w:jc w:val="both"/>
        <w:rPr>
          <w:rFonts w:ascii="Times New Roman" w:hAnsi="Times New Roman"/>
          <w:b/>
          <w:sz w:val="28"/>
          <w:szCs w:val="28"/>
          <w:lang w:val="uk-UA"/>
        </w:rPr>
      </w:pPr>
      <w:bookmarkStart w:id="2" w:name="_GoBack"/>
      <w:r w:rsidRPr="005726CA">
        <w:rPr>
          <w:rFonts w:ascii="Times New Roman" w:hAnsi="Times New Roman"/>
          <w:b/>
          <w:sz w:val="28"/>
          <w:szCs w:val="28"/>
          <w:lang w:val="uk-UA"/>
        </w:rPr>
        <w:t xml:space="preserve">Про внесення змін до Програми  </w:t>
      </w:r>
    </w:p>
    <w:p w14:paraId="3D6BF0D2"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соціального захисту малозабезпечених</w:t>
      </w:r>
    </w:p>
    <w:p w14:paraId="710281E7"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 xml:space="preserve">верств населення, осіб з інвалідністю, </w:t>
      </w:r>
    </w:p>
    <w:p w14:paraId="083E5E0D"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 xml:space="preserve">ветеранів війни, праці та громадян, які </w:t>
      </w:r>
    </w:p>
    <w:p w14:paraId="5BAAD830"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 xml:space="preserve">постраждали внаслідок Чорнобильської </w:t>
      </w:r>
    </w:p>
    <w:p w14:paraId="2CBFB66D" w14:textId="7EAC43F6"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катастрофи на  2021- 2025 роки</w:t>
      </w:r>
      <w:bookmarkEnd w:id="2"/>
    </w:p>
    <w:p w14:paraId="51C6310A" w14:textId="77777777" w:rsidR="005726CA" w:rsidRPr="005726CA" w:rsidRDefault="005726CA" w:rsidP="005726CA">
      <w:pPr>
        <w:spacing w:after="0" w:line="240" w:lineRule="auto"/>
        <w:jc w:val="both"/>
        <w:rPr>
          <w:rFonts w:ascii="Times New Roman" w:hAnsi="Times New Roman"/>
          <w:sz w:val="28"/>
          <w:szCs w:val="28"/>
          <w:lang w:val="uk-UA"/>
        </w:rPr>
      </w:pPr>
      <w:r w:rsidRPr="005726CA">
        <w:rPr>
          <w:rFonts w:ascii="Times New Roman" w:hAnsi="Times New Roman"/>
          <w:color w:val="FF0000"/>
          <w:sz w:val="28"/>
          <w:szCs w:val="28"/>
          <w:lang w:val="uk-UA"/>
        </w:rPr>
        <w:tab/>
      </w:r>
    </w:p>
    <w:p w14:paraId="3B542460" w14:textId="65D5FA76" w:rsidR="005726CA" w:rsidRPr="005726CA" w:rsidRDefault="005726CA" w:rsidP="005726CA">
      <w:pPr>
        <w:spacing w:after="0" w:line="240" w:lineRule="auto"/>
        <w:jc w:val="both"/>
        <w:rPr>
          <w:rFonts w:ascii="Times New Roman" w:hAnsi="Times New Roman"/>
          <w:sz w:val="28"/>
          <w:szCs w:val="28"/>
          <w:lang w:val="uk-UA"/>
        </w:rPr>
      </w:pPr>
      <w:r w:rsidRPr="005726CA">
        <w:rPr>
          <w:rFonts w:ascii="Times New Roman" w:hAnsi="Times New Roman"/>
          <w:sz w:val="28"/>
          <w:szCs w:val="28"/>
          <w:lang w:val="uk-UA"/>
        </w:rPr>
        <w:t xml:space="preserve">         Відповідно до статті 26 Закону України «Про місцеве самоврядування в Україні», з метою забезпечення належного виконання заходів Програми соціального захисту малозабезпечених верств населення, осіб з інвалідністю, ветеранів війни, праці, які постраждали внаслідок Чорнобильської катастрофи на   2021- 2025 роки, селищна рада</w:t>
      </w:r>
    </w:p>
    <w:p w14:paraId="26044540" w14:textId="77777777" w:rsidR="005726CA" w:rsidRPr="005726CA" w:rsidRDefault="005726CA" w:rsidP="005726CA">
      <w:pPr>
        <w:spacing w:after="0" w:line="240" w:lineRule="auto"/>
        <w:jc w:val="both"/>
        <w:rPr>
          <w:rFonts w:ascii="Times New Roman" w:hAnsi="Times New Roman"/>
          <w:b/>
          <w:sz w:val="28"/>
          <w:szCs w:val="28"/>
          <w:lang w:val="uk-UA"/>
        </w:rPr>
      </w:pPr>
    </w:p>
    <w:p w14:paraId="0CE181F1"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ВИРІШИЛА:</w:t>
      </w:r>
    </w:p>
    <w:p w14:paraId="4242BE49" w14:textId="77777777" w:rsidR="005726CA" w:rsidRPr="005726CA" w:rsidRDefault="005726CA" w:rsidP="005726CA">
      <w:pPr>
        <w:spacing w:after="0" w:line="240" w:lineRule="auto"/>
        <w:jc w:val="both"/>
        <w:rPr>
          <w:rFonts w:ascii="Times New Roman" w:hAnsi="Times New Roman"/>
          <w:b/>
          <w:sz w:val="28"/>
          <w:szCs w:val="28"/>
          <w:lang w:val="uk-UA"/>
        </w:rPr>
      </w:pPr>
    </w:p>
    <w:p w14:paraId="158AD827" w14:textId="0013B5D4" w:rsidR="005726CA" w:rsidRPr="005726CA" w:rsidRDefault="005726CA" w:rsidP="005726CA">
      <w:pPr>
        <w:spacing w:after="0" w:line="240" w:lineRule="auto"/>
        <w:jc w:val="both"/>
        <w:rPr>
          <w:rFonts w:ascii="Times New Roman" w:hAnsi="Times New Roman"/>
          <w:sz w:val="28"/>
          <w:szCs w:val="28"/>
          <w:lang w:val="uk-UA"/>
        </w:rPr>
      </w:pPr>
      <w:r w:rsidRPr="005726CA">
        <w:rPr>
          <w:rFonts w:ascii="Times New Roman" w:hAnsi="Times New Roman"/>
          <w:sz w:val="28"/>
          <w:szCs w:val="28"/>
          <w:lang w:val="uk-UA"/>
        </w:rPr>
        <w:t xml:space="preserve">1. </w:t>
      </w:r>
      <w:proofErr w:type="spellStart"/>
      <w:r w:rsidRPr="005726CA">
        <w:rPr>
          <w:rFonts w:ascii="Times New Roman" w:hAnsi="Times New Roman"/>
          <w:sz w:val="28"/>
          <w:szCs w:val="28"/>
          <w:lang w:val="uk-UA"/>
        </w:rPr>
        <w:t>Внести</w:t>
      </w:r>
      <w:proofErr w:type="spellEnd"/>
      <w:r w:rsidRPr="005726CA">
        <w:rPr>
          <w:rFonts w:ascii="Times New Roman" w:hAnsi="Times New Roman"/>
          <w:sz w:val="28"/>
          <w:szCs w:val="28"/>
          <w:lang w:val="uk-UA"/>
        </w:rPr>
        <w:t xml:space="preserve"> зміни до «Програми соціального захисту малозабезпечених верств населення, осіб з інвалідністю, ветеранів війни, праці, які постраждали внаслідок Чорнобильської катастрофи на 2021-2025 роки», затвердженої  рішенням сесії Голованівської селищної ради від 12 березня 2021 року №97, а саме:  </w:t>
      </w:r>
    </w:p>
    <w:p w14:paraId="0A931DA6" w14:textId="572D4867" w:rsidR="005726CA" w:rsidRDefault="005726CA" w:rsidP="005726CA">
      <w:pPr>
        <w:spacing w:after="0" w:line="240" w:lineRule="auto"/>
        <w:jc w:val="both"/>
        <w:rPr>
          <w:rFonts w:ascii="Times New Roman" w:hAnsi="Times New Roman"/>
          <w:sz w:val="28"/>
          <w:szCs w:val="28"/>
          <w:lang w:val="uk-UA"/>
        </w:rPr>
      </w:pPr>
      <w:r w:rsidRPr="005726CA">
        <w:rPr>
          <w:rFonts w:ascii="Times New Roman" w:hAnsi="Times New Roman"/>
          <w:sz w:val="28"/>
          <w:szCs w:val="28"/>
          <w:lang w:val="uk-UA"/>
        </w:rPr>
        <w:t xml:space="preserve">      - план заходів Програми викласти в новій редакції (дода</w:t>
      </w:r>
      <w:r w:rsidR="00B634E8">
        <w:rPr>
          <w:rFonts w:ascii="Times New Roman" w:hAnsi="Times New Roman"/>
          <w:sz w:val="28"/>
          <w:szCs w:val="28"/>
          <w:lang w:val="uk-UA"/>
        </w:rPr>
        <w:t>ється</w:t>
      </w:r>
      <w:r w:rsidRPr="005726CA">
        <w:rPr>
          <w:rFonts w:ascii="Times New Roman" w:hAnsi="Times New Roman"/>
          <w:sz w:val="28"/>
          <w:szCs w:val="28"/>
          <w:lang w:val="uk-UA"/>
        </w:rPr>
        <w:t>).</w:t>
      </w:r>
    </w:p>
    <w:p w14:paraId="7FB6AF3F" w14:textId="7F7BBC41" w:rsidR="00CC256F" w:rsidRPr="00CC256F" w:rsidRDefault="00CC256F" w:rsidP="00CC256F">
      <w:pPr>
        <w:jc w:val="both"/>
        <w:rPr>
          <w:sz w:val="28"/>
          <w:szCs w:val="28"/>
          <w:lang w:val="uk-UA"/>
        </w:rPr>
      </w:pPr>
      <w:r>
        <w:rPr>
          <w:sz w:val="28"/>
          <w:szCs w:val="28"/>
          <w:lang w:val="uk-UA"/>
        </w:rPr>
        <w:t xml:space="preserve">     </w:t>
      </w:r>
    </w:p>
    <w:p w14:paraId="177FC27D" w14:textId="77777777" w:rsidR="005726CA" w:rsidRPr="005726CA" w:rsidRDefault="005726CA" w:rsidP="005726CA">
      <w:pPr>
        <w:spacing w:after="0" w:line="240" w:lineRule="auto"/>
        <w:jc w:val="both"/>
        <w:rPr>
          <w:rFonts w:ascii="Times New Roman" w:hAnsi="Times New Roman"/>
          <w:sz w:val="28"/>
          <w:szCs w:val="28"/>
          <w:lang w:val="uk-UA"/>
        </w:rPr>
      </w:pPr>
      <w:r w:rsidRPr="005726CA">
        <w:rPr>
          <w:rFonts w:ascii="Times New Roman" w:hAnsi="Times New Roman"/>
          <w:sz w:val="28"/>
          <w:szCs w:val="28"/>
          <w:lang w:val="uk-UA"/>
        </w:rPr>
        <w:t xml:space="preserve">2. Контроль за виконанням даного рішення покласти на постійну комісію з соціальних питань.  </w:t>
      </w:r>
    </w:p>
    <w:p w14:paraId="1B54EC2F" w14:textId="77777777" w:rsidR="005726CA" w:rsidRPr="005726CA" w:rsidRDefault="005726CA" w:rsidP="005726CA">
      <w:pPr>
        <w:spacing w:after="0" w:line="240" w:lineRule="auto"/>
        <w:jc w:val="both"/>
        <w:rPr>
          <w:rFonts w:ascii="Times New Roman" w:hAnsi="Times New Roman"/>
          <w:sz w:val="28"/>
          <w:szCs w:val="28"/>
          <w:lang w:val="uk-UA"/>
        </w:rPr>
      </w:pPr>
    </w:p>
    <w:p w14:paraId="23F59873" w14:textId="77777777" w:rsidR="005726CA" w:rsidRPr="005726CA" w:rsidRDefault="005726CA" w:rsidP="005726CA">
      <w:pPr>
        <w:spacing w:after="0" w:line="240" w:lineRule="auto"/>
        <w:jc w:val="both"/>
        <w:rPr>
          <w:rFonts w:ascii="Times New Roman" w:hAnsi="Times New Roman"/>
          <w:sz w:val="28"/>
          <w:szCs w:val="28"/>
          <w:lang w:val="uk-UA"/>
        </w:rPr>
      </w:pPr>
    </w:p>
    <w:p w14:paraId="1FE6314C" w14:textId="77777777" w:rsidR="005726CA" w:rsidRPr="005726CA" w:rsidRDefault="005726CA" w:rsidP="005726CA">
      <w:pPr>
        <w:spacing w:after="0" w:line="240" w:lineRule="auto"/>
        <w:jc w:val="both"/>
        <w:rPr>
          <w:rFonts w:ascii="Times New Roman" w:hAnsi="Times New Roman"/>
          <w:b/>
          <w:sz w:val="28"/>
          <w:szCs w:val="28"/>
          <w:lang w:val="uk-UA"/>
        </w:rPr>
      </w:pPr>
      <w:r w:rsidRPr="005726CA">
        <w:rPr>
          <w:rFonts w:ascii="Times New Roman" w:hAnsi="Times New Roman"/>
          <w:b/>
          <w:sz w:val="28"/>
          <w:szCs w:val="28"/>
          <w:lang w:val="uk-UA"/>
        </w:rPr>
        <w:t xml:space="preserve">Селищний голова </w:t>
      </w:r>
      <w:r w:rsidRPr="005726CA">
        <w:rPr>
          <w:rFonts w:ascii="Times New Roman" w:hAnsi="Times New Roman"/>
          <w:b/>
          <w:sz w:val="28"/>
          <w:szCs w:val="28"/>
          <w:lang w:val="uk-UA"/>
        </w:rPr>
        <w:tab/>
      </w:r>
      <w:r w:rsidRPr="005726CA">
        <w:rPr>
          <w:rFonts w:ascii="Times New Roman" w:hAnsi="Times New Roman"/>
          <w:b/>
          <w:sz w:val="28"/>
          <w:szCs w:val="28"/>
          <w:lang w:val="uk-UA"/>
        </w:rPr>
        <w:tab/>
      </w:r>
      <w:r w:rsidRPr="005726CA">
        <w:rPr>
          <w:rFonts w:ascii="Times New Roman" w:hAnsi="Times New Roman"/>
          <w:b/>
          <w:sz w:val="28"/>
          <w:szCs w:val="28"/>
          <w:lang w:val="uk-UA"/>
        </w:rPr>
        <w:tab/>
      </w:r>
      <w:r w:rsidRPr="005726CA">
        <w:rPr>
          <w:rFonts w:ascii="Times New Roman" w:hAnsi="Times New Roman"/>
          <w:b/>
          <w:sz w:val="28"/>
          <w:szCs w:val="28"/>
          <w:lang w:val="uk-UA"/>
        </w:rPr>
        <w:tab/>
      </w:r>
      <w:r w:rsidRPr="005726CA">
        <w:rPr>
          <w:rFonts w:ascii="Times New Roman" w:hAnsi="Times New Roman"/>
          <w:b/>
          <w:sz w:val="28"/>
          <w:szCs w:val="28"/>
          <w:lang w:val="uk-UA"/>
        </w:rPr>
        <w:tab/>
      </w:r>
      <w:r w:rsidRPr="005726CA">
        <w:rPr>
          <w:rFonts w:ascii="Times New Roman" w:hAnsi="Times New Roman"/>
          <w:b/>
          <w:sz w:val="28"/>
          <w:szCs w:val="28"/>
          <w:lang w:val="uk-UA"/>
        </w:rPr>
        <w:tab/>
        <w:t>Сергій ЦОБЕНКО</w:t>
      </w:r>
    </w:p>
    <w:p w14:paraId="6D4A29DB" w14:textId="77777777" w:rsidR="00917A56" w:rsidRDefault="00917A56" w:rsidP="004B7DF5">
      <w:pPr>
        <w:pStyle w:val="Default"/>
        <w:jc w:val="both"/>
        <w:rPr>
          <w:b/>
          <w:bCs/>
          <w:sz w:val="28"/>
          <w:szCs w:val="28"/>
          <w:lang w:val="uk-UA"/>
        </w:rPr>
      </w:pPr>
    </w:p>
    <w:p w14:paraId="10139EF4" w14:textId="77777777" w:rsidR="005726CA" w:rsidRDefault="005726CA" w:rsidP="007C6D4F">
      <w:pPr>
        <w:pStyle w:val="Default"/>
        <w:tabs>
          <w:tab w:val="left" w:pos="426"/>
        </w:tabs>
        <w:jc w:val="center"/>
        <w:rPr>
          <w:b/>
          <w:bCs/>
          <w:sz w:val="28"/>
          <w:szCs w:val="28"/>
          <w:lang w:val="uk-UA"/>
        </w:rPr>
      </w:pPr>
    </w:p>
    <w:p w14:paraId="282FDF55" w14:textId="7D82F230" w:rsidR="005726CA" w:rsidRPr="00560383" w:rsidRDefault="005726CA" w:rsidP="005726CA">
      <w:pPr>
        <w:tabs>
          <w:tab w:val="left" w:pos="9144"/>
        </w:tabs>
        <w:spacing w:after="0" w:line="240" w:lineRule="auto"/>
        <w:jc w:val="right"/>
        <w:rPr>
          <w:rFonts w:ascii="Times New Roman" w:hAnsi="Times New Roman"/>
          <w:bCs/>
          <w:sz w:val="24"/>
          <w:szCs w:val="24"/>
          <w:lang w:val="uk-UA"/>
        </w:rPr>
      </w:pPr>
      <w:r w:rsidRPr="00560383">
        <w:rPr>
          <w:rFonts w:ascii="Times New Roman" w:hAnsi="Times New Roman"/>
          <w:bCs/>
          <w:sz w:val="24"/>
          <w:szCs w:val="24"/>
          <w:lang w:val="uk-UA"/>
        </w:rPr>
        <w:lastRenderedPageBreak/>
        <w:t>Додаток</w:t>
      </w:r>
      <w:r w:rsidR="00CC256F">
        <w:rPr>
          <w:rFonts w:ascii="Times New Roman" w:hAnsi="Times New Roman"/>
          <w:bCs/>
          <w:sz w:val="24"/>
          <w:szCs w:val="24"/>
          <w:lang w:val="uk-UA"/>
        </w:rPr>
        <w:t xml:space="preserve"> </w:t>
      </w:r>
    </w:p>
    <w:p w14:paraId="4F978EC7" w14:textId="13B0B7AC" w:rsidR="005726CA" w:rsidRPr="00560383" w:rsidRDefault="005726CA" w:rsidP="005726CA">
      <w:pPr>
        <w:spacing w:after="0" w:line="240" w:lineRule="auto"/>
        <w:jc w:val="center"/>
        <w:rPr>
          <w:rFonts w:ascii="Times New Roman" w:hAnsi="Times New Roman"/>
          <w:bCs/>
          <w:sz w:val="24"/>
          <w:szCs w:val="24"/>
          <w:lang w:val="uk-UA"/>
        </w:rPr>
      </w:pPr>
      <w:r>
        <w:rPr>
          <w:rFonts w:ascii="Times New Roman" w:hAnsi="Times New Roman"/>
          <w:bCs/>
          <w:sz w:val="32"/>
          <w:szCs w:val="32"/>
          <w:lang w:val="uk-UA"/>
        </w:rPr>
        <w:t xml:space="preserve">                                                           </w:t>
      </w:r>
      <w:r w:rsidR="00B42782">
        <w:rPr>
          <w:rFonts w:ascii="Times New Roman" w:hAnsi="Times New Roman"/>
          <w:bCs/>
          <w:sz w:val="32"/>
          <w:szCs w:val="32"/>
          <w:lang w:val="uk-UA"/>
        </w:rPr>
        <w:t>д</w:t>
      </w:r>
      <w:r w:rsidRPr="00560383">
        <w:rPr>
          <w:rFonts w:ascii="Times New Roman" w:hAnsi="Times New Roman"/>
          <w:bCs/>
          <w:sz w:val="24"/>
          <w:szCs w:val="24"/>
          <w:lang w:val="uk-UA"/>
        </w:rPr>
        <w:t>о рішення сесії</w:t>
      </w:r>
    </w:p>
    <w:p w14:paraId="044D4C67" w14:textId="0273131C" w:rsidR="005726CA" w:rsidRDefault="006A4BCD" w:rsidP="006A4BCD">
      <w:pPr>
        <w:spacing w:after="0" w:line="240" w:lineRule="auto"/>
        <w:jc w:val="center"/>
        <w:rPr>
          <w:rFonts w:ascii="Times New Roman" w:hAnsi="Times New Roman"/>
          <w:bCs/>
          <w:sz w:val="24"/>
          <w:szCs w:val="24"/>
          <w:lang w:val="uk-UA"/>
        </w:rPr>
      </w:pPr>
      <w:r>
        <w:rPr>
          <w:rFonts w:ascii="Times New Roman" w:hAnsi="Times New Roman"/>
          <w:bCs/>
          <w:sz w:val="24"/>
          <w:szCs w:val="24"/>
          <w:lang w:val="uk-UA"/>
        </w:rPr>
        <w:t xml:space="preserve">                                                                                                      </w:t>
      </w:r>
      <w:r w:rsidR="005726CA" w:rsidRPr="00560383">
        <w:rPr>
          <w:rFonts w:ascii="Times New Roman" w:hAnsi="Times New Roman"/>
          <w:bCs/>
          <w:sz w:val="24"/>
          <w:szCs w:val="24"/>
          <w:lang w:val="uk-UA"/>
        </w:rPr>
        <w:t>Голованівської селищної ради</w:t>
      </w:r>
    </w:p>
    <w:p w14:paraId="2478B24F" w14:textId="1385C7BF" w:rsidR="005726CA" w:rsidRPr="00560383" w:rsidRDefault="006A4BCD" w:rsidP="006A4BCD">
      <w:pPr>
        <w:spacing w:after="0" w:line="240" w:lineRule="auto"/>
        <w:jc w:val="center"/>
        <w:rPr>
          <w:rFonts w:ascii="Times New Roman" w:hAnsi="Times New Roman"/>
          <w:bCs/>
          <w:sz w:val="24"/>
          <w:szCs w:val="24"/>
          <w:lang w:val="uk-UA"/>
        </w:rPr>
      </w:pPr>
      <w:r>
        <w:rPr>
          <w:rFonts w:ascii="Times New Roman" w:hAnsi="Times New Roman"/>
          <w:bCs/>
          <w:sz w:val="24"/>
          <w:szCs w:val="24"/>
          <w:lang w:val="uk-UA"/>
        </w:rPr>
        <w:t xml:space="preserve">                                                                                                       </w:t>
      </w:r>
      <w:r w:rsidR="005726CA">
        <w:rPr>
          <w:rFonts w:ascii="Times New Roman" w:hAnsi="Times New Roman"/>
          <w:bCs/>
          <w:sz w:val="24"/>
          <w:szCs w:val="24"/>
          <w:lang w:val="uk-UA"/>
        </w:rPr>
        <w:t>від «</w:t>
      </w:r>
      <w:r>
        <w:rPr>
          <w:rFonts w:ascii="Times New Roman" w:hAnsi="Times New Roman"/>
          <w:bCs/>
          <w:sz w:val="24"/>
          <w:szCs w:val="24"/>
          <w:lang w:val="uk-UA"/>
        </w:rPr>
        <w:t xml:space="preserve">31» січня </w:t>
      </w:r>
      <w:r w:rsidR="005726CA">
        <w:rPr>
          <w:rFonts w:ascii="Times New Roman" w:hAnsi="Times New Roman"/>
          <w:bCs/>
          <w:sz w:val="24"/>
          <w:szCs w:val="24"/>
          <w:lang w:val="uk-UA"/>
        </w:rPr>
        <w:t>2022 року</w:t>
      </w:r>
      <w:r>
        <w:rPr>
          <w:rFonts w:ascii="Times New Roman" w:hAnsi="Times New Roman"/>
          <w:bCs/>
          <w:sz w:val="24"/>
          <w:szCs w:val="24"/>
          <w:lang w:val="uk-UA"/>
        </w:rPr>
        <w:t xml:space="preserve"> №556</w:t>
      </w:r>
    </w:p>
    <w:p w14:paraId="66F0350B" w14:textId="77777777" w:rsidR="005726CA" w:rsidRDefault="005726CA" w:rsidP="005726CA">
      <w:pPr>
        <w:pStyle w:val="Default"/>
        <w:tabs>
          <w:tab w:val="left" w:pos="426"/>
        </w:tabs>
        <w:jc w:val="right"/>
        <w:rPr>
          <w:b/>
          <w:bCs/>
          <w:sz w:val="28"/>
          <w:szCs w:val="28"/>
          <w:lang w:val="uk-UA"/>
        </w:rPr>
      </w:pPr>
    </w:p>
    <w:p w14:paraId="6E7EBEA3" w14:textId="77777777" w:rsidR="005531B8" w:rsidRPr="007C6D4F" w:rsidRDefault="005531B8" w:rsidP="005531B8">
      <w:pPr>
        <w:pStyle w:val="Default"/>
        <w:tabs>
          <w:tab w:val="left" w:pos="426"/>
        </w:tabs>
        <w:jc w:val="center"/>
        <w:rPr>
          <w:b/>
          <w:bCs/>
          <w:sz w:val="28"/>
          <w:szCs w:val="28"/>
          <w:lang w:val="uk-UA"/>
        </w:rPr>
      </w:pPr>
      <w:r w:rsidRPr="007C6D4F">
        <w:rPr>
          <w:b/>
          <w:bCs/>
          <w:sz w:val="28"/>
          <w:szCs w:val="28"/>
          <w:lang w:val="uk-UA"/>
        </w:rPr>
        <w:t>План заходів Програми</w:t>
      </w:r>
    </w:p>
    <w:p w14:paraId="0F6453CD" w14:textId="662350D4" w:rsidR="005531B8" w:rsidRDefault="005531B8" w:rsidP="005531B8">
      <w:pPr>
        <w:pStyle w:val="Default"/>
        <w:ind w:left="709"/>
        <w:jc w:val="center"/>
        <w:rPr>
          <w:b/>
          <w:bCs/>
          <w:sz w:val="28"/>
          <w:szCs w:val="28"/>
          <w:lang w:val="uk-UA"/>
        </w:rPr>
      </w:pPr>
      <w:r w:rsidRPr="007C6D4F">
        <w:rPr>
          <w:b/>
          <w:bCs/>
          <w:sz w:val="28"/>
          <w:szCs w:val="28"/>
          <w:lang w:val="uk-UA"/>
        </w:rPr>
        <w:t xml:space="preserve">соціального захисту малозабезпечених верств населення, осіб з інвалідністю, ветеранів війни, праці, та громадян, які постраждали внаслідок  Чорнобильської катастрофи на 2021-2025 роки </w:t>
      </w:r>
    </w:p>
    <w:p w14:paraId="16EF9832" w14:textId="77777777" w:rsidR="005531B8" w:rsidRDefault="005531B8" w:rsidP="005531B8">
      <w:pPr>
        <w:pStyle w:val="Default"/>
        <w:jc w:val="both"/>
        <w:rPr>
          <w:b/>
          <w:bCs/>
          <w:sz w:val="28"/>
          <w:szCs w:val="28"/>
          <w:lang w:val="uk-UA"/>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3294"/>
        <w:gridCol w:w="1826"/>
        <w:gridCol w:w="1609"/>
        <w:gridCol w:w="1981"/>
        <w:gridCol w:w="1690"/>
      </w:tblGrid>
      <w:tr w:rsidR="005531B8" w:rsidRPr="00A113B2" w14:paraId="0D556FFC" w14:textId="77777777" w:rsidTr="00A23EDA">
        <w:tc>
          <w:tcPr>
            <w:tcW w:w="516" w:type="dxa"/>
          </w:tcPr>
          <w:p w14:paraId="00AE7CE7" w14:textId="77777777" w:rsidR="005531B8" w:rsidRPr="00207534" w:rsidRDefault="005531B8" w:rsidP="00A23EDA">
            <w:pPr>
              <w:pStyle w:val="a5"/>
              <w:jc w:val="center"/>
              <w:rPr>
                <w:rFonts w:cs="Times New Roman"/>
              </w:rPr>
            </w:pPr>
            <w:r w:rsidRPr="00207534">
              <w:rPr>
                <w:rFonts w:cs="Times New Roman"/>
              </w:rPr>
              <w:t>№ з/п</w:t>
            </w:r>
          </w:p>
        </w:tc>
        <w:tc>
          <w:tcPr>
            <w:tcW w:w="3294" w:type="dxa"/>
          </w:tcPr>
          <w:p w14:paraId="40FA4903" w14:textId="77777777" w:rsidR="005531B8" w:rsidRPr="00207534" w:rsidRDefault="005531B8" w:rsidP="00A23EDA">
            <w:pPr>
              <w:pStyle w:val="a5"/>
              <w:jc w:val="center"/>
              <w:rPr>
                <w:rFonts w:cs="Times New Roman"/>
              </w:rPr>
            </w:pPr>
            <w:r w:rsidRPr="00207534">
              <w:rPr>
                <w:rFonts w:cs="Times New Roman"/>
              </w:rPr>
              <w:t>Перелік заходів Програми</w:t>
            </w:r>
          </w:p>
        </w:tc>
        <w:tc>
          <w:tcPr>
            <w:tcW w:w="1826" w:type="dxa"/>
          </w:tcPr>
          <w:p w14:paraId="5CCFE08A" w14:textId="77777777" w:rsidR="005531B8" w:rsidRPr="00207534" w:rsidRDefault="005531B8" w:rsidP="00A23EDA">
            <w:pPr>
              <w:pStyle w:val="a5"/>
              <w:jc w:val="center"/>
              <w:rPr>
                <w:rFonts w:cs="Times New Roman"/>
              </w:rPr>
            </w:pPr>
            <w:r w:rsidRPr="00207534">
              <w:rPr>
                <w:rFonts w:cs="Times New Roman"/>
              </w:rPr>
              <w:t>Виконавці</w:t>
            </w:r>
          </w:p>
        </w:tc>
        <w:tc>
          <w:tcPr>
            <w:tcW w:w="1609" w:type="dxa"/>
          </w:tcPr>
          <w:p w14:paraId="2DE5FB61" w14:textId="77777777" w:rsidR="005531B8" w:rsidRPr="00207534" w:rsidRDefault="005531B8" w:rsidP="00A23EDA">
            <w:pPr>
              <w:pStyle w:val="a5"/>
              <w:jc w:val="center"/>
              <w:rPr>
                <w:rFonts w:cs="Times New Roman"/>
              </w:rPr>
            </w:pPr>
            <w:r w:rsidRPr="00207534">
              <w:rPr>
                <w:rFonts w:cs="Times New Roman"/>
              </w:rPr>
              <w:t>Джерела фінансування</w:t>
            </w:r>
          </w:p>
        </w:tc>
        <w:tc>
          <w:tcPr>
            <w:tcW w:w="1981" w:type="dxa"/>
          </w:tcPr>
          <w:p w14:paraId="6AE98BA2" w14:textId="77777777" w:rsidR="005531B8" w:rsidRPr="00207534" w:rsidRDefault="005531B8" w:rsidP="00A23EDA">
            <w:pPr>
              <w:pStyle w:val="a5"/>
              <w:jc w:val="center"/>
              <w:rPr>
                <w:rFonts w:cs="Times New Roman"/>
              </w:rPr>
            </w:pPr>
            <w:r w:rsidRPr="00207534">
              <w:rPr>
                <w:rFonts w:cs="Times New Roman"/>
              </w:rPr>
              <w:t>Орієнтовні обсяги фінансування (вартість), грн.</w:t>
            </w:r>
          </w:p>
        </w:tc>
        <w:tc>
          <w:tcPr>
            <w:tcW w:w="1690" w:type="dxa"/>
          </w:tcPr>
          <w:p w14:paraId="1C9EA610" w14:textId="77777777" w:rsidR="005531B8" w:rsidRPr="00207534" w:rsidRDefault="005531B8" w:rsidP="00A23EDA">
            <w:pPr>
              <w:pStyle w:val="a5"/>
              <w:jc w:val="center"/>
              <w:rPr>
                <w:rFonts w:cs="Times New Roman"/>
              </w:rPr>
            </w:pPr>
            <w:r>
              <w:rPr>
                <w:rFonts w:cs="Times New Roman"/>
              </w:rPr>
              <w:t>Термін виконання</w:t>
            </w:r>
          </w:p>
        </w:tc>
      </w:tr>
      <w:tr w:rsidR="005531B8" w:rsidRPr="00A113B2" w14:paraId="4EEBD78E" w14:textId="77777777" w:rsidTr="00A23EDA">
        <w:tc>
          <w:tcPr>
            <w:tcW w:w="516" w:type="dxa"/>
          </w:tcPr>
          <w:p w14:paraId="21B5C48E" w14:textId="77777777" w:rsidR="005531B8" w:rsidRPr="00207534" w:rsidRDefault="005531B8" w:rsidP="00A23EDA">
            <w:pPr>
              <w:pStyle w:val="a5"/>
              <w:jc w:val="center"/>
              <w:rPr>
                <w:rFonts w:cs="Times New Roman"/>
              </w:rPr>
            </w:pPr>
            <w:r>
              <w:rPr>
                <w:rFonts w:cs="Times New Roman"/>
              </w:rPr>
              <w:t>1.</w:t>
            </w:r>
          </w:p>
        </w:tc>
        <w:tc>
          <w:tcPr>
            <w:tcW w:w="3294" w:type="dxa"/>
          </w:tcPr>
          <w:p w14:paraId="5542434B" w14:textId="77777777" w:rsidR="005531B8" w:rsidRPr="00207534" w:rsidRDefault="005531B8" w:rsidP="00A23EDA">
            <w:pPr>
              <w:pStyle w:val="a5"/>
              <w:jc w:val="both"/>
              <w:rPr>
                <w:rFonts w:cs="Times New Roman"/>
              </w:rPr>
            </w:pPr>
            <w:r>
              <w:t>Спільно з об’єднаннями профспілок та роботодавців сприяти своєчасному впровадженню на підприємствах,  установах та організаціях усіх форм власності та господарювання державних мінімальних гарантій в оплаті праці, проведенню індексації доходів працюючих та компенсації втрати частини заробітної плати в разі несвоєчасної її виплати відповідно до чинного законодавства.</w:t>
            </w:r>
          </w:p>
        </w:tc>
        <w:tc>
          <w:tcPr>
            <w:tcW w:w="1826" w:type="dxa"/>
          </w:tcPr>
          <w:p w14:paraId="6A1C6790" w14:textId="77777777" w:rsidR="005531B8" w:rsidRPr="00207534" w:rsidRDefault="005531B8" w:rsidP="00A23EDA">
            <w:pPr>
              <w:pStyle w:val="a5"/>
              <w:jc w:val="center"/>
              <w:rPr>
                <w:rFonts w:cs="Times New Roman"/>
              </w:rPr>
            </w:pPr>
            <w:r>
              <w:rPr>
                <w:rFonts w:cs="Times New Roman"/>
              </w:rPr>
              <w:t>селищна рада</w:t>
            </w:r>
          </w:p>
        </w:tc>
        <w:tc>
          <w:tcPr>
            <w:tcW w:w="1609" w:type="dxa"/>
          </w:tcPr>
          <w:p w14:paraId="5EBDFEEA" w14:textId="77777777" w:rsidR="005531B8" w:rsidRPr="00207534" w:rsidRDefault="005531B8" w:rsidP="00A23EDA">
            <w:pPr>
              <w:pStyle w:val="a5"/>
              <w:jc w:val="center"/>
              <w:rPr>
                <w:rFonts w:cs="Times New Roman"/>
              </w:rPr>
            </w:pPr>
            <w:r>
              <w:rPr>
                <w:rFonts w:cs="Times New Roman"/>
              </w:rPr>
              <w:t>-</w:t>
            </w:r>
          </w:p>
        </w:tc>
        <w:tc>
          <w:tcPr>
            <w:tcW w:w="1981" w:type="dxa"/>
          </w:tcPr>
          <w:p w14:paraId="39E93DA9" w14:textId="77777777" w:rsidR="005531B8" w:rsidRPr="00207534" w:rsidRDefault="005531B8" w:rsidP="00A23EDA">
            <w:pPr>
              <w:pStyle w:val="a5"/>
              <w:jc w:val="center"/>
              <w:rPr>
                <w:rFonts w:cs="Times New Roman"/>
              </w:rPr>
            </w:pPr>
            <w:r>
              <w:rPr>
                <w:rFonts w:cs="Times New Roman"/>
              </w:rPr>
              <w:t>-</w:t>
            </w:r>
          </w:p>
        </w:tc>
        <w:tc>
          <w:tcPr>
            <w:tcW w:w="1690" w:type="dxa"/>
          </w:tcPr>
          <w:p w14:paraId="43EF5064" w14:textId="77777777" w:rsidR="005531B8" w:rsidRPr="00207534" w:rsidRDefault="005531B8" w:rsidP="00A23EDA">
            <w:pPr>
              <w:pStyle w:val="a5"/>
              <w:jc w:val="center"/>
              <w:rPr>
                <w:rFonts w:cs="Times New Roman"/>
              </w:rPr>
            </w:pPr>
            <w:r>
              <w:t>постійно</w:t>
            </w:r>
          </w:p>
        </w:tc>
      </w:tr>
      <w:tr w:rsidR="005531B8" w:rsidRPr="00A113B2" w14:paraId="6AE09BED" w14:textId="77777777" w:rsidTr="00A23EDA">
        <w:tc>
          <w:tcPr>
            <w:tcW w:w="516" w:type="dxa"/>
          </w:tcPr>
          <w:p w14:paraId="48B94A83" w14:textId="77777777" w:rsidR="005531B8" w:rsidRPr="00207534" w:rsidRDefault="005531B8" w:rsidP="00A23EDA">
            <w:pPr>
              <w:pStyle w:val="a5"/>
              <w:jc w:val="center"/>
              <w:rPr>
                <w:rFonts w:cs="Times New Roman"/>
              </w:rPr>
            </w:pPr>
            <w:r>
              <w:rPr>
                <w:rFonts w:cs="Times New Roman"/>
              </w:rPr>
              <w:t>2.</w:t>
            </w:r>
          </w:p>
        </w:tc>
        <w:tc>
          <w:tcPr>
            <w:tcW w:w="3294" w:type="dxa"/>
          </w:tcPr>
          <w:p w14:paraId="076C5AF6" w14:textId="77777777" w:rsidR="005531B8" w:rsidRPr="00207534" w:rsidRDefault="005531B8" w:rsidP="00A23EDA">
            <w:pPr>
              <w:pStyle w:val="a5"/>
              <w:jc w:val="both"/>
              <w:rPr>
                <w:rFonts w:cs="Times New Roman"/>
              </w:rPr>
            </w:pPr>
            <w:r>
              <w:t>Сприяти забезпеченню погашення заборгованості із заробітної плати на економічно активних підприємствах  та своєчасній виплаті заробітної плати.</w:t>
            </w:r>
          </w:p>
        </w:tc>
        <w:tc>
          <w:tcPr>
            <w:tcW w:w="1826" w:type="dxa"/>
          </w:tcPr>
          <w:p w14:paraId="62EA3AE6" w14:textId="77777777" w:rsidR="005531B8" w:rsidRPr="00207534" w:rsidRDefault="005531B8" w:rsidP="00A23EDA">
            <w:pPr>
              <w:pStyle w:val="a5"/>
              <w:jc w:val="center"/>
              <w:rPr>
                <w:rFonts w:cs="Times New Roman"/>
              </w:rPr>
            </w:pPr>
            <w:r>
              <w:rPr>
                <w:rFonts w:cs="Times New Roman"/>
              </w:rPr>
              <w:t>селищна рада</w:t>
            </w:r>
          </w:p>
        </w:tc>
        <w:tc>
          <w:tcPr>
            <w:tcW w:w="1609" w:type="dxa"/>
          </w:tcPr>
          <w:p w14:paraId="4EE277D9" w14:textId="77777777" w:rsidR="005531B8" w:rsidRPr="00207534" w:rsidRDefault="005531B8" w:rsidP="00A23EDA">
            <w:pPr>
              <w:pStyle w:val="a5"/>
              <w:jc w:val="center"/>
              <w:rPr>
                <w:rFonts w:cs="Times New Roman"/>
              </w:rPr>
            </w:pPr>
            <w:r>
              <w:rPr>
                <w:rFonts w:cs="Times New Roman"/>
              </w:rPr>
              <w:t>-</w:t>
            </w:r>
          </w:p>
        </w:tc>
        <w:tc>
          <w:tcPr>
            <w:tcW w:w="1981" w:type="dxa"/>
          </w:tcPr>
          <w:p w14:paraId="611CA80E" w14:textId="77777777" w:rsidR="005531B8" w:rsidRPr="00207534" w:rsidRDefault="005531B8" w:rsidP="00A23EDA">
            <w:pPr>
              <w:pStyle w:val="a5"/>
              <w:jc w:val="center"/>
              <w:rPr>
                <w:rFonts w:cs="Times New Roman"/>
              </w:rPr>
            </w:pPr>
            <w:r>
              <w:rPr>
                <w:rFonts w:cs="Times New Roman"/>
              </w:rPr>
              <w:t>-</w:t>
            </w:r>
          </w:p>
        </w:tc>
        <w:tc>
          <w:tcPr>
            <w:tcW w:w="1690" w:type="dxa"/>
          </w:tcPr>
          <w:p w14:paraId="23681454" w14:textId="77777777" w:rsidR="005531B8" w:rsidRPr="00207534" w:rsidRDefault="005531B8" w:rsidP="00A23EDA">
            <w:pPr>
              <w:pStyle w:val="a5"/>
              <w:jc w:val="center"/>
              <w:rPr>
                <w:rFonts w:cs="Times New Roman"/>
              </w:rPr>
            </w:pPr>
            <w:r>
              <w:rPr>
                <w:rFonts w:cs="Times New Roman"/>
              </w:rPr>
              <w:t>в разі виникнення</w:t>
            </w:r>
          </w:p>
        </w:tc>
      </w:tr>
      <w:tr w:rsidR="005531B8" w:rsidRPr="00A113B2" w14:paraId="2090D8F1" w14:textId="77777777" w:rsidTr="00A23EDA">
        <w:tc>
          <w:tcPr>
            <w:tcW w:w="516" w:type="dxa"/>
          </w:tcPr>
          <w:p w14:paraId="45CAC2E4" w14:textId="77777777" w:rsidR="005531B8" w:rsidRPr="00207534" w:rsidRDefault="005531B8" w:rsidP="00A23EDA">
            <w:pPr>
              <w:pStyle w:val="a5"/>
              <w:jc w:val="center"/>
              <w:rPr>
                <w:rFonts w:cs="Times New Roman"/>
              </w:rPr>
            </w:pPr>
            <w:r>
              <w:rPr>
                <w:rFonts w:cs="Times New Roman"/>
              </w:rPr>
              <w:t>3.</w:t>
            </w:r>
          </w:p>
        </w:tc>
        <w:tc>
          <w:tcPr>
            <w:tcW w:w="3294" w:type="dxa"/>
          </w:tcPr>
          <w:p w14:paraId="0EA37EF8" w14:textId="77777777" w:rsidR="005531B8" w:rsidRPr="00207534" w:rsidRDefault="005531B8" w:rsidP="00A23EDA">
            <w:pPr>
              <w:pStyle w:val="a5"/>
              <w:jc w:val="both"/>
              <w:rPr>
                <w:rFonts w:cs="Times New Roman"/>
              </w:rPr>
            </w:pPr>
            <w:r>
              <w:t>Проводити інформаційно- роз’яснювальну роботу серед малозабезпечених верств населення стосовно призначення субсидій за новим спрощеним порядком на оплату вартості житлово-комунальних послуг, придбання твердого та рідкого пічного побутового палива і скрапленого газу готівкою.</w:t>
            </w:r>
          </w:p>
        </w:tc>
        <w:tc>
          <w:tcPr>
            <w:tcW w:w="1826" w:type="dxa"/>
          </w:tcPr>
          <w:p w14:paraId="314AB747" w14:textId="77777777" w:rsidR="005531B8" w:rsidRPr="00207534" w:rsidRDefault="005531B8" w:rsidP="00A23EDA">
            <w:pPr>
              <w:pStyle w:val="a5"/>
              <w:jc w:val="center"/>
              <w:rPr>
                <w:rFonts w:cs="Times New Roman"/>
              </w:rPr>
            </w:pPr>
            <w:r>
              <w:rPr>
                <w:rFonts w:cs="Times New Roman"/>
              </w:rPr>
              <w:t>селищна рада</w:t>
            </w:r>
          </w:p>
        </w:tc>
        <w:tc>
          <w:tcPr>
            <w:tcW w:w="1609" w:type="dxa"/>
          </w:tcPr>
          <w:p w14:paraId="1A65E7B3" w14:textId="77777777" w:rsidR="005531B8" w:rsidRPr="00207534" w:rsidRDefault="005531B8" w:rsidP="00A23EDA">
            <w:pPr>
              <w:pStyle w:val="a5"/>
              <w:jc w:val="center"/>
              <w:rPr>
                <w:rFonts w:cs="Times New Roman"/>
              </w:rPr>
            </w:pPr>
            <w:r>
              <w:rPr>
                <w:rFonts w:cs="Times New Roman"/>
              </w:rPr>
              <w:t>-</w:t>
            </w:r>
          </w:p>
        </w:tc>
        <w:tc>
          <w:tcPr>
            <w:tcW w:w="1981" w:type="dxa"/>
          </w:tcPr>
          <w:p w14:paraId="52768DC0" w14:textId="77777777" w:rsidR="005531B8" w:rsidRPr="00207534" w:rsidRDefault="005531B8" w:rsidP="00A23EDA">
            <w:pPr>
              <w:pStyle w:val="a5"/>
              <w:jc w:val="center"/>
              <w:rPr>
                <w:rFonts w:cs="Times New Roman"/>
              </w:rPr>
            </w:pPr>
            <w:r>
              <w:rPr>
                <w:rFonts w:cs="Times New Roman"/>
              </w:rPr>
              <w:t>-</w:t>
            </w:r>
          </w:p>
        </w:tc>
        <w:tc>
          <w:tcPr>
            <w:tcW w:w="1690" w:type="dxa"/>
          </w:tcPr>
          <w:p w14:paraId="2928E2C8" w14:textId="77777777" w:rsidR="005531B8" w:rsidRPr="00207534" w:rsidRDefault="005531B8" w:rsidP="00A23EDA">
            <w:pPr>
              <w:pStyle w:val="a5"/>
              <w:jc w:val="center"/>
              <w:rPr>
                <w:rFonts w:cs="Times New Roman"/>
              </w:rPr>
            </w:pPr>
            <w:r>
              <w:rPr>
                <w:rFonts w:cs="Times New Roman"/>
              </w:rPr>
              <w:t>постійно</w:t>
            </w:r>
          </w:p>
        </w:tc>
      </w:tr>
      <w:tr w:rsidR="005531B8" w:rsidRPr="00A113B2" w14:paraId="4E5657C4" w14:textId="77777777" w:rsidTr="00A23EDA">
        <w:tc>
          <w:tcPr>
            <w:tcW w:w="516" w:type="dxa"/>
          </w:tcPr>
          <w:p w14:paraId="6FDF578F" w14:textId="77777777" w:rsidR="005531B8" w:rsidRPr="00207534" w:rsidRDefault="005531B8" w:rsidP="00A23EDA">
            <w:pPr>
              <w:pStyle w:val="a5"/>
              <w:jc w:val="center"/>
              <w:rPr>
                <w:rFonts w:cs="Times New Roman"/>
              </w:rPr>
            </w:pPr>
            <w:r>
              <w:rPr>
                <w:rFonts w:cs="Times New Roman"/>
              </w:rPr>
              <w:t>4.</w:t>
            </w:r>
          </w:p>
        </w:tc>
        <w:tc>
          <w:tcPr>
            <w:tcW w:w="3294" w:type="dxa"/>
          </w:tcPr>
          <w:p w14:paraId="662F0A20" w14:textId="77777777" w:rsidR="005531B8" w:rsidRPr="00207534" w:rsidRDefault="005531B8" w:rsidP="00A23EDA">
            <w:pPr>
              <w:pStyle w:val="a5"/>
              <w:jc w:val="both"/>
              <w:rPr>
                <w:rFonts w:cs="Times New Roman"/>
              </w:rPr>
            </w:pPr>
            <w:r>
              <w:t xml:space="preserve">Забезпечити соціальний захист учасників антитерористичної операції </w:t>
            </w:r>
            <w:r>
              <w:lastRenderedPageBreak/>
              <w:t>на сході України та їх сімей.</w:t>
            </w:r>
          </w:p>
        </w:tc>
        <w:tc>
          <w:tcPr>
            <w:tcW w:w="1826" w:type="dxa"/>
          </w:tcPr>
          <w:p w14:paraId="35A44D29" w14:textId="77777777" w:rsidR="005531B8" w:rsidRPr="00207534" w:rsidRDefault="005531B8" w:rsidP="00A23EDA">
            <w:pPr>
              <w:pStyle w:val="a5"/>
              <w:jc w:val="center"/>
              <w:rPr>
                <w:rFonts w:cs="Times New Roman"/>
              </w:rPr>
            </w:pPr>
            <w:r>
              <w:rPr>
                <w:rFonts w:cs="Times New Roman"/>
              </w:rPr>
              <w:lastRenderedPageBreak/>
              <w:t>селищна рада</w:t>
            </w:r>
          </w:p>
        </w:tc>
        <w:tc>
          <w:tcPr>
            <w:tcW w:w="1609" w:type="dxa"/>
          </w:tcPr>
          <w:p w14:paraId="7B30E812" w14:textId="77777777" w:rsidR="005531B8" w:rsidRPr="00207534" w:rsidRDefault="005531B8" w:rsidP="00A23EDA">
            <w:pPr>
              <w:pStyle w:val="a5"/>
              <w:jc w:val="center"/>
              <w:rPr>
                <w:rFonts w:cs="Times New Roman"/>
              </w:rPr>
            </w:pPr>
            <w:r>
              <w:rPr>
                <w:rFonts w:cs="Times New Roman"/>
              </w:rPr>
              <w:t>-</w:t>
            </w:r>
          </w:p>
        </w:tc>
        <w:tc>
          <w:tcPr>
            <w:tcW w:w="1981" w:type="dxa"/>
          </w:tcPr>
          <w:p w14:paraId="1E43F400" w14:textId="77777777" w:rsidR="005531B8" w:rsidRPr="00207534" w:rsidRDefault="005531B8" w:rsidP="00A23EDA">
            <w:pPr>
              <w:pStyle w:val="a5"/>
              <w:jc w:val="center"/>
              <w:rPr>
                <w:rFonts w:cs="Times New Roman"/>
              </w:rPr>
            </w:pPr>
            <w:r>
              <w:rPr>
                <w:rFonts w:cs="Times New Roman"/>
              </w:rPr>
              <w:t>-</w:t>
            </w:r>
          </w:p>
        </w:tc>
        <w:tc>
          <w:tcPr>
            <w:tcW w:w="1690" w:type="dxa"/>
          </w:tcPr>
          <w:p w14:paraId="2FF46869" w14:textId="77777777" w:rsidR="005531B8" w:rsidRPr="00207534" w:rsidRDefault="005531B8" w:rsidP="00A23EDA">
            <w:pPr>
              <w:pStyle w:val="a5"/>
              <w:jc w:val="center"/>
              <w:rPr>
                <w:rFonts w:cs="Times New Roman"/>
              </w:rPr>
            </w:pPr>
            <w:r>
              <w:rPr>
                <w:rFonts w:cs="Times New Roman"/>
              </w:rPr>
              <w:t>постійно</w:t>
            </w:r>
          </w:p>
        </w:tc>
      </w:tr>
      <w:tr w:rsidR="005531B8" w:rsidRPr="00A113B2" w14:paraId="71F19675" w14:textId="77777777" w:rsidTr="00A23EDA">
        <w:tc>
          <w:tcPr>
            <w:tcW w:w="516" w:type="dxa"/>
          </w:tcPr>
          <w:p w14:paraId="6171C8F3" w14:textId="77777777" w:rsidR="005531B8" w:rsidRPr="00E56AF3" w:rsidRDefault="005531B8" w:rsidP="00A23EDA">
            <w:pPr>
              <w:pStyle w:val="a5"/>
              <w:jc w:val="center"/>
              <w:rPr>
                <w:rFonts w:cs="Times New Roman"/>
              </w:rPr>
            </w:pPr>
            <w:r w:rsidRPr="00E56AF3">
              <w:rPr>
                <w:rFonts w:cs="Times New Roman"/>
              </w:rPr>
              <w:t>5.</w:t>
            </w:r>
          </w:p>
        </w:tc>
        <w:tc>
          <w:tcPr>
            <w:tcW w:w="3294" w:type="dxa"/>
          </w:tcPr>
          <w:p w14:paraId="65370ECE" w14:textId="77777777" w:rsidR="005531B8" w:rsidRPr="00E56AF3" w:rsidRDefault="005531B8" w:rsidP="00A23EDA">
            <w:pPr>
              <w:pStyle w:val="a5"/>
              <w:jc w:val="both"/>
              <w:rPr>
                <w:rFonts w:cs="Times New Roman"/>
              </w:rPr>
            </w:pPr>
            <w:r w:rsidRPr="00E56AF3">
              <w:t xml:space="preserve">Призначати та виплачувати грошову компенсацію непрацюючим фізичним особам, які постійно надають послуги громадянам похилого віку, особам з інвалідністю з дитинства та дітям з інвалідністю, хворим, які не здатні до самообслуговування і потребують постійної сторонньої допомоги відповідно до постанови КМУ від 29 квітня 2004 р. N 558 «Про затвердження Порядку призначення і виплати компенсації фізичним особам, які надають соціальні послуги» та постанови КМУ від 23 вересня 2020 р. N 859 </w:t>
            </w:r>
            <w:r w:rsidRPr="00E56AF3">
              <w:rPr>
                <w:b/>
              </w:rPr>
              <w:t>«</w:t>
            </w:r>
            <w:r w:rsidRPr="00E56AF3">
              <w:rPr>
                <w:bCs/>
                <w:shd w:val="clear" w:color="auto" w:fill="FFFFFF"/>
              </w:rPr>
              <w:t>Деякі питання призначення і виплати компенсації фізичним особам, які надають соціальні послуги з догляду на непрофесійній основі</w:t>
            </w:r>
            <w:r w:rsidRPr="00E56AF3">
              <w:t>»</w:t>
            </w:r>
            <w:r>
              <w:t>.</w:t>
            </w:r>
          </w:p>
        </w:tc>
        <w:tc>
          <w:tcPr>
            <w:tcW w:w="1826" w:type="dxa"/>
          </w:tcPr>
          <w:p w14:paraId="0C3FF0B2"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0C0199CF"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34765611" w14:textId="77777777" w:rsidR="005531B8" w:rsidRPr="00E56AF3" w:rsidRDefault="005531B8" w:rsidP="00A23EDA">
            <w:pPr>
              <w:pStyle w:val="a5"/>
              <w:rPr>
                <w:rFonts w:cs="Times New Roman"/>
              </w:rPr>
            </w:pPr>
            <w:r w:rsidRPr="00E56AF3">
              <w:t>2021 рік- 30000 2022 рік- 30000 2023 рік - 400000 2024рік- 40000 2025рік- 50000</w:t>
            </w:r>
          </w:p>
        </w:tc>
        <w:tc>
          <w:tcPr>
            <w:tcW w:w="1690" w:type="dxa"/>
          </w:tcPr>
          <w:p w14:paraId="3AD0A909" w14:textId="77777777" w:rsidR="005531B8" w:rsidRPr="00E56AF3" w:rsidRDefault="005531B8" w:rsidP="00A23EDA">
            <w:pPr>
              <w:pStyle w:val="a5"/>
              <w:jc w:val="center"/>
              <w:rPr>
                <w:rFonts w:cs="Times New Roman"/>
              </w:rPr>
            </w:pPr>
            <w:r w:rsidRPr="00E56AF3">
              <w:rPr>
                <w:rFonts w:cs="Times New Roman"/>
              </w:rPr>
              <w:t>щомісячно</w:t>
            </w:r>
          </w:p>
        </w:tc>
      </w:tr>
      <w:tr w:rsidR="005531B8" w:rsidRPr="00A113B2" w14:paraId="3C9BA66B" w14:textId="77777777" w:rsidTr="00A23EDA">
        <w:tc>
          <w:tcPr>
            <w:tcW w:w="516" w:type="dxa"/>
          </w:tcPr>
          <w:p w14:paraId="5C25FEB0" w14:textId="77777777" w:rsidR="005531B8" w:rsidRPr="00E56AF3" w:rsidRDefault="005531B8" w:rsidP="00A23EDA">
            <w:pPr>
              <w:pStyle w:val="a5"/>
              <w:jc w:val="center"/>
              <w:rPr>
                <w:rFonts w:cs="Times New Roman"/>
              </w:rPr>
            </w:pPr>
            <w:r w:rsidRPr="00E56AF3">
              <w:rPr>
                <w:rFonts w:cs="Times New Roman"/>
              </w:rPr>
              <w:t>6.</w:t>
            </w:r>
          </w:p>
        </w:tc>
        <w:tc>
          <w:tcPr>
            <w:tcW w:w="3294" w:type="dxa"/>
          </w:tcPr>
          <w:p w14:paraId="38A88D44" w14:textId="77777777" w:rsidR="005531B8" w:rsidRPr="00E56AF3" w:rsidRDefault="005531B8" w:rsidP="00A23EDA">
            <w:pPr>
              <w:pStyle w:val="a5"/>
              <w:jc w:val="both"/>
            </w:pPr>
            <w:r w:rsidRPr="00E56AF3">
              <w:t>До міжнародного Дня інвалідів забезпечувати осіб з інвалідністю та осіб з інвалідністю з дитинства санаторно-курортним лікуванням</w:t>
            </w:r>
            <w:r>
              <w:t>.</w:t>
            </w:r>
          </w:p>
        </w:tc>
        <w:tc>
          <w:tcPr>
            <w:tcW w:w="1826" w:type="dxa"/>
          </w:tcPr>
          <w:p w14:paraId="35402FB0"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7A723F70"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0BF896FD" w14:textId="77777777" w:rsidR="005531B8" w:rsidRPr="00E56AF3" w:rsidRDefault="005531B8" w:rsidP="00A23EDA">
            <w:pPr>
              <w:pStyle w:val="a5"/>
            </w:pPr>
            <w:r w:rsidRPr="00E56AF3">
              <w:t xml:space="preserve">2021 рік -40000 </w:t>
            </w:r>
          </w:p>
          <w:p w14:paraId="5AC51F95" w14:textId="77777777" w:rsidR="005531B8" w:rsidRPr="00E56AF3" w:rsidRDefault="005531B8" w:rsidP="00A23EDA">
            <w:pPr>
              <w:pStyle w:val="a5"/>
            </w:pPr>
            <w:r w:rsidRPr="00E56AF3">
              <w:t xml:space="preserve">2022 рік -50000 </w:t>
            </w:r>
          </w:p>
          <w:p w14:paraId="57596F65" w14:textId="77777777" w:rsidR="005531B8" w:rsidRPr="00E56AF3" w:rsidRDefault="005531B8" w:rsidP="00A23EDA">
            <w:pPr>
              <w:pStyle w:val="a5"/>
            </w:pPr>
            <w:r w:rsidRPr="00E56AF3">
              <w:t>2023 рік -60000</w:t>
            </w:r>
          </w:p>
          <w:p w14:paraId="1D134E7C" w14:textId="77777777" w:rsidR="005531B8" w:rsidRPr="00E56AF3" w:rsidRDefault="005531B8" w:rsidP="00A23EDA">
            <w:pPr>
              <w:pStyle w:val="a5"/>
            </w:pPr>
            <w:r w:rsidRPr="00E56AF3">
              <w:t xml:space="preserve">2024 рік –60000 </w:t>
            </w:r>
          </w:p>
          <w:p w14:paraId="08B6A7E4" w14:textId="77777777" w:rsidR="005531B8" w:rsidRPr="00E56AF3" w:rsidRDefault="005531B8" w:rsidP="00A23EDA">
            <w:pPr>
              <w:pStyle w:val="a5"/>
            </w:pPr>
            <w:r w:rsidRPr="00E56AF3">
              <w:t xml:space="preserve">2025 рік - 70000 </w:t>
            </w:r>
          </w:p>
        </w:tc>
        <w:tc>
          <w:tcPr>
            <w:tcW w:w="1690" w:type="dxa"/>
          </w:tcPr>
          <w:p w14:paraId="62539C2F" w14:textId="77777777" w:rsidR="005531B8" w:rsidRPr="00E56AF3" w:rsidRDefault="005531B8" w:rsidP="00A23EDA">
            <w:pPr>
              <w:pStyle w:val="a5"/>
              <w:jc w:val="center"/>
              <w:rPr>
                <w:rFonts w:cs="Times New Roman"/>
              </w:rPr>
            </w:pPr>
            <w:r w:rsidRPr="00E56AF3">
              <w:t>щороку до 3 грудня</w:t>
            </w:r>
          </w:p>
        </w:tc>
      </w:tr>
      <w:tr w:rsidR="005531B8" w:rsidRPr="00A113B2" w14:paraId="2FC36D3A" w14:textId="77777777" w:rsidTr="00A23EDA">
        <w:tc>
          <w:tcPr>
            <w:tcW w:w="516" w:type="dxa"/>
          </w:tcPr>
          <w:p w14:paraId="3A4C2D90" w14:textId="77777777" w:rsidR="005531B8" w:rsidRPr="00E56AF3" w:rsidRDefault="005531B8" w:rsidP="00A23EDA">
            <w:pPr>
              <w:pStyle w:val="a5"/>
              <w:jc w:val="center"/>
              <w:rPr>
                <w:rFonts w:cs="Times New Roman"/>
              </w:rPr>
            </w:pPr>
            <w:r w:rsidRPr="00E56AF3">
              <w:rPr>
                <w:rFonts w:cs="Times New Roman"/>
              </w:rPr>
              <w:t>7.</w:t>
            </w:r>
          </w:p>
        </w:tc>
        <w:tc>
          <w:tcPr>
            <w:tcW w:w="3294" w:type="dxa"/>
          </w:tcPr>
          <w:p w14:paraId="177CCD39" w14:textId="77777777" w:rsidR="005531B8" w:rsidRPr="00E56AF3" w:rsidRDefault="005531B8" w:rsidP="00A23EDA">
            <w:pPr>
              <w:pStyle w:val="a5"/>
              <w:jc w:val="both"/>
            </w:pPr>
            <w:r w:rsidRPr="00E56AF3">
              <w:t>До Дня ветерана забезпечувати придбання санаторно-курортних путівок ветеранам війни та праці</w:t>
            </w:r>
            <w:r>
              <w:t>.</w:t>
            </w:r>
          </w:p>
        </w:tc>
        <w:tc>
          <w:tcPr>
            <w:tcW w:w="1826" w:type="dxa"/>
          </w:tcPr>
          <w:p w14:paraId="29D9CA5E"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233536A4"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4B7DF7C9" w14:textId="77777777" w:rsidR="005531B8" w:rsidRPr="00E56AF3" w:rsidRDefault="005531B8" w:rsidP="00A23EDA">
            <w:pPr>
              <w:pStyle w:val="a5"/>
            </w:pPr>
            <w:r w:rsidRPr="00E56AF3">
              <w:t xml:space="preserve">2021 рік -40000 </w:t>
            </w:r>
          </w:p>
          <w:p w14:paraId="3A97BB6D" w14:textId="77777777" w:rsidR="005531B8" w:rsidRPr="00E56AF3" w:rsidRDefault="005531B8" w:rsidP="00A23EDA">
            <w:pPr>
              <w:pStyle w:val="a5"/>
            </w:pPr>
            <w:r w:rsidRPr="00E56AF3">
              <w:t xml:space="preserve">2022 рік -50000 </w:t>
            </w:r>
          </w:p>
          <w:p w14:paraId="69FE2388" w14:textId="77777777" w:rsidR="005531B8" w:rsidRPr="00E56AF3" w:rsidRDefault="005531B8" w:rsidP="00A23EDA">
            <w:pPr>
              <w:pStyle w:val="a5"/>
            </w:pPr>
            <w:r w:rsidRPr="00E56AF3">
              <w:t>2023 рік -50000</w:t>
            </w:r>
          </w:p>
          <w:p w14:paraId="55A5F790" w14:textId="77777777" w:rsidR="005531B8" w:rsidRPr="00E56AF3" w:rsidRDefault="005531B8" w:rsidP="00A23EDA">
            <w:pPr>
              <w:pStyle w:val="a5"/>
            </w:pPr>
            <w:r w:rsidRPr="00E56AF3">
              <w:t>2024 рік –60000</w:t>
            </w:r>
          </w:p>
          <w:p w14:paraId="5B174360" w14:textId="77777777" w:rsidR="005531B8" w:rsidRPr="00E56AF3" w:rsidRDefault="005531B8" w:rsidP="00A23EDA">
            <w:pPr>
              <w:pStyle w:val="a5"/>
            </w:pPr>
            <w:r w:rsidRPr="00E56AF3">
              <w:t xml:space="preserve">2025 рік – 70000 </w:t>
            </w:r>
          </w:p>
        </w:tc>
        <w:tc>
          <w:tcPr>
            <w:tcW w:w="1690" w:type="dxa"/>
          </w:tcPr>
          <w:p w14:paraId="2680A194" w14:textId="77777777" w:rsidR="005531B8" w:rsidRPr="00E56AF3" w:rsidRDefault="005531B8" w:rsidP="00A23EDA">
            <w:pPr>
              <w:pStyle w:val="a5"/>
              <w:jc w:val="center"/>
            </w:pPr>
            <w:r w:rsidRPr="00E56AF3">
              <w:t>щороку до 1 жовтня</w:t>
            </w:r>
          </w:p>
        </w:tc>
      </w:tr>
      <w:tr w:rsidR="005531B8" w:rsidRPr="00A113B2" w14:paraId="5F238F67" w14:textId="77777777" w:rsidTr="00A23EDA">
        <w:tc>
          <w:tcPr>
            <w:tcW w:w="516" w:type="dxa"/>
          </w:tcPr>
          <w:p w14:paraId="77422854" w14:textId="77777777" w:rsidR="005531B8" w:rsidRPr="00E56AF3" w:rsidRDefault="005531B8" w:rsidP="00A23EDA">
            <w:pPr>
              <w:pStyle w:val="a5"/>
              <w:jc w:val="center"/>
              <w:rPr>
                <w:rFonts w:cs="Times New Roman"/>
              </w:rPr>
            </w:pPr>
            <w:r w:rsidRPr="00E56AF3">
              <w:rPr>
                <w:rFonts w:cs="Times New Roman"/>
              </w:rPr>
              <w:t>8.</w:t>
            </w:r>
          </w:p>
        </w:tc>
        <w:tc>
          <w:tcPr>
            <w:tcW w:w="3294" w:type="dxa"/>
          </w:tcPr>
          <w:p w14:paraId="40120BB0" w14:textId="77777777" w:rsidR="005531B8" w:rsidRPr="00E56AF3" w:rsidRDefault="005531B8" w:rsidP="00A23EDA">
            <w:pPr>
              <w:pStyle w:val="a5"/>
              <w:jc w:val="both"/>
            </w:pPr>
            <w:r w:rsidRPr="00E56AF3">
              <w:t>1)Виплачувати стипендію інвалідам війни та учасникам бойових дій, яким виповнилось 90 і більше років та особам, яким</w:t>
            </w:r>
            <w:r>
              <w:t xml:space="preserve"> виповнилось 100 і більше років.</w:t>
            </w:r>
          </w:p>
          <w:p w14:paraId="0F572B71" w14:textId="77777777" w:rsidR="005531B8" w:rsidRPr="00E56AF3" w:rsidRDefault="005531B8" w:rsidP="00A23EDA">
            <w:pPr>
              <w:pStyle w:val="a5"/>
            </w:pPr>
          </w:p>
          <w:p w14:paraId="1E2A52FD" w14:textId="77777777" w:rsidR="005531B8" w:rsidRPr="00E56AF3" w:rsidRDefault="005531B8" w:rsidP="00A23EDA">
            <w:pPr>
              <w:pStyle w:val="a5"/>
              <w:jc w:val="both"/>
            </w:pPr>
            <w:r w:rsidRPr="00E56AF3">
              <w:t>2)Забезпечити привітання довгожителів  ювілярів з 95-, 100-, 105-, 110-річчям (квіти, листівки, подарунки)</w:t>
            </w:r>
            <w:r>
              <w:t>.</w:t>
            </w:r>
          </w:p>
        </w:tc>
        <w:tc>
          <w:tcPr>
            <w:tcW w:w="1826" w:type="dxa"/>
          </w:tcPr>
          <w:p w14:paraId="58BE6B95"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1C320B66"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46EBFA7B" w14:textId="77777777" w:rsidR="005531B8" w:rsidRPr="00E56AF3" w:rsidRDefault="005531B8" w:rsidP="00A23EDA">
            <w:pPr>
              <w:pStyle w:val="a5"/>
            </w:pPr>
            <w:r w:rsidRPr="00E56AF3">
              <w:t>2021 рік -7500</w:t>
            </w:r>
          </w:p>
          <w:p w14:paraId="65F523E3" w14:textId="77777777" w:rsidR="005531B8" w:rsidRPr="00E56AF3" w:rsidRDefault="005531B8" w:rsidP="00A23EDA">
            <w:pPr>
              <w:pStyle w:val="a5"/>
            </w:pPr>
            <w:r w:rsidRPr="00E56AF3">
              <w:t>2022 рік -7500</w:t>
            </w:r>
          </w:p>
          <w:p w14:paraId="086EA831" w14:textId="77777777" w:rsidR="005531B8" w:rsidRPr="00E56AF3" w:rsidRDefault="005531B8" w:rsidP="00A23EDA">
            <w:pPr>
              <w:pStyle w:val="a5"/>
            </w:pPr>
            <w:r w:rsidRPr="00E56AF3">
              <w:t>2023 рік -7500</w:t>
            </w:r>
          </w:p>
          <w:p w14:paraId="1837026C" w14:textId="77777777" w:rsidR="005531B8" w:rsidRPr="00E56AF3" w:rsidRDefault="005531B8" w:rsidP="00A23EDA">
            <w:pPr>
              <w:pStyle w:val="a5"/>
            </w:pPr>
            <w:r w:rsidRPr="00E56AF3">
              <w:t>2024 рік –7500</w:t>
            </w:r>
          </w:p>
          <w:p w14:paraId="11649991" w14:textId="77777777" w:rsidR="005531B8" w:rsidRPr="00E56AF3" w:rsidRDefault="005531B8" w:rsidP="00A23EDA">
            <w:pPr>
              <w:pStyle w:val="a5"/>
            </w:pPr>
            <w:r w:rsidRPr="00E56AF3">
              <w:t>2025 рік – 7500</w:t>
            </w:r>
          </w:p>
          <w:p w14:paraId="5B640938" w14:textId="77777777" w:rsidR="005531B8" w:rsidRPr="00E56AF3" w:rsidRDefault="005531B8" w:rsidP="00A23EDA">
            <w:pPr>
              <w:pStyle w:val="a5"/>
            </w:pPr>
          </w:p>
          <w:p w14:paraId="27C2965E" w14:textId="77777777" w:rsidR="005531B8" w:rsidRPr="00E56AF3" w:rsidRDefault="005531B8" w:rsidP="00A23EDA">
            <w:pPr>
              <w:pStyle w:val="a5"/>
            </w:pPr>
            <w:r w:rsidRPr="00E56AF3">
              <w:t xml:space="preserve">2021 рік – 6000 </w:t>
            </w:r>
          </w:p>
          <w:p w14:paraId="6F0F52A3" w14:textId="77777777" w:rsidR="005531B8" w:rsidRPr="00E56AF3" w:rsidRDefault="005531B8" w:rsidP="00A23EDA">
            <w:pPr>
              <w:pStyle w:val="a5"/>
            </w:pPr>
            <w:r w:rsidRPr="00E56AF3">
              <w:t xml:space="preserve">2022 рік – 6000 </w:t>
            </w:r>
          </w:p>
          <w:p w14:paraId="39E223C9" w14:textId="77777777" w:rsidR="005531B8" w:rsidRPr="00E56AF3" w:rsidRDefault="005531B8" w:rsidP="00A23EDA">
            <w:pPr>
              <w:pStyle w:val="a5"/>
            </w:pPr>
            <w:r w:rsidRPr="00E56AF3">
              <w:t>2023 рік – 6000</w:t>
            </w:r>
          </w:p>
        </w:tc>
        <w:tc>
          <w:tcPr>
            <w:tcW w:w="1690" w:type="dxa"/>
          </w:tcPr>
          <w:p w14:paraId="3383B781" w14:textId="77777777" w:rsidR="005531B8" w:rsidRPr="00E56AF3" w:rsidRDefault="005531B8" w:rsidP="00A23EDA">
            <w:pPr>
              <w:pStyle w:val="a5"/>
              <w:jc w:val="center"/>
            </w:pPr>
            <w:r w:rsidRPr="00E56AF3">
              <w:t>щомісячно</w:t>
            </w:r>
          </w:p>
        </w:tc>
      </w:tr>
      <w:tr w:rsidR="005531B8" w:rsidRPr="00A113B2" w14:paraId="7563B065" w14:textId="77777777" w:rsidTr="00A23EDA">
        <w:tc>
          <w:tcPr>
            <w:tcW w:w="516" w:type="dxa"/>
          </w:tcPr>
          <w:p w14:paraId="72413D74" w14:textId="77777777" w:rsidR="005531B8" w:rsidRPr="00E56AF3" w:rsidRDefault="005531B8" w:rsidP="00A23EDA">
            <w:pPr>
              <w:pStyle w:val="a5"/>
              <w:jc w:val="center"/>
              <w:rPr>
                <w:rFonts w:cs="Times New Roman"/>
              </w:rPr>
            </w:pPr>
            <w:r w:rsidRPr="00E56AF3">
              <w:rPr>
                <w:rFonts w:cs="Times New Roman"/>
              </w:rPr>
              <w:t>9.</w:t>
            </w:r>
          </w:p>
        </w:tc>
        <w:tc>
          <w:tcPr>
            <w:tcW w:w="3294" w:type="dxa"/>
          </w:tcPr>
          <w:p w14:paraId="4BDF7F94" w14:textId="77777777" w:rsidR="005531B8" w:rsidRPr="00E56AF3" w:rsidRDefault="005531B8" w:rsidP="00A23EDA">
            <w:pPr>
              <w:pStyle w:val="a5"/>
            </w:pPr>
            <w:r w:rsidRPr="00E56AF3">
              <w:t>Надавати грошову допомогу інвалідам по</w:t>
            </w:r>
            <w:r>
              <w:t xml:space="preserve"> зору І групи на оплату житлово-</w:t>
            </w:r>
            <w:r w:rsidRPr="00E56AF3">
              <w:t>комунальних послуг</w:t>
            </w:r>
            <w:r>
              <w:t>.</w:t>
            </w:r>
          </w:p>
        </w:tc>
        <w:tc>
          <w:tcPr>
            <w:tcW w:w="1826" w:type="dxa"/>
          </w:tcPr>
          <w:p w14:paraId="582E3518"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7FB7BBDF"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46AF5844" w14:textId="77777777" w:rsidR="005531B8" w:rsidRPr="00E56AF3" w:rsidRDefault="005531B8" w:rsidP="00A23EDA">
            <w:pPr>
              <w:pStyle w:val="a5"/>
            </w:pPr>
            <w:r w:rsidRPr="00E56AF3">
              <w:t>2021 рік -33000</w:t>
            </w:r>
          </w:p>
          <w:p w14:paraId="4FDA0517" w14:textId="77777777" w:rsidR="005531B8" w:rsidRPr="00E56AF3" w:rsidRDefault="005531B8" w:rsidP="00A23EDA">
            <w:pPr>
              <w:pStyle w:val="a5"/>
            </w:pPr>
            <w:r w:rsidRPr="00E56AF3">
              <w:t xml:space="preserve">2022 рік -38000 </w:t>
            </w:r>
          </w:p>
          <w:p w14:paraId="7A021BC5" w14:textId="77777777" w:rsidR="005531B8" w:rsidRPr="00E56AF3" w:rsidRDefault="005531B8" w:rsidP="00A23EDA">
            <w:pPr>
              <w:pStyle w:val="a5"/>
            </w:pPr>
            <w:r w:rsidRPr="00E56AF3">
              <w:t>2023 рік -40000</w:t>
            </w:r>
          </w:p>
          <w:p w14:paraId="3DF03B4B" w14:textId="77777777" w:rsidR="005531B8" w:rsidRPr="00E56AF3" w:rsidRDefault="005531B8" w:rsidP="00A23EDA">
            <w:pPr>
              <w:pStyle w:val="a5"/>
            </w:pPr>
            <w:r w:rsidRPr="00E56AF3">
              <w:t xml:space="preserve">2024 рік –50000 </w:t>
            </w:r>
          </w:p>
          <w:p w14:paraId="441F8749" w14:textId="77777777" w:rsidR="005531B8" w:rsidRPr="00E56AF3" w:rsidRDefault="005531B8" w:rsidP="00A23EDA">
            <w:pPr>
              <w:pStyle w:val="a5"/>
            </w:pPr>
            <w:r w:rsidRPr="00E56AF3">
              <w:lastRenderedPageBreak/>
              <w:t>2025 рік - 50000</w:t>
            </w:r>
          </w:p>
        </w:tc>
        <w:tc>
          <w:tcPr>
            <w:tcW w:w="1690" w:type="dxa"/>
          </w:tcPr>
          <w:p w14:paraId="0895C999" w14:textId="77777777" w:rsidR="005531B8" w:rsidRPr="00E56AF3" w:rsidRDefault="005531B8" w:rsidP="00A23EDA">
            <w:pPr>
              <w:pStyle w:val="a5"/>
              <w:jc w:val="center"/>
            </w:pPr>
            <w:r w:rsidRPr="00E56AF3">
              <w:lastRenderedPageBreak/>
              <w:t>щомісячно</w:t>
            </w:r>
          </w:p>
        </w:tc>
      </w:tr>
      <w:tr w:rsidR="005531B8" w:rsidRPr="00A113B2" w14:paraId="28532DAC" w14:textId="77777777" w:rsidTr="00A23EDA">
        <w:tc>
          <w:tcPr>
            <w:tcW w:w="516" w:type="dxa"/>
          </w:tcPr>
          <w:p w14:paraId="0C730D47" w14:textId="77777777" w:rsidR="005531B8" w:rsidRPr="00E56AF3" w:rsidRDefault="005531B8" w:rsidP="00A23EDA">
            <w:pPr>
              <w:pStyle w:val="a5"/>
              <w:jc w:val="center"/>
              <w:rPr>
                <w:rFonts w:cs="Times New Roman"/>
              </w:rPr>
            </w:pPr>
            <w:r w:rsidRPr="00E56AF3">
              <w:rPr>
                <w:rFonts w:cs="Times New Roman"/>
              </w:rPr>
              <w:t>10.</w:t>
            </w:r>
          </w:p>
        </w:tc>
        <w:tc>
          <w:tcPr>
            <w:tcW w:w="3294" w:type="dxa"/>
          </w:tcPr>
          <w:p w14:paraId="34D11690" w14:textId="77777777" w:rsidR="005531B8" w:rsidRPr="00E56AF3" w:rsidRDefault="005531B8" w:rsidP="00A23EDA">
            <w:pPr>
              <w:pStyle w:val="a5"/>
              <w:jc w:val="both"/>
            </w:pPr>
            <w:r w:rsidRPr="00E56AF3">
              <w:t>Надання адресної матеріальної допомоги громадянам, які опинилися в складних життєвих обставинах</w:t>
            </w:r>
            <w:r>
              <w:t>.</w:t>
            </w:r>
          </w:p>
        </w:tc>
        <w:tc>
          <w:tcPr>
            <w:tcW w:w="1826" w:type="dxa"/>
          </w:tcPr>
          <w:p w14:paraId="545B6DE0"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529302DD"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6CE1C5FA" w14:textId="77777777" w:rsidR="005531B8" w:rsidRPr="00E56AF3" w:rsidRDefault="005531B8" w:rsidP="00A23EDA">
            <w:pPr>
              <w:pStyle w:val="a5"/>
            </w:pPr>
            <w:r>
              <w:t>2021 р – 20</w:t>
            </w:r>
            <w:r w:rsidRPr="00E56AF3">
              <w:t>0000</w:t>
            </w:r>
          </w:p>
          <w:p w14:paraId="2C750507" w14:textId="77777777" w:rsidR="005531B8" w:rsidRPr="00E56AF3" w:rsidRDefault="005531B8" w:rsidP="00A23EDA">
            <w:pPr>
              <w:pStyle w:val="a5"/>
            </w:pPr>
            <w:r>
              <w:t>2022 р - 2</w:t>
            </w:r>
            <w:r w:rsidRPr="00E56AF3">
              <w:t xml:space="preserve">00000 </w:t>
            </w:r>
          </w:p>
          <w:p w14:paraId="204EA51A" w14:textId="77777777" w:rsidR="005531B8" w:rsidRPr="00E56AF3" w:rsidRDefault="005531B8" w:rsidP="00A23EDA">
            <w:pPr>
              <w:pStyle w:val="a5"/>
            </w:pPr>
            <w:r>
              <w:t>2023 р- 20</w:t>
            </w:r>
            <w:r w:rsidRPr="00E56AF3">
              <w:t xml:space="preserve">0000 </w:t>
            </w:r>
          </w:p>
          <w:p w14:paraId="04209BD5" w14:textId="77777777" w:rsidR="005531B8" w:rsidRPr="00E56AF3" w:rsidRDefault="005531B8" w:rsidP="00A23EDA">
            <w:pPr>
              <w:pStyle w:val="a5"/>
            </w:pPr>
            <w:r>
              <w:t>2024 р</w:t>
            </w:r>
            <w:r w:rsidRPr="00E56AF3">
              <w:t xml:space="preserve">- 200000 </w:t>
            </w:r>
          </w:p>
          <w:p w14:paraId="7206F57F" w14:textId="77777777" w:rsidR="005531B8" w:rsidRPr="00E56AF3" w:rsidRDefault="005531B8" w:rsidP="00A23EDA">
            <w:pPr>
              <w:pStyle w:val="a5"/>
            </w:pPr>
            <w:r>
              <w:t>2025 р</w:t>
            </w:r>
            <w:r w:rsidRPr="00E56AF3">
              <w:t xml:space="preserve">- 200000 </w:t>
            </w:r>
          </w:p>
        </w:tc>
        <w:tc>
          <w:tcPr>
            <w:tcW w:w="1690" w:type="dxa"/>
          </w:tcPr>
          <w:p w14:paraId="1004EF0B" w14:textId="77777777" w:rsidR="005531B8" w:rsidRPr="00E56AF3" w:rsidRDefault="005531B8" w:rsidP="00A23EDA">
            <w:pPr>
              <w:pStyle w:val="a5"/>
              <w:jc w:val="center"/>
            </w:pPr>
            <w:r w:rsidRPr="00E56AF3">
              <w:t>щомісячно</w:t>
            </w:r>
          </w:p>
        </w:tc>
      </w:tr>
      <w:tr w:rsidR="005531B8" w:rsidRPr="00A113B2" w14:paraId="08DD8837" w14:textId="77777777" w:rsidTr="00A23EDA">
        <w:tc>
          <w:tcPr>
            <w:tcW w:w="516" w:type="dxa"/>
          </w:tcPr>
          <w:p w14:paraId="1A0BED90" w14:textId="77777777" w:rsidR="005531B8" w:rsidRPr="00E56AF3" w:rsidRDefault="005531B8" w:rsidP="00A23EDA">
            <w:pPr>
              <w:pStyle w:val="a5"/>
              <w:jc w:val="center"/>
              <w:rPr>
                <w:rFonts w:cs="Times New Roman"/>
              </w:rPr>
            </w:pPr>
            <w:r w:rsidRPr="00E56AF3">
              <w:rPr>
                <w:rFonts w:cs="Times New Roman"/>
              </w:rPr>
              <w:t>11.</w:t>
            </w:r>
          </w:p>
        </w:tc>
        <w:tc>
          <w:tcPr>
            <w:tcW w:w="3294" w:type="dxa"/>
          </w:tcPr>
          <w:p w14:paraId="56A56B21" w14:textId="5FA5FDA8" w:rsidR="005531B8" w:rsidRPr="00E56AF3" w:rsidRDefault="004661BE" w:rsidP="00A23EDA">
            <w:pPr>
              <w:pStyle w:val="a5"/>
              <w:jc w:val="both"/>
            </w:pPr>
            <w:r>
              <w:t>1)</w:t>
            </w:r>
            <w:r w:rsidR="005531B8" w:rsidRPr="00E56AF3">
              <w:t xml:space="preserve">До відзначення Дня виведення військ з Республіки Афганістан: 1) надавати грошову допомогу матерям та </w:t>
            </w:r>
            <w:proofErr w:type="spellStart"/>
            <w:r w:rsidR="005531B8" w:rsidRPr="00E56AF3">
              <w:t>вдовам</w:t>
            </w:r>
            <w:proofErr w:type="spellEnd"/>
            <w:r w:rsidR="005531B8" w:rsidRPr="00E56AF3">
              <w:t xml:space="preserve"> загиблих воїнів</w:t>
            </w:r>
            <w:r w:rsidR="005531B8">
              <w:t xml:space="preserve">   </w:t>
            </w:r>
            <w:r w:rsidR="005531B8" w:rsidRPr="00E56AF3">
              <w:t xml:space="preserve">інтернаціоналістів; </w:t>
            </w:r>
          </w:p>
          <w:p w14:paraId="230BA536" w14:textId="77777777" w:rsidR="005531B8" w:rsidRPr="00E56AF3" w:rsidRDefault="005531B8" w:rsidP="00A23EDA">
            <w:pPr>
              <w:pStyle w:val="a5"/>
            </w:pPr>
          </w:p>
          <w:p w14:paraId="3D949364" w14:textId="77777777" w:rsidR="005531B8" w:rsidRDefault="005531B8" w:rsidP="00A23EDA">
            <w:pPr>
              <w:pStyle w:val="a5"/>
              <w:jc w:val="both"/>
            </w:pPr>
            <w:r w:rsidRPr="00E56AF3">
              <w:t xml:space="preserve">2) забезпечувати путівками на санаторно-курортне лікування учасників бойових дій </w:t>
            </w:r>
            <w:r w:rsidR="00B634E8">
              <w:t>на території інших держав;</w:t>
            </w:r>
          </w:p>
          <w:p w14:paraId="4D6D28EE" w14:textId="77777777" w:rsidR="00B634E8" w:rsidRDefault="00B634E8" w:rsidP="00A23EDA">
            <w:pPr>
              <w:pStyle w:val="a5"/>
              <w:jc w:val="both"/>
            </w:pPr>
          </w:p>
          <w:p w14:paraId="10CDC264" w14:textId="45C2689A" w:rsidR="00B634E8" w:rsidRPr="00E56AF3" w:rsidRDefault="00B634E8" w:rsidP="00A23EDA">
            <w:pPr>
              <w:pStyle w:val="a5"/>
              <w:jc w:val="both"/>
            </w:pPr>
            <w:r>
              <w:t>3)Щорічна одноразова виплата до Дня вшанування учасників бойових дій на території інших держав та річниці виведення  військ з Афганістану – 15 лютого.</w:t>
            </w:r>
          </w:p>
        </w:tc>
        <w:tc>
          <w:tcPr>
            <w:tcW w:w="1826" w:type="dxa"/>
          </w:tcPr>
          <w:p w14:paraId="40A72B87"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683DB288"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21F6F91A" w14:textId="77777777" w:rsidR="005531B8" w:rsidRPr="00E56AF3" w:rsidRDefault="005531B8" w:rsidP="00A23EDA">
            <w:pPr>
              <w:pStyle w:val="a5"/>
            </w:pPr>
            <w:r w:rsidRPr="00E56AF3">
              <w:t xml:space="preserve">2021 рік -3100 </w:t>
            </w:r>
          </w:p>
          <w:p w14:paraId="1ABF314A" w14:textId="665A2063" w:rsidR="005531B8" w:rsidRPr="00E56AF3" w:rsidRDefault="005531B8" w:rsidP="00A23EDA">
            <w:pPr>
              <w:pStyle w:val="a5"/>
            </w:pPr>
            <w:r w:rsidRPr="00E56AF3">
              <w:t>2022 рік -</w:t>
            </w:r>
            <w:r w:rsidR="00B634E8">
              <w:t>20000</w:t>
            </w:r>
          </w:p>
          <w:p w14:paraId="33D2AB5E" w14:textId="0146292E" w:rsidR="005531B8" w:rsidRPr="00E56AF3" w:rsidRDefault="005531B8" w:rsidP="00A23EDA">
            <w:pPr>
              <w:pStyle w:val="a5"/>
            </w:pPr>
            <w:r w:rsidRPr="00E56AF3">
              <w:t>2023 рік -</w:t>
            </w:r>
            <w:r w:rsidR="00B634E8">
              <w:t>20000</w:t>
            </w:r>
          </w:p>
          <w:p w14:paraId="3404F391" w14:textId="10FF0E38" w:rsidR="005531B8" w:rsidRPr="00E56AF3" w:rsidRDefault="005531B8" w:rsidP="00A23EDA">
            <w:pPr>
              <w:pStyle w:val="a5"/>
            </w:pPr>
            <w:r w:rsidRPr="00E56AF3">
              <w:t>2024 рік –</w:t>
            </w:r>
            <w:r w:rsidR="00B634E8">
              <w:t>20000</w:t>
            </w:r>
          </w:p>
          <w:p w14:paraId="3D00C0EA" w14:textId="2B05C04B" w:rsidR="005531B8" w:rsidRPr="00E56AF3" w:rsidRDefault="005531B8" w:rsidP="00A23EDA">
            <w:pPr>
              <w:pStyle w:val="a5"/>
            </w:pPr>
            <w:r w:rsidRPr="00E56AF3">
              <w:t xml:space="preserve">2025 рік – </w:t>
            </w:r>
            <w:r w:rsidR="00B634E8">
              <w:t>20000</w:t>
            </w:r>
            <w:r w:rsidRPr="00E56AF3">
              <w:t xml:space="preserve"> </w:t>
            </w:r>
          </w:p>
          <w:p w14:paraId="60F5B689" w14:textId="77777777" w:rsidR="005531B8" w:rsidRPr="00E56AF3" w:rsidRDefault="005531B8" w:rsidP="00A23EDA">
            <w:pPr>
              <w:pStyle w:val="a5"/>
            </w:pPr>
          </w:p>
          <w:p w14:paraId="5C0704D6" w14:textId="77777777" w:rsidR="00B634E8" w:rsidRDefault="00B634E8" w:rsidP="00A23EDA">
            <w:pPr>
              <w:pStyle w:val="a5"/>
            </w:pPr>
          </w:p>
          <w:p w14:paraId="4D688454" w14:textId="60D16470" w:rsidR="005531B8" w:rsidRPr="00E56AF3" w:rsidRDefault="005531B8" w:rsidP="00A23EDA">
            <w:pPr>
              <w:pStyle w:val="a5"/>
            </w:pPr>
            <w:r w:rsidRPr="00E56AF3">
              <w:t>2021 рік-42000</w:t>
            </w:r>
          </w:p>
          <w:p w14:paraId="3DA96D32" w14:textId="77777777" w:rsidR="005531B8" w:rsidRPr="00E56AF3" w:rsidRDefault="005531B8" w:rsidP="00A23EDA">
            <w:pPr>
              <w:pStyle w:val="a5"/>
            </w:pPr>
            <w:r w:rsidRPr="00E56AF3">
              <w:t>2022 рік -</w:t>
            </w:r>
            <w:r>
              <w:t>35</w:t>
            </w:r>
            <w:r w:rsidRPr="00E56AF3">
              <w:t>000</w:t>
            </w:r>
          </w:p>
          <w:p w14:paraId="27CEF979" w14:textId="0F998204" w:rsidR="005531B8" w:rsidRPr="00E56AF3" w:rsidRDefault="005531B8" w:rsidP="00A23EDA">
            <w:pPr>
              <w:pStyle w:val="a5"/>
            </w:pPr>
            <w:r w:rsidRPr="00E56AF3">
              <w:t>2023 рік -</w:t>
            </w:r>
            <w:r w:rsidR="00B42782">
              <w:t>35000</w:t>
            </w:r>
          </w:p>
          <w:p w14:paraId="4A45566C" w14:textId="6EA8DADE" w:rsidR="005531B8" w:rsidRPr="00E56AF3" w:rsidRDefault="005531B8" w:rsidP="00A23EDA">
            <w:pPr>
              <w:pStyle w:val="a5"/>
            </w:pPr>
            <w:r w:rsidRPr="00E56AF3">
              <w:t>2024 рік –</w:t>
            </w:r>
            <w:r w:rsidR="00B42782">
              <w:t>35000</w:t>
            </w:r>
            <w:r w:rsidRPr="00E56AF3">
              <w:t xml:space="preserve"> </w:t>
            </w:r>
          </w:p>
          <w:p w14:paraId="76ADCA4C" w14:textId="77777777" w:rsidR="005531B8" w:rsidRDefault="005531B8" w:rsidP="00A23EDA">
            <w:pPr>
              <w:pStyle w:val="a5"/>
            </w:pPr>
            <w:r w:rsidRPr="00E56AF3">
              <w:t xml:space="preserve">2025 рік – </w:t>
            </w:r>
            <w:r w:rsidR="00B42782">
              <w:t>35000</w:t>
            </w:r>
            <w:r w:rsidRPr="00E56AF3">
              <w:t xml:space="preserve"> </w:t>
            </w:r>
          </w:p>
          <w:p w14:paraId="407E3A48" w14:textId="77777777" w:rsidR="00B634E8" w:rsidRDefault="00B634E8" w:rsidP="00B634E8">
            <w:pPr>
              <w:rPr>
                <w:lang w:val="uk-UA" w:eastAsia="zh-CN" w:bidi="hi-IN"/>
              </w:rPr>
            </w:pPr>
          </w:p>
          <w:p w14:paraId="458EAA3B" w14:textId="6A03CF57" w:rsidR="00B634E8" w:rsidRPr="00E56AF3" w:rsidRDefault="00B634E8" w:rsidP="00B634E8">
            <w:pPr>
              <w:pStyle w:val="a5"/>
            </w:pPr>
            <w:r w:rsidRPr="00E56AF3">
              <w:t>2022 рік -</w:t>
            </w:r>
            <w:r>
              <w:t>60</w:t>
            </w:r>
            <w:r w:rsidRPr="00E56AF3">
              <w:t>000</w:t>
            </w:r>
          </w:p>
          <w:p w14:paraId="0D257D9E" w14:textId="46853222" w:rsidR="00B634E8" w:rsidRPr="00E56AF3" w:rsidRDefault="00B634E8" w:rsidP="00B634E8">
            <w:pPr>
              <w:pStyle w:val="a5"/>
            </w:pPr>
            <w:r w:rsidRPr="00E56AF3">
              <w:t>2023 рік -</w:t>
            </w:r>
            <w:r>
              <w:t>60000</w:t>
            </w:r>
          </w:p>
          <w:p w14:paraId="7250C440" w14:textId="2609804D" w:rsidR="00B634E8" w:rsidRPr="00E56AF3" w:rsidRDefault="00B634E8" w:rsidP="00B634E8">
            <w:pPr>
              <w:pStyle w:val="a5"/>
            </w:pPr>
            <w:r w:rsidRPr="00E56AF3">
              <w:t>2024 рік –</w:t>
            </w:r>
            <w:r>
              <w:t>60000</w:t>
            </w:r>
            <w:r w:rsidRPr="00E56AF3">
              <w:t xml:space="preserve"> </w:t>
            </w:r>
          </w:p>
          <w:p w14:paraId="6111414D" w14:textId="6307D8CD" w:rsidR="00B634E8" w:rsidRPr="00B634E8" w:rsidRDefault="00B634E8" w:rsidP="00B634E8">
            <w:pPr>
              <w:rPr>
                <w:lang w:val="uk-UA" w:eastAsia="zh-CN" w:bidi="hi-IN"/>
              </w:rPr>
            </w:pPr>
            <w:r w:rsidRPr="00E56AF3">
              <w:t xml:space="preserve">2025 </w:t>
            </w:r>
            <w:proofErr w:type="spellStart"/>
            <w:r w:rsidRPr="00E56AF3">
              <w:t>рік</w:t>
            </w:r>
            <w:proofErr w:type="spellEnd"/>
            <w:r w:rsidRPr="00E56AF3">
              <w:t xml:space="preserve"> – </w:t>
            </w:r>
            <w:r>
              <w:rPr>
                <w:lang w:val="uk-UA"/>
              </w:rPr>
              <w:t>60</w:t>
            </w:r>
            <w:r>
              <w:t>000</w:t>
            </w:r>
          </w:p>
        </w:tc>
        <w:tc>
          <w:tcPr>
            <w:tcW w:w="1690" w:type="dxa"/>
          </w:tcPr>
          <w:p w14:paraId="6E031F88" w14:textId="77777777" w:rsidR="005531B8" w:rsidRPr="00E56AF3" w:rsidRDefault="005531B8" w:rsidP="00A23EDA">
            <w:pPr>
              <w:pStyle w:val="a5"/>
              <w:jc w:val="center"/>
            </w:pPr>
            <w:r w:rsidRPr="00E56AF3">
              <w:t>щороку до 15</w:t>
            </w:r>
            <w:r>
              <w:t xml:space="preserve"> </w:t>
            </w:r>
            <w:r w:rsidRPr="00E56AF3">
              <w:t>лютого</w:t>
            </w:r>
          </w:p>
        </w:tc>
      </w:tr>
      <w:tr w:rsidR="005531B8" w:rsidRPr="004661BE" w14:paraId="00E34EA8" w14:textId="77777777" w:rsidTr="00A23EDA">
        <w:tc>
          <w:tcPr>
            <w:tcW w:w="516" w:type="dxa"/>
          </w:tcPr>
          <w:p w14:paraId="35BF575C" w14:textId="77777777" w:rsidR="005531B8" w:rsidRPr="00E56AF3" w:rsidRDefault="005531B8" w:rsidP="00A23EDA">
            <w:pPr>
              <w:pStyle w:val="a5"/>
              <w:jc w:val="center"/>
              <w:rPr>
                <w:rFonts w:cs="Times New Roman"/>
              </w:rPr>
            </w:pPr>
            <w:r w:rsidRPr="00E56AF3">
              <w:rPr>
                <w:rFonts w:cs="Times New Roman"/>
              </w:rPr>
              <w:t>12.</w:t>
            </w:r>
          </w:p>
        </w:tc>
        <w:tc>
          <w:tcPr>
            <w:tcW w:w="3294" w:type="dxa"/>
          </w:tcPr>
          <w:p w14:paraId="088732CD" w14:textId="77777777" w:rsidR="005531B8" w:rsidRPr="00E56AF3" w:rsidRDefault="005531B8" w:rsidP="00A23EDA">
            <w:pPr>
              <w:pStyle w:val="a5"/>
              <w:jc w:val="both"/>
            </w:pPr>
            <w:r w:rsidRPr="00E56AF3">
              <w:t>Забезпечувати дітей, постраждалих внаслідок аварії на ЧАЕС новорічними подарунками</w:t>
            </w:r>
            <w:r>
              <w:t>.</w:t>
            </w:r>
          </w:p>
        </w:tc>
        <w:tc>
          <w:tcPr>
            <w:tcW w:w="1826" w:type="dxa"/>
          </w:tcPr>
          <w:p w14:paraId="45B495CC"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3BE39D35"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2612DBE3" w14:textId="77777777" w:rsidR="005531B8" w:rsidRPr="00E56AF3" w:rsidRDefault="005531B8" w:rsidP="00A23EDA">
            <w:pPr>
              <w:pStyle w:val="a5"/>
            </w:pPr>
            <w:r w:rsidRPr="00E56AF3">
              <w:t xml:space="preserve">2021 рік -5000 </w:t>
            </w:r>
          </w:p>
          <w:p w14:paraId="3C8A60F1" w14:textId="77777777" w:rsidR="005531B8" w:rsidRPr="00E56AF3" w:rsidRDefault="005531B8" w:rsidP="00A23EDA">
            <w:pPr>
              <w:pStyle w:val="a5"/>
            </w:pPr>
            <w:r w:rsidRPr="00E56AF3">
              <w:t>2022 рік -5000</w:t>
            </w:r>
          </w:p>
          <w:p w14:paraId="23B5D059" w14:textId="77777777" w:rsidR="005531B8" w:rsidRPr="00E56AF3" w:rsidRDefault="005531B8" w:rsidP="00A23EDA">
            <w:pPr>
              <w:pStyle w:val="a5"/>
            </w:pPr>
            <w:r w:rsidRPr="00E56AF3">
              <w:t>2023 рік -5000</w:t>
            </w:r>
          </w:p>
          <w:p w14:paraId="1106B529" w14:textId="77777777" w:rsidR="005531B8" w:rsidRPr="00E56AF3" w:rsidRDefault="005531B8" w:rsidP="00A23EDA">
            <w:pPr>
              <w:pStyle w:val="a5"/>
            </w:pPr>
            <w:r w:rsidRPr="00E56AF3">
              <w:t xml:space="preserve">2024 рік –5000 </w:t>
            </w:r>
          </w:p>
          <w:p w14:paraId="49609CAB" w14:textId="77777777" w:rsidR="005531B8" w:rsidRPr="00E56AF3" w:rsidRDefault="005531B8" w:rsidP="00A23EDA">
            <w:pPr>
              <w:pStyle w:val="a5"/>
            </w:pPr>
            <w:r w:rsidRPr="00E56AF3">
              <w:t>2025 рік – 5000</w:t>
            </w:r>
          </w:p>
        </w:tc>
        <w:tc>
          <w:tcPr>
            <w:tcW w:w="1690" w:type="dxa"/>
          </w:tcPr>
          <w:p w14:paraId="1A671D7F" w14:textId="77777777" w:rsidR="005531B8" w:rsidRPr="00E56AF3" w:rsidRDefault="005531B8" w:rsidP="00A23EDA">
            <w:pPr>
              <w:pStyle w:val="a5"/>
              <w:jc w:val="center"/>
            </w:pPr>
          </w:p>
        </w:tc>
      </w:tr>
      <w:tr w:rsidR="005531B8" w:rsidRPr="00A113B2" w14:paraId="561B7FCC" w14:textId="77777777" w:rsidTr="00A23EDA">
        <w:tc>
          <w:tcPr>
            <w:tcW w:w="516" w:type="dxa"/>
          </w:tcPr>
          <w:p w14:paraId="2B4D3B61" w14:textId="77777777" w:rsidR="005531B8" w:rsidRPr="00E56AF3" w:rsidRDefault="005531B8" w:rsidP="00A23EDA">
            <w:pPr>
              <w:pStyle w:val="a5"/>
              <w:jc w:val="center"/>
              <w:rPr>
                <w:rFonts w:cs="Times New Roman"/>
              </w:rPr>
            </w:pPr>
            <w:r w:rsidRPr="00E56AF3">
              <w:rPr>
                <w:rFonts w:cs="Times New Roman"/>
              </w:rPr>
              <w:t>13.</w:t>
            </w:r>
          </w:p>
        </w:tc>
        <w:tc>
          <w:tcPr>
            <w:tcW w:w="3294" w:type="dxa"/>
          </w:tcPr>
          <w:p w14:paraId="4CEBC27E" w14:textId="77777777" w:rsidR="005531B8" w:rsidRPr="00E56AF3" w:rsidRDefault="005531B8" w:rsidP="00A23EDA">
            <w:pPr>
              <w:pStyle w:val="a5"/>
            </w:pPr>
            <w:r w:rsidRPr="00E56AF3">
              <w:t>До роковин Чорнобильської катастрофи забезпечувати: 1)надання матеріальної допомоги учасникам ліквідації аварії на ЧАЕС;</w:t>
            </w:r>
          </w:p>
          <w:p w14:paraId="0B914158" w14:textId="77777777" w:rsidR="005531B8" w:rsidRPr="00E56AF3" w:rsidRDefault="005531B8" w:rsidP="00A23EDA">
            <w:pPr>
              <w:pStyle w:val="a5"/>
            </w:pPr>
          </w:p>
          <w:p w14:paraId="5E84756E" w14:textId="77777777" w:rsidR="005531B8" w:rsidRPr="00E56AF3" w:rsidRDefault="005531B8" w:rsidP="00A23EDA">
            <w:pPr>
              <w:pStyle w:val="a5"/>
            </w:pPr>
          </w:p>
          <w:p w14:paraId="1A99DA19" w14:textId="77777777" w:rsidR="005531B8" w:rsidRPr="00E56AF3" w:rsidRDefault="005531B8" w:rsidP="00A23EDA">
            <w:pPr>
              <w:pStyle w:val="a5"/>
            </w:pPr>
            <w:r w:rsidRPr="00E56AF3">
              <w:t xml:space="preserve"> 2)подарунковими наборами дітей, постраждалих внаслідок аварії на ЧАЕС;</w:t>
            </w:r>
          </w:p>
          <w:p w14:paraId="1B50C275" w14:textId="77777777" w:rsidR="005531B8" w:rsidRPr="00E56AF3" w:rsidRDefault="005531B8" w:rsidP="00A23EDA">
            <w:pPr>
              <w:pStyle w:val="a5"/>
            </w:pPr>
          </w:p>
          <w:p w14:paraId="0440C006" w14:textId="77777777" w:rsidR="005531B8" w:rsidRPr="00E56AF3" w:rsidRDefault="005531B8" w:rsidP="00A23EDA">
            <w:pPr>
              <w:pStyle w:val="a5"/>
            </w:pPr>
          </w:p>
          <w:p w14:paraId="43135E87" w14:textId="77777777" w:rsidR="005531B8" w:rsidRPr="00E56AF3" w:rsidRDefault="005531B8" w:rsidP="00A23EDA">
            <w:pPr>
              <w:pStyle w:val="a5"/>
            </w:pPr>
          </w:p>
          <w:p w14:paraId="591E2B4C" w14:textId="77777777" w:rsidR="005531B8" w:rsidRDefault="005531B8" w:rsidP="00A23EDA">
            <w:pPr>
              <w:pStyle w:val="a5"/>
            </w:pPr>
            <w:r w:rsidRPr="00E56AF3">
              <w:t>3)придбання санаторно-курортних путівок для громадян, які постраждали внаслідок Чорнобильської катастрофи</w:t>
            </w:r>
            <w:r>
              <w:t>.</w:t>
            </w:r>
          </w:p>
          <w:p w14:paraId="756FDCAC" w14:textId="77777777" w:rsidR="005531B8" w:rsidRDefault="005531B8" w:rsidP="00A23EDA">
            <w:pPr>
              <w:pStyle w:val="a5"/>
            </w:pPr>
          </w:p>
          <w:p w14:paraId="5F71990F" w14:textId="77777777" w:rsidR="005531B8" w:rsidRPr="00E56AF3" w:rsidRDefault="005531B8" w:rsidP="00A23EDA">
            <w:pPr>
              <w:pStyle w:val="a5"/>
            </w:pPr>
            <w:r>
              <w:t xml:space="preserve">4)щорічна виплата дружинам померлих ліквідаторів аварії на ЧАЕС, смерть яких </w:t>
            </w:r>
            <w:r>
              <w:lastRenderedPageBreak/>
              <w:t xml:space="preserve">пов’язана з ліквідацією аварії на ЧАЕС </w:t>
            </w:r>
          </w:p>
        </w:tc>
        <w:tc>
          <w:tcPr>
            <w:tcW w:w="1826" w:type="dxa"/>
          </w:tcPr>
          <w:p w14:paraId="2409C7EA" w14:textId="77777777" w:rsidR="005531B8" w:rsidRPr="00E56AF3" w:rsidRDefault="005531B8" w:rsidP="00A23EDA">
            <w:pPr>
              <w:pStyle w:val="a5"/>
              <w:jc w:val="center"/>
              <w:rPr>
                <w:rFonts w:cs="Times New Roman"/>
              </w:rPr>
            </w:pPr>
            <w:r w:rsidRPr="00E56AF3">
              <w:rPr>
                <w:rFonts w:cs="Times New Roman"/>
              </w:rPr>
              <w:lastRenderedPageBreak/>
              <w:t>селищна рада</w:t>
            </w:r>
          </w:p>
        </w:tc>
        <w:tc>
          <w:tcPr>
            <w:tcW w:w="1609" w:type="dxa"/>
          </w:tcPr>
          <w:p w14:paraId="26473254"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14627D96" w14:textId="77777777" w:rsidR="005531B8" w:rsidRPr="00E56AF3" w:rsidRDefault="005531B8" w:rsidP="00A23EDA">
            <w:pPr>
              <w:pStyle w:val="a5"/>
            </w:pPr>
            <w:r w:rsidRPr="00E56AF3">
              <w:t>2021 рік -12500</w:t>
            </w:r>
          </w:p>
          <w:p w14:paraId="21789865" w14:textId="77777777" w:rsidR="005531B8" w:rsidRPr="00E56AF3" w:rsidRDefault="005531B8" w:rsidP="00A23EDA">
            <w:pPr>
              <w:pStyle w:val="a5"/>
            </w:pPr>
            <w:r w:rsidRPr="00E56AF3">
              <w:t xml:space="preserve">2022 рік -15000 </w:t>
            </w:r>
          </w:p>
          <w:p w14:paraId="2A7B174F" w14:textId="77777777" w:rsidR="005531B8" w:rsidRPr="00E56AF3" w:rsidRDefault="005531B8" w:rsidP="00A23EDA">
            <w:pPr>
              <w:pStyle w:val="a5"/>
            </w:pPr>
            <w:r w:rsidRPr="00E56AF3">
              <w:t xml:space="preserve">2023 рік -18000 </w:t>
            </w:r>
          </w:p>
          <w:p w14:paraId="4F3A0984" w14:textId="77777777" w:rsidR="005531B8" w:rsidRPr="00E56AF3" w:rsidRDefault="005531B8" w:rsidP="00A23EDA">
            <w:pPr>
              <w:pStyle w:val="a5"/>
            </w:pPr>
            <w:r w:rsidRPr="00E56AF3">
              <w:t xml:space="preserve">2024 рік –20000 </w:t>
            </w:r>
          </w:p>
          <w:p w14:paraId="008BE24D" w14:textId="77777777" w:rsidR="005531B8" w:rsidRPr="00E56AF3" w:rsidRDefault="005531B8" w:rsidP="00A23EDA">
            <w:pPr>
              <w:pStyle w:val="a5"/>
            </w:pPr>
            <w:r w:rsidRPr="00E56AF3">
              <w:t xml:space="preserve">2025 рік –20000 </w:t>
            </w:r>
          </w:p>
          <w:p w14:paraId="1175532E" w14:textId="77777777" w:rsidR="005531B8" w:rsidRPr="00E56AF3" w:rsidRDefault="005531B8" w:rsidP="00A23EDA">
            <w:pPr>
              <w:pStyle w:val="a5"/>
            </w:pPr>
          </w:p>
          <w:p w14:paraId="5D04CFD2" w14:textId="77777777" w:rsidR="005531B8" w:rsidRPr="00E56AF3" w:rsidRDefault="005531B8" w:rsidP="00A23EDA">
            <w:pPr>
              <w:pStyle w:val="a5"/>
            </w:pPr>
          </w:p>
          <w:p w14:paraId="1CA594E7" w14:textId="77777777" w:rsidR="005531B8" w:rsidRPr="00E56AF3" w:rsidRDefault="005531B8" w:rsidP="00A23EDA">
            <w:pPr>
              <w:pStyle w:val="a5"/>
            </w:pPr>
            <w:r w:rsidRPr="00E56AF3">
              <w:t>2021 рік -4000</w:t>
            </w:r>
          </w:p>
          <w:p w14:paraId="174E2967" w14:textId="77777777" w:rsidR="005531B8" w:rsidRPr="00E56AF3" w:rsidRDefault="005531B8" w:rsidP="00A23EDA">
            <w:pPr>
              <w:pStyle w:val="a5"/>
            </w:pPr>
            <w:r>
              <w:t>2022 рік -5</w:t>
            </w:r>
            <w:r w:rsidRPr="00E56AF3">
              <w:t xml:space="preserve">000 </w:t>
            </w:r>
          </w:p>
          <w:p w14:paraId="2C9712D6" w14:textId="77777777" w:rsidR="005531B8" w:rsidRPr="00E56AF3" w:rsidRDefault="005531B8" w:rsidP="00A23EDA">
            <w:pPr>
              <w:pStyle w:val="a5"/>
            </w:pPr>
            <w:r w:rsidRPr="00E56AF3">
              <w:t>2023 рік -5000</w:t>
            </w:r>
          </w:p>
          <w:p w14:paraId="3ABA5AFB" w14:textId="77777777" w:rsidR="005531B8" w:rsidRPr="00E56AF3" w:rsidRDefault="005531B8" w:rsidP="00A23EDA">
            <w:pPr>
              <w:pStyle w:val="a5"/>
            </w:pPr>
            <w:r w:rsidRPr="00E56AF3">
              <w:t>2024 рік –5000</w:t>
            </w:r>
          </w:p>
          <w:p w14:paraId="1A4134B7" w14:textId="77777777" w:rsidR="005531B8" w:rsidRPr="00E56AF3" w:rsidRDefault="005531B8" w:rsidP="00A23EDA">
            <w:pPr>
              <w:pStyle w:val="a5"/>
            </w:pPr>
            <w:r w:rsidRPr="00E56AF3">
              <w:t>2025 рік – 5000</w:t>
            </w:r>
          </w:p>
          <w:p w14:paraId="529008AD" w14:textId="77777777" w:rsidR="005531B8" w:rsidRPr="00E56AF3" w:rsidRDefault="005531B8" w:rsidP="00A23EDA">
            <w:pPr>
              <w:pStyle w:val="a5"/>
            </w:pPr>
          </w:p>
          <w:p w14:paraId="7AA9B786" w14:textId="77777777" w:rsidR="005531B8" w:rsidRPr="00E56AF3" w:rsidRDefault="005531B8" w:rsidP="00A23EDA">
            <w:pPr>
              <w:pStyle w:val="a5"/>
            </w:pPr>
            <w:r w:rsidRPr="00E56AF3">
              <w:t>2021 рік -30000</w:t>
            </w:r>
          </w:p>
          <w:p w14:paraId="5BF29859" w14:textId="77777777" w:rsidR="005531B8" w:rsidRDefault="005531B8" w:rsidP="00A23EDA">
            <w:pPr>
              <w:pStyle w:val="a5"/>
            </w:pPr>
            <w:r w:rsidRPr="00E56AF3">
              <w:t>2022 рік -40000 2023 рік -50000 2024 рік –60000 2025 рік –70000</w:t>
            </w:r>
          </w:p>
          <w:p w14:paraId="04CB742A" w14:textId="77777777" w:rsidR="005531B8" w:rsidRDefault="005531B8" w:rsidP="00A23EDA">
            <w:pPr>
              <w:pStyle w:val="a5"/>
            </w:pPr>
          </w:p>
          <w:p w14:paraId="0C341CF8" w14:textId="77777777" w:rsidR="005531B8" w:rsidRDefault="005531B8" w:rsidP="00A23EDA">
            <w:pPr>
              <w:pStyle w:val="a5"/>
            </w:pPr>
            <w:r>
              <w:t>2022 рік – 15000</w:t>
            </w:r>
          </w:p>
          <w:p w14:paraId="464801ED" w14:textId="77777777" w:rsidR="005531B8" w:rsidRDefault="005531B8" w:rsidP="00A23EDA">
            <w:pPr>
              <w:pStyle w:val="a5"/>
            </w:pPr>
            <w:r>
              <w:t>2023 рік – 10000</w:t>
            </w:r>
          </w:p>
          <w:p w14:paraId="537EC4E7" w14:textId="77777777" w:rsidR="005531B8" w:rsidRDefault="005531B8" w:rsidP="00A23EDA">
            <w:pPr>
              <w:pStyle w:val="a5"/>
            </w:pPr>
            <w:r>
              <w:t>2024 рік – 10000</w:t>
            </w:r>
          </w:p>
          <w:p w14:paraId="4154A9A9" w14:textId="77777777" w:rsidR="005531B8" w:rsidRDefault="005531B8" w:rsidP="00A23EDA">
            <w:pPr>
              <w:pStyle w:val="a5"/>
            </w:pPr>
            <w:r>
              <w:lastRenderedPageBreak/>
              <w:t>2025 рік – 10000</w:t>
            </w:r>
          </w:p>
          <w:p w14:paraId="67FD86C4" w14:textId="77777777" w:rsidR="005531B8" w:rsidRPr="00E56AF3" w:rsidRDefault="005531B8" w:rsidP="00A23EDA">
            <w:pPr>
              <w:pStyle w:val="a5"/>
            </w:pPr>
            <w:r>
              <w:t xml:space="preserve"> </w:t>
            </w:r>
          </w:p>
        </w:tc>
        <w:tc>
          <w:tcPr>
            <w:tcW w:w="1690" w:type="dxa"/>
          </w:tcPr>
          <w:p w14:paraId="04280D42" w14:textId="77777777" w:rsidR="005531B8" w:rsidRDefault="005531B8" w:rsidP="00A23EDA">
            <w:pPr>
              <w:pStyle w:val="a5"/>
              <w:jc w:val="center"/>
            </w:pPr>
            <w:r w:rsidRPr="00E56AF3">
              <w:lastRenderedPageBreak/>
              <w:t>щороку до 26 квітня внаслідок Чорнобильської катастрофи</w:t>
            </w:r>
          </w:p>
          <w:p w14:paraId="0F9160B7" w14:textId="77777777" w:rsidR="005531B8" w:rsidRDefault="005531B8" w:rsidP="00A23EDA">
            <w:pPr>
              <w:pStyle w:val="a5"/>
              <w:jc w:val="center"/>
            </w:pPr>
          </w:p>
          <w:p w14:paraId="573807BF" w14:textId="77777777" w:rsidR="005531B8" w:rsidRDefault="005531B8" w:rsidP="00A23EDA">
            <w:pPr>
              <w:pStyle w:val="a5"/>
              <w:jc w:val="center"/>
            </w:pPr>
          </w:p>
          <w:p w14:paraId="1B8E1E3A" w14:textId="77777777" w:rsidR="005531B8" w:rsidRDefault="005531B8" w:rsidP="00A23EDA">
            <w:pPr>
              <w:pStyle w:val="a5"/>
              <w:jc w:val="center"/>
            </w:pPr>
          </w:p>
          <w:p w14:paraId="362A69DE" w14:textId="77777777" w:rsidR="005531B8" w:rsidRDefault="005531B8" w:rsidP="00A23EDA">
            <w:pPr>
              <w:pStyle w:val="a5"/>
              <w:jc w:val="center"/>
            </w:pPr>
          </w:p>
          <w:p w14:paraId="142C387A" w14:textId="77777777" w:rsidR="005531B8" w:rsidRDefault="005531B8" w:rsidP="00A23EDA">
            <w:pPr>
              <w:pStyle w:val="a5"/>
              <w:jc w:val="center"/>
            </w:pPr>
          </w:p>
          <w:p w14:paraId="7F7F5717" w14:textId="77777777" w:rsidR="005531B8" w:rsidRDefault="005531B8" w:rsidP="00A23EDA">
            <w:pPr>
              <w:pStyle w:val="a5"/>
              <w:jc w:val="center"/>
            </w:pPr>
          </w:p>
          <w:p w14:paraId="533D0517" w14:textId="77777777" w:rsidR="005531B8" w:rsidRDefault="005531B8" w:rsidP="00A23EDA">
            <w:pPr>
              <w:pStyle w:val="a5"/>
              <w:jc w:val="center"/>
            </w:pPr>
          </w:p>
          <w:p w14:paraId="66F92762" w14:textId="77777777" w:rsidR="005531B8" w:rsidRDefault="005531B8" w:rsidP="00A23EDA">
            <w:pPr>
              <w:pStyle w:val="a5"/>
              <w:jc w:val="center"/>
            </w:pPr>
          </w:p>
          <w:p w14:paraId="7F68C73E" w14:textId="77777777" w:rsidR="005531B8" w:rsidRDefault="005531B8" w:rsidP="00A23EDA">
            <w:pPr>
              <w:pStyle w:val="a5"/>
              <w:jc w:val="center"/>
            </w:pPr>
          </w:p>
          <w:p w14:paraId="71B0A442" w14:textId="77777777" w:rsidR="005531B8" w:rsidRDefault="005531B8" w:rsidP="00A23EDA">
            <w:pPr>
              <w:pStyle w:val="a5"/>
              <w:jc w:val="center"/>
            </w:pPr>
          </w:p>
          <w:p w14:paraId="209A793B" w14:textId="77777777" w:rsidR="005531B8" w:rsidRDefault="005531B8" w:rsidP="00A23EDA">
            <w:pPr>
              <w:pStyle w:val="a5"/>
              <w:jc w:val="center"/>
            </w:pPr>
          </w:p>
          <w:p w14:paraId="61298CA5" w14:textId="77777777" w:rsidR="005531B8" w:rsidRDefault="005531B8" w:rsidP="00A23EDA">
            <w:pPr>
              <w:pStyle w:val="a5"/>
              <w:jc w:val="center"/>
            </w:pPr>
          </w:p>
          <w:p w14:paraId="12058956" w14:textId="77777777" w:rsidR="005531B8" w:rsidRDefault="005531B8" w:rsidP="00A23EDA">
            <w:pPr>
              <w:pStyle w:val="a5"/>
              <w:jc w:val="center"/>
            </w:pPr>
          </w:p>
          <w:p w14:paraId="7972513A" w14:textId="77777777" w:rsidR="005531B8" w:rsidRDefault="005531B8" w:rsidP="00A23EDA">
            <w:pPr>
              <w:pStyle w:val="a5"/>
              <w:jc w:val="center"/>
            </w:pPr>
          </w:p>
          <w:p w14:paraId="31A3059F" w14:textId="77777777" w:rsidR="005531B8" w:rsidRPr="00E56AF3" w:rsidRDefault="005531B8" w:rsidP="00A23EDA">
            <w:pPr>
              <w:pStyle w:val="a5"/>
            </w:pPr>
            <w:r>
              <w:t xml:space="preserve">Щороку до Дня ліквідатора 14 </w:t>
            </w:r>
            <w:r>
              <w:lastRenderedPageBreak/>
              <w:t>грудня</w:t>
            </w:r>
          </w:p>
        </w:tc>
      </w:tr>
      <w:tr w:rsidR="005531B8" w:rsidRPr="00A113B2" w14:paraId="4D6C7A64" w14:textId="77777777" w:rsidTr="00A23EDA">
        <w:tc>
          <w:tcPr>
            <w:tcW w:w="516" w:type="dxa"/>
          </w:tcPr>
          <w:p w14:paraId="7802A98B" w14:textId="77777777" w:rsidR="005531B8" w:rsidRPr="00E56AF3" w:rsidRDefault="005531B8" w:rsidP="00A23EDA">
            <w:pPr>
              <w:pStyle w:val="a5"/>
              <w:jc w:val="center"/>
              <w:rPr>
                <w:rFonts w:cs="Times New Roman"/>
              </w:rPr>
            </w:pPr>
            <w:r w:rsidRPr="00E56AF3">
              <w:rPr>
                <w:rFonts w:cs="Times New Roman"/>
              </w:rPr>
              <w:lastRenderedPageBreak/>
              <w:t>14.</w:t>
            </w:r>
          </w:p>
        </w:tc>
        <w:tc>
          <w:tcPr>
            <w:tcW w:w="3294" w:type="dxa"/>
          </w:tcPr>
          <w:p w14:paraId="192F440B" w14:textId="77777777" w:rsidR="005531B8" w:rsidRPr="00E56AF3" w:rsidRDefault="005531B8" w:rsidP="00A23EDA">
            <w:pPr>
              <w:pStyle w:val="a5"/>
              <w:jc w:val="both"/>
            </w:pPr>
            <w:r w:rsidRPr="00E56AF3">
              <w:t xml:space="preserve">Розширити достатній мінімум послуг, що надаються  центром соціального обслуговування (надання соціальних послуг): 1)придбання засобів гігієни важкохворим пристарілим громадянам; </w:t>
            </w:r>
          </w:p>
          <w:p w14:paraId="455207ED" w14:textId="77777777" w:rsidR="005531B8" w:rsidRPr="00E56AF3" w:rsidRDefault="005531B8" w:rsidP="00A23EDA">
            <w:pPr>
              <w:pStyle w:val="a5"/>
            </w:pPr>
            <w:r w:rsidRPr="00E56AF3">
              <w:t>2)придбання найпростіших засобів реабілітації (милиці, палиці, ходунки, туалети)</w:t>
            </w:r>
            <w:r>
              <w:t>.</w:t>
            </w:r>
          </w:p>
        </w:tc>
        <w:tc>
          <w:tcPr>
            <w:tcW w:w="1826" w:type="dxa"/>
          </w:tcPr>
          <w:p w14:paraId="7706F632"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611FD9F8"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1DF9D809" w14:textId="77777777" w:rsidR="005531B8" w:rsidRPr="00E56AF3" w:rsidRDefault="005531B8" w:rsidP="00A23EDA">
            <w:pPr>
              <w:pStyle w:val="a5"/>
            </w:pPr>
            <w:r w:rsidRPr="00E56AF3">
              <w:t xml:space="preserve">2021 рік – 34000 2022 рік – 34000 2023 рік – 34000 </w:t>
            </w:r>
          </w:p>
          <w:p w14:paraId="14E19C0D" w14:textId="77777777" w:rsidR="005531B8" w:rsidRPr="00E56AF3" w:rsidRDefault="005531B8" w:rsidP="00A23EDA">
            <w:pPr>
              <w:pStyle w:val="a5"/>
            </w:pPr>
            <w:r w:rsidRPr="00E56AF3">
              <w:t xml:space="preserve">2024 рік – 12000 </w:t>
            </w:r>
          </w:p>
          <w:p w14:paraId="2E2C5CD7" w14:textId="77777777" w:rsidR="005531B8" w:rsidRPr="00E56AF3" w:rsidRDefault="005531B8" w:rsidP="00A23EDA">
            <w:pPr>
              <w:pStyle w:val="a5"/>
            </w:pPr>
            <w:r w:rsidRPr="00E56AF3">
              <w:t xml:space="preserve">2025 рік – 12000  </w:t>
            </w:r>
          </w:p>
        </w:tc>
        <w:tc>
          <w:tcPr>
            <w:tcW w:w="1690" w:type="dxa"/>
          </w:tcPr>
          <w:p w14:paraId="76F26DD5" w14:textId="77777777" w:rsidR="005531B8" w:rsidRPr="00E56AF3" w:rsidRDefault="005531B8" w:rsidP="00A23EDA">
            <w:pPr>
              <w:pStyle w:val="a5"/>
              <w:jc w:val="center"/>
            </w:pPr>
            <w:r w:rsidRPr="00E56AF3">
              <w:t>в міру потреби</w:t>
            </w:r>
          </w:p>
        </w:tc>
      </w:tr>
      <w:tr w:rsidR="005531B8" w:rsidRPr="00A113B2" w14:paraId="61BD5286" w14:textId="77777777" w:rsidTr="00A23EDA">
        <w:tc>
          <w:tcPr>
            <w:tcW w:w="516" w:type="dxa"/>
          </w:tcPr>
          <w:p w14:paraId="55A02B77" w14:textId="77777777" w:rsidR="005531B8" w:rsidRPr="00E56AF3" w:rsidRDefault="005531B8" w:rsidP="00A23EDA">
            <w:pPr>
              <w:pStyle w:val="a5"/>
              <w:jc w:val="center"/>
              <w:rPr>
                <w:rFonts w:cs="Times New Roman"/>
              </w:rPr>
            </w:pPr>
            <w:r w:rsidRPr="00E56AF3">
              <w:rPr>
                <w:rFonts w:cs="Times New Roman"/>
              </w:rPr>
              <w:t>15.</w:t>
            </w:r>
          </w:p>
        </w:tc>
        <w:tc>
          <w:tcPr>
            <w:tcW w:w="3294" w:type="dxa"/>
          </w:tcPr>
          <w:p w14:paraId="7CB04599" w14:textId="77777777" w:rsidR="005531B8" w:rsidRPr="00E56AF3" w:rsidRDefault="005531B8" w:rsidP="00A23EDA">
            <w:pPr>
              <w:pStyle w:val="a5"/>
              <w:jc w:val="both"/>
            </w:pPr>
            <w:r w:rsidRPr="00E56AF3">
              <w:t>Забезпечити безкоштовний проїзд один раз на рік до будь-якого пункту України і назад автомобільним, повітряним, або залізничним транспортом з правом позачергового придбання квитків учасників ліквідації аварії на ЧАЕС, віднесених до категорії 1 та з 50- процентною знижкою вартості проїзду один раз на рік до будь-якого пункту України і назад автомобільним, повітряним, або залізничним транспортом з правом позачергового придбання квитків учасників ліквідації аварії на ЧАЕС, віднесених до категорії 2</w:t>
            </w:r>
            <w:r>
              <w:t>.</w:t>
            </w:r>
          </w:p>
        </w:tc>
        <w:tc>
          <w:tcPr>
            <w:tcW w:w="1826" w:type="dxa"/>
          </w:tcPr>
          <w:p w14:paraId="116B08D4"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523E6570"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3EC64AE9" w14:textId="77777777" w:rsidR="005531B8" w:rsidRPr="00E56AF3" w:rsidRDefault="005531B8" w:rsidP="00A23EDA">
            <w:pPr>
              <w:pStyle w:val="a5"/>
            </w:pPr>
            <w:r w:rsidRPr="00E56AF3">
              <w:t xml:space="preserve">2021рік – 2000 </w:t>
            </w:r>
          </w:p>
          <w:p w14:paraId="5834A296" w14:textId="77777777" w:rsidR="005531B8" w:rsidRPr="00E56AF3" w:rsidRDefault="005531B8" w:rsidP="00A23EDA">
            <w:pPr>
              <w:pStyle w:val="a5"/>
            </w:pPr>
            <w:r w:rsidRPr="00E56AF3">
              <w:t xml:space="preserve">2022 рік – 3000 </w:t>
            </w:r>
          </w:p>
          <w:p w14:paraId="764E3B71" w14:textId="77777777" w:rsidR="005531B8" w:rsidRPr="00E56AF3" w:rsidRDefault="005531B8" w:rsidP="00A23EDA">
            <w:pPr>
              <w:pStyle w:val="a5"/>
            </w:pPr>
            <w:r w:rsidRPr="00E56AF3">
              <w:t xml:space="preserve">2023 рік – 5000 </w:t>
            </w:r>
          </w:p>
          <w:p w14:paraId="324B4DEB" w14:textId="77777777" w:rsidR="005531B8" w:rsidRPr="00E56AF3" w:rsidRDefault="005531B8" w:rsidP="00A23EDA">
            <w:pPr>
              <w:pStyle w:val="a5"/>
            </w:pPr>
            <w:r w:rsidRPr="00E56AF3">
              <w:t>2024  рік– 5000</w:t>
            </w:r>
          </w:p>
          <w:p w14:paraId="0DF9118E" w14:textId="77777777" w:rsidR="005531B8" w:rsidRPr="00E56AF3" w:rsidRDefault="005531B8" w:rsidP="00A23EDA">
            <w:pPr>
              <w:pStyle w:val="a5"/>
            </w:pPr>
            <w:r w:rsidRPr="00E56AF3">
              <w:t xml:space="preserve">2025 рік - 5000 </w:t>
            </w:r>
          </w:p>
          <w:p w14:paraId="27233E9E" w14:textId="77777777" w:rsidR="005531B8" w:rsidRPr="00E56AF3" w:rsidRDefault="005531B8" w:rsidP="00A23EDA">
            <w:pPr>
              <w:pStyle w:val="a5"/>
            </w:pPr>
          </w:p>
        </w:tc>
        <w:tc>
          <w:tcPr>
            <w:tcW w:w="1690" w:type="dxa"/>
          </w:tcPr>
          <w:p w14:paraId="0E25F890" w14:textId="77777777" w:rsidR="005531B8" w:rsidRPr="00E56AF3" w:rsidRDefault="005531B8" w:rsidP="00A23EDA">
            <w:pPr>
              <w:pStyle w:val="a5"/>
              <w:jc w:val="center"/>
            </w:pPr>
            <w:r w:rsidRPr="00E56AF3">
              <w:t>протягом дії програми</w:t>
            </w:r>
          </w:p>
        </w:tc>
      </w:tr>
      <w:tr w:rsidR="005531B8" w:rsidRPr="00A113B2" w14:paraId="3438A87C" w14:textId="77777777" w:rsidTr="00A23EDA">
        <w:tc>
          <w:tcPr>
            <w:tcW w:w="516" w:type="dxa"/>
          </w:tcPr>
          <w:p w14:paraId="3713D0F2" w14:textId="77777777" w:rsidR="005531B8" w:rsidRPr="00E56AF3" w:rsidRDefault="005531B8" w:rsidP="00A23EDA">
            <w:pPr>
              <w:pStyle w:val="a5"/>
              <w:jc w:val="center"/>
              <w:rPr>
                <w:rFonts w:cs="Times New Roman"/>
              </w:rPr>
            </w:pPr>
            <w:r w:rsidRPr="00E56AF3">
              <w:rPr>
                <w:rFonts w:cs="Times New Roman"/>
              </w:rPr>
              <w:t>16.</w:t>
            </w:r>
          </w:p>
        </w:tc>
        <w:tc>
          <w:tcPr>
            <w:tcW w:w="3294" w:type="dxa"/>
          </w:tcPr>
          <w:p w14:paraId="0E43ADD5" w14:textId="77777777" w:rsidR="005531B8" w:rsidRPr="00E56AF3" w:rsidRDefault="005531B8" w:rsidP="00A23EDA">
            <w:pPr>
              <w:pStyle w:val="a5"/>
            </w:pPr>
            <w:r w:rsidRPr="00E56AF3">
              <w:t xml:space="preserve">Забезпечити безплатний проїзд автомобільним </w:t>
            </w:r>
            <w:r>
              <w:t xml:space="preserve">та залізничним </w:t>
            </w:r>
            <w:r w:rsidRPr="00E56AF3">
              <w:t xml:space="preserve">транспортом загального користування: </w:t>
            </w:r>
          </w:p>
          <w:p w14:paraId="557076A8" w14:textId="77777777" w:rsidR="005531B8" w:rsidRPr="00E56AF3" w:rsidRDefault="005531B8" w:rsidP="00A23EDA">
            <w:pPr>
              <w:pStyle w:val="a5"/>
            </w:pPr>
            <w:r w:rsidRPr="00E56AF3">
              <w:t>1) на міжміських маршрутах інвалідів війни, учасників бойових дій та дітей з багатодітних сімей;</w:t>
            </w:r>
          </w:p>
          <w:p w14:paraId="5684E04C" w14:textId="77777777" w:rsidR="005531B8" w:rsidRPr="00E56AF3" w:rsidRDefault="005531B8" w:rsidP="00A23EDA">
            <w:pPr>
              <w:pStyle w:val="a5"/>
            </w:pPr>
            <w:r w:rsidRPr="00E56AF3">
              <w:t xml:space="preserve"> 2) на приміських маршрутах усіх пільгових категорій населення</w:t>
            </w:r>
            <w:r>
              <w:t>.</w:t>
            </w:r>
          </w:p>
        </w:tc>
        <w:tc>
          <w:tcPr>
            <w:tcW w:w="1826" w:type="dxa"/>
          </w:tcPr>
          <w:p w14:paraId="429DB893"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37BEA7A2"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2831CF97" w14:textId="77777777" w:rsidR="005531B8" w:rsidRPr="00E56AF3" w:rsidRDefault="005531B8" w:rsidP="00A23EDA">
            <w:pPr>
              <w:pStyle w:val="a5"/>
            </w:pPr>
            <w:r w:rsidRPr="00E56AF3">
              <w:t>2021рік</w:t>
            </w:r>
            <w:r>
              <w:t xml:space="preserve"> – 10</w:t>
            </w:r>
            <w:r w:rsidRPr="00E56AF3">
              <w:t xml:space="preserve">0000 </w:t>
            </w:r>
          </w:p>
          <w:p w14:paraId="19F59040" w14:textId="77777777" w:rsidR="005531B8" w:rsidRPr="00E56AF3" w:rsidRDefault="005531B8" w:rsidP="00A23EDA">
            <w:pPr>
              <w:pStyle w:val="a5"/>
            </w:pPr>
            <w:r w:rsidRPr="00E56AF3">
              <w:t>2022рік</w:t>
            </w:r>
            <w:r>
              <w:t xml:space="preserve"> –10</w:t>
            </w:r>
            <w:r w:rsidRPr="00E56AF3">
              <w:t xml:space="preserve">0000 </w:t>
            </w:r>
          </w:p>
          <w:p w14:paraId="7CABAA28" w14:textId="77777777" w:rsidR="005531B8" w:rsidRPr="00E56AF3" w:rsidRDefault="005531B8" w:rsidP="00A23EDA">
            <w:pPr>
              <w:pStyle w:val="a5"/>
            </w:pPr>
            <w:r w:rsidRPr="00E56AF3">
              <w:t xml:space="preserve">2023рік– 100000 </w:t>
            </w:r>
          </w:p>
          <w:p w14:paraId="60ABC899" w14:textId="77777777" w:rsidR="005531B8" w:rsidRPr="00E56AF3" w:rsidRDefault="005531B8" w:rsidP="00A23EDA">
            <w:pPr>
              <w:pStyle w:val="a5"/>
            </w:pPr>
            <w:r w:rsidRPr="00E56AF3">
              <w:t xml:space="preserve">2024рік– 120000 </w:t>
            </w:r>
          </w:p>
          <w:p w14:paraId="393B9064" w14:textId="77777777" w:rsidR="005531B8" w:rsidRPr="00E56AF3" w:rsidRDefault="005531B8" w:rsidP="00A23EDA">
            <w:pPr>
              <w:pStyle w:val="a5"/>
            </w:pPr>
            <w:r w:rsidRPr="00E56AF3">
              <w:t>2025рік– 150000</w:t>
            </w:r>
          </w:p>
          <w:p w14:paraId="3D1F1B01" w14:textId="77777777" w:rsidR="005531B8" w:rsidRPr="00E56AF3" w:rsidRDefault="005531B8" w:rsidP="00A23EDA">
            <w:pPr>
              <w:pStyle w:val="a5"/>
            </w:pPr>
          </w:p>
          <w:p w14:paraId="6D5BC48F" w14:textId="77777777" w:rsidR="005531B8" w:rsidRPr="00E56AF3" w:rsidRDefault="005531B8" w:rsidP="00A23EDA">
            <w:pPr>
              <w:pStyle w:val="a5"/>
            </w:pPr>
            <w:r w:rsidRPr="00E56AF3">
              <w:t>2021 рік</w:t>
            </w:r>
            <w:r>
              <w:t>– 10</w:t>
            </w:r>
            <w:r w:rsidRPr="00E56AF3">
              <w:t xml:space="preserve">0000 </w:t>
            </w:r>
          </w:p>
          <w:p w14:paraId="7490A1ED" w14:textId="77777777" w:rsidR="005531B8" w:rsidRPr="00E56AF3" w:rsidRDefault="005531B8" w:rsidP="00A23EDA">
            <w:pPr>
              <w:pStyle w:val="a5"/>
            </w:pPr>
            <w:r w:rsidRPr="00E56AF3">
              <w:t>2022рік– 160000</w:t>
            </w:r>
          </w:p>
          <w:p w14:paraId="6BA0E43A" w14:textId="77777777" w:rsidR="005531B8" w:rsidRPr="00E56AF3" w:rsidRDefault="005531B8" w:rsidP="00A23EDA">
            <w:pPr>
              <w:pStyle w:val="a5"/>
            </w:pPr>
            <w:r w:rsidRPr="00E56AF3">
              <w:t>2023 рік– 200000</w:t>
            </w:r>
          </w:p>
          <w:p w14:paraId="16606AE7" w14:textId="77777777" w:rsidR="005531B8" w:rsidRPr="00E56AF3" w:rsidRDefault="005531B8" w:rsidP="00A23EDA">
            <w:pPr>
              <w:pStyle w:val="a5"/>
            </w:pPr>
            <w:r w:rsidRPr="00E56AF3">
              <w:t>2024 рік–220000</w:t>
            </w:r>
          </w:p>
          <w:p w14:paraId="0BF1CDB4" w14:textId="77777777" w:rsidR="005531B8" w:rsidRPr="00E56AF3" w:rsidRDefault="005531B8" w:rsidP="00A23EDA">
            <w:pPr>
              <w:pStyle w:val="a5"/>
            </w:pPr>
            <w:r w:rsidRPr="00E56AF3">
              <w:t>2025 рік- 250000</w:t>
            </w:r>
          </w:p>
        </w:tc>
        <w:tc>
          <w:tcPr>
            <w:tcW w:w="1690" w:type="dxa"/>
          </w:tcPr>
          <w:p w14:paraId="566D2531" w14:textId="77777777" w:rsidR="005531B8" w:rsidRPr="00E56AF3" w:rsidRDefault="005531B8" w:rsidP="00A23EDA">
            <w:pPr>
              <w:pStyle w:val="a5"/>
              <w:jc w:val="center"/>
            </w:pPr>
            <w:r w:rsidRPr="00E56AF3">
              <w:t>2021 – 2025 рр.</w:t>
            </w:r>
          </w:p>
        </w:tc>
      </w:tr>
      <w:tr w:rsidR="005531B8" w:rsidRPr="00A113B2" w14:paraId="182DA83C" w14:textId="77777777" w:rsidTr="00A23EDA">
        <w:tc>
          <w:tcPr>
            <w:tcW w:w="516" w:type="dxa"/>
          </w:tcPr>
          <w:p w14:paraId="7CA47529" w14:textId="77777777" w:rsidR="005531B8" w:rsidRPr="00E56AF3" w:rsidRDefault="005531B8" w:rsidP="00A23EDA">
            <w:pPr>
              <w:pStyle w:val="a5"/>
              <w:jc w:val="center"/>
              <w:rPr>
                <w:rFonts w:cs="Times New Roman"/>
              </w:rPr>
            </w:pPr>
            <w:r w:rsidRPr="00E56AF3">
              <w:rPr>
                <w:rFonts w:cs="Times New Roman"/>
              </w:rPr>
              <w:t>17.</w:t>
            </w:r>
          </w:p>
        </w:tc>
        <w:tc>
          <w:tcPr>
            <w:tcW w:w="3294" w:type="dxa"/>
          </w:tcPr>
          <w:p w14:paraId="4C2F971C" w14:textId="77777777" w:rsidR="005531B8" w:rsidRPr="00E56AF3" w:rsidRDefault="005531B8" w:rsidP="00A23EDA">
            <w:pPr>
              <w:pStyle w:val="a5"/>
            </w:pPr>
            <w:r w:rsidRPr="00E56AF3">
              <w:t>Надавати безоплатну допомогу найменш соціально захищеним одиноким мешканцям</w:t>
            </w:r>
            <w:r>
              <w:t>.</w:t>
            </w:r>
            <w:r w:rsidRPr="00E56AF3">
              <w:t xml:space="preserve"> </w:t>
            </w:r>
          </w:p>
        </w:tc>
        <w:tc>
          <w:tcPr>
            <w:tcW w:w="1826" w:type="dxa"/>
          </w:tcPr>
          <w:p w14:paraId="58C4F8B1" w14:textId="77777777" w:rsidR="005531B8" w:rsidRPr="00E56AF3" w:rsidRDefault="005531B8" w:rsidP="00A23EDA">
            <w:pPr>
              <w:pStyle w:val="a5"/>
              <w:rPr>
                <w:rFonts w:cs="Times New Roman"/>
              </w:rPr>
            </w:pPr>
            <w:r w:rsidRPr="00E56AF3">
              <w:t>центр соціального обслуговування (надання соціальних послуг)</w:t>
            </w:r>
          </w:p>
        </w:tc>
        <w:tc>
          <w:tcPr>
            <w:tcW w:w="1609" w:type="dxa"/>
          </w:tcPr>
          <w:p w14:paraId="1785913E" w14:textId="77777777" w:rsidR="005531B8" w:rsidRPr="00E56AF3" w:rsidRDefault="005531B8" w:rsidP="00A23EDA">
            <w:pPr>
              <w:pStyle w:val="a5"/>
              <w:jc w:val="center"/>
              <w:rPr>
                <w:rFonts w:cs="Times New Roman"/>
              </w:rPr>
            </w:pPr>
            <w:r w:rsidRPr="00E56AF3">
              <w:rPr>
                <w:rFonts w:cs="Times New Roman"/>
              </w:rPr>
              <w:t>-</w:t>
            </w:r>
          </w:p>
        </w:tc>
        <w:tc>
          <w:tcPr>
            <w:tcW w:w="1981" w:type="dxa"/>
          </w:tcPr>
          <w:p w14:paraId="7A21C36C" w14:textId="77777777" w:rsidR="005531B8" w:rsidRPr="00E56AF3" w:rsidRDefault="005531B8" w:rsidP="00A23EDA">
            <w:pPr>
              <w:pStyle w:val="a5"/>
              <w:jc w:val="center"/>
            </w:pPr>
            <w:r w:rsidRPr="00E56AF3">
              <w:t>-</w:t>
            </w:r>
          </w:p>
        </w:tc>
        <w:tc>
          <w:tcPr>
            <w:tcW w:w="1690" w:type="dxa"/>
          </w:tcPr>
          <w:p w14:paraId="7C530682" w14:textId="77777777" w:rsidR="005531B8" w:rsidRPr="00E56AF3" w:rsidRDefault="005531B8" w:rsidP="00A23EDA">
            <w:pPr>
              <w:pStyle w:val="a5"/>
              <w:jc w:val="center"/>
            </w:pPr>
            <w:r w:rsidRPr="00E56AF3">
              <w:t>постійно</w:t>
            </w:r>
          </w:p>
        </w:tc>
      </w:tr>
      <w:tr w:rsidR="005531B8" w:rsidRPr="00A113B2" w14:paraId="0F84131A" w14:textId="77777777" w:rsidTr="00A23EDA">
        <w:tc>
          <w:tcPr>
            <w:tcW w:w="516" w:type="dxa"/>
          </w:tcPr>
          <w:p w14:paraId="2A9BB4C7" w14:textId="77777777" w:rsidR="005531B8" w:rsidRPr="00E56AF3" w:rsidRDefault="005531B8" w:rsidP="00A23EDA">
            <w:pPr>
              <w:pStyle w:val="a5"/>
              <w:jc w:val="center"/>
              <w:rPr>
                <w:rFonts w:cs="Times New Roman"/>
              </w:rPr>
            </w:pPr>
            <w:r w:rsidRPr="00E56AF3">
              <w:rPr>
                <w:rFonts w:cs="Times New Roman"/>
              </w:rPr>
              <w:t>18.</w:t>
            </w:r>
          </w:p>
        </w:tc>
        <w:tc>
          <w:tcPr>
            <w:tcW w:w="3294" w:type="dxa"/>
          </w:tcPr>
          <w:p w14:paraId="32730BDD" w14:textId="77777777" w:rsidR="005531B8" w:rsidRPr="00E56AF3" w:rsidRDefault="005531B8" w:rsidP="00A23EDA">
            <w:pPr>
              <w:pStyle w:val="a5"/>
              <w:jc w:val="both"/>
            </w:pPr>
            <w:r w:rsidRPr="00E56AF3">
              <w:t xml:space="preserve">Створити умови для обслуговування людей з обмеженими фізичними </w:t>
            </w:r>
            <w:r w:rsidRPr="00E56AF3">
              <w:lastRenderedPageBreak/>
              <w:t>можливостями та надання необхідних послуг з ремонту взуття, одягу, послуг перукарень</w:t>
            </w:r>
            <w:r>
              <w:t>.</w:t>
            </w:r>
          </w:p>
        </w:tc>
        <w:tc>
          <w:tcPr>
            <w:tcW w:w="1826" w:type="dxa"/>
          </w:tcPr>
          <w:p w14:paraId="029AE166" w14:textId="77777777" w:rsidR="005531B8" w:rsidRPr="00E56AF3" w:rsidRDefault="005531B8" w:rsidP="00A23EDA">
            <w:pPr>
              <w:pStyle w:val="a5"/>
              <w:rPr>
                <w:rFonts w:cs="Times New Roman"/>
              </w:rPr>
            </w:pPr>
            <w:r w:rsidRPr="00E56AF3">
              <w:lastRenderedPageBreak/>
              <w:t xml:space="preserve">центр соціального обслуговування </w:t>
            </w:r>
            <w:r w:rsidRPr="00E56AF3">
              <w:lastRenderedPageBreak/>
              <w:t>(надання соціальних послуг)</w:t>
            </w:r>
          </w:p>
        </w:tc>
        <w:tc>
          <w:tcPr>
            <w:tcW w:w="1609" w:type="dxa"/>
          </w:tcPr>
          <w:p w14:paraId="0AC5BDCE" w14:textId="77777777" w:rsidR="005531B8" w:rsidRPr="00E56AF3" w:rsidRDefault="005531B8" w:rsidP="00A23EDA">
            <w:pPr>
              <w:pStyle w:val="a5"/>
              <w:jc w:val="center"/>
              <w:rPr>
                <w:rFonts w:cs="Times New Roman"/>
              </w:rPr>
            </w:pPr>
            <w:r w:rsidRPr="00E56AF3">
              <w:rPr>
                <w:rFonts w:cs="Times New Roman"/>
              </w:rPr>
              <w:lastRenderedPageBreak/>
              <w:t>-</w:t>
            </w:r>
          </w:p>
        </w:tc>
        <w:tc>
          <w:tcPr>
            <w:tcW w:w="1981" w:type="dxa"/>
          </w:tcPr>
          <w:p w14:paraId="5F0F40B5" w14:textId="77777777" w:rsidR="005531B8" w:rsidRPr="00E56AF3" w:rsidRDefault="005531B8" w:rsidP="00A23EDA">
            <w:pPr>
              <w:pStyle w:val="a5"/>
              <w:jc w:val="center"/>
            </w:pPr>
            <w:r w:rsidRPr="00E56AF3">
              <w:t>-</w:t>
            </w:r>
          </w:p>
        </w:tc>
        <w:tc>
          <w:tcPr>
            <w:tcW w:w="1690" w:type="dxa"/>
          </w:tcPr>
          <w:p w14:paraId="67324B6A" w14:textId="77777777" w:rsidR="005531B8" w:rsidRPr="00E56AF3" w:rsidRDefault="005531B8" w:rsidP="00A23EDA">
            <w:pPr>
              <w:pStyle w:val="a5"/>
              <w:jc w:val="center"/>
            </w:pPr>
            <w:r w:rsidRPr="00E56AF3">
              <w:t>постійно</w:t>
            </w:r>
          </w:p>
        </w:tc>
      </w:tr>
      <w:tr w:rsidR="005531B8" w:rsidRPr="00A113B2" w14:paraId="3A3D6355" w14:textId="77777777" w:rsidTr="00A23EDA">
        <w:tc>
          <w:tcPr>
            <w:tcW w:w="516" w:type="dxa"/>
          </w:tcPr>
          <w:p w14:paraId="58DD8E02" w14:textId="77777777" w:rsidR="005531B8" w:rsidRPr="00E56AF3" w:rsidRDefault="005531B8" w:rsidP="00A23EDA">
            <w:pPr>
              <w:pStyle w:val="a5"/>
              <w:jc w:val="center"/>
              <w:rPr>
                <w:rFonts w:cs="Times New Roman"/>
              </w:rPr>
            </w:pPr>
            <w:r w:rsidRPr="00E56AF3">
              <w:rPr>
                <w:rFonts w:cs="Times New Roman"/>
              </w:rPr>
              <w:t>19.</w:t>
            </w:r>
          </w:p>
        </w:tc>
        <w:tc>
          <w:tcPr>
            <w:tcW w:w="3294" w:type="dxa"/>
          </w:tcPr>
          <w:p w14:paraId="469DBA18" w14:textId="77777777" w:rsidR="005531B8" w:rsidRPr="00E56AF3" w:rsidRDefault="005531B8" w:rsidP="00A23EDA">
            <w:pPr>
              <w:pStyle w:val="a5"/>
              <w:jc w:val="both"/>
            </w:pPr>
            <w:r w:rsidRPr="00E56AF3">
              <w:t>Забезпечити безперебійну роботу транспортної служби «Соціальне таксі»</w:t>
            </w:r>
            <w:r>
              <w:t>.</w:t>
            </w:r>
          </w:p>
        </w:tc>
        <w:tc>
          <w:tcPr>
            <w:tcW w:w="1826" w:type="dxa"/>
          </w:tcPr>
          <w:p w14:paraId="2BF8FC9E" w14:textId="77777777" w:rsidR="005531B8" w:rsidRPr="00E56AF3" w:rsidRDefault="005531B8" w:rsidP="00A23EDA">
            <w:pPr>
              <w:pStyle w:val="a5"/>
            </w:pPr>
            <w:r w:rsidRPr="00E56AF3">
              <w:t>центр соціального обслуговування (надання соціальних послуг)</w:t>
            </w:r>
          </w:p>
        </w:tc>
        <w:tc>
          <w:tcPr>
            <w:tcW w:w="1609" w:type="dxa"/>
          </w:tcPr>
          <w:p w14:paraId="0A000155"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3D3FDBBE" w14:textId="77777777" w:rsidR="005531B8" w:rsidRPr="00E56AF3" w:rsidRDefault="005531B8" w:rsidP="00A23EDA">
            <w:pPr>
              <w:pStyle w:val="a5"/>
            </w:pPr>
            <w:r w:rsidRPr="00E56AF3">
              <w:t xml:space="preserve">2021рік- 40000 2022 рік- 50000 2023 рік - 60000 2024 рік - 60000 2025 рік - 60000 </w:t>
            </w:r>
          </w:p>
        </w:tc>
        <w:tc>
          <w:tcPr>
            <w:tcW w:w="1690" w:type="dxa"/>
          </w:tcPr>
          <w:p w14:paraId="55DDD4E6" w14:textId="77777777" w:rsidR="005531B8" w:rsidRPr="00E56AF3" w:rsidRDefault="005531B8" w:rsidP="00A23EDA">
            <w:pPr>
              <w:pStyle w:val="a5"/>
              <w:jc w:val="center"/>
            </w:pPr>
            <w:r w:rsidRPr="00E56AF3">
              <w:t>постійно</w:t>
            </w:r>
          </w:p>
        </w:tc>
      </w:tr>
      <w:tr w:rsidR="005531B8" w:rsidRPr="00A113B2" w14:paraId="77361463" w14:textId="77777777" w:rsidTr="00A23EDA">
        <w:tc>
          <w:tcPr>
            <w:tcW w:w="516" w:type="dxa"/>
          </w:tcPr>
          <w:p w14:paraId="60187D4F" w14:textId="77777777" w:rsidR="005531B8" w:rsidRPr="00E56AF3" w:rsidRDefault="005531B8" w:rsidP="00A23EDA">
            <w:pPr>
              <w:pStyle w:val="a5"/>
              <w:jc w:val="center"/>
              <w:rPr>
                <w:rFonts w:cs="Times New Roman"/>
              </w:rPr>
            </w:pPr>
            <w:r w:rsidRPr="00E56AF3">
              <w:rPr>
                <w:rFonts w:cs="Times New Roman"/>
              </w:rPr>
              <w:t>20.</w:t>
            </w:r>
          </w:p>
        </w:tc>
        <w:tc>
          <w:tcPr>
            <w:tcW w:w="3294" w:type="dxa"/>
          </w:tcPr>
          <w:p w14:paraId="268C19D7" w14:textId="77777777" w:rsidR="005531B8" w:rsidRPr="00E56AF3" w:rsidRDefault="005531B8" w:rsidP="00A23EDA">
            <w:pPr>
              <w:pStyle w:val="a5"/>
              <w:jc w:val="both"/>
            </w:pPr>
            <w:r w:rsidRPr="00E56AF3">
              <w:t>Охопити соціальним обслуговуванням одиноких непрацездатних громадян похилого віку, для чого передбачити в місцевих бюджетах видатки на утримання  центру обслуговування (надання соціальних послуг)</w:t>
            </w:r>
            <w:r>
              <w:t>.</w:t>
            </w:r>
          </w:p>
        </w:tc>
        <w:tc>
          <w:tcPr>
            <w:tcW w:w="1826" w:type="dxa"/>
          </w:tcPr>
          <w:p w14:paraId="67C81449" w14:textId="77777777" w:rsidR="005531B8" w:rsidRPr="00E56AF3" w:rsidRDefault="005531B8" w:rsidP="00A23EDA">
            <w:pPr>
              <w:pStyle w:val="a5"/>
            </w:pPr>
            <w:r w:rsidRPr="00E56AF3">
              <w:t>центр соціального обслуговування (надання соціальних послуг)</w:t>
            </w:r>
          </w:p>
        </w:tc>
        <w:tc>
          <w:tcPr>
            <w:tcW w:w="1609" w:type="dxa"/>
          </w:tcPr>
          <w:p w14:paraId="01BF23CB"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1CCCCC1C" w14:textId="77777777" w:rsidR="005531B8" w:rsidRPr="00E56AF3" w:rsidRDefault="005531B8" w:rsidP="00A23EDA">
            <w:pPr>
              <w:pStyle w:val="a5"/>
              <w:jc w:val="center"/>
            </w:pPr>
            <w:r w:rsidRPr="00E56AF3">
              <w:t>-</w:t>
            </w:r>
          </w:p>
        </w:tc>
        <w:tc>
          <w:tcPr>
            <w:tcW w:w="1690" w:type="dxa"/>
          </w:tcPr>
          <w:p w14:paraId="77BF0BD6" w14:textId="77777777" w:rsidR="005531B8" w:rsidRPr="00E56AF3" w:rsidRDefault="005531B8" w:rsidP="00A23EDA">
            <w:pPr>
              <w:pStyle w:val="a5"/>
              <w:jc w:val="center"/>
            </w:pPr>
            <w:r w:rsidRPr="00E56AF3">
              <w:t>при формуванні бюджету</w:t>
            </w:r>
          </w:p>
        </w:tc>
      </w:tr>
      <w:tr w:rsidR="005531B8" w:rsidRPr="00A113B2" w14:paraId="35AA5435" w14:textId="77777777" w:rsidTr="00A23EDA">
        <w:tc>
          <w:tcPr>
            <w:tcW w:w="516" w:type="dxa"/>
          </w:tcPr>
          <w:p w14:paraId="70B91FB6" w14:textId="77777777" w:rsidR="005531B8" w:rsidRPr="00E56AF3" w:rsidRDefault="005531B8" w:rsidP="00A23EDA">
            <w:pPr>
              <w:pStyle w:val="a5"/>
              <w:jc w:val="center"/>
              <w:rPr>
                <w:rFonts w:cs="Times New Roman"/>
                <w:lang w:val="en-US"/>
              </w:rPr>
            </w:pPr>
            <w:r w:rsidRPr="00E56AF3">
              <w:rPr>
                <w:rFonts w:cs="Times New Roman"/>
                <w:lang w:val="en-US"/>
              </w:rPr>
              <w:t>21</w:t>
            </w:r>
          </w:p>
        </w:tc>
        <w:tc>
          <w:tcPr>
            <w:tcW w:w="3294" w:type="dxa"/>
          </w:tcPr>
          <w:p w14:paraId="09026BCD" w14:textId="77777777" w:rsidR="005531B8" w:rsidRPr="00E56AF3" w:rsidRDefault="005531B8" w:rsidP="00A23EDA">
            <w:pPr>
              <w:pStyle w:val="a5"/>
              <w:jc w:val="both"/>
            </w:pPr>
            <w:r w:rsidRPr="00E56AF3">
              <w:t>З</w:t>
            </w:r>
            <w:r>
              <w:t>абезпечити відшкодування абоне</w:t>
            </w:r>
            <w:r w:rsidRPr="00E56AF3">
              <w:t>нтної плати за користування телефоном пільгових категорій населення.</w:t>
            </w:r>
          </w:p>
        </w:tc>
        <w:tc>
          <w:tcPr>
            <w:tcW w:w="1826" w:type="dxa"/>
          </w:tcPr>
          <w:p w14:paraId="3CEE537E" w14:textId="77777777" w:rsidR="005531B8" w:rsidRPr="00E56AF3" w:rsidRDefault="005531B8" w:rsidP="00A23EDA">
            <w:pPr>
              <w:pStyle w:val="a5"/>
              <w:jc w:val="center"/>
              <w:rPr>
                <w:rFonts w:cs="Times New Roman"/>
              </w:rPr>
            </w:pPr>
            <w:r w:rsidRPr="00E56AF3">
              <w:rPr>
                <w:rFonts w:cs="Times New Roman"/>
              </w:rPr>
              <w:t>селищна рада</w:t>
            </w:r>
          </w:p>
        </w:tc>
        <w:tc>
          <w:tcPr>
            <w:tcW w:w="1609" w:type="dxa"/>
          </w:tcPr>
          <w:p w14:paraId="1E05CF35" w14:textId="77777777" w:rsidR="005531B8" w:rsidRPr="00E56AF3" w:rsidRDefault="005531B8" w:rsidP="00A23EDA">
            <w:pPr>
              <w:pStyle w:val="a5"/>
              <w:jc w:val="center"/>
              <w:rPr>
                <w:rFonts w:cs="Times New Roman"/>
              </w:rPr>
            </w:pPr>
            <w:r w:rsidRPr="00E56AF3">
              <w:rPr>
                <w:rFonts w:cs="Times New Roman"/>
              </w:rPr>
              <w:t>місцевий бюджет</w:t>
            </w:r>
          </w:p>
        </w:tc>
        <w:tc>
          <w:tcPr>
            <w:tcW w:w="1981" w:type="dxa"/>
          </w:tcPr>
          <w:p w14:paraId="5FEAF433" w14:textId="77777777" w:rsidR="005531B8" w:rsidRPr="00E56AF3" w:rsidRDefault="005531B8" w:rsidP="00A23EDA">
            <w:pPr>
              <w:pStyle w:val="a5"/>
            </w:pPr>
            <w:r w:rsidRPr="00E56AF3">
              <w:t xml:space="preserve">2021рік – 20000 </w:t>
            </w:r>
          </w:p>
          <w:p w14:paraId="53A74176" w14:textId="77777777" w:rsidR="005531B8" w:rsidRPr="00E56AF3" w:rsidRDefault="005531B8" w:rsidP="00A23EDA">
            <w:pPr>
              <w:pStyle w:val="a5"/>
            </w:pPr>
            <w:r w:rsidRPr="00E56AF3">
              <w:t xml:space="preserve">2022рік –20000 </w:t>
            </w:r>
          </w:p>
          <w:p w14:paraId="52872C26" w14:textId="77777777" w:rsidR="005531B8" w:rsidRPr="00E56AF3" w:rsidRDefault="005531B8" w:rsidP="00A23EDA">
            <w:pPr>
              <w:pStyle w:val="a5"/>
            </w:pPr>
            <w:r w:rsidRPr="00E56AF3">
              <w:t xml:space="preserve">2023рік– 20000 </w:t>
            </w:r>
          </w:p>
          <w:p w14:paraId="26B5974E" w14:textId="77777777" w:rsidR="005531B8" w:rsidRPr="00E56AF3" w:rsidRDefault="005531B8" w:rsidP="00A23EDA">
            <w:pPr>
              <w:pStyle w:val="a5"/>
            </w:pPr>
            <w:r w:rsidRPr="00E56AF3">
              <w:t xml:space="preserve">2024рік– 20000 </w:t>
            </w:r>
          </w:p>
          <w:p w14:paraId="1F7A5B96" w14:textId="77777777" w:rsidR="005531B8" w:rsidRPr="00E56AF3" w:rsidRDefault="005531B8" w:rsidP="00A23EDA">
            <w:pPr>
              <w:pStyle w:val="a5"/>
            </w:pPr>
            <w:r w:rsidRPr="00E56AF3">
              <w:t>2025рік– 20000</w:t>
            </w:r>
          </w:p>
          <w:p w14:paraId="34185193" w14:textId="77777777" w:rsidR="005531B8" w:rsidRPr="00E56AF3" w:rsidRDefault="005531B8" w:rsidP="00A23EDA">
            <w:pPr>
              <w:pStyle w:val="a5"/>
            </w:pPr>
          </w:p>
          <w:p w14:paraId="23FE4434" w14:textId="77777777" w:rsidR="005531B8" w:rsidRPr="00E56AF3" w:rsidRDefault="005531B8" w:rsidP="00A23EDA">
            <w:pPr>
              <w:pStyle w:val="a5"/>
            </w:pPr>
          </w:p>
        </w:tc>
        <w:tc>
          <w:tcPr>
            <w:tcW w:w="1690" w:type="dxa"/>
          </w:tcPr>
          <w:p w14:paraId="6C8B4386" w14:textId="77777777" w:rsidR="005531B8" w:rsidRPr="00E56AF3" w:rsidRDefault="005531B8" w:rsidP="00A23EDA">
            <w:pPr>
              <w:pStyle w:val="a5"/>
              <w:jc w:val="center"/>
            </w:pPr>
            <w:r w:rsidRPr="00E56AF3">
              <w:t>2021 – 2025 рр.</w:t>
            </w:r>
          </w:p>
        </w:tc>
      </w:tr>
    </w:tbl>
    <w:p w14:paraId="626D37B7" w14:textId="77777777" w:rsidR="005531B8" w:rsidRDefault="005531B8" w:rsidP="005531B8">
      <w:pPr>
        <w:pStyle w:val="Style3"/>
        <w:widowControl/>
        <w:jc w:val="both"/>
        <w:rPr>
          <w:rStyle w:val="FontStyle104"/>
        </w:rPr>
      </w:pPr>
    </w:p>
    <w:p w14:paraId="65108A4E" w14:textId="12FF45BE" w:rsidR="00622D3C" w:rsidRDefault="005531B8" w:rsidP="005531B8">
      <w:pPr>
        <w:pStyle w:val="Style3"/>
        <w:widowControl/>
        <w:pBdr>
          <w:bottom w:val="single" w:sz="12" w:space="1" w:color="auto"/>
        </w:pBdr>
        <w:jc w:val="both"/>
        <w:rPr>
          <w:rStyle w:val="FontStyle104"/>
        </w:rPr>
      </w:pPr>
      <w:r>
        <w:rPr>
          <w:rStyle w:val="FontStyle104"/>
        </w:rPr>
        <w:t>____________________________________________</w:t>
      </w:r>
    </w:p>
    <w:p w14:paraId="36832D84" w14:textId="6175F685" w:rsidR="00CC256F" w:rsidRDefault="00CC256F" w:rsidP="00BC0F42">
      <w:pPr>
        <w:pStyle w:val="Style3"/>
        <w:widowControl/>
        <w:jc w:val="center"/>
        <w:rPr>
          <w:rStyle w:val="FontStyle104"/>
        </w:rPr>
      </w:pPr>
    </w:p>
    <w:p w14:paraId="4FD4F56C"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7474DEAD"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193169A9"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3A070F96"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2853241A"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4F88758D"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7C39EE79"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754F86AD"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78058EC"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6D15B409"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3C532D2"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625611E0"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4DE3086E"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97E4B76"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1F45B27C"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6F6F9560"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F5784C2"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50847A49"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97448B5"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5DDB490C"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29753131"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0FFAA1E3" w14:textId="77777777" w:rsidR="00CC256F" w:rsidRDefault="00CC256F" w:rsidP="00CC256F">
      <w:pPr>
        <w:tabs>
          <w:tab w:val="left" w:pos="9144"/>
        </w:tabs>
        <w:spacing w:after="0" w:line="240" w:lineRule="auto"/>
        <w:jc w:val="right"/>
        <w:rPr>
          <w:rFonts w:ascii="Times New Roman" w:hAnsi="Times New Roman"/>
          <w:bCs/>
          <w:sz w:val="24"/>
          <w:szCs w:val="24"/>
          <w:lang w:val="uk-UA"/>
        </w:rPr>
      </w:pPr>
    </w:p>
    <w:p w14:paraId="1BFC4FBA" w14:textId="77777777" w:rsidR="00CC256F" w:rsidRDefault="00CC256F" w:rsidP="004661BE">
      <w:pPr>
        <w:tabs>
          <w:tab w:val="left" w:pos="9144"/>
        </w:tabs>
        <w:spacing w:after="0" w:line="240" w:lineRule="auto"/>
        <w:rPr>
          <w:rFonts w:ascii="Times New Roman" w:hAnsi="Times New Roman"/>
          <w:bCs/>
          <w:sz w:val="24"/>
          <w:szCs w:val="24"/>
          <w:lang w:val="uk-UA"/>
        </w:rPr>
      </w:pPr>
    </w:p>
    <w:p w14:paraId="7656F462" w14:textId="77777777" w:rsidR="00CC256F" w:rsidRDefault="00CC256F" w:rsidP="00BC0F42">
      <w:pPr>
        <w:pStyle w:val="Style3"/>
        <w:widowControl/>
        <w:jc w:val="center"/>
        <w:rPr>
          <w:rStyle w:val="FontStyle104"/>
        </w:rPr>
      </w:pPr>
    </w:p>
    <w:sectPr w:rsidR="00CC256F" w:rsidSect="007A51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Ўм§А?§ЮЎм???§ЮЎм§Ў?Ўм§А?-???"/>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DAF317F"/>
    <w:multiLevelType w:val="hybridMultilevel"/>
    <w:tmpl w:val="B6C05A6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26F67094"/>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6D96F82"/>
    <w:multiLevelType w:val="hybridMultilevel"/>
    <w:tmpl w:val="1700C844"/>
    <w:lvl w:ilvl="0" w:tplc="D7707968">
      <w:start w:val="1"/>
      <w:numFmt w:val="decimal"/>
      <w:lvlText w:val="%1."/>
      <w:lvlJc w:val="left"/>
      <w:pPr>
        <w:ind w:left="555"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3" w15:restartNumberingAfterBreak="0">
    <w:nsid w:val="3B9909E2"/>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2FE451F"/>
    <w:multiLevelType w:val="hybridMultilevel"/>
    <w:tmpl w:val="D71A7F9E"/>
    <w:lvl w:ilvl="0" w:tplc="4F52568E">
      <w:start w:val="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2D"/>
    <w:rsid w:val="000132C8"/>
    <w:rsid w:val="000220F0"/>
    <w:rsid w:val="00036D25"/>
    <w:rsid w:val="00037C69"/>
    <w:rsid w:val="000573C0"/>
    <w:rsid w:val="00083387"/>
    <w:rsid w:val="0009066C"/>
    <w:rsid w:val="000924D2"/>
    <w:rsid w:val="00092919"/>
    <w:rsid w:val="000C5BAE"/>
    <w:rsid w:val="000D6DE1"/>
    <w:rsid w:val="000E58E5"/>
    <w:rsid w:val="000E68DA"/>
    <w:rsid w:val="000F1706"/>
    <w:rsid w:val="000F29DC"/>
    <w:rsid w:val="00101BD5"/>
    <w:rsid w:val="001117F5"/>
    <w:rsid w:val="00121F45"/>
    <w:rsid w:val="00151D3D"/>
    <w:rsid w:val="001555B9"/>
    <w:rsid w:val="0016225C"/>
    <w:rsid w:val="00163AB2"/>
    <w:rsid w:val="00182794"/>
    <w:rsid w:val="00185EB3"/>
    <w:rsid w:val="0019333F"/>
    <w:rsid w:val="00196404"/>
    <w:rsid w:val="001A7FBD"/>
    <w:rsid w:val="001B0622"/>
    <w:rsid w:val="001C1097"/>
    <w:rsid w:val="001D2DB0"/>
    <w:rsid w:val="001E308F"/>
    <w:rsid w:val="001F13D9"/>
    <w:rsid w:val="001F29AC"/>
    <w:rsid w:val="001F30AB"/>
    <w:rsid w:val="001F6569"/>
    <w:rsid w:val="00200E89"/>
    <w:rsid w:val="00202F4C"/>
    <w:rsid w:val="00207534"/>
    <w:rsid w:val="00207E85"/>
    <w:rsid w:val="0022520B"/>
    <w:rsid w:val="00234E55"/>
    <w:rsid w:val="00244AC0"/>
    <w:rsid w:val="0024717D"/>
    <w:rsid w:val="0025248F"/>
    <w:rsid w:val="002563C1"/>
    <w:rsid w:val="00256FF5"/>
    <w:rsid w:val="00264E60"/>
    <w:rsid w:val="00270410"/>
    <w:rsid w:val="00270DC4"/>
    <w:rsid w:val="00271A88"/>
    <w:rsid w:val="00272240"/>
    <w:rsid w:val="00275521"/>
    <w:rsid w:val="00277DDF"/>
    <w:rsid w:val="00287742"/>
    <w:rsid w:val="00287C48"/>
    <w:rsid w:val="00290FC1"/>
    <w:rsid w:val="0029692D"/>
    <w:rsid w:val="002A032A"/>
    <w:rsid w:val="002A224D"/>
    <w:rsid w:val="002A35D0"/>
    <w:rsid w:val="002B1D64"/>
    <w:rsid w:val="002B4D3E"/>
    <w:rsid w:val="002C47E3"/>
    <w:rsid w:val="002E4320"/>
    <w:rsid w:val="003015C7"/>
    <w:rsid w:val="00304F32"/>
    <w:rsid w:val="00315E3A"/>
    <w:rsid w:val="0031675E"/>
    <w:rsid w:val="00334B8D"/>
    <w:rsid w:val="00337DB2"/>
    <w:rsid w:val="00360EDE"/>
    <w:rsid w:val="00361BDD"/>
    <w:rsid w:val="00363E76"/>
    <w:rsid w:val="003724C5"/>
    <w:rsid w:val="00373EEB"/>
    <w:rsid w:val="003853FF"/>
    <w:rsid w:val="003A4134"/>
    <w:rsid w:val="003B6BC9"/>
    <w:rsid w:val="003D3158"/>
    <w:rsid w:val="003D382A"/>
    <w:rsid w:val="003D7AFB"/>
    <w:rsid w:val="004060E8"/>
    <w:rsid w:val="0040716D"/>
    <w:rsid w:val="0041092D"/>
    <w:rsid w:val="00411D02"/>
    <w:rsid w:val="00412AE0"/>
    <w:rsid w:val="00417C8E"/>
    <w:rsid w:val="00432A70"/>
    <w:rsid w:val="00437FF1"/>
    <w:rsid w:val="004443AD"/>
    <w:rsid w:val="00466109"/>
    <w:rsid w:val="004661BE"/>
    <w:rsid w:val="00485CEC"/>
    <w:rsid w:val="004945A2"/>
    <w:rsid w:val="004A0007"/>
    <w:rsid w:val="004A5C87"/>
    <w:rsid w:val="004A7C35"/>
    <w:rsid w:val="004A7F90"/>
    <w:rsid w:val="004B289E"/>
    <w:rsid w:val="004B7DF5"/>
    <w:rsid w:val="004C5902"/>
    <w:rsid w:val="004D5546"/>
    <w:rsid w:val="004E0DBB"/>
    <w:rsid w:val="004E0E6A"/>
    <w:rsid w:val="004E1A39"/>
    <w:rsid w:val="004E6D2C"/>
    <w:rsid w:val="00503434"/>
    <w:rsid w:val="00504209"/>
    <w:rsid w:val="00505315"/>
    <w:rsid w:val="005136DC"/>
    <w:rsid w:val="005326F5"/>
    <w:rsid w:val="0055279C"/>
    <w:rsid w:val="005531B8"/>
    <w:rsid w:val="00565D4E"/>
    <w:rsid w:val="00567896"/>
    <w:rsid w:val="00571E07"/>
    <w:rsid w:val="005726CA"/>
    <w:rsid w:val="005742AE"/>
    <w:rsid w:val="005A1E3A"/>
    <w:rsid w:val="005A4A54"/>
    <w:rsid w:val="005B1C70"/>
    <w:rsid w:val="005F5E42"/>
    <w:rsid w:val="006047D1"/>
    <w:rsid w:val="00612AC1"/>
    <w:rsid w:val="00622D3C"/>
    <w:rsid w:val="00634EE7"/>
    <w:rsid w:val="006358DE"/>
    <w:rsid w:val="00636210"/>
    <w:rsid w:val="00650DCC"/>
    <w:rsid w:val="00654925"/>
    <w:rsid w:val="006630FB"/>
    <w:rsid w:val="00666A92"/>
    <w:rsid w:val="00681204"/>
    <w:rsid w:val="006827E7"/>
    <w:rsid w:val="00682FAC"/>
    <w:rsid w:val="00692438"/>
    <w:rsid w:val="006978AC"/>
    <w:rsid w:val="006A0266"/>
    <w:rsid w:val="006A4BCD"/>
    <w:rsid w:val="006B79EA"/>
    <w:rsid w:val="006C132A"/>
    <w:rsid w:val="006D084D"/>
    <w:rsid w:val="006D72A9"/>
    <w:rsid w:val="006D7437"/>
    <w:rsid w:val="006E0EEC"/>
    <w:rsid w:val="006E4637"/>
    <w:rsid w:val="006E6907"/>
    <w:rsid w:val="006E7DD1"/>
    <w:rsid w:val="006F16BE"/>
    <w:rsid w:val="006F43B1"/>
    <w:rsid w:val="00704265"/>
    <w:rsid w:val="007106C9"/>
    <w:rsid w:val="00712CF2"/>
    <w:rsid w:val="00756432"/>
    <w:rsid w:val="00756A9A"/>
    <w:rsid w:val="0076100D"/>
    <w:rsid w:val="00765896"/>
    <w:rsid w:val="007663F8"/>
    <w:rsid w:val="0076769B"/>
    <w:rsid w:val="007744A5"/>
    <w:rsid w:val="00775A20"/>
    <w:rsid w:val="00781E1B"/>
    <w:rsid w:val="00782B2D"/>
    <w:rsid w:val="00785E83"/>
    <w:rsid w:val="00786A48"/>
    <w:rsid w:val="0079111A"/>
    <w:rsid w:val="007A5167"/>
    <w:rsid w:val="007B1784"/>
    <w:rsid w:val="007C5783"/>
    <w:rsid w:val="007C6D4F"/>
    <w:rsid w:val="007D18A8"/>
    <w:rsid w:val="007D4291"/>
    <w:rsid w:val="007D5B62"/>
    <w:rsid w:val="007D6E89"/>
    <w:rsid w:val="007E221F"/>
    <w:rsid w:val="007E4F59"/>
    <w:rsid w:val="007F233A"/>
    <w:rsid w:val="007F578F"/>
    <w:rsid w:val="007F5951"/>
    <w:rsid w:val="007F65FD"/>
    <w:rsid w:val="007F6AA2"/>
    <w:rsid w:val="00810F03"/>
    <w:rsid w:val="0081301F"/>
    <w:rsid w:val="00822BF1"/>
    <w:rsid w:val="00835653"/>
    <w:rsid w:val="008479F3"/>
    <w:rsid w:val="00862578"/>
    <w:rsid w:val="00874285"/>
    <w:rsid w:val="0087709F"/>
    <w:rsid w:val="00882025"/>
    <w:rsid w:val="00883953"/>
    <w:rsid w:val="0088400A"/>
    <w:rsid w:val="008844A9"/>
    <w:rsid w:val="008911F5"/>
    <w:rsid w:val="008B0ECD"/>
    <w:rsid w:val="008C4156"/>
    <w:rsid w:val="008C7042"/>
    <w:rsid w:val="008D0901"/>
    <w:rsid w:val="008D0C1E"/>
    <w:rsid w:val="008D3A43"/>
    <w:rsid w:val="008D7657"/>
    <w:rsid w:val="008F2A66"/>
    <w:rsid w:val="008F5AE0"/>
    <w:rsid w:val="008F7EBC"/>
    <w:rsid w:val="009043E0"/>
    <w:rsid w:val="00904ED0"/>
    <w:rsid w:val="00917A56"/>
    <w:rsid w:val="00943495"/>
    <w:rsid w:val="00944828"/>
    <w:rsid w:val="00951A39"/>
    <w:rsid w:val="00961079"/>
    <w:rsid w:val="00972ACB"/>
    <w:rsid w:val="00985F20"/>
    <w:rsid w:val="009919C0"/>
    <w:rsid w:val="009A0963"/>
    <w:rsid w:val="009A267F"/>
    <w:rsid w:val="009E22CB"/>
    <w:rsid w:val="009F7686"/>
    <w:rsid w:val="00A00C0A"/>
    <w:rsid w:val="00A07248"/>
    <w:rsid w:val="00A113B2"/>
    <w:rsid w:val="00A15949"/>
    <w:rsid w:val="00A17142"/>
    <w:rsid w:val="00A23DA2"/>
    <w:rsid w:val="00A267C8"/>
    <w:rsid w:val="00A3193C"/>
    <w:rsid w:val="00A34878"/>
    <w:rsid w:val="00A37D39"/>
    <w:rsid w:val="00A421A2"/>
    <w:rsid w:val="00A84ED7"/>
    <w:rsid w:val="00A9140D"/>
    <w:rsid w:val="00A93B53"/>
    <w:rsid w:val="00AA173E"/>
    <w:rsid w:val="00AD19EA"/>
    <w:rsid w:val="00AE6B90"/>
    <w:rsid w:val="00AF2025"/>
    <w:rsid w:val="00AF60B0"/>
    <w:rsid w:val="00B14319"/>
    <w:rsid w:val="00B1675A"/>
    <w:rsid w:val="00B17819"/>
    <w:rsid w:val="00B30642"/>
    <w:rsid w:val="00B3243F"/>
    <w:rsid w:val="00B3273E"/>
    <w:rsid w:val="00B34424"/>
    <w:rsid w:val="00B42782"/>
    <w:rsid w:val="00B45EAC"/>
    <w:rsid w:val="00B47765"/>
    <w:rsid w:val="00B57045"/>
    <w:rsid w:val="00B624FF"/>
    <w:rsid w:val="00B634E8"/>
    <w:rsid w:val="00B8052C"/>
    <w:rsid w:val="00B8336E"/>
    <w:rsid w:val="00BA531E"/>
    <w:rsid w:val="00BB2CD4"/>
    <w:rsid w:val="00BC0E9D"/>
    <w:rsid w:val="00BC0F42"/>
    <w:rsid w:val="00BD10A9"/>
    <w:rsid w:val="00BD3866"/>
    <w:rsid w:val="00BD6B00"/>
    <w:rsid w:val="00BF7E16"/>
    <w:rsid w:val="00C11E10"/>
    <w:rsid w:val="00C147A2"/>
    <w:rsid w:val="00C22833"/>
    <w:rsid w:val="00C30D46"/>
    <w:rsid w:val="00C31172"/>
    <w:rsid w:val="00C52B06"/>
    <w:rsid w:val="00C53986"/>
    <w:rsid w:val="00C9260B"/>
    <w:rsid w:val="00C9717A"/>
    <w:rsid w:val="00CC07C3"/>
    <w:rsid w:val="00CC256F"/>
    <w:rsid w:val="00CC4C4A"/>
    <w:rsid w:val="00CE1C62"/>
    <w:rsid w:val="00CE2055"/>
    <w:rsid w:val="00CE6055"/>
    <w:rsid w:val="00CE70D9"/>
    <w:rsid w:val="00CF1804"/>
    <w:rsid w:val="00D01F63"/>
    <w:rsid w:val="00D045AB"/>
    <w:rsid w:val="00D05A68"/>
    <w:rsid w:val="00D07382"/>
    <w:rsid w:val="00D20AD9"/>
    <w:rsid w:val="00D25651"/>
    <w:rsid w:val="00D27C8C"/>
    <w:rsid w:val="00D3022B"/>
    <w:rsid w:val="00D4477D"/>
    <w:rsid w:val="00D471F6"/>
    <w:rsid w:val="00D53539"/>
    <w:rsid w:val="00D53A21"/>
    <w:rsid w:val="00D64281"/>
    <w:rsid w:val="00D67277"/>
    <w:rsid w:val="00D707C5"/>
    <w:rsid w:val="00D90244"/>
    <w:rsid w:val="00DB7CA7"/>
    <w:rsid w:val="00DC385E"/>
    <w:rsid w:val="00DC40CF"/>
    <w:rsid w:val="00DC5279"/>
    <w:rsid w:val="00DD683A"/>
    <w:rsid w:val="00DE4DF3"/>
    <w:rsid w:val="00DF0612"/>
    <w:rsid w:val="00E13D6B"/>
    <w:rsid w:val="00E41496"/>
    <w:rsid w:val="00E56AF3"/>
    <w:rsid w:val="00E6162B"/>
    <w:rsid w:val="00E640D7"/>
    <w:rsid w:val="00E6582E"/>
    <w:rsid w:val="00E93CC6"/>
    <w:rsid w:val="00EC2762"/>
    <w:rsid w:val="00ED1B40"/>
    <w:rsid w:val="00EE3FDE"/>
    <w:rsid w:val="00EE6A75"/>
    <w:rsid w:val="00EF0044"/>
    <w:rsid w:val="00EF2F70"/>
    <w:rsid w:val="00EF30EF"/>
    <w:rsid w:val="00F006A8"/>
    <w:rsid w:val="00F034AE"/>
    <w:rsid w:val="00F16CF5"/>
    <w:rsid w:val="00F20C47"/>
    <w:rsid w:val="00F20E33"/>
    <w:rsid w:val="00F24131"/>
    <w:rsid w:val="00F3478F"/>
    <w:rsid w:val="00F40FD9"/>
    <w:rsid w:val="00F52A09"/>
    <w:rsid w:val="00F54339"/>
    <w:rsid w:val="00F55D02"/>
    <w:rsid w:val="00F63796"/>
    <w:rsid w:val="00F64B18"/>
    <w:rsid w:val="00F70739"/>
    <w:rsid w:val="00F81690"/>
    <w:rsid w:val="00F87D45"/>
    <w:rsid w:val="00FA3909"/>
    <w:rsid w:val="00FA4C6A"/>
    <w:rsid w:val="00FB4696"/>
    <w:rsid w:val="00FC2F2A"/>
    <w:rsid w:val="00FC339E"/>
    <w:rsid w:val="00FD0909"/>
    <w:rsid w:val="00FF4B0B"/>
    <w:rsid w:val="00FF58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C4B4E"/>
  <w15:docId w15:val="{4E8C7711-C4E6-450E-9B68-3ECAD877E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A5167"/>
    <w:pPr>
      <w:spacing w:after="200" w:line="276" w:lineRule="auto"/>
    </w:pPr>
    <w:rPr>
      <w:sz w:val="22"/>
      <w:szCs w:val="22"/>
      <w:lang w:eastAsia="en-US"/>
    </w:rPr>
  </w:style>
  <w:style w:type="paragraph" w:styleId="1">
    <w:name w:val="heading 1"/>
    <w:basedOn w:val="a"/>
    <w:next w:val="a"/>
    <w:link w:val="10"/>
    <w:uiPriority w:val="99"/>
    <w:qFormat/>
    <w:rsid w:val="007744A5"/>
    <w:pPr>
      <w:keepNext/>
      <w:spacing w:after="0" w:line="240" w:lineRule="auto"/>
      <w:outlineLvl w:val="0"/>
    </w:pPr>
    <w:rPr>
      <w:rFonts w:ascii="Times New Roman" w:eastAsia="Times New Roman" w:hAnsi="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44A5"/>
    <w:rPr>
      <w:rFonts w:ascii="Times New Roman" w:hAnsi="Times New Roman" w:cs="Times New Roman"/>
      <w:sz w:val="20"/>
      <w:szCs w:val="20"/>
      <w:lang w:val="uk-UA" w:eastAsia="ru-RU"/>
    </w:rPr>
  </w:style>
  <w:style w:type="paragraph" w:customStyle="1" w:styleId="Default">
    <w:name w:val="Default"/>
    <w:uiPriority w:val="99"/>
    <w:rsid w:val="00782B2D"/>
    <w:pPr>
      <w:autoSpaceDE w:val="0"/>
      <w:autoSpaceDN w:val="0"/>
      <w:adjustRightInd w:val="0"/>
    </w:pPr>
    <w:rPr>
      <w:rFonts w:ascii="Times New Roman" w:hAnsi="Times New Roman"/>
      <w:color w:val="000000"/>
      <w:sz w:val="24"/>
      <w:szCs w:val="24"/>
      <w:lang w:eastAsia="en-US"/>
    </w:rPr>
  </w:style>
  <w:style w:type="paragraph" w:customStyle="1" w:styleId="Style3">
    <w:name w:val="Style3"/>
    <w:basedOn w:val="a"/>
    <w:uiPriority w:val="99"/>
    <w:rsid w:val="00485CEC"/>
    <w:pPr>
      <w:widowControl w:val="0"/>
      <w:autoSpaceDE w:val="0"/>
      <w:autoSpaceDN w:val="0"/>
      <w:adjustRightInd w:val="0"/>
      <w:spacing w:after="0" w:line="240" w:lineRule="auto"/>
      <w:jc w:val="right"/>
    </w:pPr>
    <w:rPr>
      <w:rFonts w:ascii="Georgia" w:eastAsia="Times New Roman" w:hAnsi="Georgia"/>
      <w:sz w:val="24"/>
      <w:szCs w:val="24"/>
      <w:lang w:val="uk-UA" w:eastAsia="uk-UA"/>
    </w:rPr>
  </w:style>
  <w:style w:type="character" w:customStyle="1" w:styleId="FontStyle104">
    <w:name w:val="Font Style104"/>
    <w:uiPriority w:val="99"/>
    <w:rsid w:val="00485CEC"/>
    <w:rPr>
      <w:rFonts w:ascii="Times New Roman" w:hAnsi="Times New Roman" w:cs="Times New Roman"/>
      <w:b/>
      <w:bCs/>
      <w:color w:val="000000"/>
      <w:sz w:val="22"/>
      <w:szCs w:val="22"/>
    </w:rPr>
  </w:style>
  <w:style w:type="paragraph" w:styleId="a3">
    <w:name w:val="Balloon Text"/>
    <w:basedOn w:val="a"/>
    <w:link w:val="a4"/>
    <w:uiPriority w:val="99"/>
    <w:semiHidden/>
    <w:rsid w:val="003853FF"/>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853FF"/>
    <w:rPr>
      <w:rFonts w:ascii="Tahoma" w:hAnsi="Tahoma" w:cs="Tahoma"/>
      <w:sz w:val="16"/>
      <w:szCs w:val="16"/>
    </w:rPr>
  </w:style>
  <w:style w:type="paragraph" w:customStyle="1" w:styleId="a5">
    <w:name w:val="Содержимое таблицы"/>
    <w:basedOn w:val="a"/>
    <w:uiPriority w:val="99"/>
    <w:rsid w:val="00277DDF"/>
    <w:pPr>
      <w:widowControl w:val="0"/>
      <w:suppressLineNumbers/>
      <w:suppressAutoHyphens/>
      <w:spacing w:after="0" w:line="240" w:lineRule="auto"/>
    </w:pPr>
    <w:rPr>
      <w:rFonts w:ascii="Times New Roman" w:eastAsia="SimSun" w:hAnsi="Times New Roman" w:cs="Mangal"/>
      <w:kern w:val="1"/>
      <w:sz w:val="24"/>
      <w:szCs w:val="24"/>
      <w:lang w:val="uk-UA" w:eastAsia="zh-CN" w:bidi="hi-IN"/>
    </w:rPr>
  </w:style>
  <w:style w:type="paragraph" w:styleId="a6">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7"/>
    <w:uiPriority w:val="99"/>
    <w:rsid w:val="007744A5"/>
    <w:pPr>
      <w:spacing w:before="100" w:beforeAutospacing="1" w:after="119" w:line="240" w:lineRule="auto"/>
    </w:pPr>
    <w:rPr>
      <w:rFonts w:ascii="Times New Roman" w:hAnsi="Times New Roman"/>
      <w:sz w:val="24"/>
      <w:szCs w:val="20"/>
      <w:lang w:val="uk-UA" w:eastAsia="uk-UA"/>
    </w:rPr>
  </w:style>
  <w:style w:type="character" w:customStyle="1" w:styleId="a7">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6"/>
    <w:uiPriority w:val="99"/>
    <w:locked/>
    <w:rsid w:val="007744A5"/>
    <w:rPr>
      <w:rFonts w:ascii="Times New Roman" w:hAnsi="Times New Roman"/>
      <w:sz w:val="24"/>
    </w:rPr>
  </w:style>
  <w:style w:type="paragraph" w:styleId="a8">
    <w:name w:val="List Paragraph"/>
    <w:basedOn w:val="a"/>
    <w:uiPriority w:val="34"/>
    <w:qFormat/>
    <w:rsid w:val="00CC256F"/>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0211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1428</Words>
  <Characters>8140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2022-01-13T11:26:00Z</cp:lastPrinted>
  <dcterms:created xsi:type="dcterms:W3CDTF">2022-02-01T11:43:00Z</dcterms:created>
  <dcterms:modified xsi:type="dcterms:W3CDTF">2022-02-01T11:44:00Z</dcterms:modified>
</cp:coreProperties>
</file>