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072" w:rsidRDefault="00EE3072" w:rsidP="00EE3072">
      <w:pPr>
        <w:jc w:val="center"/>
        <w:rPr>
          <w:sz w:val="28"/>
          <w:szCs w:val="28"/>
        </w:rPr>
      </w:pPr>
      <w:r>
        <w:rPr>
          <w:noProof/>
          <w:sz w:val="28"/>
          <w:szCs w:val="28"/>
          <w:lang w:val="ru-RU" w:eastAsia="ru-RU"/>
        </w:rPr>
        <w:drawing>
          <wp:inline distT="0" distB="0" distL="0" distR="0">
            <wp:extent cx="6111240" cy="1371600"/>
            <wp:effectExtent l="19050" t="0" r="381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EE3072" w:rsidRDefault="00EE3072" w:rsidP="00EE3072">
      <w:pPr>
        <w:jc w:val="both"/>
        <w:rPr>
          <w:sz w:val="10"/>
          <w:szCs w:val="10"/>
        </w:rPr>
      </w:pPr>
    </w:p>
    <w:tbl>
      <w:tblPr>
        <w:tblW w:w="0" w:type="auto"/>
        <w:tblLook w:val="04A0"/>
      </w:tblPr>
      <w:tblGrid>
        <w:gridCol w:w="9854"/>
      </w:tblGrid>
      <w:tr w:rsidR="00EE3072" w:rsidTr="00887672">
        <w:tc>
          <w:tcPr>
            <w:tcW w:w="9854" w:type="dxa"/>
            <w:hideMark/>
          </w:tcPr>
          <w:p w:rsidR="00EE3072" w:rsidRDefault="00EE3072" w:rsidP="00887672">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EE3072" w:rsidTr="00887672">
        <w:tc>
          <w:tcPr>
            <w:tcW w:w="9854" w:type="dxa"/>
            <w:hideMark/>
          </w:tcPr>
          <w:p w:rsidR="00EE3072" w:rsidRDefault="00EE3072" w:rsidP="00887672">
            <w:pPr>
              <w:jc w:val="center"/>
              <w:rPr>
                <w:sz w:val="28"/>
                <w:szCs w:val="28"/>
              </w:rPr>
            </w:pPr>
            <w:r>
              <w:rPr>
                <w:rFonts w:ascii="AcademyCTT" w:hAnsi="AcademyCTT"/>
                <w:b/>
                <w:sz w:val="28"/>
                <w:szCs w:val="28"/>
              </w:rPr>
              <w:t>ВОСЬМОГО СКЛИКАННЯ</w:t>
            </w:r>
          </w:p>
        </w:tc>
      </w:tr>
    </w:tbl>
    <w:p w:rsidR="00EE3072" w:rsidRPr="002D5CF7" w:rsidRDefault="00EE3072" w:rsidP="00EE3072">
      <w:pPr>
        <w:jc w:val="center"/>
        <w:rPr>
          <w:rFonts w:ascii="AcademyCTT" w:hAnsi="AcademyCTT"/>
          <w:b/>
          <w:sz w:val="28"/>
          <w:szCs w:val="28"/>
        </w:rPr>
      </w:pPr>
      <w:r w:rsidRPr="002D5CF7">
        <w:rPr>
          <w:rFonts w:ascii="AcademyCTT" w:hAnsi="AcademyCTT"/>
          <w:b/>
          <w:sz w:val="28"/>
          <w:szCs w:val="28"/>
        </w:rPr>
        <w:t>Р І Ш Е Н Н Я</w:t>
      </w:r>
    </w:p>
    <w:p w:rsidR="00EE3072" w:rsidRDefault="00EE3072" w:rsidP="00EE3072">
      <w:pPr>
        <w:jc w:val="both"/>
        <w:rPr>
          <w:sz w:val="28"/>
          <w:szCs w:val="28"/>
        </w:rPr>
      </w:pPr>
    </w:p>
    <w:p w:rsidR="00EE3072" w:rsidRPr="00EE3072" w:rsidRDefault="00EE3072" w:rsidP="00EE3072">
      <w:pPr>
        <w:jc w:val="both"/>
        <w:rPr>
          <w:sz w:val="28"/>
          <w:szCs w:val="28"/>
          <w:lang w:val="ru-RU"/>
        </w:rPr>
      </w:pPr>
      <w:r>
        <w:rPr>
          <w:sz w:val="28"/>
          <w:szCs w:val="28"/>
        </w:rPr>
        <w:t xml:space="preserve">Від «10» червня 2021 року   </w:t>
      </w:r>
      <w:r>
        <w:rPr>
          <w:sz w:val="28"/>
          <w:szCs w:val="28"/>
        </w:rPr>
        <w:tab/>
      </w:r>
      <w:r>
        <w:rPr>
          <w:sz w:val="28"/>
          <w:szCs w:val="28"/>
        </w:rPr>
        <w:tab/>
      </w:r>
      <w:r>
        <w:rPr>
          <w:sz w:val="28"/>
          <w:szCs w:val="28"/>
        </w:rPr>
        <w:tab/>
        <w:t xml:space="preserve">                                              № 2</w:t>
      </w:r>
      <w:r>
        <w:rPr>
          <w:sz w:val="28"/>
          <w:szCs w:val="28"/>
          <w:lang w:val="ru-RU"/>
        </w:rPr>
        <w:t>13</w:t>
      </w:r>
    </w:p>
    <w:p w:rsidR="00EE3072" w:rsidRDefault="00EE3072" w:rsidP="00EE3072">
      <w:pPr>
        <w:jc w:val="both"/>
        <w:rPr>
          <w:sz w:val="28"/>
          <w:szCs w:val="28"/>
        </w:rPr>
      </w:pPr>
    </w:p>
    <w:p w:rsidR="00EE3072" w:rsidRDefault="00EE3072" w:rsidP="00EE3072">
      <w:pPr>
        <w:jc w:val="center"/>
        <w:rPr>
          <w:sz w:val="28"/>
          <w:szCs w:val="28"/>
        </w:rPr>
      </w:pPr>
      <w:r>
        <w:rPr>
          <w:sz w:val="28"/>
          <w:szCs w:val="28"/>
        </w:rPr>
        <w:t>смт Голованівськ</w:t>
      </w:r>
    </w:p>
    <w:p w:rsidR="00A901D7" w:rsidRDefault="00A901D7" w:rsidP="0080390F">
      <w:pPr>
        <w:tabs>
          <w:tab w:val="left" w:pos="0"/>
        </w:tabs>
        <w:adjustRightInd w:val="0"/>
        <w:ind w:right="3954" w:firstLine="284"/>
        <w:rPr>
          <w:b/>
          <w:sz w:val="24"/>
          <w:szCs w:val="24"/>
        </w:rPr>
      </w:pPr>
    </w:p>
    <w:p w:rsidR="00DB5FC4" w:rsidRDefault="00DB5FC4" w:rsidP="00DB5FC4">
      <w:pPr>
        <w:tabs>
          <w:tab w:val="left" w:pos="1807"/>
        </w:tabs>
        <w:jc w:val="both"/>
        <w:rPr>
          <w:b/>
        </w:rPr>
      </w:pPr>
    </w:p>
    <w:p w:rsidR="0044228C" w:rsidRDefault="0044228C" w:rsidP="0044228C">
      <w:pPr>
        <w:tabs>
          <w:tab w:val="left" w:pos="1807"/>
        </w:tabs>
        <w:jc w:val="both"/>
        <w:rPr>
          <w:b/>
          <w:lang w:val="ru-RU"/>
        </w:rPr>
      </w:pPr>
      <w:r>
        <w:rPr>
          <w:b/>
        </w:rPr>
        <w:t>Про затвердження проєктів землеустрою</w:t>
      </w:r>
    </w:p>
    <w:p w:rsidR="0044228C" w:rsidRDefault="0044228C" w:rsidP="0044228C">
      <w:pPr>
        <w:tabs>
          <w:tab w:val="left" w:pos="1807"/>
        </w:tabs>
        <w:jc w:val="both"/>
        <w:rPr>
          <w:b/>
        </w:rPr>
      </w:pPr>
      <w:r>
        <w:rPr>
          <w:b/>
        </w:rPr>
        <w:t xml:space="preserve">щодо відведення земельних ділянок </w:t>
      </w:r>
    </w:p>
    <w:p w:rsidR="0044228C" w:rsidRDefault="0044228C" w:rsidP="0044228C">
      <w:pPr>
        <w:tabs>
          <w:tab w:val="left" w:pos="1807"/>
        </w:tabs>
        <w:jc w:val="both"/>
        <w:rPr>
          <w:b/>
        </w:rPr>
      </w:pPr>
      <w:r>
        <w:rPr>
          <w:b/>
        </w:rPr>
        <w:t xml:space="preserve">які виставляються на земельні торги </w:t>
      </w:r>
    </w:p>
    <w:p w:rsidR="0044228C" w:rsidRDefault="0044228C" w:rsidP="0044228C">
      <w:pPr>
        <w:tabs>
          <w:tab w:val="left" w:pos="1807"/>
        </w:tabs>
        <w:jc w:val="both"/>
        <w:rPr>
          <w:b/>
        </w:rPr>
      </w:pPr>
      <w:r>
        <w:rPr>
          <w:b/>
        </w:rPr>
        <w:t>(у формі аукціону)</w:t>
      </w:r>
    </w:p>
    <w:p w:rsidR="0044228C" w:rsidRDefault="0044228C" w:rsidP="0044228C">
      <w:pPr>
        <w:tabs>
          <w:tab w:val="left" w:pos="1807"/>
        </w:tabs>
        <w:jc w:val="both"/>
        <w:rPr>
          <w:color w:val="000000"/>
        </w:rPr>
      </w:pPr>
      <w:r>
        <w:rPr>
          <w:b/>
        </w:rPr>
        <w:t xml:space="preserve"> </w:t>
      </w:r>
    </w:p>
    <w:p w:rsidR="0044228C" w:rsidRDefault="0044228C" w:rsidP="0044228C">
      <w:pPr>
        <w:tabs>
          <w:tab w:val="left" w:pos="1080"/>
        </w:tabs>
        <w:overflowPunct w:val="0"/>
        <w:adjustRightInd w:val="0"/>
        <w:jc w:val="both"/>
        <w:textAlignment w:val="baseline"/>
        <w:rPr>
          <w:color w:val="000000"/>
        </w:rPr>
      </w:pPr>
      <w:r>
        <w:t xml:space="preserve">       Розглянувши проєкти землеустрою щодо відведення земельних ділянок комунальної власності водного фонду для продажу права оренди терміном на 7 років  на земельних торгах                             (у формі аукціону), для рибогосподарських потреб, що перебувають у запасі на території Голованівської селищної ради, Кіровоградської області, Голованівського району, в межах с. Ясне, с. Грузьке,  керуючись статтею 51 Водного кодексу України, статтями  59, 60, 93, 122,  124, 134, 135, 136, 186 Земельного кодексу України, законами України “Про землеустрій”, “Про оренду землі”, “Про аквакультуру”, “Про внесення змін до деяких законодавчих актів України щодо розмежування земель державної та комунальної власності ”,  </w:t>
      </w:r>
      <w:bookmarkStart w:id="0" w:name="o2"/>
      <w:bookmarkEnd w:id="0"/>
      <w:r>
        <w:t>“Про державну реєстрацію речових прав на нерухо</w:t>
      </w:r>
      <w:r w:rsidR="000C2744">
        <w:t>ме майно та їх обтяжень</w:t>
      </w:r>
      <w:r w:rsidR="000C2744" w:rsidRPr="000C2744">
        <w:t>»,</w:t>
      </w:r>
      <w:r w:rsidR="000C2744">
        <w:t xml:space="preserve"> </w:t>
      </w:r>
      <w:r>
        <w:t xml:space="preserve">  враховуючи пропозиції й рекомендації</w:t>
      </w:r>
      <w:r>
        <w:rPr>
          <w:color w:val="000000"/>
        </w:rPr>
        <w:t xml:space="preserve"> постійної комісії з питань аграрної політики та земельних відносин селищна рада</w:t>
      </w:r>
    </w:p>
    <w:p w:rsidR="0044228C" w:rsidRDefault="0044228C" w:rsidP="0044228C">
      <w:pPr>
        <w:tabs>
          <w:tab w:val="left" w:pos="1080"/>
        </w:tabs>
        <w:overflowPunct w:val="0"/>
        <w:adjustRightInd w:val="0"/>
        <w:jc w:val="both"/>
        <w:textAlignment w:val="baseline"/>
      </w:pPr>
    </w:p>
    <w:p w:rsidR="0044228C" w:rsidRDefault="0044228C" w:rsidP="0044228C">
      <w:pPr>
        <w:rPr>
          <w:b/>
        </w:rPr>
      </w:pPr>
      <w:r>
        <w:rPr>
          <w:b/>
        </w:rPr>
        <w:t xml:space="preserve">ВИРІШИЛА: </w:t>
      </w:r>
    </w:p>
    <w:p w:rsidR="0044228C" w:rsidRPr="0044228C" w:rsidRDefault="0044228C" w:rsidP="0044228C"/>
    <w:p w:rsidR="0044228C" w:rsidRPr="0044228C" w:rsidRDefault="0044228C" w:rsidP="0044228C">
      <w:pPr>
        <w:widowControl/>
        <w:numPr>
          <w:ilvl w:val="0"/>
          <w:numId w:val="18"/>
        </w:numPr>
        <w:suppressAutoHyphens/>
        <w:autoSpaceDE/>
        <w:jc w:val="both"/>
        <w:rPr>
          <w:lang w:val="ru-RU"/>
        </w:rPr>
      </w:pPr>
      <w:r w:rsidRPr="0044228C">
        <w:t>Затвердити:</w:t>
      </w:r>
    </w:p>
    <w:p w:rsidR="0044228C" w:rsidRDefault="0044228C" w:rsidP="0044228C">
      <w:pPr>
        <w:suppressAutoHyphens/>
        <w:ind w:left="700"/>
        <w:jc w:val="both"/>
        <w:rPr>
          <w:b/>
        </w:rPr>
      </w:pPr>
    </w:p>
    <w:p w:rsidR="0044228C" w:rsidRDefault="0044228C" w:rsidP="0044228C">
      <w:pPr>
        <w:ind w:firstLine="709"/>
        <w:jc w:val="both"/>
      </w:pPr>
      <w:r>
        <w:t>-  проєкт землеустрою щодо відведення земельної ділянки комунальної власності водного фонду, яка перебуває в запасі для продажу права оренди терміном на 7 років на земельних торгах (у формі аукціону) загальною площею 1,3700 га, для рибогосподарських потреб в межах с. Ясне Голованівської селищної ради  Голованівського району,  Кіровоградсь</w:t>
      </w:r>
      <w:r w:rsidR="000C2744">
        <w:t>кої області</w:t>
      </w:r>
      <w:r>
        <w:t xml:space="preserve"> (кадастровий номер земельної ділянки 3521480800:52:000:0017);</w:t>
      </w:r>
    </w:p>
    <w:p w:rsidR="0044228C" w:rsidRDefault="0044228C" w:rsidP="0044228C">
      <w:pPr>
        <w:ind w:firstLine="709"/>
        <w:jc w:val="both"/>
      </w:pPr>
    </w:p>
    <w:p w:rsidR="0044228C" w:rsidRDefault="0044228C" w:rsidP="0044228C">
      <w:pPr>
        <w:ind w:firstLine="709"/>
        <w:jc w:val="both"/>
      </w:pPr>
      <w:r>
        <w:t xml:space="preserve">-  проєкт землеустрою щодо відведення земельної ділянки комунальної власності водного фонду, яка перебуває в запасі для продажу права оренди терміном на 7 років на земельних торгах              (у формі аукціону) загальною площею 1,2398 га, для рибогосподарських потреб в межах с. Грузьке Голованівської селищної ради Голованівського </w:t>
      </w:r>
      <w:r w:rsidR="000C2744">
        <w:t>району, Кіровоградської області</w:t>
      </w:r>
      <w:r>
        <w:t xml:space="preserve"> (кадастровий номер земельної ділянки 3521480800:51:000:0074);</w:t>
      </w:r>
    </w:p>
    <w:p w:rsidR="0044228C" w:rsidRDefault="0044228C" w:rsidP="0044228C">
      <w:pPr>
        <w:ind w:firstLine="709"/>
        <w:jc w:val="both"/>
      </w:pPr>
    </w:p>
    <w:p w:rsidR="0044228C" w:rsidRDefault="0044228C" w:rsidP="0044228C">
      <w:pPr>
        <w:ind w:firstLine="709"/>
        <w:jc w:val="both"/>
      </w:pPr>
      <w:r>
        <w:t xml:space="preserve">-  проєкт землеустрою щодо відведення земельної ділянки комунальної власності водного фонду, яка перебуває в запасі для продажу права оренди терміном на 7 років на земельних торгах                (у формі аукціону) загальною площею 2,9809 га, для рибогосподарських потреб в межах с. Грузьке Голованівської селищної ради Голованівського </w:t>
      </w:r>
      <w:r w:rsidR="000C2744">
        <w:t>району, Кіровоградської області</w:t>
      </w:r>
      <w:r>
        <w:t xml:space="preserve"> (кадастровий номер земельної ділянки 3521480800:51:000:0076).</w:t>
      </w:r>
    </w:p>
    <w:p w:rsidR="0044228C" w:rsidRDefault="0044228C" w:rsidP="0044228C">
      <w:pPr>
        <w:pStyle w:val="11"/>
        <w:ind w:left="0"/>
        <w:jc w:val="both"/>
        <w:rPr>
          <w:sz w:val="24"/>
          <w:lang w:val="uk-UA"/>
        </w:rPr>
      </w:pPr>
      <w:r>
        <w:rPr>
          <w:sz w:val="24"/>
          <w:lang w:val="uk-UA"/>
        </w:rPr>
        <w:lastRenderedPageBreak/>
        <w:t xml:space="preserve">         2. Відділу земельних ресурсів Голованівської селищної забезпечити проведення державної реєстрації земельних ділянок комунальної власності.</w:t>
      </w:r>
    </w:p>
    <w:p w:rsidR="0044228C" w:rsidRDefault="0044228C" w:rsidP="0044228C">
      <w:pPr>
        <w:pStyle w:val="11"/>
        <w:ind w:left="0"/>
        <w:jc w:val="both"/>
        <w:rPr>
          <w:sz w:val="24"/>
          <w:lang w:val="uk-UA"/>
        </w:rPr>
      </w:pPr>
    </w:p>
    <w:p w:rsidR="0044228C" w:rsidRPr="0044228C" w:rsidRDefault="0044228C" w:rsidP="0044228C">
      <w:pPr>
        <w:tabs>
          <w:tab w:val="left" w:pos="1080"/>
        </w:tabs>
        <w:overflowPunct w:val="0"/>
        <w:adjustRightInd w:val="0"/>
        <w:jc w:val="both"/>
        <w:textAlignment w:val="baseline"/>
        <w:rPr>
          <w:color w:val="000000"/>
          <w:sz w:val="24"/>
          <w:szCs w:val="24"/>
        </w:rPr>
      </w:pPr>
      <w:r w:rsidRPr="0044228C">
        <w:rPr>
          <w:sz w:val="24"/>
          <w:szCs w:val="24"/>
        </w:rPr>
        <w:t xml:space="preserve">         3. Контроль за виконанням даного рішення покласти на</w:t>
      </w:r>
      <w:r w:rsidRPr="0044228C">
        <w:rPr>
          <w:b/>
          <w:sz w:val="24"/>
          <w:szCs w:val="24"/>
        </w:rPr>
        <w:t xml:space="preserve"> </w:t>
      </w:r>
      <w:r w:rsidRPr="0044228C">
        <w:rPr>
          <w:sz w:val="24"/>
          <w:szCs w:val="24"/>
        </w:rPr>
        <w:t xml:space="preserve">постійну комісію з питань </w:t>
      </w:r>
      <w:r w:rsidRPr="0044228C">
        <w:rPr>
          <w:color w:val="000000"/>
          <w:sz w:val="24"/>
          <w:szCs w:val="24"/>
        </w:rPr>
        <w:t>аграрної політики та земельних відносин.</w:t>
      </w:r>
    </w:p>
    <w:p w:rsidR="006F1959" w:rsidRPr="00DB35FE" w:rsidRDefault="006F1959" w:rsidP="006F1959">
      <w:pPr>
        <w:tabs>
          <w:tab w:val="left" w:pos="567"/>
          <w:tab w:val="left" w:pos="851"/>
        </w:tabs>
        <w:adjustRightInd w:val="0"/>
        <w:ind w:firstLine="284"/>
        <w:jc w:val="both"/>
        <w:rPr>
          <w:sz w:val="24"/>
          <w:szCs w:val="24"/>
        </w:rPr>
      </w:pPr>
    </w:p>
    <w:p w:rsidR="006F1959" w:rsidRPr="00DB35FE" w:rsidRDefault="006F1959" w:rsidP="006F1959">
      <w:pPr>
        <w:tabs>
          <w:tab w:val="left" w:pos="567"/>
          <w:tab w:val="left" w:pos="3402"/>
        </w:tabs>
        <w:ind w:firstLine="284"/>
        <w:jc w:val="both"/>
        <w:rPr>
          <w:b/>
          <w:color w:val="000000"/>
          <w:sz w:val="24"/>
          <w:szCs w:val="24"/>
        </w:rPr>
      </w:pPr>
      <w:r w:rsidRPr="00DB35FE">
        <w:rPr>
          <w:b/>
          <w:sz w:val="24"/>
          <w:szCs w:val="24"/>
        </w:rPr>
        <w:t>Селищний голова                                                                                 Сергій ЦОБЕНКО</w:t>
      </w:r>
      <w:r w:rsidRPr="00DB35FE">
        <w:rPr>
          <w:b/>
          <w:color w:val="000000"/>
          <w:sz w:val="24"/>
          <w:szCs w:val="24"/>
        </w:rPr>
        <w:t xml:space="preserve">    </w:t>
      </w:r>
    </w:p>
    <w:p w:rsidR="00A901D7" w:rsidRPr="007B5147" w:rsidRDefault="00A901D7" w:rsidP="007B5147"/>
    <w:sectPr w:rsidR="00A901D7" w:rsidRPr="007B5147" w:rsidSect="0080390F">
      <w:headerReference w:type="default" r:id="rId9"/>
      <w:pgSz w:w="11910" w:h="16840"/>
      <w:pgMar w:top="1134" w:right="567" w:bottom="1134" w:left="1701"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3B1" w:rsidRDefault="00E363B1" w:rsidP="007C576D">
      <w:r>
        <w:separator/>
      </w:r>
    </w:p>
  </w:endnote>
  <w:endnote w:type="continuationSeparator" w:id="1">
    <w:p w:rsidR="00E363B1" w:rsidRDefault="00E363B1"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3B1" w:rsidRDefault="00E363B1" w:rsidP="007C576D">
      <w:r>
        <w:separator/>
      </w:r>
    </w:p>
  </w:footnote>
  <w:footnote w:type="continuationSeparator" w:id="1">
    <w:p w:rsidR="00E363B1" w:rsidRDefault="00E363B1" w:rsidP="007C5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D7" w:rsidRDefault="006F15EF">
    <w:pPr>
      <w:pStyle w:val="a3"/>
      <w:spacing w:line="14" w:lineRule="auto"/>
      <w:ind w:left="0" w:firstLine="0"/>
      <w:jc w:val="left"/>
      <w:rPr>
        <w:sz w:val="20"/>
      </w:rPr>
    </w:pPr>
    <w:r w:rsidRPr="006F15EF">
      <w:rPr>
        <w:noProof/>
        <w:lang w:eastAsia="uk-UA"/>
      </w:rPr>
      <w:pict>
        <v:shapetype id="_x0000_t202" coordsize="21600,21600" o:spt="202" path="m,l,21600r21600,l21600,xe">
          <v:stroke joinstyle="miter"/>
          <v:path gradientshapeok="t" o:connecttype="rect"/>
        </v:shapetype>
        <v:shape id="_x0000_s2049" type="#_x0000_t202" style="position:absolute;margin-left:314.1pt;margin-top:34.65pt;width:24pt;height:15.3pt;z-index:-251658752;mso-position-horizontal-relative:page;mso-position-vertical-relative:page" filled="f" stroked="f">
          <v:textbox inset="0,0,0,0">
            <w:txbxContent>
              <w:p w:rsidR="00A901D7" w:rsidRDefault="006F15EF">
                <w:pPr>
                  <w:spacing w:before="10"/>
                  <w:ind w:left="60"/>
                  <w:rPr>
                    <w:sz w:val="24"/>
                  </w:rPr>
                </w:pPr>
                <w:r>
                  <w:rPr>
                    <w:sz w:val="24"/>
                  </w:rPr>
                  <w:fldChar w:fldCharType="begin"/>
                </w:r>
                <w:r w:rsidR="00A901D7">
                  <w:rPr>
                    <w:sz w:val="24"/>
                  </w:rPr>
                  <w:instrText xml:space="preserve"> PAGE </w:instrText>
                </w:r>
                <w:r>
                  <w:rPr>
                    <w:sz w:val="24"/>
                  </w:rPr>
                  <w:fldChar w:fldCharType="separate"/>
                </w:r>
                <w:r w:rsidR="000C2744">
                  <w:rPr>
                    <w:noProof/>
                    <w:sz w:val="24"/>
                  </w:rPr>
                  <w:t>1</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07FF7E53"/>
    <w:multiLevelType w:val="multilevel"/>
    <w:tmpl w:val="2C8AF052"/>
    <w:lvl w:ilvl="0">
      <w:start w:val="1"/>
      <w:numFmt w:val="decimal"/>
      <w:lvlText w:val="%1."/>
      <w:lvlJc w:val="left"/>
      <w:pPr>
        <w:ind w:left="1060" w:hanging="360"/>
      </w:pPr>
      <w:rPr>
        <w:color w:val="00000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3">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4">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5">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6">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7">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8">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9">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10">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1">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2">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3">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4">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5">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6">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7">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5"/>
  </w:num>
  <w:num w:numId="2">
    <w:abstractNumId w:val="4"/>
  </w:num>
  <w:num w:numId="3">
    <w:abstractNumId w:val="6"/>
  </w:num>
  <w:num w:numId="4">
    <w:abstractNumId w:val="8"/>
  </w:num>
  <w:num w:numId="5">
    <w:abstractNumId w:val="2"/>
  </w:num>
  <w:num w:numId="6">
    <w:abstractNumId w:val="15"/>
  </w:num>
  <w:num w:numId="7">
    <w:abstractNumId w:val="14"/>
  </w:num>
  <w:num w:numId="8">
    <w:abstractNumId w:val="11"/>
  </w:num>
  <w:num w:numId="9">
    <w:abstractNumId w:val="13"/>
  </w:num>
  <w:num w:numId="10">
    <w:abstractNumId w:val="3"/>
  </w:num>
  <w:num w:numId="11">
    <w:abstractNumId w:val="9"/>
  </w:num>
  <w:num w:numId="12">
    <w:abstractNumId w:val="7"/>
  </w:num>
  <w:num w:numId="13">
    <w:abstractNumId w:val="16"/>
  </w:num>
  <w:num w:numId="14">
    <w:abstractNumId w:val="12"/>
  </w:num>
  <w:num w:numId="15">
    <w:abstractNumId w:val="17"/>
  </w:num>
  <w:num w:numId="16">
    <w:abstractNumId w:val="10"/>
  </w:num>
  <w:num w:numId="17">
    <w:abstractNumId w:val="0"/>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7C576D"/>
    <w:rsid w:val="000C2744"/>
    <w:rsid w:val="00260CA1"/>
    <w:rsid w:val="002A7072"/>
    <w:rsid w:val="0044228C"/>
    <w:rsid w:val="0044236D"/>
    <w:rsid w:val="00607FAA"/>
    <w:rsid w:val="006206E8"/>
    <w:rsid w:val="006B1CBB"/>
    <w:rsid w:val="006F15EF"/>
    <w:rsid w:val="006F1959"/>
    <w:rsid w:val="007B5147"/>
    <w:rsid w:val="007C576D"/>
    <w:rsid w:val="0080390F"/>
    <w:rsid w:val="00807AB3"/>
    <w:rsid w:val="008A2645"/>
    <w:rsid w:val="00921CF5"/>
    <w:rsid w:val="00922A0A"/>
    <w:rsid w:val="00997B18"/>
    <w:rsid w:val="009C3631"/>
    <w:rsid w:val="009D731D"/>
    <w:rsid w:val="009E0D57"/>
    <w:rsid w:val="00A901D7"/>
    <w:rsid w:val="00AF7D49"/>
    <w:rsid w:val="00B14C7D"/>
    <w:rsid w:val="00B45521"/>
    <w:rsid w:val="00B6788C"/>
    <w:rsid w:val="00C174AC"/>
    <w:rsid w:val="00C740F5"/>
    <w:rsid w:val="00CD354E"/>
    <w:rsid w:val="00D67167"/>
    <w:rsid w:val="00DB5FC4"/>
    <w:rsid w:val="00DF734F"/>
    <w:rsid w:val="00E17D5E"/>
    <w:rsid w:val="00E363B1"/>
    <w:rsid w:val="00EE3072"/>
    <w:rsid w:val="00F151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7C576D"/>
    <w:pPr>
      <w:spacing w:line="319" w:lineRule="exact"/>
      <w:ind w:left="35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C3631"/>
    <w:rPr>
      <w:rFonts w:ascii="Cambria" w:hAnsi="Cambria" w:cs="Times New Roman"/>
      <w:b/>
      <w:bCs/>
      <w:kern w:val="32"/>
      <w:sz w:val="32"/>
      <w:szCs w:val="32"/>
      <w:lang w:eastAsia="en-US"/>
    </w:rPr>
  </w:style>
  <w:style w:type="paragraph" w:styleId="a3">
    <w:name w:val="Body Text"/>
    <w:basedOn w:val="a"/>
    <w:link w:val="a4"/>
    <w:uiPriority w:val="99"/>
    <w:rsid w:val="007C576D"/>
    <w:pPr>
      <w:ind w:left="302" w:firstLine="566"/>
      <w:jc w:val="both"/>
    </w:pPr>
    <w:rPr>
      <w:sz w:val="28"/>
      <w:szCs w:val="28"/>
    </w:rPr>
  </w:style>
  <w:style w:type="character" w:customStyle="1" w:styleId="a4">
    <w:name w:val="Основной текст Знак"/>
    <w:basedOn w:val="a0"/>
    <w:link w:val="a3"/>
    <w:uiPriority w:val="99"/>
    <w:semiHidden/>
    <w:locked/>
    <w:rsid w:val="009C3631"/>
    <w:rPr>
      <w:rFonts w:ascii="Times New Roman" w:hAnsi="Times New Roman" w:cs="Times New Roman"/>
      <w:lang w:eastAsia="en-US"/>
    </w:rPr>
  </w:style>
  <w:style w:type="paragraph" w:styleId="a5">
    <w:name w:val="List Paragraph"/>
    <w:basedOn w:val="a"/>
    <w:uiPriority w:val="99"/>
    <w:qFormat/>
    <w:rsid w:val="007C576D"/>
    <w:pPr>
      <w:ind w:left="302" w:firstLine="566"/>
      <w:jc w:val="both"/>
    </w:pPr>
  </w:style>
  <w:style w:type="paragraph" w:customStyle="1" w:styleId="TableParagraph">
    <w:name w:val="Table Paragraph"/>
    <w:basedOn w:val="a"/>
    <w:uiPriority w:val="99"/>
    <w:rsid w:val="007C576D"/>
  </w:style>
  <w:style w:type="character" w:styleId="a6">
    <w:name w:val="Emphasis"/>
    <w:basedOn w:val="a0"/>
    <w:uiPriority w:val="99"/>
    <w:qFormat/>
    <w:locked/>
    <w:rsid w:val="0080390F"/>
    <w:rPr>
      <w:rFonts w:cs="Times New Roman"/>
      <w:i/>
    </w:rPr>
  </w:style>
  <w:style w:type="paragraph" w:styleId="a7">
    <w:name w:val="Balloon Text"/>
    <w:basedOn w:val="a"/>
    <w:link w:val="a8"/>
    <w:uiPriority w:val="99"/>
    <w:semiHidden/>
    <w:unhideWhenUsed/>
    <w:rsid w:val="00DB5FC4"/>
    <w:rPr>
      <w:rFonts w:ascii="Tahoma" w:hAnsi="Tahoma" w:cs="Tahoma"/>
      <w:sz w:val="16"/>
      <w:szCs w:val="16"/>
    </w:rPr>
  </w:style>
  <w:style w:type="character" w:customStyle="1" w:styleId="a8">
    <w:name w:val="Текст выноски Знак"/>
    <w:basedOn w:val="a0"/>
    <w:link w:val="a7"/>
    <w:uiPriority w:val="99"/>
    <w:semiHidden/>
    <w:rsid w:val="00DB5FC4"/>
    <w:rPr>
      <w:rFonts w:ascii="Tahoma" w:eastAsia="Times New Roman" w:hAnsi="Tahoma" w:cs="Tahoma"/>
      <w:sz w:val="16"/>
      <w:szCs w:val="16"/>
      <w:lang w:eastAsia="en-US"/>
    </w:rPr>
  </w:style>
  <w:style w:type="paragraph" w:customStyle="1" w:styleId="11">
    <w:name w:val="Абзац списка1"/>
    <w:basedOn w:val="a"/>
    <w:rsid w:val="00DB5FC4"/>
    <w:pPr>
      <w:widowControl/>
      <w:autoSpaceDE/>
      <w:autoSpaceDN/>
      <w:ind w:left="720"/>
      <w:contextualSpacing/>
    </w:pPr>
    <w:rPr>
      <w:rFonts w:eastAsia="Calibri"/>
      <w:sz w:val="28"/>
      <w:szCs w:val="24"/>
      <w:lang w:val="ru-RU" w:eastAsia="ru-RU"/>
    </w:rPr>
  </w:style>
</w:styles>
</file>

<file path=word/webSettings.xml><?xml version="1.0" encoding="utf-8"?>
<w:webSettings xmlns:r="http://schemas.openxmlformats.org/officeDocument/2006/relationships" xmlns:w="http://schemas.openxmlformats.org/wordprocessingml/2006/main">
  <w:divs>
    <w:div w:id="163713015">
      <w:marLeft w:val="0"/>
      <w:marRight w:val="0"/>
      <w:marTop w:val="0"/>
      <w:marBottom w:val="0"/>
      <w:divBdr>
        <w:top w:val="none" w:sz="0" w:space="0" w:color="auto"/>
        <w:left w:val="none" w:sz="0" w:space="0" w:color="auto"/>
        <w:bottom w:val="none" w:sz="0" w:space="0" w:color="auto"/>
        <w:right w:val="none" w:sz="0" w:space="0" w:color="auto"/>
      </w:divBdr>
    </w:div>
    <w:div w:id="163713016">
      <w:marLeft w:val="0"/>
      <w:marRight w:val="0"/>
      <w:marTop w:val="0"/>
      <w:marBottom w:val="0"/>
      <w:divBdr>
        <w:top w:val="none" w:sz="0" w:space="0" w:color="auto"/>
        <w:left w:val="none" w:sz="0" w:space="0" w:color="auto"/>
        <w:bottom w:val="none" w:sz="0" w:space="0" w:color="auto"/>
        <w:right w:val="none" w:sz="0" w:space="0" w:color="auto"/>
      </w:divBdr>
    </w:div>
    <w:div w:id="1240866003">
      <w:bodyDiv w:val="1"/>
      <w:marLeft w:val="0"/>
      <w:marRight w:val="0"/>
      <w:marTop w:val="0"/>
      <w:marBottom w:val="0"/>
      <w:divBdr>
        <w:top w:val="none" w:sz="0" w:space="0" w:color="auto"/>
        <w:left w:val="none" w:sz="0" w:space="0" w:color="auto"/>
        <w:bottom w:val="none" w:sz="0" w:space="0" w:color="auto"/>
        <w:right w:val="none" w:sz="0" w:space="0" w:color="auto"/>
      </w:divBdr>
    </w:div>
    <w:div w:id="146434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07A7E-6E8A-49C2-96B2-F3E5D32A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431</Words>
  <Characters>2463</Characters>
  <Application>Microsoft Office Word</Application>
  <DocSecurity>0</DocSecurity>
  <Lines>20</Lines>
  <Paragraphs>5</Paragraphs>
  <ScaleCrop>false</ScaleCrop>
  <Company>Microsoft</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O.Stepjuk</dc:creator>
  <cp:lastModifiedBy>Пользователь Windows</cp:lastModifiedBy>
  <cp:revision>3</cp:revision>
  <dcterms:created xsi:type="dcterms:W3CDTF">2021-06-11T10:39:00Z</dcterms:created>
  <dcterms:modified xsi:type="dcterms:W3CDTF">2021-06-11T10:43:00Z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