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1B" w:rsidRPr="008E751B" w:rsidRDefault="008E751B" w:rsidP="008E751B">
      <w:pPr>
        <w:ind w:right="-2"/>
        <w:jc w:val="center"/>
        <w:rPr>
          <w:rFonts w:ascii="Times New Roman" w:hAnsi="Times New Roman"/>
          <w:color w:val="000000"/>
          <w:sz w:val="24"/>
          <w:szCs w:val="24"/>
        </w:rPr>
      </w:pPr>
      <w:r w:rsidRPr="008E751B">
        <w:rPr>
          <w:rFonts w:ascii="Times New Roman" w:hAnsi="Times New Roman"/>
          <w:color w:val="000000"/>
          <w:sz w:val="24"/>
          <w:szCs w:val="24"/>
        </w:rPr>
        <w:object w:dxaOrig="67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50.4pt" o:ole="" fillcolor="window">
            <v:imagedata r:id="rId5" o:title=""/>
          </v:shape>
          <o:OLEObject Type="Embed" ProgID="Word.Picture.8" ShapeID="_x0000_i1025" DrawAspect="Content" ObjectID="_1670328145" r:id="rId6"/>
        </w:object>
      </w:r>
    </w:p>
    <w:p w:rsidR="008E751B" w:rsidRPr="008E751B" w:rsidRDefault="008E751B" w:rsidP="008E751B">
      <w:pPr>
        <w:keepNext/>
        <w:jc w:val="center"/>
        <w:outlineLvl w:val="3"/>
        <w:rPr>
          <w:rFonts w:ascii="Times New Roman" w:hAnsi="Times New Roman"/>
          <w:color w:val="000000"/>
          <w:sz w:val="24"/>
          <w:szCs w:val="24"/>
        </w:rPr>
      </w:pPr>
      <w:r w:rsidRPr="008E751B">
        <w:rPr>
          <w:rFonts w:ascii="Times New Roman" w:hAnsi="Times New Roman"/>
          <w:sz w:val="24"/>
          <w:szCs w:val="24"/>
        </w:rPr>
        <w:t>ГОЛОВАНІВСЬКА СЕЛИЩНА РАДА</w:t>
      </w:r>
    </w:p>
    <w:p w:rsidR="008E751B" w:rsidRPr="008E751B" w:rsidRDefault="00841203" w:rsidP="008E751B">
      <w:pPr>
        <w:tabs>
          <w:tab w:val="left" w:pos="1496"/>
        </w:tabs>
        <w:spacing w:before="100" w:beforeAutospacing="1" w:after="100" w:afterAutospacing="1"/>
        <w:jc w:val="center"/>
        <w:rPr>
          <w:rFonts w:ascii="Times New Roman" w:hAnsi="Times New Roman"/>
          <w:color w:val="000000"/>
          <w:sz w:val="24"/>
          <w:szCs w:val="24"/>
        </w:rPr>
      </w:pPr>
      <w:r w:rsidRPr="00841203">
        <w:rPr>
          <w:rFonts w:ascii="Times New Roman" w:hAnsi="Times New Roman"/>
          <w:noProof/>
          <w:sz w:val="24"/>
          <w:szCs w:val="24"/>
          <w:lang w:eastAsia="uk-UA"/>
        </w:rPr>
        <w:pict>
          <v:line id="Прямая соединительная линия 1" o:spid="_x0000_s1026" style="position:absolute;left:0;text-align:left;z-index:251660288;visibility:visible" from="-36pt,-.5pt" to="460.8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" strokeweight="5pt">
            <v:stroke linestyle="thickBetweenThin"/>
          </v:line>
        </w:pict>
      </w:r>
      <w:r w:rsidR="008E751B" w:rsidRPr="008E751B">
        <w:rPr>
          <w:rFonts w:ascii="Times New Roman" w:hAnsi="Times New Roman"/>
          <w:b/>
          <w:color w:val="000000"/>
          <w:sz w:val="24"/>
          <w:szCs w:val="24"/>
        </w:rPr>
        <w:t xml:space="preserve">Третя сесія </w:t>
      </w:r>
      <w:proofErr w:type="spellStart"/>
      <w:r w:rsidR="008E751B" w:rsidRPr="008E751B">
        <w:rPr>
          <w:rFonts w:ascii="Times New Roman" w:hAnsi="Times New Roman"/>
          <w:b/>
          <w:color w:val="000000"/>
          <w:sz w:val="24"/>
          <w:szCs w:val="24"/>
        </w:rPr>
        <w:t>Голованівської</w:t>
      </w:r>
      <w:proofErr w:type="spellEnd"/>
      <w:r w:rsidR="00F67E90">
        <w:rPr>
          <w:rFonts w:ascii="Times New Roman" w:hAnsi="Times New Roman"/>
          <w:b/>
          <w:color w:val="000000"/>
          <w:sz w:val="24"/>
          <w:szCs w:val="24"/>
        </w:rPr>
        <w:t xml:space="preserve">  </w:t>
      </w:r>
      <w:r w:rsidR="008E751B" w:rsidRPr="008E751B">
        <w:rPr>
          <w:rFonts w:ascii="Times New Roman" w:hAnsi="Times New Roman"/>
          <w:b/>
          <w:color w:val="000000"/>
          <w:sz w:val="24"/>
          <w:szCs w:val="24"/>
        </w:rPr>
        <w:t>селищної ради</w:t>
      </w:r>
    </w:p>
    <w:p w:rsidR="008E751B" w:rsidRPr="008E751B" w:rsidRDefault="008E751B" w:rsidP="008E751B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E751B">
        <w:rPr>
          <w:rFonts w:ascii="Times New Roman" w:hAnsi="Times New Roman"/>
          <w:b/>
          <w:color w:val="000000"/>
          <w:sz w:val="24"/>
          <w:szCs w:val="24"/>
        </w:rPr>
        <w:t xml:space="preserve"> Восьмого скликання</w:t>
      </w:r>
    </w:p>
    <w:p w:rsidR="008E751B" w:rsidRPr="00BD3B89" w:rsidRDefault="00C41DC7" w:rsidP="00BD3B89">
      <w:pPr>
        <w:jc w:val="center"/>
        <w:rPr>
          <w:rFonts w:ascii="Times New Roman" w:hAnsi="Times New Roman"/>
          <w:lang w:val="ru-RU" w:eastAsia="ru-RU"/>
        </w:rPr>
      </w:pPr>
      <w:proofErr w:type="gramStart"/>
      <w:r>
        <w:rPr>
          <w:rFonts w:ascii="Times New Roman" w:hAnsi="Times New Roman"/>
          <w:lang w:val="ru-RU" w:eastAsia="ru-RU"/>
        </w:rPr>
        <w:t>Р</w:t>
      </w:r>
      <w:proofErr w:type="gramEnd"/>
      <w:r>
        <w:rPr>
          <w:rFonts w:ascii="Times New Roman" w:hAnsi="Times New Roman"/>
          <w:lang w:eastAsia="ru-RU"/>
        </w:rPr>
        <w:t>і</w:t>
      </w:r>
      <w:proofErr w:type="spellStart"/>
      <w:r>
        <w:rPr>
          <w:rFonts w:ascii="Times New Roman" w:hAnsi="Times New Roman"/>
          <w:lang w:val="ru-RU" w:eastAsia="ru-RU"/>
        </w:rPr>
        <w:t>шення</w:t>
      </w:r>
      <w:proofErr w:type="spellEnd"/>
    </w:p>
    <w:p w:rsidR="008E751B" w:rsidRPr="008E751B" w:rsidRDefault="008E751B" w:rsidP="008E751B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8E751B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spellStart"/>
      <w:r w:rsidRPr="008E751B">
        <w:rPr>
          <w:rFonts w:ascii="Times New Roman" w:hAnsi="Times New Roman"/>
          <w:color w:val="000000"/>
          <w:sz w:val="24"/>
          <w:szCs w:val="24"/>
        </w:rPr>
        <w:t>ід</w:t>
      </w:r>
      <w:proofErr w:type="spellEnd"/>
      <w:r w:rsidRPr="008E751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E751B">
        <w:rPr>
          <w:rFonts w:ascii="Times New Roman" w:hAnsi="Times New Roman"/>
          <w:sz w:val="24"/>
          <w:szCs w:val="24"/>
        </w:rPr>
        <w:t xml:space="preserve">22 </w:t>
      </w:r>
      <w:r w:rsidRPr="008E751B">
        <w:rPr>
          <w:rFonts w:ascii="Times New Roman" w:hAnsi="Times New Roman"/>
          <w:color w:val="000000"/>
          <w:sz w:val="24"/>
          <w:szCs w:val="24"/>
        </w:rPr>
        <w:t>грудня 2020 року                                                                                     № 46</w:t>
      </w:r>
    </w:p>
    <w:p w:rsidR="00A110E3" w:rsidRDefault="00A110E3" w:rsidP="00A110E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A110E3" w:rsidRPr="00BD3B89" w:rsidRDefault="00A110E3" w:rsidP="00A110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D3B89">
        <w:rPr>
          <w:rFonts w:ascii="Times New Roman" w:hAnsi="Times New Roman"/>
          <w:b/>
          <w:sz w:val="24"/>
          <w:szCs w:val="24"/>
        </w:rPr>
        <w:t>Про внесення змін  до рішення сесії №251</w:t>
      </w:r>
    </w:p>
    <w:p w:rsidR="00A110E3" w:rsidRPr="00BD3B89" w:rsidRDefault="00A110E3" w:rsidP="00A110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D3B89">
        <w:rPr>
          <w:rFonts w:ascii="Times New Roman" w:hAnsi="Times New Roman"/>
          <w:b/>
          <w:sz w:val="24"/>
          <w:szCs w:val="24"/>
        </w:rPr>
        <w:t xml:space="preserve">від  </w:t>
      </w:r>
      <w:r w:rsidR="00F67E90" w:rsidRPr="00BD3B89">
        <w:rPr>
          <w:rFonts w:ascii="Times New Roman" w:hAnsi="Times New Roman"/>
          <w:b/>
          <w:sz w:val="24"/>
          <w:szCs w:val="24"/>
        </w:rPr>
        <w:t>12 грудня 2019 року «</w:t>
      </w:r>
      <w:r w:rsidRPr="00BD3B89">
        <w:rPr>
          <w:rFonts w:ascii="Times New Roman" w:hAnsi="Times New Roman"/>
          <w:b/>
          <w:sz w:val="24"/>
          <w:szCs w:val="24"/>
        </w:rPr>
        <w:t>Про сільський</w:t>
      </w:r>
    </w:p>
    <w:p w:rsidR="00A110E3" w:rsidRPr="00BD3B89" w:rsidRDefault="00A110E3" w:rsidP="00A110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D3B89">
        <w:rPr>
          <w:rFonts w:ascii="Times New Roman" w:hAnsi="Times New Roman"/>
          <w:b/>
          <w:sz w:val="24"/>
          <w:szCs w:val="24"/>
        </w:rPr>
        <w:t xml:space="preserve">бюджет </w:t>
      </w:r>
      <w:proofErr w:type="spellStart"/>
      <w:r w:rsidRPr="00BD3B89">
        <w:rPr>
          <w:rFonts w:ascii="Times New Roman" w:hAnsi="Times New Roman"/>
          <w:b/>
          <w:sz w:val="24"/>
          <w:szCs w:val="24"/>
        </w:rPr>
        <w:t>Журавлинс</w:t>
      </w:r>
      <w:r w:rsidR="00F67E90" w:rsidRPr="00BD3B89">
        <w:rPr>
          <w:rFonts w:ascii="Times New Roman" w:hAnsi="Times New Roman"/>
          <w:b/>
          <w:sz w:val="24"/>
          <w:szCs w:val="24"/>
        </w:rPr>
        <w:t>ької</w:t>
      </w:r>
      <w:proofErr w:type="spellEnd"/>
      <w:r w:rsidR="00F67E90" w:rsidRPr="00BD3B89">
        <w:rPr>
          <w:rFonts w:ascii="Times New Roman" w:hAnsi="Times New Roman"/>
          <w:b/>
          <w:sz w:val="24"/>
          <w:szCs w:val="24"/>
        </w:rPr>
        <w:t xml:space="preserve"> сільської ради на 2020 рік</w:t>
      </w:r>
      <w:r w:rsidRPr="00BD3B89">
        <w:rPr>
          <w:rFonts w:ascii="Times New Roman" w:hAnsi="Times New Roman"/>
          <w:b/>
          <w:sz w:val="24"/>
          <w:szCs w:val="24"/>
        </w:rPr>
        <w:t>»</w:t>
      </w:r>
    </w:p>
    <w:p w:rsidR="00A110E3" w:rsidRPr="00BD3B89" w:rsidRDefault="00A110E3" w:rsidP="00A110E3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A110E3" w:rsidRPr="008E751B" w:rsidRDefault="00A110E3" w:rsidP="00F67E9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751B">
        <w:rPr>
          <w:rFonts w:ascii="Times New Roman" w:hAnsi="Times New Roman"/>
          <w:sz w:val="24"/>
          <w:szCs w:val="24"/>
        </w:rPr>
        <w:t>На  підставі   статті  43  Закону України “Про місцеве самоврядування  в Україн</w:t>
      </w:r>
      <w:r w:rsidR="00C41DC7">
        <w:rPr>
          <w:rFonts w:ascii="Times New Roman" w:hAnsi="Times New Roman"/>
          <w:sz w:val="24"/>
          <w:szCs w:val="24"/>
        </w:rPr>
        <w:t>і”, статей 23, 78,  93 п.3, 101</w:t>
      </w:r>
      <w:r w:rsidRPr="008E751B">
        <w:rPr>
          <w:rFonts w:ascii="Times New Roman" w:hAnsi="Times New Roman"/>
          <w:sz w:val="24"/>
          <w:szCs w:val="24"/>
        </w:rPr>
        <w:t xml:space="preserve">  Бюджетного кодексу Укр</w:t>
      </w:r>
      <w:r w:rsidR="00F67E90">
        <w:rPr>
          <w:rFonts w:ascii="Times New Roman" w:hAnsi="Times New Roman"/>
          <w:sz w:val="24"/>
          <w:szCs w:val="24"/>
        </w:rPr>
        <w:t xml:space="preserve">аїни </w:t>
      </w:r>
      <w:r w:rsidRPr="008E751B">
        <w:rPr>
          <w:rFonts w:ascii="Times New Roman" w:hAnsi="Times New Roman"/>
          <w:sz w:val="24"/>
          <w:szCs w:val="24"/>
        </w:rPr>
        <w:t xml:space="preserve">та </w:t>
      </w:r>
      <w:r w:rsidRPr="008E751B">
        <w:rPr>
          <w:rFonts w:ascii="Times New Roman" w:eastAsia="Times New Roman" w:hAnsi="Times New Roman"/>
          <w:sz w:val="24"/>
          <w:szCs w:val="24"/>
          <w:lang w:eastAsia="ru-RU"/>
        </w:rPr>
        <w:t>відповідно розпоряджень  голо</w:t>
      </w:r>
      <w:r w:rsidR="007165F3">
        <w:rPr>
          <w:rFonts w:ascii="Times New Roman" w:eastAsia="Times New Roman" w:hAnsi="Times New Roman"/>
          <w:sz w:val="24"/>
          <w:szCs w:val="24"/>
          <w:lang w:eastAsia="ru-RU"/>
        </w:rPr>
        <w:t xml:space="preserve">ви </w:t>
      </w:r>
      <w:proofErr w:type="spellStart"/>
      <w:r w:rsidR="007165F3">
        <w:rPr>
          <w:rFonts w:ascii="Times New Roman" w:eastAsia="Times New Roman" w:hAnsi="Times New Roman"/>
          <w:sz w:val="24"/>
          <w:szCs w:val="24"/>
          <w:lang w:eastAsia="ru-RU"/>
        </w:rPr>
        <w:t>Голованівської</w:t>
      </w:r>
      <w:proofErr w:type="spellEnd"/>
      <w:r w:rsidR="007165F3">
        <w:rPr>
          <w:rFonts w:ascii="Times New Roman" w:eastAsia="Times New Roman" w:hAnsi="Times New Roman"/>
          <w:sz w:val="24"/>
          <w:szCs w:val="24"/>
          <w:lang w:eastAsia="ru-RU"/>
        </w:rPr>
        <w:t xml:space="preserve"> селищної ради</w:t>
      </w:r>
      <w:r w:rsidRPr="008E751B">
        <w:rPr>
          <w:rFonts w:ascii="Times New Roman" w:eastAsia="Times New Roman" w:hAnsi="Times New Roman"/>
          <w:sz w:val="24"/>
          <w:szCs w:val="24"/>
          <w:lang w:eastAsia="ru-RU"/>
        </w:rPr>
        <w:t>, Кіровоградської обла</w:t>
      </w:r>
      <w:r w:rsidR="00F67E90">
        <w:rPr>
          <w:rFonts w:ascii="Times New Roman" w:eastAsia="Times New Roman" w:hAnsi="Times New Roman"/>
          <w:sz w:val="24"/>
          <w:szCs w:val="24"/>
          <w:lang w:eastAsia="ru-RU"/>
        </w:rPr>
        <w:t>сті від 11</w:t>
      </w:r>
      <w:r w:rsidR="007165F3">
        <w:rPr>
          <w:rFonts w:ascii="Times New Roman" w:eastAsia="Times New Roman" w:hAnsi="Times New Roman"/>
          <w:sz w:val="24"/>
          <w:szCs w:val="24"/>
          <w:lang w:eastAsia="ru-RU"/>
        </w:rPr>
        <w:t>.12.2020 року № 25-р.,</w:t>
      </w:r>
      <w:r w:rsidRPr="008E751B">
        <w:rPr>
          <w:rFonts w:ascii="Times New Roman" w:eastAsia="Times New Roman" w:hAnsi="Times New Roman"/>
          <w:sz w:val="24"/>
          <w:szCs w:val="24"/>
          <w:lang w:eastAsia="ru-RU"/>
        </w:rPr>
        <w:t xml:space="preserve"> « Про збереження середньої заробітної плати за Куликом Г.Г.» та № 27-р « Про збереження середньої заробітної плати за </w:t>
      </w:r>
      <w:proofErr w:type="spellStart"/>
      <w:r w:rsidRPr="008E751B">
        <w:rPr>
          <w:rFonts w:ascii="Times New Roman" w:eastAsia="Times New Roman" w:hAnsi="Times New Roman"/>
          <w:sz w:val="24"/>
          <w:szCs w:val="24"/>
          <w:lang w:eastAsia="ru-RU"/>
        </w:rPr>
        <w:t>Станкевич</w:t>
      </w:r>
      <w:proofErr w:type="spellEnd"/>
      <w:r w:rsidRPr="008E751B">
        <w:rPr>
          <w:rFonts w:ascii="Times New Roman" w:eastAsia="Times New Roman" w:hAnsi="Times New Roman"/>
          <w:sz w:val="24"/>
          <w:szCs w:val="24"/>
          <w:lang w:eastAsia="ru-RU"/>
        </w:rPr>
        <w:t xml:space="preserve"> Г.Г» та</w:t>
      </w:r>
      <w:r w:rsidR="00F67E90">
        <w:rPr>
          <w:rFonts w:ascii="Times New Roman" w:eastAsia="Times New Roman" w:hAnsi="Times New Roman"/>
          <w:sz w:val="24"/>
          <w:szCs w:val="24"/>
          <w:lang w:eastAsia="ru-RU"/>
        </w:rPr>
        <w:t xml:space="preserve"> згідно проведених розрахунків селищна рада:</w:t>
      </w:r>
    </w:p>
    <w:p w:rsidR="00A110E3" w:rsidRPr="008E751B" w:rsidRDefault="00A110E3" w:rsidP="008E7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10E3" w:rsidRPr="008E751B" w:rsidRDefault="00A110E3" w:rsidP="00F67E90">
      <w:pPr>
        <w:ind w:left="113" w:right="57"/>
        <w:rPr>
          <w:rFonts w:ascii="Times New Roman" w:hAnsi="Times New Roman"/>
          <w:b/>
          <w:sz w:val="24"/>
          <w:szCs w:val="24"/>
        </w:rPr>
      </w:pPr>
      <w:r w:rsidRPr="008E751B">
        <w:rPr>
          <w:rFonts w:ascii="Times New Roman" w:hAnsi="Times New Roman"/>
          <w:b/>
          <w:sz w:val="24"/>
          <w:szCs w:val="24"/>
        </w:rPr>
        <w:t>В И Р І Ш И Л А:</w:t>
      </w:r>
    </w:p>
    <w:p w:rsidR="00F67E90" w:rsidRPr="00F67E90" w:rsidRDefault="00F67E90" w:rsidP="00F67E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="00A110E3" w:rsidRPr="00F67E90">
        <w:rPr>
          <w:rFonts w:ascii="Times New Roman" w:eastAsia="Times New Roman" w:hAnsi="Times New Roman"/>
          <w:sz w:val="24"/>
          <w:szCs w:val="24"/>
          <w:lang w:eastAsia="ru-RU"/>
        </w:rPr>
        <w:t xml:space="preserve">Збільшити доходи загального фонду сільського бюджету по коду доходів 18050400 </w:t>
      </w:r>
    </w:p>
    <w:p w:rsidR="00A110E3" w:rsidRPr="00F67E90" w:rsidRDefault="00A110E3" w:rsidP="00F67E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E90">
        <w:rPr>
          <w:rFonts w:ascii="Times New Roman" w:eastAsia="Times New Roman" w:hAnsi="Times New Roman"/>
          <w:sz w:val="24"/>
          <w:szCs w:val="24"/>
          <w:lang w:eastAsia="ru-RU"/>
        </w:rPr>
        <w:t>« Єдиний податок з фізичних осіб » на суму 49000,00 грн.</w:t>
      </w:r>
    </w:p>
    <w:p w:rsidR="00A110E3" w:rsidRPr="008E751B" w:rsidRDefault="00A110E3" w:rsidP="00A110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10E3" w:rsidRPr="008E751B" w:rsidRDefault="00A110E3" w:rsidP="00A110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751B">
        <w:rPr>
          <w:rFonts w:ascii="Times New Roman" w:eastAsia="Times New Roman" w:hAnsi="Times New Roman"/>
          <w:sz w:val="24"/>
          <w:szCs w:val="24"/>
          <w:lang w:eastAsia="ru-RU"/>
        </w:rPr>
        <w:t>2. Збільшити видатки загального фонду сільського бюджету по КПКВК 0110150 на суму 49000,00 грн. КЕКВ 2111 – 43800,00 грн ; КЕКВ 2120 – 2000,00 грн ; КЕКВ 2210-3200,00 грн</w:t>
      </w:r>
    </w:p>
    <w:p w:rsidR="00A110E3" w:rsidRPr="008E751B" w:rsidRDefault="00A110E3" w:rsidP="00A110E3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10E3" w:rsidRPr="008E751B" w:rsidRDefault="00A110E3" w:rsidP="00A110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10E3" w:rsidRPr="008E751B" w:rsidRDefault="00A110E3" w:rsidP="00A110E3">
      <w:pPr>
        <w:ind w:left="113" w:right="57"/>
        <w:rPr>
          <w:rFonts w:ascii="Times New Roman" w:hAnsi="Times New Roman"/>
          <w:sz w:val="24"/>
          <w:szCs w:val="24"/>
        </w:rPr>
      </w:pPr>
    </w:p>
    <w:p w:rsidR="00683620" w:rsidRPr="008E751B" w:rsidRDefault="002538D6" w:rsidP="008E751B">
      <w:pPr>
        <w:jc w:val="center"/>
        <w:rPr>
          <w:sz w:val="24"/>
          <w:szCs w:val="24"/>
        </w:rPr>
      </w:pPr>
      <w:r w:rsidRPr="008E751B">
        <w:rPr>
          <w:rFonts w:ascii="Times New Roman" w:hAnsi="Times New Roman"/>
          <w:b/>
          <w:sz w:val="24"/>
          <w:szCs w:val="24"/>
        </w:rPr>
        <w:t xml:space="preserve">Селищний </w:t>
      </w:r>
      <w:r w:rsidR="00A110E3" w:rsidRPr="008E751B">
        <w:rPr>
          <w:rFonts w:ascii="Times New Roman" w:hAnsi="Times New Roman"/>
          <w:b/>
          <w:sz w:val="24"/>
          <w:szCs w:val="24"/>
        </w:rPr>
        <w:t xml:space="preserve">голова                        </w:t>
      </w:r>
      <w:r w:rsidR="008E751B" w:rsidRPr="008E751B">
        <w:rPr>
          <w:rFonts w:ascii="Times New Roman" w:hAnsi="Times New Roman"/>
          <w:b/>
          <w:sz w:val="24"/>
          <w:szCs w:val="24"/>
        </w:rPr>
        <w:t xml:space="preserve">                          </w:t>
      </w:r>
      <w:r w:rsidR="00A110E3" w:rsidRPr="008E751B">
        <w:rPr>
          <w:rFonts w:ascii="Times New Roman" w:hAnsi="Times New Roman"/>
          <w:b/>
          <w:sz w:val="24"/>
          <w:szCs w:val="24"/>
        </w:rPr>
        <w:t xml:space="preserve">   </w:t>
      </w:r>
      <w:r w:rsidRPr="008E751B">
        <w:rPr>
          <w:rFonts w:ascii="Times New Roman" w:hAnsi="Times New Roman"/>
          <w:b/>
          <w:sz w:val="24"/>
          <w:szCs w:val="24"/>
        </w:rPr>
        <w:t>Сергій ЦОБЕНКО</w:t>
      </w:r>
    </w:p>
    <w:sectPr w:rsidR="00683620" w:rsidRPr="008E751B" w:rsidSect="004077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E4065"/>
    <w:multiLevelType w:val="hybridMultilevel"/>
    <w:tmpl w:val="8C541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51DF4"/>
    <w:multiLevelType w:val="hybridMultilevel"/>
    <w:tmpl w:val="FAC62B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F1126"/>
    <w:multiLevelType w:val="hybridMultilevel"/>
    <w:tmpl w:val="AEBA8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20ED"/>
    <w:rsid w:val="001939E9"/>
    <w:rsid w:val="002538D6"/>
    <w:rsid w:val="00407741"/>
    <w:rsid w:val="00683620"/>
    <w:rsid w:val="00710149"/>
    <w:rsid w:val="007165F3"/>
    <w:rsid w:val="00841203"/>
    <w:rsid w:val="00870AEB"/>
    <w:rsid w:val="008E751B"/>
    <w:rsid w:val="008F20ED"/>
    <w:rsid w:val="009E4E1C"/>
    <w:rsid w:val="00A110E3"/>
    <w:rsid w:val="00BD3B89"/>
    <w:rsid w:val="00C41DC7"/>
    <w:rsid w:val="00F67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0E3"/>
    <w:pPr>
      <w:spacing w:after="20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7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751B"/>
    <w:rPr>
      <w:rFonts w:ascii="Tahoma" w:eastAsia="Calibri" w:hAnsi="Tahoma" w:cs="Tahoma"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8E75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1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182</Words>
  <Characters>1039</Characters>
  <Application>Microsoft Office Word</Application>
  <DocSecurity>0</DocSecurity>
  <Lines>8</Lines>
  <Paragraphs>2</Paragraphs>
  <ScaleCrop>false</ScaleCrop>
  <Company>Microsoft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8</cp:revision>
  <cp:lastPrinted>2020-12-23T07:09:00Z</cp:lastPrinted>
  <dcterms:created xsi:type="dcterms:W3CDTF">2020-12-19T10:02:00Z</dcterms:created>
  <dcterms:modified xsi:type="dcterms:W3CDTF">2020-12-24T13:16:00Z</dcterms:modified>
</cp:coreProperties>
</file>