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587BFA" w14:textId="77777777" w:rsidR="005E2DD9" w:rsidRDefault="005E2DD9" w:rsidP="005E2DD9">
      <w:pPr>
        <w:rPr>
          <w:sz w:val="28"/>
          <w:szCs w:val="28"/>
        </w:rPr>
      </w:pPr>
    </w:p>
    <w:p w14:paraId="27990129" w14:textId="77777777" w:rsidR="005E2DD9" w:rsidRDefault="005E2DD9" w:rsidP="005E2DD9">
      <w:pPr>
        <w:jc w:val="center"/>
        <w:rPr>
          <w:sz w:val="28"/>
          <w:szCs w:val="28"/>
          <w:lang w:val="ru-RU" w:eastAsia="ru-RU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5B463CFD" wp14:editId="309EACFA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5E2DD9" w14:paraId="0B4C5362" w14:textId="77777777" w:rsidTr="005E2DD9">
        <w:tc>
          <w:tcPr>
            <w:tcW w:w="9854" w:type="dxa"/>
            <w:hideMark/>
          </w:tcPr>
          <w:p w14:paraId="33CE457B" w14:textId="77777777" w:rsidR="005E2DD9" w:rsidRDefault="005E2DD9">
            <w:pPr>
              <w:tabs>
                <w:tab w:val="left" w:pos="5985"/>
              </w:tabs>
              <w:spacing w:line="252" w:lineRule="auto"/>
              <w:jc w:val="center"/>
              <w:rPr>
                <w:rFonts w:eastAsiaTheme="minorEastAsi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ЧОТИРНАДЦЯТА  СЕСІЯ </w:t>
            </w:r>
          </w:p>
        </w:tc>
      </w:tr>
      <w:tr w:rsidR="005E2DD9" w14:paraId="294ADA0D" w14:textId="77777777" w:rsidTr="005E2DD9">
        <w:tc>
          <w:tcPr>
            <w:tcW w:w="9854" w:type="dxa"/>
            <w:hideMark/>
          </w:tcPr>
          <w:p w14:paraId="0A2785F6" w14:textId="77777777" w:rsidR="005E2DD9" w:rsidRDefault="005E2DD9">
            <w:pPr>
              <w:spacing w:line="252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379BFA97" w14:textId="77777777" w:rsidR="005E2DD9" w:rsidRDefault="005E2DD9" w:rsidP="005E2D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14:paraId="75E952D6" w14:textId="0772BC4B" w:rsidR="005E2DD9" w:rsidRDefault="005E2DD9" w:rsidP="005E2DD9">
      <w:pPr>
        <w:jc w:val="both"/>
        <w:rPr>
          <w:rFonts w:eastAsiaTheme="minorEastAsia"/>
          <w:sz w:val="28"/>
          <w:szCs w:val="28"/>
          <w:lang w:val="ru-RU" w:eastAsia="ru-RU"/>
        </w:rPr>
      </w:pPr>
      <w:r>
        <w:rPr>
          <w:sz w:val="28"/>
          <w:szCs w:val="28"/>
        </w:rPr>
        <w:t xml:space="preserve">Від «21» грудня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</w:t>
      </w:r>
      <w:r w:rsidR="00195911">
        <w:rPr>
          <w:sz w:val="28"/>
          <w:szCs w:val="28"/>
        </w:rPr>
        <w:t>535</w:t>
      </w:r>
    </w:p>
    <w:p w14:paraId="131BCFBC" w14:textId="77777777" w:rsidR="005E2DD9" w:rsidRDefault="005E2DD9" w:rsidP="005E2DD9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14:paraId="2CFD19AB" w14:textId="77777777" w:rsidR="005714D0" w:rsidRDefault="005714D0" w:rsidP="005714D0">
      <w:pPr>
        <w:keepNext/>
        <w:tabs>
          <w:tab w:val="num" w:pos="576"/>
          <w:tab w:val="left" w:pos="5812"/>
          <w:tab w:val="left" w:pos="9911"/>
        </w:tabs>
        <w:suppressAutoHyphens/>
        <w:snapToGrid w:val="0"/>
        <w:ind w:right="4252"/>
        <w:outlineLvl w:val="1"/>
        <w:rPr>
          <w:b/>
          <w:sz w:val="28"/>
          <w:szCs w:val="28"/>
          <w:lang w:eastAsia="ar-SA"/>
        </w:rPr>
      </w:pPr>
    </w:p>
    <w:p w14:paraId="04CE7BB5" w14:textId="77777777" w:rsidR="005714D0" w:rsidRDefault="005714D0" w:rsidP="005714D0">
      <w:pPr>
        <w:keepNext/>
        <w:tabs>
          <w:tab w:val="num" w:pos="576"/>
          <w:tab w:val="left" w:pos="5812"/>
          <w:tab w:val="left" w:pos="9911"/>
        </w:tabs>
        <w:suppressAutoHyphens/>
        <w:snapToGrid w:val="0"/>
        <w:ind w:right="4252"/>
        <w:outlineLvl w:val="1"/>
        <w:rPr>
          <w:b/>
          <w:sz w:val="28"/>
          <w:szCs w:val="28"/>
          <w:lang w:eastAsia="ar-SA"/>
        </w:rPr>
      </w:pPr>
      <w:bookmarkStart w:id="0" w:name="_GoBack"/>
      <w:r>
        <w:rPr>
          <w:b/>
          <w:sz w:val="28"/>
          <w:szCs w:val="28"/>
          <w:lang w:eastAsia="ar-SA"/>
        </w:rPr>
        <w:t xml:space="preserve">Про надання дозволу на розроблення  </w:t>
      </w:r>
      <w:proofErr w:type="spellStart"/>
      <w:r>
        <w:rPr>
          <w:b/>
          <w:sz w:val="28"/>
          <w:szCs w:val="28"/>
          <w:lang w:eastAsia="ar-SA"/>
        </w:rPr>
        <w:t>проєкту</w:t>
      </w:r>
      <w:proofErr w:type="spellEnd"/>
      <w:r>
        <w:rPr>
          <w:b/>
          <w:sz w:val="28"/>
          <w:szCs w:val="28"/>
          <w:lang w:eastAsia="ar-SA"/>
        </w:rPr>
        <w:t xml:space="preserve"> землеустрою щодо відведення земельної ділянки в постійне користування ДП «Голованівське лісове господарство»</w:t>
      </w:r>
    </w:p>
    <w:bookmarkEnd w:id="0"/>
    <w:p w14:paraId="006C8648" w14:textId="77777777" w:rsidR="005714D0" w:rsidRDefault="005714D0" w:rsidP="005714D0">
      <w:pPr>
        <w:ind w:firstLine="284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Керуючись ст. 92, 123 Земельного Кодексу України, розглянувши</w:t>
      </w:r>
      <w:r>
        <w:rPr>
          <w:sz w:val="28"/>
          <w:szCs w:val="28"/>
          <w:lang w:eastAsia="ar-SA"/>
        </w:rPr>
        <w:t> клопотання ДП «Голованівське лісове господарство</w:t>
      </w:r>
      <w:r>
        <w:rPr>
          <w:b/>
          <w:sz w:val="28"/>
          <w:szCs w:val="28"/>
          <w:lang w:eastAsia="ar-SA"/>
        </w:rPr>
        <w:t>»</w:t>
      </w:r>
      <w:r>
        <w:rPr>
          <w:i/>
          <w:sz w:val="28"/>
          <w:szCs w:val="28"/>
          <w:lang w:eastAsia="ar-SA"/>
        </w:rPr>
        <w:t xml:space="preserve">, </w:t>
      </w:r>
      <w:r>
        <w:rPr>
          <w:color w:val="000000"/>
          <w:sz w:val="28"/>
          <w:szCs w:val="28"/>
        </w:rPr>
        <w:t>з метою уникнення деградації ґрунтів та збільшення лісистості територій</w:t>
      </w:r>
      <w:r>
        <w:rPr>
          <w:sz w:val="28"/>
          <w:szCs w:val="28"/>
        </w:rPr>
        <w:t xml:space="preserve"> селищна рада</w:t>
      </w:r>
    </w:p>
    <w:p w14:paraId="5E681C1F" w14:textId="77777777" w:rsidR="005714D0" w:rsidRDefault="005714D0" w:rsidP="005714D0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5B0BB24B" w14:textId="77777777" w:rsidR="005714D0" w:rsidRDefault="005714D0" w:rsidP="005714D0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b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Надати дозвіл </w:t>
      </w:r>
      <w:r>
        <w:rPr>
          <w:sz w:val="28"/>
          <w:szCs w:val="28"/>
          <w:lang w:eastAsia="ar-SA"/>
        </w:rPr>
        <w:t>ДП «Голованівське лісове господарство</w:t>
      </w:r>
      <w:r>
        <w:rPr>
          <w:b/>
          <w:sz w:val="28"/>
          <w:szCs w:val="28"/>
          <w:lang w:eastAsia="ar-SA"/>
        </w:rPr>
        <w:t xml:space="preserve">» </w:t>
      </w:r>
      <w:r>
        <w:rPr>
          <w:sz w:val="28"/>
          <w:szCs w:val="28"/>
          <w:lang w:eastAsia="ar-SA"/>
        </w:rPr>
        <w:t xml:space="preserve">на розроблення </w:t>
      </w:r>
      <w:proofErr w:type="spellStart"/>
      <w:r>
        <w:rPr>
          <w:sz w:val="28"/>
          <w:szCs w:val="28"/>
          <w:lang w:eastAsia="ar-SA"/>
        </w:rPr>
        <w:t>проєкту</w:t>
      </w:r>
      <w:proofErr w:type="spellEnd"/>
      <w:r>
        <w:rPr>
          <w:sz w:val="28"/>
          <w:szCs w:val="28"/>
          <w:lang w:eastAsia="ar-SA"/>
        </w:rPr>
        <w:t xml:space="preserve"> землеустрою щодо відведення в постійне користування  земельну ділянку орієнтовною площею 15,5  га для ведення лісового  господарства і пов’язаних з ним послуг  (згідно з кодом КВЦПЗ - 09.01) із земель комунальної власності сільськогосподарського призначення, </w:t>
      </w:r>
      <w:r>
        <w:rPr>
          <w:sz w:val="28"/>
          <w:szCs w:val="28"/>
        </w:rPr>
        <w:t xml:space="preserve">що перебувають в запасі 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за межами с. Троянка. </w:t>
      </w:r>
    </w:p>
    <w:p w14:paraId="6AC3D52A" w14:textId="77777777" w:rsidR="005714D0" w:rsidRDefault="005714D0" w:rsidP="005714D0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b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Надати дозвіл </w:t>
      </w:r>
      <w:r>
        <w:rPr>
          <w:sz w:val="28"/>
          <w:szCs w:val="28"/>
          <w:lang w:eastAsia="ar-SA"/>
        </w:rPr>
        <w:t>ДП «Голованівське лісове господарство</w:t>
      </w:r>
      <w:r>
        <w:rPr>
          <w:b/>
          <w:sz w:val="28"/>
          <w:szCs w:val="28"/>
          <w:lang w:eastAsia="ar-SA"/>
        </w:rPr>
        <w:t xml:space="preserve">» </w:t>
      </w:r>
      <w:r>
        <w:rPr>
          <w:sz w:val="28"/>
          <w:szCs w:val="28"/>
          <w:lang w:eastAsia="ar-SA"/>
        </w:rPr>
        <w:t xml:space="preserve">на розроблення </w:t>
      </w:r>
      <w:proofErr w:type="spellStart"/>
      <w:r>
        <w:rPr>
          <w:sz w:val="28"/>
          <w:szCs w:val="28"/>
          <w:lang w:eastAsia="ar-SA"/>
        </w:rPr>
        <w:t>проєкту</w:t>
      </w:r>
      <w:proofErr w:type="spellEnd"/>
      <w:r>
        <w:rPr>
          <w:sz w:val="28"/>
          <w:szCs w:val="28"/>
          <w:lang w:eastAsia="ar-SA"/>
        </w:rPr>
        <w:t xml:space="preserve"> землеустрою щодо відведення в постійне користування  земельну ділянку орієнтовною площею 8,4  га для ведення лісового  господарства і пов’язаних з ним послуг  (згідно з кодом КВЦПЗ - 09.01),  із земель комунальної власності сільськогосподарського призначення, </w:t>
      </w:r>
      <w:r>
        <w:rPr>
          <w:sz w:val="28"/>
          <w:szCs w:val="28"/>
        </w:rPr>
        <w:t xml:space="preserve">що перебувають в запасі 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за межами смт Голованівськ. </w:t>
      </w:r>
    </w:p>
    <w:p w14:paraId="75D59800" w14:textId="77777777" w:rsidR="005714D0" w:rsidRDefault="005714D0" w:rsidP="005714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Розроблений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 щодо відведення земельної ділянки подати на затвердження згідно з чинним законодавством.</w:t>
      </w:r>
    </w:p>
    <w:p w14:paraId="1E353FD9" w14:textId="77777777" w:rsidR="005714D0" w:rsidRDefault="005714D0" w:rsidP="005714D0">
      <w:pPr>
        <w:jc w:val="both"/>
        <w:rPr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 xml:space="preserve">4. </w:t>
      </w:r>
      <w:r>
        <w:rPr>
          <w:color w:val="000000"/>
          <w:sz w:val="28"/>
          <w:szCs w:val="28"/>
          <w:lang w:eastAsia="ru-RU"/>
        </w:rPr>
        <w:t>Контроль за виконанням даного рішення покласти на постійну комісію з питань аграрної політики та земельних відносин.</w:t>
      </w:r>
    </w:p>
    <w:p w14:paraId="7BDF2771" w14:textId="77777777" w:rsidR="005714D0" w:rsidRDefault="005714D0" w:rsidP="005714D0">
      <w:pPr>
        <w:tabs>
          <w:tab w:val="left" w:pos="567"/>
          <w:tab w:val="left" w:pos="3402"/>
        </w:tabs>
        <w:jc w:val="center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       Сергій ЦОБЕНКО</w:t>
      </w:r>
    </w:p>
    <w:p w14:paraId="3AF9226C" w14:textId="77777777" w:rsidR="005714D0" w:rsidRDefault="005714D0" w:rsidP="005714D0"/>
    <w:p w14:paraId="02AA5331" w14:textId="77777777" w:rsidR="00CD4796" w:rsidRDefault="00CD4796"/>
    <w:sectPr w:rsidR="00CD47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0EAA"/>
    <w:rsid w:val="000F0EAA"/>
    <w:rsid w:val="00195911"/>
    <w:rsid w:val="005714D0"/>
    <w:rsid w:val="005E2DD9"/>
    <w:rsid w:val="00CD4796"/>
    <w:rsid w:val="00DC3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BF448"/>
  <w15:chartTrackingRefBased/>
  <w15:docId w15:val="{571F4BCB-B495-4FE9-8C60-FFEC5EA5C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E2DD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81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268</Words>
  <Characters>1532</Characters>
  <Application>Microsoft Office Word</Application>
  <DocSecurity>0</DocSecurity>
  <Lines>12</Lines>
  <Paragraphs>3</Paragraphs>
  <ScaleCrop>false</ScaleCrop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4</cp:revision>
  <dcterms:created xsi:type="dcterms:W3CDTF">2021-12-23T10:31:00Z</dcterms:created>
  <dcterms:modified xsi:type="dcterms:W3CDTF">2021-12-23T10:35:00Z</dcterms:modified>
</cp:coreProperties>
</file>