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398FF" w14:textId="77777777" w:rsidR="00893364" w:rsidRDefault="00893364" w:rsidP="00893364">
      <w:pPr>
        <w:spacing w:line="240" w:lineRule="auto"/>
        <w:jc w:val="center"/>
        <w:rPr>
          <w:rFonts w:ascii="Times New Roman" w:hAnsi="Times New Roman"/>
          <w:sz w:val="28"/>
          <w:szCs w:val="28"/>
        </w:rPr>
      </w:pPr>
      <w:r>
        <w:rPr>
          <w:rFonts w:ascii="Times New Roman" w:hAnsi="Times New Roman"/>
          <w:noProof/>
          <w:sz w:val="28"/>
          <w:szCs w:val="28"/>
        </w:rPr>
        <w:drawing>
          <wp:inline distT="0" distB="0" distL="0" distR="0" wp14:anchorId="14BB5856" wp14:editId="72389396">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4FD13E6F" w14:textId="77777777" w:rsidR="00893364" w:rsidRDefault="00893364" w:rsidP="00893364">
      <w:pPr>
        <w:spacing w:line="240" w:lineRule="auto"/>
        <w:rPr>
          <w:rFonts w:ascii="Times New Roman" w:hAnsi="Times New Roman"/>
          <w:sz w:val="10"/>
          <w:szCs w:val="10"/>
        </w:rPr>
      </w:pPr>
    </w:p>
    <w:tbl>
      <w:tblPr>
        <w:tblW w:w="0" w:type="auto"/>
        <w:tblLook w:val="04A0" w:firstRow="1" w:lastRow="0" w:firstColumn="1" w:lastColumn="0" w:noHBand="0" w:noVBand="1"/>
      </w:tblPr>
      <w:tblGrid>
        <w:gridCol w:w="9854"/>
      </w:tblGrid>
      <w:tr w:rsidR="00893364" w14:paraId="3FD31950" w14:textId="77777777" w:rsidTr="00EC120F">
        <w:tc>
          <w:tcPr>
            <w:tcW w:w="9854" w:type="dxa"/>
            <w:hideMark/>
          </w:tcPr>
          <w:p w14:paraId="29551353" w14:textId="77777777" w:rsidR="00893364" w:rsidRDefault="00893364" w:rsidP="00EC120F">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893364" w14:paraId="4268D4DB" w14:textId="77777777" w:rsidTr="00EC120F">
        <w:tc>
          <w:tcPr>
            <w:tcW w:w="9854" w:type="dxa"/>
            <w:hideMark/>
          </w:tcPr>
          <w:p w14:paraId="207EFAD1" w14:textId="77777777" w:rsidR="00893364" w:rsidRDefault="00893364" w:rsidP="00EC120F">
            <w:pPr>
              <w:jc w:val="center"/>
              <w:rPr>
                <w:rFonts w:ascii="Times New Roman" w:hAnsi="Times New Roman"/>
                <w:sz w:val="28"/>
                <w:szCs w:val="28"/>
              </w:rPr>
            </w:pPr>
            <w:r>
              <w:rPr>
                <w:rFonts w:ascii="AcademyCTT" w:hAnsi="AcademyCTT"/>
                <w:b/>
                <w:sz w:val="28"/>
                <w:szCs w:val="28"/>
              </w:rPr>
              <w:t>ВОСЬМОГО СКЛИКАННЯ</w:t>
            </w:r>
          </w:p>
        </w:tc>
      </w:tr>
    </w:tbl>
    <w:p w14:paraId="4ABAA07D" w14:textId="77777777" w:rsidR="00893364" w:rsidRPr="002D5CF7" w:rsidRDefault="00893364" w:rsidP="00893364">
      <w:pPr>
        <w:spacing w:line="240" w:lineRule="auto"/>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74ABA776" w14:textId="77777777" w:rsidR="00893364" w:rsidRDefault="00893364" w:rsidP="00893364">
      <w:pPr>
        <w:spacing w:line="240" w:lineRule="auto"/>
        <w:rPr>
          <w:rFonts w:ascii="Times New Roman" w:hAnsi="Times New Roman"/>
          <w:sz w:val="28"/>
          <w:szCs w:val="28"/>
        </w:rPr>
      </w:pPr>
    </w:p>
    <w:p w14:paraId="784441B7" w14:textId="77777777" w:rsidR="00893364" w:rsidRDefault="00893364" w:rsidP="00893364">
      <w:pPr>
        <w:spacing w:line="240" w:lineRule="auto"/>
        <w:rPr>
          <w:rFonts w:ascii="Times New Roman" w:hAnsi="Times New Roman"/>
          <w:sz w:val="28"/>
          <w:szCs w:val="28"/>
        </w:rPr>
      </w:pPr>
      <w:r>
        <w:rPr>
          <w:rFonts w:ascii="Times New Roman" w:hAnsi="Times New Roman"/>
          <w:sz w:val="28"/>
          <w:szCs w:val="28"/>
        </w:rPr>
        <w:t xml:space="preserve">Від «10» червня 2021 року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193</w:t>
      </w:r>
    </w:p>
    <w:p w14:paraId="6D9A0064" w14:textId="77777777" w:rsidR="00893364" w:rsidRDefault="00893364" w:rsidP="00893364">
      <w:pPr>
        <w:spacing w:line="240" w:lineRule="auto"/>
        <w:rPr>
          <w:rFonts w:ascii="Times New Roman" w:hAnsi="Times New Roman"/>
          <w:sz w:val="28"/>
          <w:szCs w:val="28"/>
        </w:rPr>
      </w:pPr>
    </w:p>
    <w:p w14:paraId="480DE05B" w14:textId="77777777" w:rsidR="00893364" w:rsidRDefault="00893364" w:rsidP="00893364">
      <w:pPr>
        <w:spacing w:line="240" w:lineRule="auto"/>
        <w:jc w:val="center"/>
        <w:rPr>
          <w:rFonts w:ascii="Times New Roman" w:hAnsi="Times New Roman"/>
          <w:sz w:val="28"/>
          <w:szCs w:val="28"/>
        </w:rPr>
      </w:pPr>
      <w:r>
        <w:rPr>
          <w:rFonts w:ascii="Times New Roman" w:hAnsi="Times New Roman"/>
          <w:sz w:val="28"/>
          <w:szCs w:val="28"/>
        </w:rPr>
        <w:t>смт Голованівськ</w:t>
      </w:r>
    </w:p>
    <w:p w14:paraId="5764EFC7" w14:textId="77777777" w:rsidR="002200C2" w:rsidRDefault="002200C2" w:rsidP="002200C2">
      <w:pPr>
        <w:overflowPunct w:val="0"/>
        <w:spacing w:line="240" w:lineRule="auto"/>
        <w:rPr>
          <w:rFonts w:ascii="Times New Roman CYR" w:hAnsi="Times New Roman CYR"/>
          <w:sz w:val="28"/>
          <w:szCs w:val="28"/>
        </w:rPr>
      </w:pPr>
    </w:p>
    <w:p w14:paraId="564F94A3" w14:textId="77777777" w:rsidR="002200C2" w:rsidRPr="00722963" w:rsidRDefault="00D07174" w:rsidP="002200C2">
      <w:pPr>
        <w:tabs>
          <w:tab w:val="left" w:pos="2445"/>
        </w:tabs>
        <w:spacing w:line="240" w:lineRule="auto"/>
        <w:ind w:firstLine="0"/>
        <w:rPr>
          <w:rFonts w:ascii="Times New Roman" w:hAnsi="Times New Roman" w:cs="Times New Roman"/>
          <w:b/>
          <w:sz w:val="28"/>
          <w:szCs w:val="28"/>
        </w:rPr>
      </w:pPr>
      <w:bookmarkStart w:id="0" w:name="_GoBack"/>
      <w:r>
        <w:rPr>
          <w:rFonts w:ascii="Times New Roman" w:hAnsi="Times New Roman" w:cs="Times New Roman"/>
          <w:b/>
          <w:sz w:val="28"/>
          <w:szCs w:val="28"/>
        </w:rPr>
        <w:t>Про затвердження П</w:t>
      </w:r>
      <w:r w:rsidR="002200C2" w:rsidRPr="00722963">
        <w:rPr>
          <w:rFonts w:ascii="Times New Roman" w:hAnsi="Times New Roman" w:cs="Times New Roman"/>
          <w:b/>
          <w:sz w:val="28"/>
          <w:szCs w:val="28"/>
        </w:rPr>
        <w:t>рограми</w:t>
      </w:r>
    </w:p>
    <w:p w14:paraId="460607E8" w14:textId="77777777" w:rsidR="00722963" w:rsidRPr="00722963" w:rsidRDefault="002200C2" w:rsidP="00722963">
      <w:pPr>
        <w:tabs>
          <w:tab w:val="left" w:pos="2445"/>
        </w:tabs>
        <w:spacing w:line="240" w:lineRule="auto"/>
        <w:ind w:firstLine="0"/>
        <w:rPr>
          <w:rFonts w:ascii="Times New Roman" w:hAnsi="Times New Roman" w:cs="Times New Roman"/>
          <w:b/>
          <w:sz w:val="28"/>
          <w:szCs w:val="28"/>
        </w:rPr>
      </w:pPr>
      <w:r w:rsidRPr="00722963">
        <w:rPr>
          <w:rFonts w:ascii="Times New Roman" w:hAnsi="Times New Roman" w:cs="Times New Roman"/>
          <w:b/>
          <w:sz w:val="28"/>
          <w:szCs w:val="28"/>
        </w:rPr>
        <w:t xml:space="preserve">підтримки </w:t>
      </w:r>
      <w:r w:rsidR="007B017B">
        <w:rPr>
          <w:rFonts w:ascii="Times New Roman" w:hAnsi="Times New Roman" w:cs="Times New Roman"/>
          <w:b/>
          <w:sz w:val="28"/>
          <w:szCs w:val="28"/>
        </w:rPr>
        <w:t xml:space="preserve">діяльності </w:t>
      </w:r>
      <w:r w:rsidR="00722963" w:rsidRPr="00722963">
        <w:rPr>
          <w:rFonts w:ascii="Times New Roman" w:hAnsi="Times New Roman" w:cs="Times New Roman"/>
          <w:b/>
          <w:sz w:val="28"/>
          <w:szCs w:val="28"/>
        </w:rPr>
        <w:t xml:space="preserve">відділу інфраструктури, </w:t>
      </w:r>
    </w:p>
    <w:p w14:paraId="706A2F30" w14:textId="77777777"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722963">
        <w:rPr>
          <w:rFonts w:ascii="Times New Roman" w:hAnsi="Times New Roman" w:cs="Times New Roman"/>
          <w:b/>
          <w:sz w:val="28"/>
          <w:szCs w:val="28"/>
        </w:rPr>
        <w:t>містобудування та</w:t>
      </w:r>
      <w:r w:rsidR="00D07174">
        <w:rPr>
          <w:rFonts w:ascii="Times New Roman" w:hAnsi="Times New Roman" w:cs="Times New Roman"/>
          <w:b/>
          <w:sz w:val="28"/>
          <w:szCs w:val="28"/>
        </w:rPr>
        <w:t xml:space="preserve"> </w:t>
      </w:r>
      <w:r w:rsidRPr="00FD2F65">
        <w:rPr>
          <w:rFonts w:ascii="Times New Roman" w:hAnsi="Times New Roman" w:cs="Times New Roman"/>
          <w:b/>
          <w:sz w:val="28"/>
          <w:szCs w:val="28"/>
        </w:rPr>
        <w:t>архітектури, житлово-комунального</w:t>
      </w:r>
    </w:p>
    <w:p w14:paraId="34A13176" w14:textId="77777777"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FD2F65">
        <w:rPr>
          <w:rFonts w:ascii="Times New Roman" w:hAnsi="Times New Roman" w:cs="Times New Roman"/>
          <w:b/>
          <w:sz w:val="28"/>
          <w:szCs w:val="28"/>
        </w:rPr>
        <w:t>господарства, екології</w:t>
      </w:r>
      <w:r w:rsidR="00D07174">
        <w:rPr>
          <w:rFonts w:ascii="Times New Roman" w:hAnsi="Times New Roman" w:cs="Times New Roman"/>
          <w:b/>
          <w:sz w:val="28"/>
          <w:szCs w:val="28"/>
        </w:rPr>
        <w:t xml:space="preserve"> </w:t>
      </w:r>
      <w:r w:rsidR="00EC7873">
        <w:rPr>
          <w:rFonts w:ascii="Times New Roman" w:hAnsi="Times New Roman" w:cs="Times New Roman"/>
          <w:b/>
          <w:sz w:val="28"/>
          <w:szCs w:val="28"/>
        </w:rPr>
        <w:t xml:space="preserve"> </w:t>
      </w:r>
      <w:r w:rsidRPr="00FD2F65">
        <w:rPr>
          <w:rFonts w:ascii="Times New Roman" w:hAnsi="Times New Roman" w:cs="Times New Roman"/>
          <w:b/>
          <w:sz w:val="28"/>
          <w:szCs w:val="28"/>
        </w:rPr>
        <w:t>Голованівської</w:t>
      </w:r>
    </w:p>
    <w:p w14:paraId="26F33A6F" w14:textId="77777777" w:rsidR="00722963" w:rsidRPr="00FD2F65" w:rsidRDefault="00722963" w:rsidP="00722963">
      <w:pPr>
        <w:tabs>
          <w:tab w:val="left" w:pos="2445"/>
        </w:tabs>
        <w:spacing w:line="240" w:lineRule="auto"/>
        <w:ind w:firstLine="0"/>
        <w:rPr>
          <w:rFonts w:ascii="Times New Roman" w:hAnsi="Times New Roman" w:cs="Times New Roman"/>
          <w:b/>
          <w:sz w:val="28"/>
          <w:szCs w:val="28"/>
        </w:rPr>
      </w:pPr>
      <w:r w:rsidRPr="00FD2F65">
        <w:rPr>
          <w:rFonts w:ascii="Times New Roman" w:hAnsi="Times New Roman" w:cs="Times New Roman"/>
          <w:b/>
          <w:sz w:val="28"/>
          <w:szCs w:val="28"/>
        </w:rPr>
        <w:t>районної державної адміністрації на 2021-2022 роки</w:t>
      </w:r>
    </w:p>
    <w:bookmarkEnd w:id="0"/>
    <w:p w14:paraId="5C158180" w14:textId="77777777" w:rsidR="002200C2" w:rsidRPr="00FD2F65" w:rsidRDefault="002200C2" w:rsidP="002200C2">
      <w:pPr>
        <w:rPr>
          <w:rFonts w:ascii="Times New Roman" w:hAnsi="Times New Roman"/>
          <w:b/>
          <w:sz w:val="28"/>
          <w:szCs w:val="28"/>
        </w:rPr>
      </w:pPr>
    </w:p>
    <w:p w14:paraId="4015E8C9" w14:textId="77777777" w:rsidR="006B1D83" w:rsidRPr="00FD2F65" w:rsidRDefault="002200C2" w:rsidP="001E0B56">
      <w:pPr>
        <w:pStyle w:val="a4"/>
        <w:spacing w:before="0" w:beforeAutospacing="0" w:after="0" w:afterAutospacing="0"/>
        <w:ind w:firstLine="708"/>
        <w:jc w:val="both"/>
        <w:rPr>
          <w:b/>
          <w:sz w:val="28"/>
          <w:szCs w:val="28"/>
          <w:lang w:val="uk-UA"/>
        </w:rPr>
      </w:pPr>
      <w:r w:rsidRPr="00FD2F65">
        <w:rPr>
          <w:sz w:val="28"/>
          <w:szCs w:val="28"/>
          <w:lang w:val="uk-UA"/>
        </w:rPr>
        <w:t>Відповідно до</w:t>
      </w:r>
      <w:r w:rsidR="00EF5F46" w:rsidRPr="00FD2F65">
        <w:rPr>
          <w:sz w:val="28"/>
          <w:szCs w:val="28"/>
          <w:lang w:val="uk-UA"/>
        </w:rPr>
        <w:t xml:space="preserve"> статей</w:t>
      </w:r>
      <w:r w:rsidR="00D07174">
        <w:rPr>
          <w:sz w:val="28"/>
          <w:szCs w:val="28"/>
          <w:lang w:val="uk-UA"/>
        </w:rPr>
        <w:t xml:space="preserve"> </w:t>
      </w:r>
      <w:r w:rsidR="00722963" w:rsidRPr="00FD2F65">
        <w:rPr>
          <w:sz w:val="28"/>
          <w:szCs w:val="28"/>
          <w:lang w:val="uk-UA"/>
        </w:rPr>
        <w:t>26, 30,</w:t>
      </w:r>
      <w:r w:rsidR="00EF5F46" w:rsidRPr="00FD2F65">
        <w:rPr>
          <w:sz w:val="28"/>
          <w:szCs w:val="28"/>
          <w:lang w:val="uk-UA"/>
        </w:rPr>
        <w:t xml:space="preserve"> 31, </w:t>
      </w:r>
      <w:r w:rsidR="00722963" w:rsidRPr="00FD2F65">
        <w:rPr>
          <w:sz w:val="28"/>
          <w:szCs w:val="28"/>
          <w:lang w:val="uk-UA"/>
        </w:rPr>
        <w:t xml:space="preserve">33 </w:t>
      </w:r>
      <w:r w:rsidRPr="00FD2F65">
        <w:rPr>
          <w:sz w:val="28"/>
          <w:szCs w:val="28"/>
          <w:lang w:val="uk-UA"/>
        </w:rPr>
        <w:t xml:space="preserve"> Закону України «Про місцеве самоврядування в Україні», </w:t>
      </w:r>
      <w:r w:rsidR="00E3591A" w:rsidRPr="00FD2F65">
        <w:rPr>
          <w:sz w:val="28"/>
          <w:szCs w:val="28"/>
          <w:lang w:val="uk-UA"/>
        </w:rPr>
        <w:t>статті 35 Закону України «Про місцеві державні адміністрації»,</w:t>
      </w:r>
      <w:r w:rsidR="00A31F8B" w:rsidRPr="00FD2F65">
        <w:rPr>
          <w:sz w:val="28"/>
          <w:szCs w:val="28"/>
          <w:lang w:val="uk-UA"/>
        </w:rPr>
        <w:t xml:space="preserve"> статті 85 Бюджетного кодексу України,</w:t>
      </w:r>
      <w:r w:rsidR="00D07174">
        <w:rPr>
          <w:sz w:val="28"/>
          <w:szCs w:val="28"/>
          <w:lang w:val="uk-UA"/>
        </w:rPr>
        <w:t xml:space="preserve"> </w:t>
      </w:r>
      <w:r w:rsidRPr="00FD2F65">
        <w:rPr>
          <w:sz w:val="28"/>
          <w:szCs w:val="28"/>
          <w:lang w:val="uk-UA"/>
        </w:rPr>
        <w:t xml:space="preserve">враховуючи </w:t>
      </w:r>
      <w:r w:rsidR="00781F3F" w:rsidRPr="00FD2F65">
        <w:rPr>
          <w:sz w:val="28"/>
          <w:szCs w:val="28"/>
          <w:lang w:val="uk-UA"/>
        </w:rPr>
        <w:t>рекомендації</w:t>
      </w:r>
      <w:r w:rsidRPr="00FD2F65">
        <w:rPr>
          <w:sz w:val="28"/>
          <w:szCs w:val="28"/>
          <w:lang w:val="uk-UA"/>
        </w:rPr>
        <w:t xml:space="preserve"> постійної комісії </w:t>
      </w:r>
      <w:r w:rsidR="00CB6F97" w:rsidRPr="00FD2F65">
        <w:rPr>
          <w:sz w:val="28"/>
          <w:szCs w:val="28"/>
          <w:lang w:val="uk-UA"/>
        </w:rPr>
        <w:t>селищ</w:t>
      </w:r>
      <w:r w:rsidRPr="00FD2F65">
        <w:rPr>
          <w:sz w:val="28"/>
          <w:szCs w:val="28"/>
          <w:lang w:val="uk-UA"/>
        </w:rPr>
        <w:t>ної ради з питань</w:t>
      </w:r>
      <w:r w:rsidR="00D07174">
        <w:rPr>
          <w:sz w:val="28"/>
          <w:szCs w:val="28"/>
          <w:lang w:val="uk-UA"/>
        </w:rPr>
        <w:t xml:space="preserve"> </w:t>
      </w:r>
      <w:r w:rsidR="00FD2F65" w:rsidRPr="00FD2F65">
        <w:rPr>
          <w:sz w:val="28"/>
          <w:szCs w:val="28"/>
          <w:lang w:val="uk-UA"/>
        </w:rPr>
        <w:t>фінансів, бюджету, управління комунальною власністю та соціально-економічного розвитку</w:t>
      </w:r>
      <w:r w:rsidRPr="00FD2F65">
        <w:rPr>
          <w:sz w:val="28"/>
          <w:szCs w:val="28"/>
          <w:lang w:val="uk-UA"/>
        </w:rPr>
        <w:t>,</w:t>
      </w:r>
      <w:r w:rsidR="001E0B56" w:rsidRPr="00FD2F65">
        <w:rPr>
          <w:sz w:val="28"/>
          <w:szCs w:val="28"/>
          <w:lang w:val="uk-UA"/>
        </w:rPr>
        <w:t xml:space="preserve"> та з метою створення умов для отримання якісних адміністр</w:t>
      </w:r>
      <w:r w:rsidR="00D07174">
        <w:rPr>
          <w:sz w:val="28"/>
          <w:szCs w:val="28"/>
          <w:lang w:val="uk-UA"/>
        </w:rPr>
        <w:t xml:space="preserve">ативних послуг жителями громади </w:t>
      </w:r>
      <w:r w:rsidR="001E0B56" w:rsidRPr="00FD2F65">
        <w:rPr>
          <w:sz w:val="28"/>
          <w:szCs w:val="28"/>
          <w:lang w:val="uk-UA"/>
        </w:rPr>
        <w:t xml:space="preserve"> </w:t>
      </w:r>
      <w:r w:rsidR="006B1D83" w:rsidRPr="00FD2F65">
        <w:rPr>
          <w:sz w:val="28"/>
          <w:szCs w:val="28"/>
          <w:lang w:val="uk-UA"/>
        </w:rPr>
        <w:t>селищн</w:t>
      </w:r>
      <w:r w:rsidRPr="00FD2F65">
        <w:rPr>
          <w:sz w:val="28"/>
          <w:szCs w:val="28"/>
          <w:lang w:val="uk-UA"/>
        </w:rPr>
        <w:t>а рада</w:t>
      </w:r>
    </w:p>
    <w:p w14:paraId="23904655" w14:textId="77777777" w:rsidR="001E0B56" w:rsidRPr="00FD2F65" w:rsidRDefault="001E0B56" w:rsidP="001E0B56">
      <w:pPr>
        <w:pStyle w:val="a4"/>
        <w:spacing w:before="0" w:beforeAutospacing="0" w:after="0" w:afterAutospacing="0"/>
        <w:ind w:firstLine="708"/>
        <w:jc w:val="both"/>
        <w:rPr>
          <w:sz w:val="28"/>
          <w:szCs w:val="28"/>
          <w:lang w:val="uk-UA"/>
        </w:rPr>
      </w:pPr>
    </w:p>
    <w:p w14:paraId="70E6E026" w14:textId="77777777" w:rsidR="002200C2" w:rsidRPr="00FD2F65" w:rsidRDefault="006B1D83" w:rsidP="00D07174">
      <w:pPr>
        <w:pStyle w:val="a4"/>
        <w:spacing w:before="0" w:beforeAutospacing="0" w:after="0" w:afterAutospacing="0"/>
        <w:rPr>
          <w:b/>
          <w:sz w:val="28"/>
          <w:szCs w:val="28"/>
          <w:lang w:val="uk-UA"/>
        </w:rPr>
      </w:pPr>
      <w:r w:rsidRPr="00FD2F65">
        <w:rPr>
          <w:b/>
          <w:sz w:val="28"/>
          <w:szCs w:val="28"/>
          <w:lang w:val="uk-UA"/>
        </w:rPr>
        <w:t>ВИРІШИЛА</w:t>
      </w:r>
      <w:r w:rsidR="002200C2" w:rsidRPr="00FD2F65">
        <w:rPr>
          <w:b/>
          <w:sz w:val="28"/>
          <w:szCs w:val="28"/>
          <w:lang w:val="uk-UA"/>
        </w:rPr>
        <w:t>:</w:t>
      </w:r>
    </w:p>
    <w:p w14:paraId="643217A0" w14:textId="77777777" w:rsidR="002200C2" w:rsidRPr="00FD2F65" w:rsidRDefault="002200C2" w:rsidP="007B0000">
      <w:pPr>
        <w:pStyle w:val="a4"/>
        <w:spacing w:before="0" w:beforeAutospacing="0" w:after="0" w:afterAutospacing="0"/>
        <w:jc w:val="both"/>
        <w:rPr>
          <w:b/>
          <w:sz w:val="28"/>
          <w:szCs w:val="28"/>
          <w:lang w:val="uk-UA"/>
        </w:rPr>
      </w:pPr>
    </w:p>
    <w:p w14:paraId="70C13ED9" w14:textId="77777777" w:rsidR="007B0000" w:rsidRPr="00FD2F65" w:rsidRDefault="00D07174" w:rsidP="0023474D">
      <w:pPr>
        <w:pStyle w:val="a3"/>
        <w:numPr>
          <w:ilvl w:val="0"/>
          <w:numId w:val="1"/>
        </w:numPr>
        <w:tabs>
          <w:tab w:val="left" w:pos="993"/>
        </w:tabs>
        <w:spacing w:line="240" w:lineRule="auto"/>
        <w:ind w:left="0" w:firstLine="709"/>
        <w:rPr>
          <w:rFonts w:ascii="Times New Roman" w:hAnsi="Times New Roman"/>
          <w:sz w:val="28"/>
          <w:szCs w:val="28"/>
        </w:rPr>
      </w:pPr>
      <w:r>
        <w:rPr>
          <w:rFonts w:ascii="Times New Roman" w:hAnsi="Times New Roman" w:cs="Times New Roman"/>
          <w:sz w:val="28"/>
          <w:szCs w:val="28"/>
        </w:rPr>
        <w:t>Затвердити П</w:t>
      </w:r>
      <w:r w:rsidR="002200C2" w:rsidRPr="00FD2F65">
        <w:rPr>
          <w:rFonts w:ascii="Times New Roman" w:hAnsi="Times New Roman" w:cs="Times New Roman"/>
          <w:sz w:val="28"/>
          <w:szCs w:val="28"/>
        </w:rPr>
        <w:t xml:space="preserve">рограму підтримки </w:t>
      </w:r>
      <w:r w:rsidR="00E3591A" w:rsidRPr="00FD2F65">
        <w:rPr>
          <w:rFonts w:ascii="Times New Roman" w:hAnsi="Times New Roman" w:cs="Times New Roman"/>
          <w:sz w:val="28"/>
          <w:szCs w:val="28"/>
        </w:rPr>
        <w:t xml:space="preserve">діяльності </w:t>
      </w:r>
      <w:r w:rsidR="006B1D83" w:rsidRPr="00FD2F65">
        <w:rPr>
          <w:rFonts w:ascii="Times New Roman" w:hAnsi="Times New Roman" w:cs="Times New Roman"/>
          <w:sz w:val="28"/>
          <w:szCs w:val="28"/>
        </w:rPr>
        <w:t xml:space="preserve">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w:t>
      </w:r>
      <w:r w:rsidR="002200C2" w:rsidRPr="00FD2F65">
        <w:rPr>
          <w:rFonts w:ascii="Times New Roman" w:hAnsi="Times New Roman" w:cs="Times New Roman"/>
          <w:sz w:val="28"/>
          <w:szCs w:val="28"/>
        </w:rPr>
        <w:t>(додається).</w:t>
      </w:r>
    </w:p>
    <w:p w14:paraId="4094EFFC" w14:textId="77777777" w:rsidR="007B0000" w:rsidRPr="00FD2F65" w:rsidRDefault="006B1D83" w:rsidP="0023474D">
      <w:pPr>
        <w:pStyle w:val="a3"/>
        <w:numPr>
          <w:ilvl w:val="0"/>
          <w:numId w:val="1"/>
        </w:numPr>
        <w:tabs>
          <w:tab w:val="left" w:pos="993"/>
        </w:tabs>
        <w:spacing w:line="240" w:lineRule="auto"/>
        <w:ind w:left="0" w:firstLine="709"/>
        <w:rPr>
          <w:rFonts w:ascii="Times New Roman" w:hAnsi="Times New Roman"/>
          <w:sz w:val="28"/>
          <w:szCs w:val="28"/>
        </w:rPr>
      </w:pPr>
      <w:r w:rsidRPr="00FD2F65">
        <w:rPr>
          <w:rFonts w:ascii="Times New Roman" w:hAnsi="Times New Roman" w:cs="Times New Roman"/>
          <w:sz w:val="28"/>
          <w:szCs w:val="28"/>
        </w:rPr>
        <w:t>Фінансовому відділу Голованівської селищної ради передбачати видатки на реалізацію Програми за рахунок вільного залишку бюджетних коштів або перевиконання дохідної частини загального фонду місцевого бюджету за умови відсутності заборгованості за захищеними видатками місцевого бюджету протягом року.</w:t>
      </w:r>
    </w:p>
    <w:p w14:paraId="2CC778C8" w14:textId="77777777" w:rsidR="007B0000" w:rsidRPr="00FD2F65" w:rsidRDefault="007B0000" w:rsidP="0023474D">
      <w:pPr>
        <w:pStyle w:val="a3"/>
        <w:numPr>
          <w:ilvl w:val="0"/>
          <w:numId w:val="1"/>
        </w:numPr>
        <w:tabs>
          <w:tab w:val="left" w:pos="993"/>
        </w:tabs>
        <w:spacing w:line="240" w:lineRule="auto"/>
        <w:ind w:left="0" w:firstLine="709"/>
        <w:rPr>
          <w:rFonts w:ascii="Times New Roman" w:hAnsi="Times New Roman"/>
          <w:sz w:val="28"/>
          <w:szCs w:val="28"/>
          <w:lang w:val="ru-RU"/>
        </w:rPr>
      </w:pPr>
      <w:r w:rsidRPr="00FD2F65">
        <w:rPr>
          <w:rFonts w:ascii="Times New Roman" w:hAnsi="Times New Roman"/>
          <w:sz w:val="28"/>
          <w:szCs w:val="28"/>
        </w:rPr>
        <w:t xml:space="preserve">Координацію роботи щодо </w:t>
      </w:r>
      <w:r w:rsidRPr="00FD2F65">
        <w:rPr>
          <w:rFonts w:ascii="Times New Roman" w:hAnsi="Times New Roman" w:cs="Times New Roman"/>
          <w:sz w:val="28"/>
          <w:szCs w:val="28"/>
        </w:rPr>
        <w:t xml:space="preserve">виконанням даного рішення покласти на </w:t>
      </w:r>
      <w:r w:rsidR="00FD2F65">
        <w:rPr>
          <w:rFonts w:ascii="Times New Roman" w:hAnsi="Times New Roman" w:cs="Times New Roman"/>
          <w:sz w:val="28"/>
          <w:szCs w:val="28"/>
        </w:rPr>
        <w:t xml:space="preserve">першого </w:t>
      </w:r>
      <w:r w:rsidR="00FD2F65" w:rsidRPr="00FD2F65">
        <w:rPr>
          <w:rFonts w:ascii="Times New Roman" w:hAnsi="Times New Roman"/>
          <w:sz w:val="28"/>
          <w:szCs w:val="28"/>
        </w:rPr>
        <w:t>заступника голови Голованівськ</w:t>
      </w:r>
      <w:r w:rsidR="00EC7873">
        <w:rPr>
          <w:rFonts w:ascii="Times New Roman" w:hAnsi="Times New Roman"/>
          <w:sz w:val="28"/>
          <w:szCs w:val="28"/>
        </w:rPr>
        <w:t>ої селищної ради Грабового Д. М</w:t>
      </w:r>
      <w:r w:rsidRPr="00FD2F65">
        <w:rPr>
          <w:rFonts w:ascii="Times New Roman" w:hAnsi="Times New Roman"/>
          <w:sz w:val="28"/>
          <w:szCs w:val="28"/>
        </w:rPr>
        <w:t>.</w:t>
      </w:r>
    </w:p>
    <w:p w14:paraId="7B714926" w14:textId="77777777" w:rsidR="002200C2" w:rsidRPr="00FD2F65" w:rsidRDefault="007B0000" w:rsidP="0023474D">
      <w:pPr>
        <w:pStyle w:val="a3"/>
        <w:numPr>
          <w:ilvl w:val="0"/>
          <w:numId w:val="1"/>
        </w:numPr>
        <w:tabs>
          <w:tab w:val="left" w:pos="851"/>
          <w:tab w:val="left" w:pos="993"/>
        </w:tabs>
        <w:spacing w:line="240" w:lineRule="auto"/>
        <w:ind w:left="0" w:firstLine="709"/>
        <w:rPr>
          <w:rFonts w:ascii="Times New Roman" w:hAnsi="Times New Roman" w:cs="Times New Roman"/>
          <w:sz w:val="28"/>
          <w:szCs w:val="28"/>
        </w:rPr>
      </w:pPr>
      <w:r w:rsidRPr="00FD2F65">
        <w:rPr>
          <w:rFonts w:ascii="Times New Roman" w:hAnsi="Times New Roman"/>
          <w:sz w:val="28"/>
          <w:szCs w:val="28"/>
        </w:rPr>
        <w:t>Контроль за виконанням даного рішення</w:t>
      </w:r>
      <w:r w:rsidR="00D07174">
        <w:rPr>
          <w:rFonts w:ascii="Times New Roman" w:hAnsi="Times New Roman"/>
          <w:sz w:val="28"/>
          <w:szCs w:val="28"/>
        </w:rPr>
        <w:t xml:space="preserve"> </w:t>
      </w:r>
      <w:r w:rsidRPr="00FD2F65">
        <w:rPr>
          <w:rFonts w:ascii="Times New Roman" w:hAnsi="Times New Roman"/>
          <w:sz w:val="28"/>
          <w:szCs w:val="28"/>
        </w:rPr>
        <w:t>покласти на</w:t>
      </w:r>
      <w:r w:rsidR="002200C2" w:rsidRPr="00FD2F65">
        <w:rPr>
          <w:rFonts w:ascii="Times New Roman" w:hAnsi="Times New Roman" w:cs="Times New Roman"/>
          <w:sz w:val="28"/>
          <w:szCs w:val="28"/>
        </w:rPr>
        <w:t xml:space="preserve"> постійну комісію </w:t>
      </w:r>
      <w:r w:rsidRPr="00FD2F65">
        <w:rPr>
          <w:rFonts w:ascii="Times New Roman" w:hAnsi="Times New Roman" w:cs="Times New Roman"/>
          <w:sz w:val="28"/>
          <w:szCs w:val="28"/>
        </w:rPr>
        <w:t xml:space="preserve">селищної ради </w:t>
      </w:r>
      <w:r w:rsidR="00FD2F65" w:rsidRPr="00FD2F65">
        <w:rPr>
          <w:rFonts w:ascii="Times New Roman" w:hAnsi="Times New Roman" w:cs="Times New Roman"/>
          <w:sz w:val="28"/>
          <w:szCs w:val="28"/>
        </w:rPr>
        <w:t>з питань фінансів, бюджету, управління комунальною власністю та соціально-економічного розвитку.</w:t>
      </w:r>
    </w:p>
    <w:p w14:paraId="4410355C" w14:textId="77777777" w:rsidR="002200C2" w:rsidRPr="00FD2F65" w:rsidRDefault="002200C2" w:rsidP="007B0000">
      <w:pPr>
        <w:rPr>
          <w:rFonts w:ascii="Times New Roman" w:hAnsi="Times New Roman"/>
          <w:sz w:val="28"/>
        </w:rPr>
      </w:pPr>
    </w:p>
    <w:p w14:paraId="3CDBDC52" w14:textId="77777777" w:rsidR="00666A7C" w:rsidRDefault="00666A7C" w:rsidP="007B0000">
      <w:pPr>
        <w:rPr>
          <w:rFonts w:ascii="Times New Roman" w:hAnsi="Times New Roman"/>
          <w:color w:val="FF0000"/>
          <w:sz w:val="28"/>
        </w:rPr>
      </w:pPr>
    </w:p>
    <w:p w14:paraId="599FFDB8" w14:textId="77777777" w:rsidR="002200C2" w:rsidRPr="007B0000" w:rsidRDefault="00722963" w:rsidP="007B0000">
      <w:pPr>
        <w:spacing w:line="240" w:lineRule="auto"/>
        <w:ind w:firstLine="0"/>
        <w:rPr>
          <w:rFonts w:ascii="Times New Roman" w:hAnsi="Times New Roman"/>
          <w:b/>
          <w:sz w:val="28"/>
        </w:rPr>
      </w:pPr>
      <w:r w:rsidRPr="007B0000">
        <w:rPr>
          <w:rFonts w:ascii="Times New Roman" w:hAnsi="Times New Roman"/>
          <w:b/>
          <w:sz w:val="28"/>
        </w:rPr>
        <w:t>Селищний голова</w:t>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002200C2" w:rsidRPr="007B0000">
        <w:rPr>
          <w:rFonts w:ascii="Times New Roman" w:hAnsi="Times New Roman"/>
          <w:b/>
          <w:sz w:val="28"/>
        </w:rPr>
        <w:tab/>
      </w:r>
      <w:r w:rsidRPr="007B0000">
        <w:rPr>
          <w:rFonts w:ascii="Times New Roman" w:hAnsi="Times New Roman"/>
          <w:b/>
          <w:sz w:val="28"/>
        </w:rPr>
        <w:t>Сергій ЦОБЕНКО</w:t>
      </w:r>
    </w:p>
    <w:p w14:paraId="69D56411" w14:textId="77777777" w:rsidR="007B0000" w:rsidRDefault="007B0000" w:rsidP="00735C2C">
      <w:pPr>
        <w:ind w:firstLine="0"/>
        <w:rPr>
          <w:color w:val="FF0000"/>
        </w:rPr>
      </w:pPr>
    </w:p>
    <w:p w14:paraId="3A6CD36B" w14:textId="77777777" w:rsidR="00FD2F65" w:rsidRDefault="00FD2F65" w:rsidP="00E64FB3">
      <w:pPr>
        <w:jc w:val="center"/>
        <w:rPr>
          <w:rFonts w:ascii="Times New Roman" w:hAnsi="Times New Roman" w:cs="Times New Roman"/>
          <w:sz w:val="24"/>
          <w:szCs w:val="24"/>
        </w:rPr>
      </w:pPr>
    </w:p>
    <w:p w14:paraId="7BF77148" w14:textId="77777777" w:rsidR="007B0000" w:rsidRPr="00D07174" w:rsidRDefault="00D07174" w:rsidP="00E64FB3">
      <w:pPr>
        <w:jc w:val="center"/>
        <w:rPr>
          <w:rFonts w:ascii="Times New Roman" w:hAnsi="Times New Roman" w:cs="Times New Roman"/>
          <w:b/>
          <w:sz w:val="24"/>
          <w:szCs w:val="24"/>
        </w:rPr>
      </w:pPr>
      <w:r>
        <w:rPr>
          <w:rFonts w:ascii="Times New Roman" w:hAnsi="Times New Roman" w:cs="Times New Roman"/>
          <w:sz w:val="24"/>
          <w:szCs w:val="24"/>
        </w:rPr>
        <w:t xml:space="preserve">                                                                                                     </w:t>
      </w:r>
      <w:r w:rsidR="007B0000" w:rsidRPr="00D07174">
        <w:rPr>
          <w:rFonts w:ascii="Times New Roman" w:hAnsi="Times New Roman" w:cs="Times New Roman"/>
          <w:b/>
          <w:sz w:val="24"/>
          <w:szCs w:val="24"/>
        </w:rPr>
        <w:t>ЗАТВЕРДЖЕНО:</w:t>
      </w:r>
    </w:p>
    <w:p w14:paraId="5EC1C6F3" w14:textId="77777777" w:rsidR="00E64FB3" w:rsidRPr="00FD2F65" w:rsidRDefault="00D07174" w:rsidP="00D07174">
      <w:pPr>
        <w:tabs>
          <w:tab w:val="left" w:pos="7530"/>
        </w:tabs>
        <w:jc w:val="right"/>
        <w:rPr>
          <w:rFonts w:ascii="Times New Roman" w:hAnsi="Times New Roman" w:cs="Times New Roman"/>
          <w:sz w:val="24"/>
          <w:szCs w:val="24"/>
        </w:rPr>
      </w:pPr>
      <w:r>
        <w:rPr>
          <w:rFonts w:ascii="Times New Roman" w:hAnsi="Times New Roman" w:cs="Times New Roman"/>
          <w:sz w:val="24"/>
          <w:szCs w:val="24"/>
        </w:rPr>
        <w:t>р</w:t>
      </w:r>
      <w:r w:rsidR="00E64FB3" w:rsidRPr="00FD2F65">
        <w:rPr>
          <w:rFonts w:ascii="Times New Roman" w:hAnsi="Times New Roman" w:cs="Times New Roman"/>
          <w:sz w:val="24"/>
          <w:szCs w:val="24"/>
        </w:rPr>
        <w:t xml:space="preserve">ішенням  Голованівської   </w:t>
      </w:r>
    </w:p>
    <w:p w14:paraId="4AFA326A" w14:textId="77777777" w:rsidR="00E64FB3" w:rsidRPr="00FD2F65" w:rsidRDefault="00E64FB3" w:rsidP="00E64FB3">
      <w:pPr>
        <w:tabs>
          <w:tab w:val="left" w:pos="7530"/>
        </w:tabs>
        <w:rPr>
          <w:rFonts w:ascii="Times New Roman" w:hAnsi="Times New Roman" w:cs="Times New Roman"/>
          <w:sz w:val="24"/>
          <w:szCs w:val="24"/>
        </w:rPr>
      </w:pPr>
      <w:r w:rsidRPr="00FD2F65">
        <w:rPr>
          <w:rFonts w:ascii="Times New Roman" w:hAnsi="Times New Roman" w:cs="Times New Roman"/>
          <w:sz w:val="24"/>
          <w:szCs w:val="24"/>
        </w:rPr>
        <w:t xml:space="preserve">                                                                                                                   селищної ради</w:t>
      </w:r>
    </w:p>
    <w:p w14:paraId="7B6CFA0D" w14:textId="77777777" w:rsidR="00E64FB3" w:rsidRDefault="00E64FB3" w:rsidP="00E64FB3">
      <w:pPr>
        <w:tabs>
          <w:tab w:val="left" w:pos="7530"/>
        </w:tabs>
        <w:rPr>
          <w:rFonts w:ascii="Times New Roman" w:hAnsi="Times New Roman" w:cs="Times New Roman"/>
          <w:sz w:val="24"/>
          <w:szCs w:val="24"/>
        </w:rPr>
      </w:pPr>
      <w:r w:rsidRPr="00FD2F65">
        <w:rPr>
          <w:rFonts w:ascii="Times New Roman" w:hAnsi="Times New Roman" w:cs="Times New Roman"/>
          <w:sz w:val="24"/>
          <w:szCs w:val="24"/>
        </w:rPr>
        <w:t xml:space="preserve">                                                                                            </w:t>
      </w:r>
      <w:r w:rsidR="00F34F3D">
        <w:rPr>
          <w:rFonts w:ascii="Times New Roman" w:hAnsi="Times New Roman" w:cs="Times New Roman"/>
          <w:sz w:val="24"/>
          <w:szCs w:val="24"/>
        </w:rPr>
        <w:t xml:space="preserve">                       від 10 </w:t>
      </w:r>
      <w:r w:rsidRPr="00FD2F65">
        <w:rPr>
          <w:rFonts w:ascii="Times New Roman" w:hAnsi="Times New Roman" w:cs="Times New Roman"/>
          <w:sz w:val="24"/>
          <w:szCs w:val="24"/>
        </w:rPr>
        <w:t>червня 2021 року</w:t>
      </w:r>
    </w:p>
    <w:p w14:paraId="1EC1B3FE" w14:textId="77777777" w:rsidR="00F34F3D" w:rsidRPr="00FD2F65" w:rsidRDefault="00F34F3D" w:rsidP="00F34F3D">
      <w:pPr>
        <w:tabs>
          <w:tab w:val="left" w:pos="7530"/>
        </w:tabs>
        <w:jc w:val="center"/>
        <w:rPr>
          <w:rFonts w:ascii="Times New Roman" w:hAnsi="Times New Roman" w:cs="Times New Roman"/>
          <w:sz w:val="24"/>
          <w:szCs w:val="24"/>
        </w:rPr>
      </w:pPr>
      <w:r>
        <w:rPr>
          <w:rFonts w:ascii="Times New Roman" w:hAnsi="Times New Roman" w:cs="Times New Roman"/>
          <w:sz w:val="24"/>
          <w:szCs w:val="24"/>
        </w:rPr>
        <w:t xml:space="preserve">                                                                                  № 193</w:t>
      </w:r>
    </w:p>
    <w:p w14:paraId="0822E713" w14:textId="77777777" w:rsidR="00E64FB3" w:rsidRPr="00FD2F65" w:rsidRDefault="00E64FB3" w:rsidP="007B0000">
      <w:pPr>
        <w:jc w:val="right"/>
        <w:rPr>
          <w:rFonts w:ascii="Times New Roman" w:hAnsi="Times New Roman" w:cs="Times New Roman"/>
          <w:sz w:val="24"/>
          <w:szCs w:val="24"/>
        </w:rPr>
      </w:pPr>
    </w:p>
    <w:p w14:paraId="3E078889" w14:textId="77777777" w:rsidR="007B0000" w:rsidRPr="00FD2F65" w:rsidRDefault="007B0000" w:rsidP="007B0000">
      <w:pPr>
        <w:jc w:val="center"/>
        <w:rPr>
          <w:rFonts w:ascii="Times New Roman" w:hAnsi="Times New Roman" w:cs="Times New Roman"/>
          <w:sz w:val="24"/>
          <w:szCs w:val="24"/>
        </w:rPr>
      </w:pPr>
    </w:p>
    <w:p w14:paraId="420DD84B" w14:textId="77777777" w:rsidR="007B0000" w:rsidRPr="00FD2F65" w:rsidRDefault="007B0000" w:rsidP="007B0000">
      <w:pPr>
        <w:jc w:val="center"/>
      </w:pPr>
    </w:p>
    <w:p w14:paraId="282F9DFF" w14:textId="77777777" w:rsidR="007B0000" w:rsidRPr="00FD2F65" w:rsidRDefault="007B0000" w:rsidP="007B0000">
      <w:pPr>
        <w:jc w:val="center"/>
      </w:pPr>
    </w:p>
    <w:p w14:paraId="45CD16EE" w14:textId="77777777" w:rsidR="007B0000" w:rsidRPr="00FD2F65" w:rsidRDefault="007B0000" w:rsidP="007B0000">
      <w:pPr>
        <w:jc w:val="center"/>
      </w:pPr>
    </w:p>
    <w:p w14:paraId="67F57363" w14:textId="77777777" w:rsidR="007B0000" w:rsidRPr="00FD2F65" w:rsidRDefault="007B0000" w:rsidP="007B0000">
      <w:pPr>
        <w:jc w:val="center"/>
        <w:rPr>
          <w:rFonts w:ascii="Times New Roman" w:hAnsi="Times New Roman" w:cs="Times New Roman"/>
          <w:sz w:val="48"/>
          <w:szCs w:val="48"/>
        </w:rPr>
      </w:pPr>
    </w:p>
    <w:p w14:paraId="4E588F61" w14:textId="77777777" w:rsidR="007B0000" w:rsidRPr="00FD2F65" w:rsidRDefault="007B0000" w:rsidP="007B0000">
      <w:pPr>
        <w:jc w:val="center"/>
        <w:rPr>
          <w:rFonts w:ascii="Times New Roman" w:hAnsi="Times New Roman" w:cs="Times New Roman"/>
          <w:sz w:val="48"/>
          <w:szCs w:val="48"/>
        </w:rPr>
      </w:pPr>
    </w:p>
    <w:p w14:paraId="36816417" w14:textId="77777777" w:rsidR="007B0000" w:rsidRPr="00FD2F65" w:rsidRDefault="007B0000" w:rsidP="007B0000">
      <w:pPr>
        <w:jc w:val="center"/>
        <w:rPr>
          <w:rFonts w:ascii="Times New Roman" w:hAnsi="Times New Roman" w:cs="Times New Roman"/>
          <w:sz w:val="48"/>
          <w:szCs w:val="48"/>
        </w:rPr>
      </w:pPr>
    </w:p>
    <w:p w14:paraId="1CE996C2" w14:textId="77777777" w:rsidR="007B0000" w:rsidRPr="00FD2F65" w:rsidRDefault="007B0000" w:rsidP="007B0000">
      <w:pPr>
        <w:jc w:val="center"/>
        <w:rPr>
          <w:rFonts w:ascii="Times New Roman" w:hAnsi="Times New Roman" w:cs="Times New Roman"/>
          <w:sz w:val="48"/>
          <w:szCs w:val="48"/>
        </w:rPr>
      </w:pPr>
    </w:p>
    <w:p w14:paraId="48494021" w14:textId="77777777" w:rsidR="007B0000" w:rsidRPr="00FD2F65" w:rsidRDefault="007B0000" w:rsidP="007B0000">
      <w:pPr>
        <w:jc w:val="center"/>
        <w:rPr>
          <w:rFonts w:ascii="Times New Roman" w:hAnsi="Times New Roman" w:cs="Times New Roman"/>
          <w:sz w:val="48"/>
          <w:szCs w:val="48"/>
        </w:rPr>
      </w:pPr>
    </w:p>
    <w:p w14:paraId="3D2E1FE9" w14:textId="77777777" w:rsidR="007B0000" w:rsidRPr="00FD2F65" w:rsidRDefault="007B0000" w:rsidP="007B0000">
      <w:pPr>
        <w:jc w:val="center"/>
        <w:rPr>
          <w:rFonts w:ascii="Times New Roman" w:hAnsi="Times New Roman" w:cs="Times New Roman"/>
          <w:b/>
          <w:sz w:val="48"/>
          <w:szCs w:val="48"/>
        </w:rPr>
      </w:pPr>
      <w:r w:rsidRPr="00FD2F65">
        <w:rPr>
          <w:rFonts w:ascii="Times New Roman" w:hAnsi="Times New Roman" w:cs="Times New Roman"/>
          <w:b/>
          <w:sz w:val="48"/>
          <w:szCs w:val="48"/>
        </w:rPr>
        <w:t>ПРОГРАМА ПІДТРИМКИ</w:t>
      </w:r>
    </w:p>
    <w:p w14:paraId="2D8AF308" w14:textId="77777777" w:rsidR="007B0000" w:rsidRPr="00FD2F65" w:rsidRDefault="007B017B" w:rsidP="00E3591A">
      <w:pPr>
        <w:jc w:val="center"/>
        <w:rPr>
          <w:rFonts w:ascii="Times New Roman" w:hAnsi="Times New Roman" w:cs="Times New Roman"/>
          <w:b/>
          <w:sz w:val="48"/>
          <w:szCs w:val="48"/>
        </w:rPr>
      </w:pPr>
      <w:r w:rsidRPr="00FD2F65">
        <w:rPr>
          <w:rFonts w:ascii="Times New Roman" w:hAnsi="Times New Roman" w:cs="Times New Roman"/>
          <w:b/>
          <w:sz w:val="48"/>
          <w:szCs w:val="48"/>
        </w:rPr>
        <w:t xml:space="preserve">діяльності </w:t>
      </w:r>
      <w:r w:rsidR="00E3591A" w:rsidRPr="00FD2F65">
        <w:rPr>
          <w:rFonts w:ascii="Times New Roman" w:hAnsi="Times New Roman" w:cs="Times New Roman"/>
          <w:b/>
          <w:sz w:val="48"/>
          <w:szCs w:val="48"/>
        </w:rPr>
        <w:t>в</w:t>
      </w:r>
      <w:r w:rsidR="007B0000" w:rsidRPr="00FD2F65">
        <w:rPr>
          <w:rFonts w:ascii="Times New Roman" w:hAnsi="Times New Roman" w:cs="Times New Roman"/>
          <w:b/>
          <w:sz w:val="48"/>
          <w:szCs w:val="48"/>
        </w:rPr>
        <w:t xml:space="preserve">ідділу інфраструктури, містобудування та архітектури, </w:t>
      </w:r>
    </w:p>
    <w:p w14:paraId="469A3506" w14:textId="77777777"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 xml:space="preserve">житлово-комунального господарства,  екології </w:t>
      </w:r>
    </w:p>
    <w:p w14:paraId="24F10D16" w14:textId="77777777"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Голованівської районної державної адміністрації</w:t>
      </w:r>
    </w:p>
    <w:p w14:paraId="4E8FB9AB" w14:textId="77777777" w:rsidR="007B0000" w:rsidRPr="00FD2F65" w:rsidRDefault="007B0000" w:rsidP="007B0000">
      <w:pPr>
        <w:tabs>
          <w:tab w:val="left" w:pos="2445"/>
        </w:tabs>
        <w:spacing w:line="240" w:lineRule="auto"/>
        <w:ind w:firstLine="0"/>
        <w:jc w:val="center"/>
        <w:rPr>
          <w:rFonts w:ascii="Times New Roman" w:hAnsi="Times New Roman" w:cs="Times New Roman"/>
          <w:b/>
          <w:sz w:val="48"/>
          <w:szCs w:val="48"/>
        </w:rPr>
      </w:pPr>
      <w:r w:rsidRPr="00FD2F65">
        <w:rPr>
          <w:rFonts w:ascii="Times New Roman" w:hAnsi="Times New Roman" w:cs="Times New Roman"/>
          <w:b/>
          <w:sz w:val="48"/>
          <w:szCs w:val="48"/>
        </w:rPr>
        <w:t xml:space="preserve"> на 2021-2022 роки</w:t>
      </w:r>
    </w:p>
    <w:p w14:paraId="7AD2A331" w14:textId="77777777" w:rsidR="007B0000" w:rsidRPr="00FD2F65" w:rsidRDefault="007B0000" w:rsidP="007B0000">
      <w:pPr>
        <w:jc w:val="center"/>
        <w:rPr>
          <w:rFonts w:ascii="Times New Roman" w:hAnsi="Times New Roman" w:cs="Times New Roman"/>
          <w:sz w:val="48"/>
          <w:szCs w:val="48"/>
        </w:rPr>
      </w:pPr>
    </w:p>
    <w:p w14:paraId="7DCB9957" w14:textId="77777777" w:rsidR="00E64FB3" w:rsidRPr="00FD2F65" w:rsidRDefault="00E64FB3" w:rsidP="007B0000">
      <w:pPr>
        <w:jc w:val="center"/>
        <w:rPr>
          <w:rFonts w:ascii="Times New Roman" w:hAnsi="Times New Roman" w:cs="Times New Roman"/>
          <w:sz w:val="48"/>
          <w:szCs w:val="48"/>
        </w:rPr>
      </w:pPr>
    </w:p>
    <w:p w14:paraId="06C69944" w14:textId="77777777" w:rsidR="00E64FB3" w:rsidRPr="00FD2F65" w:rsidRDefault="00E64FB3" w:rsidP="007B0000">
      <w:pPr>
        <w:jc w:val="center"/>
        <w:rPr>
          <w:rFonts w:ascii="Times New Roman" w:hAnsi="Times New Roman" w:cs="Times New Roman"/>
          <w:sz w:val="48"/>
          <w:szCs w:val="48"/>
        </w:rPr>
      </w:pPr>
    </w:p>
    <w:p w14:paraId="0BF28685" w14:textId="77777777" w:rsidR="00E64FB3" w:rsidRPr="00FD2F65" w:rsidRDefault="00E64FB3" w:rsidP="007B0000">
      <w:pPr>
        <w:jc w:val="center"/>
        <w:rPr>
          <w:rFonts w:ascii="Times New Roman" w:hAnsi="Times New Roman" w:cs="Times New Roman"/>
          <w:sz w:val="48"/>
          <w:szCs w:val="48"/>
        </w:rPr>
      </w:pPr>
    </w:p>
    <w:p w14:paraId="721F545C" w14:textId="77777777" w:rsidR="00E64FB3" w:rsidRPr="00FD2F65" w:rsidRDefault="00E64FB3" w:rsidP="007B0000">
      <w:pPr>
        <w:jc w:val="center"/>
        <w:rPr>
          <w:rFonts w:ascii="Times New Roman" w:hAnsi="Times New Roman" w:cs="Times New Roman"/>
          <w:sz w:val="48"/>
          <w:szCs w:val="48"/>
        </w:rPr>
      </w:pPr>
    </w:p>
    <w:p w14:paraId="36F44888" w14:textId="77777777" w:rsidR="00E64FB3" w:rsidRPr="00FD2F65" w:rsidRDefault="00E64FB3" w:rsidP="007B0000">
      <w:pPr>
        <w:jc w:val="center"/>
        <w:rPr>
          <w:rFonts w:ascii="Times New Roman" w:hAnsi="Times New Roman" w:cs="Times New Roman"/>
          <w:sz w:val="48"/>
          <w:szCs w:val="48"/>
        </w:rPr>
      </w:pPr>
    </w:p>
    <w:p w14:paraId="548F4DAA" w14:textId="77777777" w:rsidR="00E64FB3" w:rsidRPr="00FD2F65" w:rsidRDefault="00E64FB3" w:rsidP="007B0000">
      <w:pPr>
        <w:jc w:val="center"/>
        <w:rPr>
          <w:rFonts w:ascii="Times New Roman" w:hAnsi="Times New Roman" w:cs="Times New Roman"/>
          <w:sz w:val="48"/>
          <w:szCs w:val="48"/>
        </w:rPr>
      </w:pPr>
    </w:p>
    <w:p w14:paraId="18A35ECF" w14:textId="77777777" w:rsidR="00E64FB3" w:rsidRPr="00FD2F65" w:rsidRDefault="00E64FB3" w:rsidP="007B0000">
      <w:pPr>
        <w:jc w:val="center"/>
        <w:rPr>
          <w:rFonts w:ascii="Times New Roman" w:hAnsi="Times New Roman" w:cs="Times New Roman"/>
          <w:sz w:val="48"/>
          <w:szCs w:val="48"/>
        </w:rPr>
      </w:pPr>
    </w:p>
    <w:p w14:paraId="4E78DBD4" w14:textId="77777777" w:rsidR="00735C2C" w:rsidRPr="00FD2F65" w:rsidRDefault="00735C2C" w:rsidP="007B0000">
      <w:pPr>
        <w:jc w:val="center"/>
        <w:rPr>
          <w:rFonts w:ascii="Times New Roman" w:hAnsi="Times New Roman" w:cs="Times New Roman"/>
          <w:sz w:val="48"/>
          <w:szCs w:val="48"/>
        </w:rPr>
      </w:pPr>
    </w:p>
    <w:p w14:paraId="0D962970" w14:textId="77777777" w:rsidR="00E64FB3" w:rsidRPr="00FD2F65" w:rsidRDefault="00E64FB3" w:rsidP="007B017B">
      <w:pPr>
        <w:tabs>
          <w:tab w:val="left" w:pos="2445"/>
        </w:tabs>
        <w:ind w:firstLine="0"/>
        <w:rPr>
          <w:sz w:val="28"/>
          <w:szCs w:val="28"/>
        </w:rPr>
      </w:pPr>
    </w:p>
    <w:p w14:paraId="54C063DC" w14:textId="77777777" w:rsidR="00E64FB3" w:rsidRPr="00FD2F65" w:rsidRDefault="00EC7873" w:rsidP="00E64FB3">
      <w:pPr>
        <w:tabs>
          <w:tab w:val="left" w:pos="2445"/>
        </w:tabs>
        <w:jc w:val="center"/>
        <w:rPr>
          <w:rFonts w:ascii="Times New Roman" w:hAnsi="Times New Roman" w:cs="Times New Roman"/>
          <w:b/>
          <w:bCs/>
          <w:sz w:val="32"/>
          <w:szCs w:val="32"/>
        </w:rPr>
      </w:pPr>
      <w:r>
        <w:rPr>
          <w:rFonts w:ascii="Times New Roman" w:hAnsi="Times New Roman" w:cs="Times New Roman"/>
          <w:b/>
          <w:sz w:val="32"/>
          <w:szCs w:val="32"/>
        </w:rPr>
        <w:t>І. Паспорт П</w:t>
      </w:r>
      <w:r w:rsidR="00E64FB3" w:rsidRPr="00FD2F65">
        <w:rPr>
          <w:rFonts w:ascii="Times New Roman" w:hAnsi="Times New Roman" w:cs="Times New Roman"/>
          <w:b/>
          <w:sz w:val="32"/>
          <w:szCs w:val="32"/>
        </w:rPr>
        <w:t>рограми</w:t>
      </w:r>
    </w:p>
    <w:p w14:paraId="73C3D545" w14:textId="77777777" w:rsidR="00E64FB3" w:rsidRPr="00FD2F65" w:rsidRDefault="00E64FB3" w:rsidP="00E64FB3">
      <w:pPr>
        <w:jc w:val="center"/>
        <w:rPr>
          <w:rFonts w:ascii="Times New Roman" w:hAnsi="Times New Roman" w:cs="Times New Roman"/>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4199"/>
        <w:gridCol w:w="4736"/>
      </w:tblGrid>
      <w:tr w:rsidR="00FD2F65" w:rsidRPr="00FD2F65" w14:paraId="6C049368" w14:textId="77777777" w:rsidTr="00A31F8B">
        <w:tc>
          <w:tcPr>
            <w:tcW w:w="976" w:type="dxa"/>
            <w:shd w:val="clear" w:color="auto" w:fill="auto"/>
          </w:tcPr>
          <w:p w14:paraId="3AD9BCEA"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1.</w:t>
            </w:r>
          </w:p>
        </w:tc>
        <w:tc>
          <w:tcPr>
            <w:tcW w:w="4199" w:type="dxa"/>
            <w:shd w:val="clear" w:color="auto" w:fill="auto"/>
          </w:tcPr>
          <w:p w14:paraId="4E3138CB"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Ініціатор розроблення Програми</w:t>
            </w:r>
          </w:p>
        </w:tc>
        <w:tc>
          <w:tcPr>
            <w:tcW w:w="4736" w:type="dxa"/>
            <w:shd w:val="clear" w:color="auto" w:fill="auto"/>
          </w:tcPr>
          <w:p w14:paraId="515CB124" w14:textId="77777777"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Голованівська районна державна адміністрація та Голованівська селищна рада</w:t>
            </w:r>
          </w:p>
        </w:tc>
      </w:tr>
      <w:tr w:rsidR="00FD2F65" w:rsidRPr="00FD2F65" w14:paraId="12970B3D" w14:textId="77777777" w:rsidTr="00A31F8B">
        <w:tc>
          <w:tcPr>
            <w:tcW w:w="976" w:type="dxa"/>
            <w:shd w:val="clear" w:color="auto" w:fill="auto"/>
          </w:tcPr>
          <w:p w14:paraId="0697FB1D"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2.</w:t>
            </w:r>
          </w:p>
        </w:tc>
        <w:tc>
          <w:tcPr>
            <w:tcW w:w="4199" w:type="dxa"/>
            <w:shd w:val="clear" w:color="auto" w:fill="auto"/>
          </w:tcPr>
          <w:p w14:paraId="0F89449B"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Розробник Програми</w:t>
            </w:r>
          </w:p>
        </w:tc>
        <w:tc>
          <w:tcPr>
            <w:tcW w:w="4736" w:type="dxa"/>
            <w:shd w:val="clear" w:color="auto" w:fill="auto"/>
          </w:tcPr>
          <w:p w14:paraId="2019A336" w14:textId="77777777"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Голованівська селищна рада</w:t>
            </w:r>
          </w:p>
        </w:tc>
      </w:tr>
      <w:tr w:rsidR="00FD2F65" w:rsidRPr="00FD2F65" w14:paraId="471B4F4F" w14:textId="77777777" w:rsidTr="00A31F8B">
        <w:tc>
          <w:tcPr>
            <w:tcW w:w="976" w:type="dxa"/>
            <w:shd w:val="clear" w:color="auto" w:fill="auto"/>
          </w:tcPr>
          <w:p w14:paraId="4796D49D"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3.</w:t>
            </w:r>
          </w:p>
        </w:tc>
        <w:tc>
          <w:tcPr>
            <w:tcW w:w="4199" w:type="dxa"/>
            <w:shd w:val="clear" w:color="auto" w:fill="auto"/>
          </w:tcPr>
          <w:p w14:paraId="00676062"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Відповідальні виконавці Програми</w:t>
            </w:r>
          </w:p>
        </w:tc>
        <w:tc>
          <w:tcPr>
            <w:tcW w:w="4736" w:type="dxa"/>
            <w:shd w:val="clear" w:color="auto" w:fill="auto"/>
          </w:tcPr>
          <w:p w14:paraId="18E93ECF" w14:textId="77777777" w:rsidR="00E64FB3" w:rsidRPr="00FD2F65" w:rsidRDefault="0023474D" w:rsidP="00E64FB3">
            <w:pPr>
              <w:tabs>
                <w:tab w:val="left" w:pos="0"/>
              </w:tabs>
              <w:ind w:left="29" w:firstLine="0"/>
              <w:rPr>
                <w:rFonts w:ascii="Times New Roman" w:hAnsi="Times New Roman" w:cs="Times New Roman"/>
                <w:sz w:val="32"/>
                <w:szCs w:val="32"/>
              </w:rPr>
            </w:pPr>
            <w:r w:rsidRPr="00FD2F65">
              <w:rPr>
                <w:rFonts w:ascii="Times New Roman" w:hAnsi="Times New Roman" w:cs="Times New Roman"/>
                <w:sz w:val="32"/>
                <w:szCs w:val="32"/>
              </w:rPr>
              <w:t>Голованівська районна державна адміністрація</w:t>
            </w:r>
            <w:r w:rsidR="00E3591A" w:rsidRPr="00FD2F65">
              <w:rPr>
                <w:rFonts w:ascii="Times New Roman" w:hAnsi="Times New Roman" w:cs="Times New Roman"/>
                <w:sz w:val="32"/>
                <w:szCs w:val="32"/>
              </w:rPr>
              <w:t xml:space="preserve">, </w:t>
            </w:r>
            <w:r w:rsidR="0072676C" w:rsidRPr="00FD2F65">
              <w:rPr>
                <w:rFonts w:ascii="Times New Roman" w:hAnsi="Times New Roman" w:cs="Times New Roman"/>
                <w:sz w:val="32"/>
                <w:szCs w:val="32"/>
              </w:rPr>
              <w:t>фінансовий відділ Г</w:t>
            </w:r>
            <w:r w:rsidRPr="00FD2F65">
              <w:rPr>
                <w:rFonts w:ascii="Times New Roman" w:hAnsi="Times New Roman" w:cs="Times New Roman"/>
                <w:sz w:val="32"/>
                <w:szCs w:val="32"/>
              </w:rPr>
              <w:t>олованівськ</w:t>
            </w:r>
            <w:r w:rsidR="0072676C" w:rsidRPr="00FD2F65">
              <w:rPr>
                <w:rFonts w:ascii="Times New Roman" w:hAnsi="Times New Roman" w:cs="Times New Roman"/>
                <w:sz w:val="32"/>
                <w:szCs w:val="32"/>
              </w:rPr>
              <w:t>ої</w:t>
            </w:r>
            <w:r w:rsidRPr="00FD2F65">
              <w:rPr>
                <w:rFonts w:ascii="Times New Roman" w:hAnsi="Times New Roman" w:cs="Times New Roman"/>
                <w:sz w:val="32"/>
                <w:szCs w:val="32"/>
              </w:rPr>
              <w:t xml:space="preserve"> селищн</w:t>
            </w:r>
            <w:r w:rsidR="0072676C" w:rsidRPr="00FD2F65">
              <w:rPr>
                <w:rFonts w:ascii="Times New Roman" w:hAnsi="Times New Roman" w:cs="Times New Roman"/>
                <w:sz w:val="32"/>
                <w:szCs w:val="32"/>
              </w:rPr>
              <w:t>ої</w:t>
            </w:r>
            <w:r w:rsidRPr="00FD2F65">
              <w:rPr>
                <w:rFonts w:ascii="Times New Roman" w:hAnsi="Times New Roman" w:cs="Times New Roman"/>
                <w:sz w:val="32"/>
                <w:szCs w:val="32"/>
              </w:rPr>
              <w:t xml:space="preserve"> рад</w:t>
            </w:r>
            <w:r w:rsidR="0072676C" w:rsidRPr="00FD2F65">
              <w:rPr>
                <w:rFonts w:ascii="Times New Roman" w:hAnsi="Times New Roman" w:cs="Times New Roman"/>
                <w:sz w:val="32"/>
                <w:szCs w:val="32"/>
              </w:rPr>
              <w:t>и</w:t>
            </w:r>
            <w:r w:rsidR="00E3591A" w:rsidRPr="00FD2F65">
              <w:rPr>
                <w:rFonts w:ascii="Times New Roman" w:hAnsi="Times New Roman" w:cs="Times New Roman"/>
                <w:sz w:val="32"/>
                <w:szCs w:val="32"/>
              </w:rPr>
              <w:t xml:space="preserve">, відділ інфраструктури, містобудування та архітектури, житлово-комунального господарства, екології та фінансове управління  Голованівської районної державної адміністрації </w:t>
            </w:r>
          </w:p>
        </w:tc>
      </w:tr>
      <w:tr w:rsidR="00FD2F65" w:rsidRPr="00FD2F65" w14:paraId="3B5F8635" w14:textId="77777777" w:rsidTr="00A31F8B">
        <w:tc>
          <w:tcPr>
            <w:tcW w:w="976" w:type="dxa"/>
            <w:shd w:val="clear" w:color="auto" w:fill="auto"/>
          </w:tcPr>
          <w:p w14:paraId="7DBE762C"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4.</w:t>
            </w:r>
          </w:p>
        </w:tc>
        <w:tc>
          <w:tcPr>
            <w:tcW w:w="4199" w:type="dxa"/>
            <w:shd w:val="clear" w:color="auto" w:fill="auto"/>
          </w:tcPr>
          <w:p w14:paraId="0EC87EA8"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Учасники Програми</w:t>
            </w:r>
          </w:p>
        </w:tc>
        <w:tc>
          <w:tcPr>
            <w:tcW w:w="4736" w:type="dxa"/>
            <w:shd w:val="clear" w:color="auto" w:fill="auto"/>
          </w:tcPr>
          <w:p w14:paraId="3CAFB27F" w14:textId="77777777" w:rsidR="00E64FB3" w:rsidRPr="00FD2F65" w:rsidRDefault="0023474D" w:rsidP="00E64FB3">
            <w:pPr>
              <w:tabs>
                <w:tab w:val="left" w:pos="0"/>
              </w:tabs>
              <w:ind w:left="29" w:firstLine="0"/>
              <w:rPr>
                <w:rFonts w:ascii="Times New Roman" w:hAnsi="Times New Roman" w:cs="Times New Roman"/>
                <w:sz w:val="32"/>
                <w:szCs w:val="32"/>
              </w:rPr>
            </w:pPr>
            <w:r w:rsidRPr="00FD2F65">
              <w:rPr>
                <w:rFonts w:ascii="Times New Roman" w:hAnsi="Times New Roman" w:cs="Times New Roman"/>
                <w:sz w:val="32"/>
                <w:szCs w:val="32"/>
              </w:rPr>
              <w:t xml:space="preserve">Голованівська селищна рада, </w:t>
            </w:r>
            <w:r w:rsidR="00E64FB3" w:rsidRPr="00FD2F65">
              <w:rPr>
                <w:rFonts w:ascii="Times New Roman" w:hAnsi="Times New Roman" w:cs="Times New Roman"/>
                <w:sz w:val="32"/>
                <w:szCs w:val="32"/>
              </w:rPr>
              <w:t xml:space="preserve"> відділ інфраструктури, містобудування та архітектури, житлово-комунального</w:t>
            </w:r>
            <w:r w:rsidR="00E3591A" w:rsidRPr="00FD2F65">
              <w:rPr>
                <w:rFonts w:ascii="Times New Roman" w:hAnsi="Times New Roman" w:cs="Times New Roman"/>
                <w:sz w:val="32"/>
                <w:szCs w:val="32"/>
              </w:rPr>
              <w:t xml:space="preserve"> г</w:t>
            </w:r>
            <w:r w:rsidR="00E64FB3" w:rsidRPr="00FD2F65">
              <w:rPr>
                <w:rFonts w:ascii="Times New Roman" w:hAnsi="Times New Roman" w:cs="Times New Roman"/>
                <w:sz w:val="32"/>
                <w:szCs w:val="32"/>
              </w:rPr>
              <w:t>осподарства, екології</w:t>
            </w:r>
            <w:r w:rsidR="00E3591A" w:rsidRPr="00FD2F65">
              <w:rPr>
                <w:rFonts w:ascii="Times New Roman" w:hAnsi="Times New Roman" w:cs="Times New Roman"/>
                <w:sz w:val="32"/>
                <w:szCs w:val="32"/>
              </w:rPr>
              <w:t xml:space="preserve"> Голованівської районної державної адміністрації</w:t>
            </w:r>
          </w:p>
        </w:tc>
      </w:tr>
      <w:tr w:rsidR="00FD2F65" w:rsidRPr="00FD2F65" w14:paraId="78866462" w14:textId="77777777" w:rsidTr="00A31F8B">
        <w:tc>
          <w:tcPr>
            <w:tcW w:w="976" w:type="dxa"/>
            <w:shd w:val="clear" w:color="auto" w:fill="auto"/>
          </w:tcPr>
          <w:p w14:paraId="5AAC7173"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5.</w:t>
            </w:r>
          </w:p>
        </w:tc>
        <w:tc>
          <w:tcPr>
            <w:tcW w:w="4199" w:type="dxa"/>
            <w:shd w:val="clear" w:color="auto" w:fill="auto"/>
          </w:tcPr>
          <w:p w14:paraId="24892C95"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Термін реалізації Програми</w:t>
            </w:r>
          </w:p>
        </w:tc>
        <w:tc>
          <w:tcPr>
            <w:tcW w:w="4736" w:type="dxa"/>
            <w:shd w:val="clear" w:color="auto" w:fill="auto"/>
          </w:tcPr>
          <w:p w14:paraId="3D8027DF" w14:textId="77777777" w:rsidR="00E64FB3" w:rsidRPr="00FD2F65" w:rsidRDefault="00E64FB3" w:rsidP="00617D83">
            <w:pPr>
              <w:rPr>
                <w:rFonts w:ascii="Times New Roman" w:hAnsi="Times New Roman" w:cs="Times New Roman"/>
                <w:sz w:val="32"/>
                <w:szCs w:val="32"/>
              </w:rPr>
            </w:pPr>
            <w:r w:rsidRPr="00FD2F65">
              <w:rPr>
                <w:rFonts w:ascii="Times New Roman" w:hAnsi="Times New Roman" w:cs="Times New Roman"/>
                <w:sz w:val="32"/>
                <w:szCs w:val="32"/>
              </w:rPr>
              <w:t>2021-2022 роки</w:t>
            </w:r>
          </w:p>
        </w:tc>
      </w:tr>
      <w:tr w:rsidR="00FD2F65" w:rsidRPr="00FD2F65" w14:paraId="6D7C081B" w14:textId="77777777" w:rsidTr="00A31F8B">
        <w:tc>
          <w:tcPr>
            <w:tcW w:w="976" w:type="dxa"/>
            <w:shd w:val="clear" w:color="auto" w:fill="auto"/>
          </w:tcPr>
          <w:p w14:paraId="56C603A7"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6.</w:t>
            </w:r>
          </w:p>
        </w:tc>
        <w:tc>
          <w:tcPr>
            <w:tcW w:w="4199" w:type="dxa"/>
            <w:shd w:val="clear" w:color="auto" w:fill="auto"/>
          </w:tcPr>
          <w:p w14:paraId="058707D8" w14:textId="77777777" w:rsidR="00E64FB3" w:rsidRPr="00FD2F65" w:rsidRDefault="00E64FB3" w:rsidP="00E64FB3">
            <w:pPr>
              <w:tabs>
                <w:tab w:val="left" w:pos="0"/>
              </w:tabs>
              <w:ind w:firstLine="0"/>
              <w:rPr>
                <w:rFonts w:ascii="Times New Roman" w:hAnsi="Times New Roman" w:cs="Times New Roman"/>
                <w:sz w:val="32"/>
                <w:szCs w:val="32"/>
              </w:rPr>
            </w:pPr>
            <w:r w:rsidRPr="00FD2F65">
              <w:rPr>
                <w:rFonts w:ascii="Times New Roman" w:hAnsi="Times New Roman" w:cs="Times New Roman"/>
                <w:sz w:val="32"/>
                <w:szCs w:val="32"/>
              </w:rPr>
              <w:t>Перелік бюджетів, які беруть участь у виконанні програми</w:t>
            </w:r>
          </w:p>
        </w:tc>
        <w:tc>
          <w:tcPr>
            <w:tcW w:w="4736" w:type="dxa"/>
            <w:shd w:val="clear" w:color="auto" w:fill="auto"/>
          </w:tcPr>
          <w:p w14:paraId="2844ABB5"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Бюджет Голованівської селищної ради  та інші джерела не заборонені чинним законодавством</w:t>
            </w:r>
          </w:p>
        </w:tc>
      </w:tr>
      <w:tr w:rsidR="00FD2F65" w:rsidRPr="00FD2F65" w14:paraId="48E80F0D" w14:textId="77777777" w:rsidTr="00A31F8B">
        <w:tc>
          <w:tcPr>
            <w:tcW w:w="976" w:type="dxa"/>
            <w:shd w:val="clear" w:color="auto" w:fill="auto"/>
          </w:tcPr>
          <w:p w14:paraId="4A4FED58"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7.</w:t>
            </w:r>
          </w:p>
        </w:tc>
        <w:tc>
          <w:tcPr>
            <w:tcW w:w="4199" w:type="dxa"/>
            <w:shd w:val="clear" w:color="auto" w:fill="auto"/>
          </w:tcPr>
          <w:p w14:paraId="7751146B" w14:textId="77777777" w:rsidR="00E64FB3" w:rsidRPr="00FD2F65" w:rsidRDefault="00E64FB3" w:rsidP="00E64FB3">
            <w:pPr>
              <w:ind w:firstLine="0"/>
              <w:rPr>
                <w:rFonts w:ascii="Times New Roman" w:hAnsi="Times New Roman" w:cs="Times New Roman"/>
                <w:sz w:val="32"/>
                <w:szCs w:val="32"/>
              </w:rPr>
            </w:pPr>
            <w:r w:rsidRPr="00FD2F65">
              <w:rPr>
                <w:rFonts w:ascii="Times New Roman" w:hAnsi="Times New Roman" w:cs="Times New Roman"/>
                <w:sz w:val="32"/>
                <w:szCs w:val="32"/>
              </w:rPr>
              <w:t>Загальний обсяг фінансових ресурсів, необхідних для реалізації програми, всього, тис. грн у тому числі:</w:t>
            </w:r>
          </w:p>
        </w:tc>
        <w:tc>
          <w:tcPr>
            <w:tcW w:w="4736" w:type="dxa"/>
            <w:shd w:val="clear" w:color="auto" w:fill="auto"/>
          </w:tcPr>
          <w:p w14:paraId="7C8949B3" w14:textId="77777777" w:rsidR="00E64FB3" w:rsidRPr="00FD2F65" w:rsidRDefault="00E64FB3" w:rsidP="00617D83">
            <w:pPr>
              <w:rPr>
                <w:rFonts w:ascii="Times New Roman" w:hAnsi="Times New Roman" w:cs="Times New Roman"/>
                <w:sz w:val="32"/>
                <w:szCs w:val="32"/>
              </w:rPr>
            </w:pPr>
          </w:p>
          <w:p w14:paraId="39DD498B" w14:textId="77777777" w:rsidR="00E64FB3" w:rsidRPr="00FD2F65" w:rsidRDefault="00E64FB3" w:rsidP="00617D83">
            <w:pPr>
              <w:rPr>
                <w:rFonts w:ascii="Times New Roman" w:hAnsi="Times New Roman" w:cs="Times New Roman"/>
                <w:sz w:val="32"/>
                <w:szCs w:val="32"/>
              </w:rPr>
            </w:pPr>
          </w:p>
          <w:p w14:paraId="795B3A86" w14:textId="77777777" w:rsidR="00E64FB3" w:rsidRPr="00FD2F65" w:rsidRDefault="00E64FB3" w:rsidP="00617D83">
            <w:pPr>
              <w:rPr>
                <w:rFonts w:ascii="Times New Roman" w:hAnsi="Times New Roman" w:cs="Times New Roman"/>
                <w:sz w:val="32"/>
                <w:szCs w:val="32"/>
              </w:rPr>
            </w:pPr>
          </w:p>
          <w:p w14:paraId="3BE12F80" w14:textId="77777777" w:rsidR="00E64FB3" w:rsidRPr="00FD2F65" w:rsidRDefault="00071526" w:rsidP="00617D83">
            <w:pPr>
              <w:rPr>
                <w:rFonts w:ascii="Times New Roman" w:hAnsi="Times New Roman" w:cs="Times New Roman"/>
                <w:sz w:val="32"/>
                <w:szCs w:val="32"/>
              </w:rPr>
            </w:pPr>
            <w:r w:rsidRPr="00FD2F65">
              <w:rPr>
                <w:rFonts w:ascii="Times New Roman" w:hAnsi="Times New Roman" w:cs="Times New Roman"/>
                <w:bCs/>
                <w:sz w:val="32"/>
                <w:szCs w:val="32"/>
              </w:rPr>
              <w:t>120,0</w:t>
            </w:r>
            <w:r w:rsidR="00E64FB3" w:rsidRPr="00FD2F65">
              <w:rPr>
                <w:rFonts w:ascii="Times New Roman" w:hAnsi="Times New Roman" w:cs="Times New Roman"/>
                <w:sz w:val="32"/>
                <w:szCs w:val="32"/>
              </w:rPr>
              <w:t xml:space="preserve"> тис. грн</w:t>
            </w:r>
            <w:r w:rsidRPr="00FD2F65">
              <w:rPr>
                <w:rFonts w:ascii="Times New Roman" w:hAnsi="Times New Roman" w:cs="Times New Roman"/>
                <w:sz w:val="32"/>
                <w:szCs w:val="32"/>
              </w:rPr>
              <w:t xml:space="preserve"> на рік</w:t>
            </w:r>
          </w:p>
        </w:tc>
      </w:tr>
      <w:tr w:rsidR="00E64FB3" w:rsidRPr="00FD2F65" w14:paraId="0828A937" w14:textId="77777777" w:rsidTr="00A31F8B">
        <w:tc>
          <w:tcPr>
            <w:tcW w:w="976" w:type="dxa"/>
            <w:shd w:val="clear" w:color="auto" w:fill="auto"/>
          </w:tcPr>
          <w:p w14:paraId="09963F7E" w14:textId="77777777" w:rsidR="00E64FB3" w:rsidRPr="00FD2F65" w:rsidRDefault="00E64FB3" w:rsidP="00617D83">
            <w:pPr>
              <w:jc w:val="center"/>
              <w:rPr>
                <w:rFonts w:ascii="Times New Roman" w:hAnsi="Times New Roman" w:cs="Times New Roman"/>
                <w:sz w:val="32"/>
                <w:szCs w:val="32"/>
              </w:rPr>
            </w:pPr>
            <w:r w:rsidRPr="00FD2F65">
              <w:rPr>
                <w:rFonts w:ascii="Times New Roman" w:hAnsi="Times New Roman" w:cs="Times New Roman"/>
                <w:sz w:val="32"/>
                <w:szCs w:val="32"/>
              </w:rPr>
              <w:t>7.1</w:t>
            </w:r>
          </w:p>
        </w:tc>
        <w:tc>
          <w:tcPr>
            <w:tcW w:w="4199" w:type="dxa"/>
            <w:shd w:val="clear" w:color="auto" w:fill="auto"/>
          </w:tcPr>
          <w:p w14:paraId="640E691D" w14:textId="77777777" w:rsidR="00E64FB3" w:rsidRPr="00FD2F65" w:rsidRDefault="00E3591A" w:rsidP="00071526">
            <w:pPr>
              <w:ind w:firstLine="0"/>
              <w:rPr>
                <w:rFonts w:ascii="Times New Roman" w:hAnsi="Times New Roman" w:cs="Times New Roman"/>
                <w:sz w:val="32"/>
                <w:szCs w:val="32"/>
              </w:rPr>
            </w:pPr>
            <w:r w:rsidRPr="00FD2F65">
              <w:rPr>
                <w:rFonts w:ascii="Times New Roman" w:hAnsi="Times New Roman" w:cs="Times New Roman"/>
                <w:sz w:val="32"/>
                <w:szCs w:val="32"/>
              </w:rPr>
              <w:t>К</w:t>
            </w:r>
            <w:r w:rsidR="00E64FB3" w:rsidRPr="00FD2F65">
              <w:rPr>
                <w:rFonts w:ascii="Times New Roman" w:hAnsi="Times New Roman" w:cs="Times New Roman"/>
                <w:sz w:val="32"/>
                <w:szCs w:val="32"/>
              </w:rPr>
              <w:t xml:space="preserve">ошти </w:t>
            </w:r>
            <w:r w:rsidR="00071526" w:rsidRPr="00FD2F65">
              <w:rPr>
                <w:rFonts w:ascii="Times New Roman" w:hAnsi="Times New Roman" w:cs="Times New Roman"/>
                <w:sz w:val="32"/>
                <w:szCs w:val="32"/>
              </w:rPr>
              <w:t>місцевого</w:t>
            </w:r>
            <w:r w:rsidR="00E64FB3" w:rsidRPr="00FD2F65">
              <w:rPr>
                <w:rFonts w:ascii="Times New Roman" w:hAnsi="Times New Roman" w:cs="Times New Roman"/>
                <w:sz w:val="32"/>
                <w:szCs w:val="32"/>
              </w:rPr>
              <w:t xml:space="preserve"> бюджету</w:t>
            </w:r>
          </w:p>
        </w:tc>
        <w:tc>
          <w:tcPr>
            <w:tcW w:w="4736" w:type="dxa"/>
            <w:shd w:val="clear" w:color="auto" w:fill="auto"/>
          </w:tcPr>
          <w:p w14:paraId="17E35B0C" w14:textId="77777777" w:rsidR="00E64FB3" w:rsidRPr="00FD2F65" w:rsidRDefault="00071526" w:rsidP="00617D83">
            <w:pPr>
              <w:rPr>
                <w:rFonts w:ascii="Times New Roman" w:hAnsi="Times New Roman" w:cs="Times New Roman"/>
                <w:sz w:val="32"/>
                <w:szCs w:val="32"/>
              </w:rPr>
            </w:pPr>
            <w:r w:rsidRPr="00FD2F65">
              <w:rPr>
                <w:rFonts w:ascii="Times New Roman" w:hAnsi="Times New Roman" w:cs="Times New Roman"/>
                <w:sz w:val="32"/>
                <w:szCs w:val="32"/>
              </w:rPr>
              <w:t>120</w:t>
            </w:r>
            <w:r w:rsidR="00E64FB3" w:rsidRPr="00FD2F65">
              <w:rPr>
                <w:rFonts w:ascii="Times New Roman" w:hAnsi="Times New Roman" w:cs="Times New Roman"/>
                <w:sz w:val="32"/>
                <w:szCs w:val="32"/>
              </w:rPr>
              <w:t>,0 тис. грн</w:t>
            </w:r>
            <w:r w:rsidRPr="00FD2F65">
              <w:rPr>
                <w:rFonts w:ascii="Times New Roman" w:hAnsi="Times New Roman" w:cs="Times New Roman"/>
                <w:sz w:val="32"/>
                <w:szCs w:val="32"/>
              </w:rPr>
              <w:t xml:space="preserve"> на рік</w:t>
            </w:r>
          </w:p>
        </w:tc>
      </w:tr>
    </w:tbl>
    <w:p w14:paraId="1AF04BE5" w14:textId="77777777" w:rsidR="00071526" w:rsidRDefault="00071526" w:rsidP="00D07174">
      <w:pPr>
        <w:ind w:firstLine="0"/>
        <w:rPr>
          <w:rFonts w:ascii="Times New Roman" w:hAnsi="Times New Roman" w:cs="Times New Roman"/>
          <w:sz w:val="32"/>
          <w:szCs w:val="32"/>
        </w:rPr>
      </w:pPr>
    </w:p>
    <w:p w14:paraId="0F9C4A6A" w14:textId="77777777" w:rsidR="00D07174" w:rsidRPr="00FD2F65" w:rsidRDefault="00D07174" w:rsidP="00D07174">
      <w:pPr>
        <w:ind w:firstLine="0"/>
        <w:rPr>
          <w:rFonts w:ascii="Times New Roman" w:hAnsi="Times New Roman" w:cs="Times New Roman"/>
          <w:sz w:val="32"/>
          <w:szCs w:val="32"/>
        </w:rPr>
      </w:pPr>
    </w:p>
    <w:p w14:paraId="79DF7D27" w14:textId="77777777" w:rsidR="00071526" w:rsidRPr="00D07174" w:rsidRDefault="00071526" w:rsidP="00035699">
      <w:pPr>
        <w:ind w:firstLine="0"/>
        <w:rPr>
          <w:rFonts w:ascii="Times New Roman" w:hAnsi="Times New Roman" w:cs="Times New Roman"/>
          <w:b/>
          <w:sz w:val="28"/>
          <w:szCs w:val="28"/>
        </w:rPr>
      </w:pPr>
    </w:p>
    <w:p w14:paraId="0DD1274C" w14:textId="77777777" w:rsidR="00E64FB3" w:rsidRPr="00D07174" w:rsidRDefault="00E64FB3" w:rsidP="00E64FB3">
      <w:pPr>
        <w:jc w:val="center"/>
        <w:rPr>
          <w:rFonts w:ascii="Times New Roman" w:hAnsi="Times New Roman" w:cs="Times New Roman"/>
          <w:b/>
          <w:sz w:val="28"/>
          <w:szCs w:val="28"/>
        </w:rPr>
      </w:pPr>
      <w:r w:rsidRPr="00D07174">
        <w:rPr>
          <w:rFonts w:ascii="Times New Roman" w:hAnsi="Times New Roman" w:cs="Times New Roman"/>
          <w:b/>
          <w:sz w:val="28"/>
          <w:szCs w:val="28"/>
        </w:rPr>
        <w:t>ІІ. Загальна частина</w:t>
      </w:r>
    </w:p>
    <w:p w14:paraId="2BDD5844" w14:textId="77777777" w:rsidR="00E64FB3" w:rsidRPr="00FD2F65" w:rsidRDefault="00E64FB3" w:rsidP="00E64FB3">
      <w:pPr>
        <w:jc w:val="center"/>
        <w:rPr>
          <w:rFonts w:ascii="Times New Roman" w:hAnsi="Times New Roman" w:cs="Times New Roman"/>
          <w:b/>
          <w:sz w:val="28"/>
          <w:szCs w:val="28"/>
        </w:rPr>
      </w:pPr>
    </w:p>
    <w:p w14:paraId="658FF162" w14:textId="77777777" w:rsidR="00EC7873" w:rsidRDefault="00E64FB3" w:rsidP="00EC7873">
      <w:pPr>
        <w:tabs>
          <w:tab w:val="left" w:pos="915"/>
        </w:tabs>
        <w:rPr>
          <w:rFonts w:ascii="Times New Roman" w:hAnsi="Times New Roman" w:cs="Times New Roman"/>
          <w:sz w:val="28"/>
          <w:szCs w:val="28"/>
        </w:rPr>
      </w:pPr>
      <w:r w:rsidRPr="00FD2F65">
        <w:rPr>
          <w:rFonts w:ascii="Times New Roman" w:hAnsi="Times New Roman" w:cs="Times New Roman"/>
          <w:sz w:val="28"/>
          <w:szCs w:val="28"/>
        </w:rPr>
        <w:t xml:space="preserve">          </w:t>
      </w:r>
      <w:r w:rsidR="00EC7873">
        <w:rPr>
          <w:rFonts w:ascii="Times New Roman" w:hAnsi="Times New Roman" w:cs="Times New Roman"/>
          <w:sz w:val="28"/>
          <w:szCs w:val="28"/>
        </w:rPr>
        <w:t>Програма підтримки 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 (далі – Програма) розроблена відповідно до Конституції України, Бюджетного кодексу України, законів України «Про місцеві державні адміністрації», «Про місцеве самоврядування в Україні», «Про джерела фінансування органів державної влади», постанови Кабінету Міністрів України від 19 листопада 2016 року № 787  «Про видатки на оплату праці працівників місцевих державних адміністрацій» та з врахуванням того, що власні та делеговані повноваження у сфері будівництва,  містобудування та архітектури Голованівської селищної ради виконуються структурним підрозділом Голованівської районної державної адміністрації - відділом інфраструктури,  містобудування та архітектури, житлово-комунального господарства, екології, а також протягом останніх років фінансування видатків із загального фонду Державного бюджету на утримання районної державної адміністрації та її структурних підрозділів не забезпечує в повному обсязі проведення видатків відповідно до потреби на виконання, як делегованих селищною радою, так і власних повноважень.</w:t>
      </w:r>
    </w:p>
    <w:p w14:paraId="5E2C1DC8" w14:textId="77777777" w:rsidR="00E64FB3" w:rsidRPr="00FD2F65" w:rsidRDefault="00E64FB3" w:rsidP="00E64FB3">
      <w:pPr>
        <w:tabs>
          <w:tab w:val="left" w:pos="915"/>
        </w:tabs>
        <w:rPr>
          <w:rFonts w:ascii="Times New Roman" w:hAnsi="Times New Roman" w:cs="Times New Roman"/>
          <w:sz w:val="28"/>
          <w:szCs w:val="28"/>
        </w:rPr>
      </w:pPr>
    </w:p>
    <w:p w14:paraId="5D7F720C" w14:textId="77777777" w:rsidR="00E64FB3" w:rsidRPr="00D07174" w:rsidRDefault="00E64FB3" w:rsidP="00E64FB3">
      <w:pPr>
        <w:tabs>
          <w:tab w:val="left" w:pos="915"/>
        </w:tabs>
        <w:jc w:val="center"/>
        <w:rPr>
          <w:rFonts w:ascii="Times New Roman" w:hAnsi="Times New Roman" w:cs="Times New Roman"/>
          <w:b/>
          <w:sz w:val="28"/>
          <w:szCs w:val="28"/>
        </w:rPr>
      </w:pPr>
      <w:r w:rsidRPr="00D07174">
        <w:rPr>
          <w:rFonts w:ascii="Times New Roman" w:hAnsi="Times New Roman" w:cs="Times New Roman"/>
          <w:b/>
          <w:sz w:val="28"/>
          <w:szCs w:val="28"/>
        </w:rPr>
        <w:t>ІІІ. Визначення проблеми, на розв’язання якої спрямована Програма</w:t>
      </w:r>
    </w:p>
    <w:p w14:paraId="7D4721E1" w14:textId="77777777" w:rsidR="00E64FB3" w:rsidRPr="00FD2F65" w:rsidRDefault="00E64FB3" w:rsidP="00E64FB3">
      <w:pPr>
        <w:tabs>
          <w:tab w:val="left" w:pos="915"/>
        </w:tabs>
        <w:rPr>
          <w:rFonts w:ascii="Times New Roman" w:hAnsi="Times New Roman" w:cs="Times New Roman"/>
          <w:b/>
          <w:sz w:val="28"/>
          <w:szCs w:val="28"/>
        </w:rPr>
      </w:pPr>
    </w:p>
    <w:p w14:paraId="2CEBA7AE" w14:textId="77777777" w:rsidR="00EC7873" w:rsidRDefault="00E64FB3" w:rsidP="00EC7873">
      <w:pPr>
        <w:rPr>
          <w:rFonts w:ascii="Times New Roman" w:hAnsi="Times New Roman" w:cs="Times New Roman"/>
          <w:sz w:val="28"/>
          <w:szCs w:val="28"/>
        </w:rPr>
      </w:pPr>
      <w:r w:rsidRPr="00FD2F65">
        <w:rPr>
          <w:rFonts w:ascii="Times New Roman" w:hAnsi="Times New Roman" w:cs="Times New Roman"/>
          <w:sz w:val="28"/>
          <w:szCs w:val="28"/>
        </w:rPr>
        <w:tab/>
      </w:r>
      <w:r w:rsidR="00EC7873">
        <w:rPr>
          <w:rFonts w:ascii="Times New Roman" w:hAnsi="Times New Roman" w:cs="Times New Roman"/>
          <w:sz w:val="28"/>
          <w:szCs w:val="28"/>
        </w:rPr>
        <w:t>В умовах формування громадянського суспільства пріоритетне значення набуває встановлення постійного, ефективного й конструктивного діалогу органів влади з громадськістю.</w:t>
      </w:r>
    </w:p>
    <w:p w14:paraId="678C8A43" w14:textId="77777777" w:rsidR="00EC7873" w:rsidRDefault="00EC7873" w:rsidP="00EC7873">
      <w:pPr>
        <w:rPr>
          <w:rFonts w:ascii="Times New Roman" w:hAnsi="Times New Roman" w:cs="Times New Roman"/>
          <w:sz w:val="28"/>
          <w:szCs w:val="28"/>
        </w:rPr>
      </w:pPr>
      <w:r>
        <w:rPr>
          <w:rFonts w:ascii="Times New Roman" w:hAnsi="Times New Roman" w:cs="Times New Roman"/>
          <w:sz w:val="28"/>
          <w:szCs w:val="28"/>
        </w:rPr>
        <w:t xml:space="preserve">          Ефективне управління в громаді можливе тільки за умови високого рівня довіри до органів влади більшості громадян, залучення їх до формування та реалізації державної політики в усіх сферах. Очікування мешканців району пов’язані з прозорістю й відкритістю влади, її підзвітністю та підконтрольністю громаді.</w:t>
      </w:r>
    </w:p>
    <w:p w14:paraId="15A11432" w14:textId="77777777" w:rsidR="00EC7873" w:rsidRDefault="00EC7873" w:rsidP="00EC7873">
      <w:pPr>
        <w:spacing w:after="6"/>
        <w:ind w:right="113" w:firstLine="567"/>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  Також, з реалізацією державної політики децентралізації влади, підвищенням ролі місцевого самоврядування в Україні стрімко зростає потреба у постійному інформаційному супроводі програм і заходів органів вл</w:t>
      </w:r>
      <w:r w:rsidR="00901D89">
        <w:rPr>
          <w:rFonts w:ascii="Times New Roman" w:hAnsi="Times New Roman" w:cs="Times New Roman"/>
          <w:bCs/>
          <w:sz w:val="28"/>
          <w:szCs w:val="28"/>
        </w:rPr>
        <w:t xml:space="preserve">ади новостворених </w:t>
      </w:r>
      <w:r>
        <w:rPr>
          <w:rFonts w:ascii="Times New Roman" w:hAnsi="Times New Roman" w:cs="Times New Roman"/>
          <w:bCs/>
          <w:sz w:val="28"/>
          <w:szCs w:val="28"/>
        </w:rPr>
        <w:t xml:space="preserve"> громад та отриманні якісних послуг населенням у сфері будівництва, містобудування та архітектури, житлово-комунального господарства, охорони навколишнього природного середовища, а саме: </w:t>
      </w:r>
      <w:r>
        <w:rPr>
          <w:rFonts w:ascii="Times New Roman" w:hAnsi="Times New Roman" w:cs="Times New Roman"/>
          <w:sz w:val="28"/>
          <w:szCs w:val="28"/>
          <w:shd w:val="clear" w:color="auto" w:fill="FFFFFF"/>
        </w:rPr>
        <w:t>визначення у встановленому законодавством порядку відповідно до рішень ради території, вибір, вилучення (викуп) і надання землі для містобудівних потреб, визначених містобудівною документацією</w:t>
      </w:r>
      <w:r>
        <w:rPr>
          <w:rFonts w:ascii="Times New Roman" w:hAnsi="Times New Roman" w:cs="Times New Roman"/>
          <w:bCs/>
          <w:sz w:val="28"/>
          <w:szCs w:val="28"/>
        </w:rPr>
        <w:t>, п</w:t>
      </w:r>
      <w:r>
        <w:rPr>
          <w:rFonts w:ascii="Times New Roman" w:hAnsi="Times New Roman" w:cs="Times New Roman"/>
          <w:sz w:val="28"/>
          <w:szCs w:val="28"/>
          <w:shd w:val="clear" w:color="auto" w:fill="FFFFFF"/>
        </w:rPr>
        <w:t xml:space="preserve">ідготовка і подання на затвердження ради відповідних місцевих містобудівних програм, генеральних планів забудови населених пунктів, іншої містобудівної документації, координація на відповідній території діяльності суб'єктів містобудування щодо комплексної забудови населених пунктів, надання відповідно до закону містобудівних умов і обмежень забудови земельних ділянок, виготовлення будівельних паспортів забудовникам, </w:t>
      </w:r>
      <w:r>
        <w:rPr>
          <w:rFonts w:ascii="Times New Roman" w:hAnsi="Times New Roman" w:cs="Times New Roman"/>
          <w:sz w:val="28"/>
          <w:szCs w:val="28"/>
          <w:shd w:val="clear" w:color="auto" w:fill="FFFFFF"/>
        </w:rPr>
        <w:lastRenderedPageBreak/>
        <w:t xml:space="preserve">надання паспортів прив’язки тимчасових споруд для провадження підприємницької діяльності, присвоєння адрес об’єктам будівництва та нерухомого майна відповідно до чинного законодавства, погодження </w:t>
      </w:r>
      <w:proofErr w:type="spellStart"/>
      <w:r>
        <w:rPr>
          <w:rFonts w:ascii="Times New Roman" w:hAnsi="Times New Roman" w:cs="Times New Roman"/>
          <w:sz w:val="28"/>
          <w:szCs w:val="28"/>
          <w:shd w:val="clear" w:color="auto" w:fill="FFFFFF"/>
        </w:rPr>
        <w:t>проєктів</w:t>
      </w:r>
      <w:proofErr w:type="spellEnd"/>
      <w:r>
        <w:rPr>
          <w:rFonts w:ascii="Times New Roman" w:hAnsi="Times New Roman" w:cs="Times New Roman"/>
          <w:sz w:val="28"/>
          <w:szCs w:val="28"/>
          <w:shd w:val="clear" w:color="auto" w:fill="FFFFFF"/>
        </w:rPr>
        <w:t xml:space="preserve"> землеустрою щодо відведення земельних ділянок, матеріалів технічної документації із землеустрою з наданням відповідного висновку, надання викопіювання та витягів з містобудівної документації, топографо-геодезичної зйомки, координація, в межах компетенції, діяльності підприємств, установ та організацій, які виконують роботи з підготовки й комплектування вихідних даних на </w:t>
      </w:r>
      <w:proofErr w:type="spellStart"/>
      <w:r>
        <w:rPr>
          <w:rFonts w:ascii="Times New Roman" w:hAnsi="Times New Roman" w:cs="Times New Roman"/>
          <w:sz w:val="28"/>
          <w:szCs w:val="28"/>
          <w:shd w:val="clear" w:color="auto" w:fill="FFFFFF"/>
        </w:rPr>
        <w:t>проєктування</w:t>
      </w:r>
      <w:proofErr w:type="spellEnd"/>
      <w:r>
        <w:rPr>
          <w:rFonts w:ascii="Times New Roman" w:hAnsi="Times New Roman" w:cs="Times New Roman"/>
          <w:sz w:val="28"/>
          <w:szCs w:val="28"/>
          <w:shd w:val="clear" w:color="auto" w:fill="FFFFFF"/>
        </w:rPr>
        <w:t>, надають інші послуги у сфері містобудування та архітектури.</w:t>
      </w:r>
    </w:p>
    <w:p w14:paraId="5F906C32" w14:textId="77777777"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Отже, на працівників відділу інфраструктури,  містобудування та архітектури, житлово-комунального господарства, екології Голованівської районної державної адміністрації, покладено багато завдань щодо забезпечення ефективної реалізації реформ на місцевому рівні, у зв'язку з урахуванням змін до містобудівного та земельного законодавства.</w:t>
      </w:r>
    </w:p>
    <w:p w14:paraId="4293B68C" w14:textId="77777777"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 xml:space="preserve">Голованівська районна державна адміністрація є ключовим елементом системи державного управління в районі, від ефективного функціонування якого залежить перетворення району в правову демократичну територію зі сформованим громадянським суспільством і високим рівнем економічного та соціального розвитку, та забезпечує виконання Конституції України, законів України, актів Президента України, Кабінету Міністрів України, інших органів виконавчої влади вищого рівня. </w:t>
      </w:r>
    </w:p>
    <w:p w14:paraId="37CEE06B" w14:textId="77777777"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Обов’язками державних службовців є забезпечення ефективної роботи та виконання завдань державних органів відповідно до їх компетенції, недопущення порушень прав і свобод людини та громадянина, безпосереднє виконання службових обов’язків, своєчасне і точне виконання рішень державних органів чи посадових осіб, розпоряджень і вказівок своїх керівників, постійне вдосконалення організації своєї роботи й підвищення професійної кваліфікації, сумлінне виконання своїх службових обов’язків, ініціатива і творчість у роботі.</w:t>
      </w:r>
    </w:p>
    <w:p w14:paraId="16842E42" w14:textId="77777777" w:rsidR="00EC7873"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Для забезпечення функцій, покладених державою на районну державну адміністрацію та виконання завдань, необхідне достатнє фінансування на заробітну плату.</w:t>
      </w:r>
    </w:p>
    <w:p w14:paraId="67EF5518" w14:textId="77777777" w:rsidR="00EC7873" w:rsidRDefault="00EC7873" w:rsidP="00EC7873">
      <w:pPr>
        <w:ind w:firstLine="709"/>
        <w:rPr>
          <w:rFonts w:ascii="Times New Roman" w:hAnsi="Times New Roman" w:cs="Times New Roman"/>
          <w:sz w:val="28"/>
          <w:szCs w:val="28"/>
        </w:rPr>
      </w:pPr>
      <w:r>
        <w:rPr>
          <w:rFonts w:ascii="Times New Roman" w:hAnsi="Times New Roman" w:cs="Times New Roman"/>
          <w:sz w:val="28"/>
          <w:szCs w:val="28"/>
        </w:rPr>
        <w:t>Заробітна плата державних службовців на сьогодні менша від заробітної плати працівника, що виконує некваліфіковану роботу.</w:t>
      </w:r>
    </w:p>
    <w:p w14:paraId="63A05F9F" w14:textId="77777777" w:rsidR="00EC7873" w:rsidRDefault="00EC7873" w:rsidP="00EC7873">
      <w:pPr>
        <w:widowControl/>
        <w:autoSpaceDE/>
        <w:adjustRightInd/>
        <w:spacing w:line="240" w:lineRule="auto"/>
        <w:ind w:firstLine="0"/>
        <w:rPr>
          <w:rFonts w:ascii="Times New Roman" w:hAnsi="Times New Roman" w:cs="Times New Roman"/>
          <w:sz w:val="24"/>
          <w:szCs w:val="24"/>
          <w:lang w:val="ru-RU"/>
        </w:rPr>
      </w:pPr>
      <w:r>
        <w:rPr>
          <w:rFonts w:ascii="Times New Roman" w:hAnsi="Times New Roman" w:cs="Times New Roman"/>
          <w:sz w:val="28"/>
          <w:szCs w:val="28"/>
        </w:rPr>
        <w:t xml:space="preserve">         Відповідно до Закону України «Про державну службу» запроваджено нові підходи до оплати праці державних службовців шляхом збільшення посадового окладу в структурі заробітної плати. Проте і цей заробіток не є конкурентоспроможним у порівнянні з оплатою праці адміністративного та  управлінського персоналу в реальному секторі економіки. А для деяких категорій посад державних службовців районної ланки розмір посадового окладу залишається меншим за мінімальний розмір заробітної плати (для спеціалістів, </w:t>
      </w:r>
      <w:r>
        <w:rPr>
          <w:rStyle w:val="hgkelc"/>
          <w:rFonts w:ascii="Times New Roman" w:hAnsi="Times New Roman" w:cs="Times New Roman"/>
          <w:sz w:val="28"/>
          <w:szCs w:val="28"/>
          <w:shd w:val="clear" w:color="auto" w:fill="FFFFFF"/>
        </w:rPr>
        <w:t>відтепер він дорівнює 4540 грн (2270 грн х 2), головних спеціалістів – 5300 грн, кількість яких складає майже 80 відсотків в структурі Голованівської райдержадміністрації. Для решти державних службовців зарплата у  </w:t>
      </w:r>
      <w:r>
        <w:rPr>
          <w:rStyle w:val="hgkelc"/>
          <w:rFonts w:ascii="Times New Roman" w:hAnsi="Times New Roman" w:cs="Times New Roman"/>
          <w:bCs/>
          <w:sz w:val="28"/>
          <w:szCs w:val="28"/>
          <w:shd w:val="clear" w:color="auto" w:fill="FFFFFF"/>
        </w:rPr>
        <w:t>2021</w:t>
      </w:r>
      <w:r>
        <w:rPr>
          <w:rStyle w:val="hgkelc"/>
          <w:rFonts w:ascii="Times New Roman" w:hAnsi="Times New Roman" w:cs="Times New Roman"/>
          <w:sz w:val="28"/>
          <w:szCs w:val="28"/>
          <w:shd w:val="clear" w:color="auto" w:fill="FFFFFF"/>
        </w:rPr>
        <w:t xml:space="preserve"> році не збільшилась. Для всіх категорій працівників застосовують розміри та умови </w:t>
      </w:r>
      <w:r>
        <w:rPr>
          <w:rStyle w:val="hgkelc"/>
          <w:rFonts w:ascii="Times New Roman" w:hAnsi="Times New Roman" w:cs="Times New Roman"/>
          <w:sz w:val="28"/>
          <w:szCs w:val="28"/>
          <w:shd w:val="clear" w:color="auto" w:fill="FFFFFF"/>
        </w:rPr>
        <w:lastRenderedPageBreak/>
        <w:t>оплати праці, що діяли на  01 вересня 2020 року (ст. 26 Закону України «Про </w:t>
      </w:r>
      <w:r>
        <w:rPr>
          <w:rStyle w:val="hgkelc"/>
          <w:rFonts w:ascii="Times New Roman" w:hAnsi="Times New Roman" w:cs="Times New Roman"/>
          <w:bCs/>
          <w:sz w:val="28"/>
          <w:szCs w:val="28"/>
          <w:shd w:val="clear" w:color="auto" w:fill="FFFFFF"/>
        </w:rPr>
        <w:t>Державний</w:t>
      </w:r>
      <w:r>
        <w:rPr>
          <w:rStyle w:val="hgkelc"/>
          <w:rFonts w:ascii="Times New Roman" w:hAnsi="Times New Roman" w:cs="Times New Roman"/>
          <w:sz w:val="28"/>
          <w:szCs w:val="28"/>
          <w:shd w:val="clear" w:color="auto" w:fill="FFFFFF"/>
        </w:rPr>
        <w:t> бюджет України на </w:t>
      </w:r>
      <w:r>
        <w:rPr>
          <w:rStyle w:val="hgkelc"/>
          <w:rFonts w:ascii="Times New Roman" w:hAnsi="Times New Roman" w:cs="Times New Roman"/>
          <w:bCs/>
          <w:sz w:val="28"/>
          <w:szCs w:val="28"/>
          <w:shd w:val="clear" w:color="auto" w:fill="FFFFFF"/>
        </w:rPr>
        <w:t>2021</w:t>
      </w:r>
      <w:r>
        <w:rPr>
          <w:rStyle w:val="hgkelc"/>
          <w:rFonts w:ascii="Times New Roman" w:hAnsi="Times New Roman" w:cs="Times New Roman"/>
          <w:sz w:val="28"/>
          <w:szCs w:val="28"/>
          <w:shd w:val="clear" w:color="auto" w:fill="FFFFFF"/>
        </w:rPr>
        <w:t> рік»).</w:t>
      </w:r>
    </w:p>
    <w:p w14:paraId="1A8131CD" w14:textId="77777777" w:rsidR="00582041" w:rsidRDefault="00EC7873" w:rsidP="00EC7873">
      <w:pPr>
        <w:ind w:firstLine="708"/>
        <w:rPr>
          <w:rFonts w:ascii="Times New Roman" w:hAnsi="Times New Roman" w:cs="Times New Roman"/>
          <w:sz w:val="28"/>
          <w:szCs w:val="28"/>
        </w:rPr>
      </w:pPr>
      <w:r>
        <w:rPr>
          <w:rFonts w:ascii="Times New Roman" w:hAnsi="Times New Roman" w:cs="Times New Roman"/>
          <w:sz w:val="28"/>
          <w:szCs w:val="28"/>
        </w:rPr>
        <w:t>З метою розв'язання цих питань та враховуючи недостатність коштів державного бюджету на утримання структурних підрозділів райдержадміністрації, а саме відділу інфраструктури, містобудування та архітектури, житлово-комунального господарства, екології, зі збільшенням навантаження на відділ, пов’язане з виконанням функцій спеціально уповноваженого органу містобудування та архітектури Голованівської селищної ради, виникла потреба у додатковому фінансуванні за рахунок трансфертів з територіальної громади, місцевого бюджету та інших джерел не заборонених чинним законодавством.</w:t>
      </w:r>
    </w:p>
    <w:p w14:paraId="6960538C" w14:textId="77777777" w:rsidR="00E64FB3" w:rsidRPr="00FD2F65" w:rsidRDefault="00E64FB3" w:rsidP="00E64FB3">
      <w:pPr>
        <w:ind w:firstLine="708"/>
        <w:rPr>
          <w:rFonts w:ascii="Times New Roman" w:hAnsi="Times New Roman" w:cs="Times New Roman"/>
          <w:sz w:val="28"/>
          <w:szCs w:val="28"/>
        </w:rPr>
      </w:pPr>
    </w:p>
    <w:p w14:paraId="2F72060A" w14:textId="77777777"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rPr>
        <w:t>І</w:t>
      </w:r>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  Мета Програми</w:t>
      </w:r>
    </w:p>
    <w:p w14:paraId="445E81DA" w14:textId="77777777" w:rsidR="00E64FB3" w:rsidRPr="00FD2F65" w:rsidRDefault="00E64FB3" w:rsidP="00E64FB3">
      <w:pPr>
        <w:rPr>
          <w:rFonts w:ascii="Times New Roman" w:hAnsi="Times New Roman" w:cs="Times New Roman"/>
          <w:b/>
          <w:sz w:val="28"/>
          <w:szCs w:val="28"/>
        </w:rPr>
      </w:pPr>
    </w:p>
    <w:p w14:paraId="78A86853" w14:textId="77777777" w:rsidR="00582041" w:rsidRDefault="00E64FB3" w:rsidP="00582041">
      <w:pPr>
        <w:rPr>
          <w:rFonts w:ascii="Times New Roman" w:hAnsi="Times New Roman" w:cs="Times New Roman"/>
          <w:sz w:val="28"/>
          <w:szCs w:val="28"/>
        </w:rPr>
      </w:pPr>
      <w:r w:rsidRPr="00FD2F65">
        <w:rPr>
          <w:rFonts w:ascii="Times New Roman" w:hAnsi="Times New Roman" w:cs="Times New Roman"/>
          <w:sz w:val="28"/>
          <w:szCs w:val="28"/>
        </w:rPr>
        <w:t xml:space="preserve">          </w:t>
      </w:r>
      <w:r w:rsidR="00582041">
        <w:rPr>
          <w:rFonts w:ascii="Times New Roman" w:hAnsi="Times New Roman" w:cs="Times New Roman"/>
          <w:sz w:val="28"/>
          <w:szCs w:val="28"/>
        </w:rPr>
        <w:t>Програма розроблена з метою підвищення соціальних стандартів для державних службовців - виплат всіх складових заробітної плати гарантованих чинним законодавством, що забезпечить належний рівень життя державних службовців та керівників, на яких не поширюється дія Закону України «Про державну службу», що своєю чергою призведе до якісного та ефективного з високим рівнем професіоналізму виконання своїх посадових обов’язків та делегованих їм повноважень органів місцевого самоврядування в умовах укрупнення району.</w:t>
      </w:r>
    </w:p>
    <w:p w14:paraId="6FB73A13" w14:textId="77777777" w:rsidR="00E64FB3" w:rsidRPr="00FD2F65" w:rsidRDefault="00E64FB3" w:rsidP="00E64FB3">
      <w:pPr>
        <w:rPr>
          <w:rFonts w:ascii="Times New Roman" w:hAnsi="Times New Roman" w:cs="Times New Roman"/>
          <w:sz w:val="28"/>
          <w:szCs w:val="28"/>
          <w:u w:val="single"/>
        </w:rPr>
      </w:pPr>
    </w:p>
    <w:p w14:paraId="633BE9E7" w14:textId="77777777"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 Завдання Програми</w:t>
      </w:r>
    </w:p>
    <w:p w14:paraId="0C893EA1" w14:textId="77777777" w:rsidR="00E64FB3" w:rsidRPr="00FD2F65" w:rsidRDefault="00E64FB3" w:rsidP="00666A7C">
      <w:pPr>
        <w:rPr>
          <w:rFonts w:ascii="Times New Roman" w:hAnsi="Times New Roman" w:cs="Times New Roman"/>
          <w:sz w:val="28"/>
          <w:szCs w:val="28"/>
        </w:rPr>
      </w:pPr>
    </w:p>
    <w:p w14:paraId="083455B2" w14:textId="77777777"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Програма передбачає реалізацію таких пріоритетних завдань:</w:t>
      </w:r>
    </w:p>
    <w:p w14:paraId="5AC851C6" w14:textId="77777777"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 фінансове забезпечення видатків на поточне утримання структурн</w:t>
      </w:r>
      <w:r w:rsidR="00581B58" w:rsidRPr="00FD2F65">
        <w:rPr>
          <w:rFonts w:ascii="Times New Roman" w:hAnsi="Times New Roman" w:cs="Times New Roman"/>
          <w:sz w:val="28"/>
          <w:szCs w:val="28"/>
        </w:rPr>
        <w:t>ого</w:t>
      </w:r>
      <w:r w:rsidRPr="00FD2F65">
        <w:rPr>
          <w:rFonts w:ascii="Times New Roman" w:hAnsi="Times New Roman" w:cs="Times New Roman"/>
          <w:sz w:val="28"/>
          <w:szCs w:val="28"/>
        </w:rPr>
        <w:t xml:space="preserve"> підрозді</w:t>
      </w:r>
      <w:r w:rsidR="00AE15DC" w:rsidRPr="00FD2F65">
        <w:rPr>
          <w:rFonts w:ascii="Times New Roman" w:hAnsi="Times New Roman" w:cs="Times New Roman"/>
          <w:sz w:val="28"/>
          <w:szCs w:val="28"/>
        </w:rPr>
        <w:t>л</w:t>
      </w:r>
      <w:r w:rsidR="00581B58" w:rsidRPr="00FD2F65">
        <w:rPr>
          <w:rFonts w:ascii="Times New Roman" w:hAnsi="Times New Roman" w:cs="Times New Roman"/>
          <w:sz w:val="28"/>
          <w:szCs w:val="28"/>
        </w:rPr>
        <w:t>у</w:t>
      </w:r>
      <w:r w:rsidR="00582041">
        <w:rPr>
          <w:rFonts w:ascii="Times New Roman" w:hAnsi="Times New Roman" w:cs="Times New Roman"/>
          <w:sz w:val="28"/>
          <w:szCs w:val="28"/>
        </w:rPr>
        <w:t xml:space="preserve"> </w:t>
      </w:r>
      <w:r w:rsidR="00581B58" w:rsidRPr="00FD2F65">
        <w:rPr>
          <w:rFonts w:ascii="Times New Roman" w:hAnsi="Times New Roman" w:cs="Times New Roman"/>
          <w:sz w:val="28"/>
          <w:szCs w:val="28"/>
        </w:rPr>
        <w:t xml:space="preserve">Голованівської </w:t>
      </w:r>
      <w:r w:rsidRPr="00FD2F65">
        <w:rPr>
          <w:rFonts w:ascii="Times New Roman" w:hAnsi="Times New Roman" w:cs="Times New Roman"/>
          <w:sz w:val="28"/>
          <w:szCs w:val="28"/>
        </w:rPr>
        <w:t>райдержадміністрації</w:t>
      </w:r>
      <w:r w:rsidR="00581B58" w:rsidRPr="00FD2F65">
        <w:rPr>
          <w:rFonts w:ascii="Times New Roman" w:hAnsi="Times New Roman" w:cs="Times New Roman"/>
          <w:sz w:val="28"/>
          <w:szCs w:val="28"/>
        </w:rPr>
        <w:t xml:space="preserve"> – відділу інфраструктури, містобудування та архітектури, житлово-комунального господарства, екології</w:t>
      </w:r>
      <w:r w:rsidRPr="00FD2F65">
        <w:rPr>
          <w:rFonts w:ascii="Times New Roman" w:hAnsi="Times New Roman" w:cs="Times New Roman"/>
          <w:sz w:val="28"/>
          <w:szCs w:val="28"/>
        </w:rPr>
        <w:t>;</w:t>
      </w:r>
    </w:p>
    <w:p w14:paraId="51F5F70A" w14:textId="77777777" w:rsidR="00E64FB3" w:rsidRPr="00FD2F65" w:rsidRDefault="00E64FB3" w:rsidP="00666A7C">
      <w:pPr>
        <w:ind w:firstLine="720"/>
        <w:rPr>
          <w:rFonts w:ascii="Times New Roman" w:hAnsi="Times New Roman" w:cs="Times New Roman"/>
          <w:sz w:val="28"/>
          <w:szCs w:val="28"/>
        </w:rPr>
      </w:pPr>
      <w:r w:rsidRPr="00FD2F65">
        <w:rPr>
          <w:rFonts w:ascii="Times New Roman" w:hAnsi="Times New Roman" w:cs="Times New Roman"/>
          <w:sz w:val="28"/>
          <w:szCs w:val="28"/>
        </w:rPr>
        <w:t>- підвищення ефективності роботи структурн</w:t>
      </w:r>
      <w:r w:rsidR="00581B58" w:rsidRPr="00FD2F65">
        <w:rPr>
          <w:rFonts w:ascii="Times New Roman" w:hAnsi="Times New Roman" w:cs="Times New Roman"/>
          <w:sz w:val="28"/>
          <w:szCs w:val="28"/>
        </w:rPr>
        <w:t>ого</w:t>
      </w:r>
      <w:r w:rsidRPr="00FD2F65">
        <w:rPr>
          <w:rFonts w:ascii="Times New Roman" w:hAnsi="Times New Roman" w:cs="Times New Roman"/>
          <w:sz w:val="28"/>
          <w:szCs w:val="28"/>
        </w:rPr>
        <w:t xml:space="preserve"> підрозділ</w:t>
      </w:r>
      <w:r w:rsidR="00581B58" w:rsidRPr="00FD2F65">
        <w:rPr>
          <w:rFonts w:ascii="Times New Roman" w:hAnsi="Times New Roman" w:cs="Times New Roman"/>
          <w:sz w:val="28"/>
          <w:szCs w:val="28"/>
        </w:rPr>
        <w:t>у</w:t>
      </w:r>
      <w:r w:rsidRPr="00FD2F65">
        <w:rPr>
          <w:rFonts w:ascii="Times New Roman" w:hAnsi="Times New Roman" w:cs="Times New Roman"/>
          <w:sz w:val="28"/>
          <w:szCs w:val="28"/>
        </w:rPr>
        <w:t xml:space="preserve"> райдержадміністрації по здійсненню делегованих їм повноважень органами місцевого самоврядування, взаємовідносини між органами влади та населенням, інститутами громадянського суспільства.</w:t>
      </w:r>
    </w:p>
    <w:p w14:paraId="641319DD" w14:textId="77777777" w:rsidR="00E64FB3" w:rsidRPr="00FD2F65" w:rsidRDefault="00E64FB3" w:rsidP="00E64FB3">
      <w:pPr>
        <w:ind w:firstLine="720"/>
        <w:rPr>
          <w:rFonts w:ascii="Times New Roman" w:hAnsi="Times New Roman" w:cs="Times New Roman"/>
          <w:bCs/>
          <w:sz w:val="28"/>
          <w:szCs w:val="28"/>
        </w:rPr>
      </w:pPr>
    </w:p>
    <w:p w14:paraId="4BD42E51" w14:textId="77777777" w:rsidR="00E64FB3" w:rsidRPr="00582041" w:rsidRDefault="00E64FB3" w:rsidP="00E64FB3">
      <w:pPr>
        <w:ind w:firstLine="720"/>
        <w:jc w:val="center"/>
        <w:rPr>
          <w:rFonts w:ascii="Times New Roman" w:hAnsi="Times New Roman" w:cs="Times New Roman"/>
          <w:b/>
          <w:bCs/>
          <w:sz w:val="28"/>
          <w:szCs w:val="28"/>
        </w:rPr>
      </w:pPr>
      <w:r w:rsidRPr="00582041">
        <w:rPr>
          <w:rFonts w:ascii="Times New Roman" w:hAnsi="Times New Roman" w:cs="Times New Roman"/>
          <w:b/>
          <w:bCs/>
          <w:sz w:val="28"/>
          <w:szCs w:val="28"/>
        </w:rPr>
        <w:t>VІ. Обґрунтування шляхів і засобів розв’язання проблеми,</w:t>
      </w:r>
    </w:p>
    <w:p w14:paraId="2601BD02" w14:textId="77777777" w:rsidR="00E64FB3" w:rsidRPr="00582041" w:rsidRDefault="00E64FB3" w:rsidP="00E64FB3">
      <w:pPr>
        <w:ind w:firstLine="720"/>
        <w:jc w:val="center"/>
        <w:rPr>
          <w:rFonts w:ascii="Times New Roman" w:hAnsi="Times New Roman" w:cs="Times New Roman"/>
          <w:b/>
          <w:bCs/>
          <w:sz w:val="28"/>
          <w:szCs w:val="28"/>
        </w:rPr>
      </w:pPr>
      <w:r w:rsidRPr="00582041">
        <w:rPr>
          <w:rFonts w:ascii="Times New Roman" w:hAnsi="Times New Roman" w:cs="Times New Roman"/>
          <w:b/>
          <w:bCs/>
          <w:sz w:val="28"/>
          <w:szCs w:val="28"/>
        </w:rPr>
        <w:t>строки та етапи виконання Програми</w:t>
      </w:r>
    </w:p>
    <w:p w14:paraId="2BBCB890"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Досягнення поставлених завдань можливе за наявності кваліфікованого кадрового потенціалу, здатного до креативного мислення, постійного підвищення свого кваліфікаційного рівня.</w:t>
      </w:r>
    </w:p>
    <w:p w14:paraId="0201470E"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 xml:space="preserve">Одним із вагомих факторів спрямування активності працівників на досягнення конкретних результатів є мотивація (стимулювання). Ефективність мотивації та стимулювання значною мірою пов’язана з проблемою диференціації доходів працівників структурних підрозділів райдержадміністрації. Реалізація завдань програми передбачає забезпечення розміру їх заробітної плати до законодавчо встановленого рівня. </w:t>
      </w:r>
    </w:p>
    <w:p w14:paraId="060F964B"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lastRenderedPageBreak/>
        <w:t>Програма спрямована на створення умов для забезпечення безперебійного та ефективного виконання структурним підрозділом райдержадміністрації делегованих повноважень Голованівської селищної ради, розв'язання проблем соціально-економічного характеру, надання якісних послуг населенню у сфері містобудування, архітектури та будівництва.</w:t>
      </w:r>
    </w:p>
    <w:p w14:paraId="1F056330"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Досягнення поставлених цілей можливе за умови належного фінансового забезпечення діяльності структурного підрозділу райдержадміністрації, що не забезпечене через недостатність коштів Державного бюджету.</w:t>
      </w:r>
    </w:p>
    <w:p w14:paraId="2CBAEBCA"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 xml:space="preserve">Програма передбачає фінансове забезпечення видатків на поточне утримання структурного підрозділу райдержадміністрації – відділу </w:t>
      </w:r>
      <w:r>
        <w:rPr>
          <w:rFonts w:ascii="Times New Roman" w:hAnsi="Times New Roman" w:cs="Times New Roman"/>
          <w:sz w:val="28"/>
          <w:szCs w:val="28"/>
        </w:rPr>
        <w:t>інфраструктури,  містобудування та архітектури, житлово-комунального господарства, екології</w:t>
      </w:r>
      <w:r>
        <w:rPr>
          <w:rFonts w:ascii="Times New Roman" w:hAnsi="Times New Roman" w:cs="Times New Roman"/>
          <w:bCs/>
          <w:sz w:val="28"/>
          <w:szCs w:val="28"/>
        </w:rPr>
        <w:t>, що буде сприяти його ефективному функціонуванню, підвищенню оперативності та ефективності прийняття та реалізації управлінських рішень.</w:t>
      </w:r>
    </w:p>
    <w:p w14:paraId="19F47A4A"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Програма реалізується протягом 2021-2022 років.</w:t>
      </w:r>
    </w:p>
    <w:p w14:paraId="5304392B" w14:textId="77777777" w:rsidR="00582041" w:rsidRDefault="00582041" w:rsidP="00582041">
      <w:pPr>
        <w:ind w:firstLine="720"/>
        <w:rPr>
          <w:rFonts w:ascii="Times New Roman" w:hAnsi="Times New Roman" w:cs="Times New Roman"/>
          <w:bCs/>
          <w:sz w:val="28"/>
          <w:szCs w:val="28"/>
        </w:rPr>
      </w:pPr>
      <w:r>
        <w:rPr>
          <w:rFonts w:ascii="Times New Roman" w:hAnsi="Times New Roman" w:cs="Times New Roman"/>
          <w:bCs/>
          <w:sz w:val="28"/>
          <w:szCs w:val="28"/>
        </w:rPr>
        <w:t>Початок виконання Програми – 01 червня 2021 року, закінчення – 31 грудня 2022 року.</w:t>
      </w:r>
    </w:p>
    <w:p w14:paraId="6412055E" w14:textId="77777777" w:rsidR="00582041" w:rsidRDefault="00582041" w:rsidP="00582041">
      <w:pPr>
        <w:ind w:firstLine="708"/>
        <w:rPr>
          <w:rFonts w:ascii="Times New Roman" w:hAnsi="Times New Roman" w:cs="Times New Roman"/>
          <w:sz w:val="28"/>
          <w:szCs w:val="28"/>
        </w:rPr>
      </w:pPr>
      <w:r>
        <w:rPr>
          <w:rFonts w:ascii="Times New Roman" w:hAnsi="Times New Roman" w:cs="Times New Roman"/>
          <w:bCs/>
          <w:sz w:val="28"/>
          <w:szCs w:val="28"/>
        </w:rPr>
        <w:t xml:space="preserve">Фінансування заходів Програми здійснюватиметься за рахунок коштів місцевого бюджету у межах бюджетних призначень за рахунок вільного залишку бюджетних коштів, або перевиконання дохідної частини загального фонду районного бюджету з урахуванням вимог статті 85 Бюджетного кодексу України, трансфертів </w:t>
      </w:r>
      <w:r>
        <w:rPr>
          <w:rFonts w:ascii="Times New Roman" w:hAnsi="Times New Roman" w:cs="Times New Roman"/>
          <w:sz w:val="28"/>
          <w:szCs w:val="28"/>
        </w:rPr>
        <w:t>з територіальних громад  та інших джерел не заборонених чинним законодавством.</w:t>
      </w:r>
    </w:p>
    <w:p w14:paraId="2264C81C" w14:textId="77777777" w:rsidR="00582041" w:rsidRDefault="00582041" w:rsidP="00582041">
      <w:pPr>
        <w:rPr>
          <w:rFonts w:ascii="Times New Roman" w:hAnsi="Times New Roman" w:cs="Times New Roman"/>
          <w:sz w:val="28"/>
          <w:szCs w:val="28"/>
        </w:rPr>
      </w:pPr>
    </w:p>
    <w:p w14:paraId="0F5D8F4D" w14:textId="77777777" w:rsidR="00E64FB3" w:rsidRPr="00FD2F65" w:rsidRDefault="00E64FB3" w:rsidP="00E64FB3">
      <w:pPr>
        <w:ind w:firstLine="720"/>
        <w:jc w:val="center"/>
        <w:rPr>
          <w:rFonts w:ascii="Times New Roman" w:hAnsi="Times New Roman" w:cs="Times New Roman"/>
          <w:b/>
          <w:bCs/>
          <w:sz w:val="28"/>
          <w:szCs w:val="28"/>
        </w:rPr>
      </w:pPr>
    </w:p>
    <w:p w14:paraId="134F2822" w14:textId="77777777" w:rsidR="00E64FB3" w:rsidRPr="00582041" w:rsidRDefault="00E64FB3" w:rsidP="00E64FB3">
      <w:pPr>
        <w:jc w:val="center"/>
        <w:rPr>
          <w:rFonts w:ascii="Times New Roman" w:hAnsi="Times New Roman" w:cs="Times New Roman"/>
          <w:b/>
          <w:sz w:val="28"/>
          <w:szCs w:val="28"/>
        </w:rPr>
      </w:pPr>
      <w:r w:rsidRPr="00582041">
        <w:rPr>
          <w:rFonts w:ascii="Times New Roman" w:hAnsi="Times New Roman" w:cs="Times New Roman"/>
          <w:b/>
          <w:sz w:val="28"/>
          <w:szCs w:val="28"/>
        </w:rPr>
        <w:t>VIІ. Напрями діяльності і заходи Програми</w:t>
      </w:r>
    </w:p>
    <w:p w14:paraId="5EC36BCE" w14:textId="77777777" w:rsidR="00E64FB3" w:rsidRPr="00FD2F65" w:rsidRDefault="00E64FB3" w:rsidP="00E64FB3">
      <w:pPr>
        <w:jc w:val="center"/>
        <w:rPr>
          <w:rFonts w:ascii="Times New Roman" w:hAnsi="Times New Roman" w:cs="Times New Roman"/>
          <w:sz w:val="28"/>
          <w:szCs w:val="28"/>
        </w:rPr>
      </w:pPr>
    </w:p>
    <w:p w14:paraId="0A0B944F" w14:textId="77777777" w:rsidR="00582041" w:rsidRDefault="00E64FB3" w:rsidP="00582041">
      <w:pPr>
        <w:tabs>
          <w:tab w:val="left" w:pos="709"/>
        </w:tabs>
        <w:rPr>
          <w:rFonts w:ascii="Times New Roman" w:hAnsi="Times New Roman" w:cs="Times New Roman"/>
          <w:sz w:val="28"/>
          <w:szCs w:val="28"/>
        </w:rPr>
      </w:pPr>
      <w:r w:rsidRPr="00FD2F65">
        <w:rPr>
          <w:rFonts w:ascii="Times New Roman" w:hAnsi="Times New Roman" w:cs="Times New Roman"/>
          <w:sz w:val="28"/>
          <w:szCs w:val="28"/>
        </w:rPr>
        <w:t xml:space="preserve">         </w:t>
      </w:r>
      <w:r w:rsidR="00582041">
        <w:rPr>
          <w:rFonts w:ascii="Times New Roman" w:hAnsi="Times New Roman" w:cs="Times New Roman"/>
          <w:sz w:val="28"/>
          <w:szCs w:val="28"/>
        </w:rPr>
        <w:t>Основними заходами Програми є забезпечення матеріальної підтримки спеціалістів структурного підрозділу райдержадміністрації - відділу інфраструктури,  містобудування та архітектури, житлово-комунального господарства, екології в частині виплати заробітної плати та інших передбачених виплат згідно з чинним законодавством України для спрямування активності працівників на досягнення конкретних результатів, а також забезпечення ефективного та продуктивного здійснення делегованих повноважень, переданих селищною радою та функцій покладених державою, з метою оперативного вивчення та розв’язання соціально-економічних проблем Голова</w:t>
      </w:r>
      <w:r w:rsidR="00EC7873">
        <w:rPr>
          <w:rFonts w:ascii="Times New Roman" w:hAnsi="Times New Roman" w:cs="Times New Roman"/>
          <w:sz w:val="28"/>
          <w:szCs w:val="28"/>
        </w:rPr>
        <w:t xml:space="preserve">нівської селищної ради </w:t>
      </w:r>
      <w:r w:rsidR="00582041">
        <w:rPr>
          <w:rFonts w:ascii="Times New Roman" w:hAnsi="Times New Roman" w:cs="Times New Roman"/>
          <w:sz w:val="28"/>
          <w:szCs w:val="28"/>
        </w:rPr>
        <w:t>та рай</w:t>
      </w:r>
      <w:r w:rsidR="00901D89">
        <w:rPr>
          <w:rFonts w:ascii="Times New Roman" w:hAnsi="Times New Roman" w:cs="Times New Roman"/>
          <w:sz w:val="28"/>
          <w:szCs w:val="28"/>
        </w:rPr>
        <w:t xml:space="preserve">онної </w:t>
      </w:r>
      <w:r w:rsidR="00582041">
        <w:rPr>
          <w:rFonts w:ascii="Times New Roman" w:hAnsi="Times New Roman" w:cs="Times New Roman"/>
          <w:sz w:val="28"/>
          <w:szCs w:val="28"/>
        </w:rPr>
        <w:t>держа</w:t>
      </w:r>
      <w:r w:rsidR="00901D89">
        <w:rPr>
          <w:rFonts w:ascii="Times New Roman" w:hAnsi="Times New Roman" w:cs="Times New Roman"/>
          <w:sz w:val="28"/>
          <w:szCs w:val="28"/>
        </w:rPr>
        <w:t>вної а</w:t>
      </w:r>
      <w:r w:rsidR="00582041">
        <w:rPr>
          <w:rFonts w:ascii="Times New Roman" w:hAnsi="Times New Roman" w:cs="Times New Roman"/>
          <w:sz w:val="28"/>
          <w:szCs w:val="28"/>
        </w:rPr>
        <w:t>дміністрації.</w:t>
      </w:r>
    </w:p>
    <w:p w14:paraId="79453F56" w14:textId="77777777" w:rsidR="00E64FB3" w:rsidRPr="00FD2F65" w:rsidRDefault="00E64FB3" w:rsidP="00E64FB3">
      <w:pPr>
        <w:tabs>
          <w:tab w:val="left" w:pos="709"/>
        </w:tabs>
        <w:rPr>
          <w:rFonts w:ascii="Times New Roman" w:hAnsi="Times New Roman" w:cs="Times New Roman"/>
          <w:sz w:val="28"/>
          <w:szCs w:val="28"/>
        </w:rPr>
      </w:pPr>
    </w:p>
    <w:p w14:paraId="709BBFA0" w14:textId="77777777" w:rsidR="00E64FB3" w:rsidRPr="00FD2F65" w:rsidRDefault="00E64FB3" w:rsidP="00E64FB3">
      <w:pPr>
        <w:ind w:firstLine="720"/>
        <w:jc w:val="center"/>
        <w:rPr>
          <w:rFonts w:ascii="Times New Roman" w:hAnsi="Times New Roman" w:cs="Times New Roman"/>
          <w:sz w:val="28"/>
          <w:szCs w:val="28"/>
        </w:rPr>
      </w:pPr>
    </w:p>
    <w:p w14:paraId="221340DB" w14:textId="77777777" w:rsidR="00E64FB3" w:rsidRPr="00582041" w:rsidRDefault="00E64FB3" w:rsidP="00E64FB3">
      <w:pPr>
        <w:ind w:firstLine="720"/>
        <w:jc w:val="center"/>
        <w:rPr>
          <w:rFonts w:ascii="Times New Roman" w:hAnsi="Times New Roman" w:cs="Times New Roman"/>
          <w:b/>
          <w:bCs/>
          <w:sz w:val="28"/>
          <w:szCs w:val="28"/>
        </w:rPr>
      </w:pPr>
      <w:r w:rsidRPr="00582041">
        <w:rPr>
          <w:rFonts w:ascii="Times New Roman" w:hAnsi="Times New Roman" w:cs="Times New Roman"/>
          <w:b/>
          <w:sz w:val="28"/>
          <w:szCs w:val="28"/>
          <w:lang w:val="en-US"/>
        </w:rPr>
        <w:t>V</w:t>
      </w:r>
      <w:r w:rsidRPr="00582041">
        <w:rPr>
          <w:rFonts w:ascii="Times New Roman" w:hAnsi="Times New Roman" w:cs="Times New Roman"/>
          <w:b/>
          <w:sz w:val="28"/>
          <w:szCs w:val="28"/>
        </w:rPr>
        <w:t>ІІІ. </w:t>
      </w:r>
      <w:r w:rsidRPr="00582041">
        <w:rPr>
          <w:rFonts w:ascii="Times New Roman" w:hAnsi="Times New Roman" w:cs="Times New Roman"/>
          <w:b/>
          <w:bCs/>
          <w:sz w:val="28"/>
          <w:szCs w:val="28"/>
        </w:rPr>
        <w:t>Координація та контроль за виконанням Програми</w:t>
      </w:r>
    </w:p>
    <w:p w14:paraId="57ABE268" w14:textId="77777777" w:rsidR="00E64FB3" w:rsidRPr="00FD2F65" w:rsidRDefault="00E64FB3" w:rsidP="00E64FB3">
      <w:pPr>
        <w:ind w:firstLine="720"/>
        <w:jc w:val="center"/>
        <w:rPr>
          <w:rFonts w:ascii="Times New Roman" w:hAnsi="Times New Roman" w:cs="Times New Roman"/>
          <w:bCs/>
          <w:sz w:val="28"/>
          <w:szCs w:val="28"/>
        </w:rPr>
      </w:pPr>
    </w:p>
    <w:p w14:paraId="7819893E" w14:textId="77777777" w:rsidR="00FD2F65" w:rsidRPr="00FD2F65" w:rsidRDefault="00E64FB3" w:rsidP="00FD2F65">
      <w:pPr>
        <w:ind w:firstLine="709"/>
        <w:rPr>
          <w:rFonts w:ascii="Times New Roman" w:hAnsi="Times New Roman" w:cs="Times New Roman"/>
          <w:sz w:val="28"/>
          <w:szCs w:val="28"/>
        </w:rPr>
      </w:pPr>
      <w:r w:rsidRPr="00FD2F65">
        <w:rPr>
          <w:rFonts w:ascii="Times New Roman" w:hAnsi="Times New Roman" w:cs="Times New Roman"/>
          <w:sz w:val="28"/>
          <w:szCs w:val="28"/>
        </w:rPr>
        <w:t>Виконання Програми покладається на структурн</w:t>
      </w:r>
      <w:r w:rsidR="00581B58" w:rsidRPr="00FD2F65">
        <w:rPr>
          <w:rFonts w:ascii="Times New Roman" w:hAnsi="Times New Roman" w:cs="Times New Roman"/>
          <w:sz w:val="28"/>
          <w:szCs w:val="28"/>
        </w:rPr>
        <w:t>ий</w:t>
      </w:r>
      <w:r w:rsidRPr="00FD2F65">
        <w:rPr>
          <w:rFonts w:ascii="Times New Roman" w:hAnsi="Times New Roman" w:cs="Times New Roman"/>
          <w:sz w:val="28"/>
          <w:szCs w:val="28"/>
        </w:rPr>
        <w:t xml:space="preserve"> підрозділ</w:t>
      </w:r>
      <w:r w:rsidR="00581B58" w:rsidRPr="00FD2F65">
        <w:rPr>
          <w:rFonts w:ascii="Times New Roman" w:hAnsi="Times New Roman" w:cs="Times New Roman"/>
          <w:sz w:val="28"/>
          <w:szCs w:val="28"/>
        </w:rPr>
        <w:t xml:space="preserve"> райдержадміністрації – відділ інфраструктури,  містобудування та архітектури, житлово-комунального господарства, екології</w:t>
      </w:r>
      <w:r w:rsidR="00666A7C" w:rsidRPr="00FD2F65">
        <w:rPr>
          <w:rFonts w:ascii="Times New Roman" w:hAnsi="Times New Roman" w:cs="Times New Roman"/>
          <w:sz w:val="28"/>
          <w:szCs w:val="28"/>
        </w:rPr>
        <w:t xml:space="preserve">. </w:t>
      </w:r>
      <w:r w:rsidRPr="00FD2F65">
        <w:rPr>
          <w:rFonts w:ascii="Times New Roman" w:hAnsi="Times New Roman" w:cs="Times New Roman"/>
          <w:sz w:val="28"/>
          <w:szCs w:val="28"/>
        </w:rPr>
        <w:t xml:space="preserve">Координація та контроль за виконанням Програми покладається на постійну комісію </w:t>
      </w:r>
      <w:r w:rsidR="00666A7C" w:rsidRPr="00FD2F65">
        <w:rPr>
          <w:rFonts w:ascii="Times New Roman" w:hAnsi="Times New Roman" w:cs="Times New Roman"/>
          <w:sz w:val="28"/>
          <w:szCs w:val="28"/>
        </w:rPr>
        <w:t xml:space="preserve">селищної </w:t>
      </w:r>
      <w:r w:rsidRPr="00FD2F65">
        <w:rPr>
          <w:rFonts w:ascii="Times New Roman" w:hAnsi="Times New Roman" w:cs="Times New Roman"/>
          <w:sz w:val="28"/>
          <w:szCs w:val="28"/>
        </w:rPr>
        <w:t xml:space="preserve"> ради </w:t>
      </w:r>
      <w:r w:rsidR="00FD2F65" w:rsidRPr="00FD2F65">
        <w:rPr>
          <w:rFonts w:ascii="Times New Roman" w:hAnsi="Times New Roman" w:cs="Times New Roman"/>
          <w:sz w:val="28"/>
          <w:szCs w:val="28"/>
        </w:rPr>
        <w:t xml:space="preserve">з питань </w:t>
      </w:r>
      <w:r w:rsidR="00FD2F65" w:rsidRPr="00901D89">
        <w:rPr>
          <w:rFonts w:ascii="Times New Roman" w:hAnsi="Times New Roman" w:cs="Times New Roman"/>
          <w:sz w:val="28"/>
          <w:szCs w:val="28"/>
        </w:rPr>
        <w:lastRenderedPageBreak/>
        <w:t>фінансів, бюджету, управління комунальною власністю та соціально-економічного розвитку.</w:t>
      </w:r>
    </w:p>
    <w:p w14:paraId="06B30B16" w14:textId="77777777" w:rsidR="00E64FB3" w:rsidRPr="00FD2F65" w:rsidRDefault="00E64FB3" w:rsidP="00FD2F65">
      <w:pPr>
        <w:ind w:firstLine="709"/>
        <w:rPr>
          <w:rFonts w:ascii="Times New Roman" w:hAnsi="Times New Roman" w:cs="Times New Roman"/>
          <w:sz w:val="28"/>
          <w:szCs w:val="28"/>
        </w:rPr>
      </w:pPr>
      <w:r w:rsidRPr="00FD2F65">
        <w:rPr>
          <w:rFonts w:ascii="Times New Roman" w:hAnsi="Times New Roman" w:cs="Times New Roman"/>
          <w:sz w:val="28"/>
          <w:szCs w:val="28"/>
        </w:rPr>
        <w:t>У разі необхідності внесення змін протягом терміну виконання Програми</w:t>
      </w:r>
      <w:r w:rsidR="00666A7C" w:rsidRPr="00FD2F65">
        <w:rPr>
          <w:rFonts w:ascii="Times New Roman" w:hAnsi="Times New Roman" w:cs="Times New Roman"/>
          <w:sz w:val="28"/>
          <w:szCs w:val="28"/>
        </w:rPr>
        <w:t>,</w:t>
      </w:r>
      <w:r w:rsidRPr="00FD2F65">
        <w:rPr>
          <w:rFonts w:ascii="Times New Roman" w:hAnsi="Times New Roman" w:cs="Times New Roman"/>
          <w:sz w:val="28"/>
          <w:szCs w:val="28"/>
        </w:rPr>
        <w:t xml:space="preserve"> відповідальний виконавець готує уточнення показників, заходів та вносить їх на розгляд сесії </w:t>
      </w:r>
      <w:r w:rsidR="00666A7C" w:rsidRPr="00FD2F65">
        <w:rPr>
          <w:rFonts w:ascii="Times New Roman" w:hAnsi="Times New Roman" w:cs="Times New Roman"/>
          <w:sz w:val="28"/>
          <w:szCs w:val="28"/>
        </w:rPr>
        <w:t>селищної</w:t>
      </w:r>
      <w:r w:rsidRPr="00FD2F65">
        <w:rPr>
          <w:rFonts w:ascii="Times New Roman" w:hAnsi="Times New Roman" w:cs="Times New Roman"/>
          <w:sz w:val="28"/>
          <w:szCs w:val="28"/>
        </w:rPr>
        <w:t xml:space="preserve"> ради.</w:t>
      </w:r>
    </w:p>
    <w:p w14:paraId="1DBCEC56" w14:textId="77777777" w:rsidR="0090210A" w:rsidRDefault="0090210A" w:rsidP="004E2231">
      <w:pPr>
        <w:ind w:firstLine="0"/>
        <w:rPr>
          <w:rFonts w:ascii="Times New Roman" w:hAnsi="Times New Roman" w:cs="Times New Roman"/>
          <w:color w:val="FF0000"/>
          <w:sz w:val="28"/>
          <w:szCs w:val="28"/>
        </w:rPr>
      </w:pPr>
    </w:p>
    <w:p w14:paraId="73C3728F" w14:textId="77777777" w:rsidR="00901D89" w:rsidRDefault="00901D89" w:rsidP="004E2231">
      <w:pPr>
        <w:ind w:firstLine="0"/>
        <w:rPr>
          <w:rFonts w:ascii="Times New Roman" w:hAnsi="Times New Roman" w:cs="Times New Roman"/>
          <w:color w:val="FF0000"/>
          <w:sz w:val="28"/>
          <w:szCs w:val="28"/>
        </w:rPr>
      </w:pPr>
    </w:p>
    <w:p w14:paraId="2C0ED78E" w14:textId="77777777" w:rsidR="00901D89" w:rsidRPr="00901D89" w:rsidRDefault="00901D89" w:rsidP="00901D89">
      <w:pPr>
        <w:ind w:firstLine="0"/>
        <w:jc w:val="center"/>
        <w:rPr>
          <w:rFonts w:ascii="Times New Roman" w:hAnsi="Times New Roman" w:cs="Times New Roman"/>
          <w:sz w:val="28"/>
          <w:szCs w:val="28"/>
        </w:rPr>
        <w:sectPr w:rsidR="00901D89" w:rsidRPr="00901D89" w:rsidSect="003E2BC9">
          <w:pgSz w:w="11906" w:h="16838"/>
          <w:pgMar w:top="567" w:right="567" w:bottom="567" w:left="1418" w:header="709" w:footer="709" w:gutter="0"/>
          <w:cols w:space="708"/>
          <w:docGrid w:linePitch="360"/>
        </w:sectPr>
      </w:pPr>
      <w:r w:rsidRPr="00901D89">
        <w:rPr>
          <w:rFonts w:ascii="Times New Roman" w:hAnsi="Times New Roman" w:cs="Times New Roman"/>
          <w:sz w:val="28"/>
          <w:szCs w:val="28"/>
        </w:rPr>
        <w:t>___________________________</w:t>
      </w:r>
    </w:p>
    <w:p w14:paraId="507022F3" w14:textId="07BE33D8" w:rsidR="0090210A" w:rsidRPr="0090210A" w:rsidRDefault="0090210A" w:rsidP="00035699">
      <w:pPr>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lastRenderedPageBreak/>
        <w:t>Додаток до  програми</w:t>
      </w:r>
    </w:p>
    <w:p w14:paraId="78F99F3D" w14:textId="77777777"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 підтримки </w:t>
      </w:r>
      <w:r w:rsidR="007B017B">
        <w:rPr>
          <w:rFonts w:ascii="Times New Roman" w:hAnsi="Times New Roman" w:cs="Times New Roman"/>
          <w:sz w:val="24"/>
          <w:szCs w:val="24"/>
        </w:rPr>
        <w:t xml:space="preserve">діяльності </w:t>
      </w:r>
      <w:r w:rsidRPr="0090210A">
        <w:rPr>
          <w:rFonts w:ascii="Times New Roman" w:hAnsi="Times New Roman" w:cs="Times New Roman"/>
          <w:sz w:val="24"/>
          <w:szCs w:val="24"/>
        </w:rPr>
        <w:t xml:space="preserve">відділу інфраструктури,  </w:t>
      </w:r>
    </w:p>
    <w:p w14:paraId="1B5ED4A2" w14:textId="77777777"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містобудування та архітектури, житлово-</w:t>
      </w:r>
    </w:p>
    <w:p w14:paraId="20100CDE" w14:textId="77777777"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 xml:space="preserve">комунального господарства, екології </w:t>
      </w:r>
    </w:p>
    <w:p w14:paraId="22CA551A" w14:textId="77777777" w:rsidR="0090210A" w:rsidRPr="0090210A" w:rsidRDefault="0090210A" w:rsidP="00035699">
      <w:pPr>
        <w:tabs>
          <w:tab w:val="left" w:pos="2445"/>
        </w:tabs>
        <w:spacing w:line="240" w:lineRule="auto"/>
        <w:jc w:val="right"/>
        <w:rPr>
          <w:rFonts w:ascii="Times New Roman" w:hAnsi="Times New Roman" w:cs="Times New Roman"/>
          <w:sz w:val="24"/>
          <w:szCs w:val="24"/>
        </w:rPr>
      </w:pPr>
      <w:r w:rsidRPr="0090210A">
        <w:rPr>
          <w:rFonts w:ascii="Times New Roman" w:hAnsi="Times New Roman" w:cs="Times New Roman"/>
          <w:sz w:val="24"/>
          <w:szCs w:val="24"/>
        </w:rPr>
        <w:t>Голованівської районної державної</w:t>
      </w:r>
    </w:p>
    <w:p w14:paraId="472F7F9E" w14:textId="77777777" w:rsidR="0090210A" w:rsidRPr="00035699" w:rsidRDefault="0090210A" w:rsidP="00035699">
      <w:pPr>
        <w:tabs>
          <w:tab w:val="left" w:pos="2445"/>
        </w:tabs>
        <w:spacing w:line="240" w:lineRule="auto"/>
        <w:jc w:val="right"/>
        <w:rPr>
          <w:rFonts w:ascii="Times New Roman" w:hAnsi="Times New Roman" w:cs="Times New Roman"/>
          <w:sz w:val="28"/>
          <w:szCs w:val="28"/>
        </w:rPr>
      </w:pPr>
      <w:r w:rsidRPr="0090210A">
        <w:rPr>
          <w:rFonts w:ascii="Times New Roman" w:hAnsi="Times New Roman" w:cs="Times New Roman"/>
          <w:sz w:val="24"/>
          <w:szCs w:val="24"/>
        </w:rPr>
        <w:t xml:space="preserve">адміністрації на 2021-2022 роки                                                                                                                      </w:t>
      </w:r>
    </w:p>
    <w:p w14:paraId="043F9A95" w14:textId="77777777" w:rsidR="00AE15DC" w:rsidRDefault="00AE15DC" w:rsidP="0090210A">
      <w:pPr>
        <w:spacing w:line="240" w:lineRule="auto"/>
        <w:jc w:val="center"/>
        <w:rPr>
          <w:rFonts w:ascii="Times New Roman" w:hAnsi="Times New Roman" w:cs="Times New Roman"/>
          <w:sz w:val="28"/>
          <w:szCs w:val="28"/>
        </w:rPr>
      </w:pPr>
    </w:p>
    <w:p w14:paraId="1719F2DD" w14:textId="77777777" w:rsidR="00AE15DC" w:rsidRDefault="00AE15DC" w:rsidP="0090210A">
      <w:pPr>
        <w:spacing w:line="240" w:lineRule="auto"/>
        <w:jc w:val="center"/>
        <w:rPr>
          <w:rFonts w:ascii="Times New Roman" w:hAnsi="Times New Roman" w:cs="Times New Roman"/>
          <w:sz w:val="28"/>
          <w:szCs w:val="28"/>
        </w:rPr>
      </w:pPr>
    </w:p>
    <w:p w14:paraId="5986CC9E" w14:textId="77777777" w:rsidR="00AE15DC" w:rsidRPr="009175D3" w:rsidRDefault="00AE15DC" w:rsidP="009021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 xml:space="preserve">ПЕРЕЛІК ЗАХОДІВ ПІДТРИМКИ </w:t>
      </w:r>
    </w:p>
    <w:p w14:paraId="2364BC6A" w14:textId="77777777" w:rsidR="00A6140A" w:rsidRDefault="007B017B" w:rsidP="0090210A">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діяльності </w:t>
      </w:r>
      <w:r w:rsidR="00A6140A" w:rsidRPr="009175D3">
        <w:rPr>
          <w:rFonts w:ascii="Times New Roman" w:hAnsi="Times New Roman" w:cs="Times New Roman"/>
          <w:sz w:val="28"/>
          <w:szCs w:val="28"/>
        </w:rPr>
        <w:t>відділу інфраструктури,  містобудування та архітектури, житлово-комунального господарства, екології  Голованівської районної державної адміністрації на 2021-2022 роки</w:t>
      </w:r>
    </w:p>
    <w:p w14:paraId="6A9D0160" w14:textId="77777777" w:rsidR="00AE15DC" w:rsidRDefault="00AE15DC" w:rsidP="009175D3">
      <w:pPr>
        <w:spacing w:line="240" w:lineRule="auto"/>
        <w:ind w:firstLine="0"/>
        <w:rPr>
          <w:rFonts w:ascii="Times New Roman" w:hAnsi="Times New Roman" w:cs="Times New Roman"/>
          <w:sz w:val="28"/>
          <w:szCs w:val="28"/>
        </w:rPr>
      </w:pPr>
    </w:p>
    <w:tbl>
      <w:tblPr>
        <w:tblW w:w="13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6804"/>
        <w:gridCol w:w="5245"/>
      </w:tblGrid>
      <w:tr w:rsidR="0090210A" w:rsidRPr="008B4CE3" w14:paraId="37AA1A51" w14:textId="77777777" w:rsidTr="00A6140A">
        <w:trPr>
          <w:trHeight w:val="1089"/>
          <w:jc w:val="center"/>
        </w:trPr>
        <w:tc>
          <w:tcPr>
            <w:tcW w:w="1129" w:type="dxa"/>
          </w:tcPr>
          <w:p w14:paraId="244ABC08" w14:textId="77777777" w:rsidR="0090210A" w:rsidRDefault="0090210A" w:rsidP="00617D83">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w:t>
            </w:r>
          </w:p>
          <w:p w14:paraId="621C57EB" w14:textId="77777777" w:rsidR="0090210A" w:rsidRPr="006F7871" w:rsidRDefault="0090210A" w:rsidP="00617D83">
            <w:pPr>
              <w:spacing w:line="240" w:lineRule="auto"/>
              <w:ind w:right="-1047"/>
              <w:rPr>
                <w:rFonts w:ascii="Times New Roman" w:hAnsi="Times New Roman" w:cs="Times New Roman"/>
                <w:bCs/>
                <w:sz w:val="28"/>
                <w:szCs w:val="28"/>
              </w:rPr>
            </w:pPr>
            <w:r>
              <w:rPr>
                <w:rFonts w:ascii="Times New Roman" w:hAnsi="Times New Roman" w:cs="Times New Roman"/>
                <w:bCs/>
                <w:sz w:val="28"/>
                <w:szCs w:val="28"/>
              </w:rPr>
              <w:t>з/п</w:t>
            </w:r>
          </w:p>
        </w:tc>
        <w:tc>
          <w:tcPr>
            <w:tcW w:w="6804" w:type="dxa"/>
          </w:tcPr>
          <w:p w14:paraId="7465CA7A" w14:textId="77777777" w:rsidR="0090210A" w:rsidRPr="009175D3" w:rsidRDefault="00AE15DC" w:rsidP="00617D83">
            <w:pPr>
              <w:ind w:left="837" w:right="-1047"/>
              <w:rPr>
                <w:rFonts w:ascii="Times New Roman" w:hAnsi="Times New Roman" w:cs="Times New Roman"/>
                <w:bCs/>
                <w:sz w:val="28"/>
                <w:szCs w:val="28"/>
              </w:rPr>
            </w:pPr>
            <w:r w:rsidRPr="009175D3">
              <w:rPr>
                <w:rFonts w:ascii="Times New Roman" w:hAnsi="Times New Roman" w:cs="Times New Roman"/>
                <w:bCs/>
                <w:sz w:val="28"/>
                <w:szCs w:val="28"/>
              </w:rPr>
              <w:t>Зміст заходів Пр</w:t>
            </w:r>
            <w:r w:rsidR="0090210A" w:rsidRPr="009175D3">
              <w:rPr>
                <w:rFonts w:ascii="Times New Roman" w:hAnsi="Times New Roman" w:cs="Times New Roman"/>
                <w:bCs/>
                <w:sz w:val="28"/>
                <w:szCs w:val="28"/>
              </w:rPr>
              <w:t>ограми</w:t>
            </w:r>
          </w:p>
        </w:tc>
        <w:tc>
          <w:tcPr>
            <w:tcW w:w="5245" w:type="dxa"/>
          </w:tcPr>
          <w:p w14:paraId="0015B10C" w14:textId="77777777" w:rsidR="0090210A" w:rsidRPr="009175D3" w:rsidRDefault="00A614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Обсяги фінансування на 2021 рік (м</w:t>
            </w:r>
            <w:r w:rsidR="0090210A" w:rsidRPr="009175D3">
              <w:rPr>
                <w:rFonts w:ascii="Times New Roman" w:hAnsi="Times New Roman" w:cs="Times New Roman"/>
                <w:bCs/>
                <w:sz w:val="28"/>
                <w:szCs w:val="28"/>
              </w:rPr>
              <w:t>ісцевий бюджет</w:t>
            </w:r>
            <w:r w:rsidRPr="009175D3">
              <w:rPr>
                <w:rFonts w:ascii="Times New Roman" w:hAnsi="Times New Roman" w:cs="Times New Roman"/>
                <w:bCs/>
                <w:sz w:val="28"/>
                <w:szCs w:val="28"/>
              </w:rPr>
              <w:t>)</w:t>
            </w:r>
          </w:p>
          <w:p w14:paraId="5B35BD40" w14:textId="77777777" w:rsidR="0090210A" w:rsidRPr="009175D3" w:rsidRDefault="009021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тис. грн</w:t>
            </w:r>
          </w:p>
        </w:tc>
      </w:tr>
      <w:tr w:rsidR="0090210A" w:rsidRPr="008B4CE3" w14:paraId="6536677C" w14:textId="77777777" w:rsidTr="00A6140A">
        <w:trPr>
          <w:trHeight w:val="297"/>
          <w:jc w:val="center"/>
        </w:trPr>
        <w:tc>
          <w:tcPr>
            <w:tcW w:w="1129" w:type="dxa"/>
          </w:tcPr>
          <w:p w14:paraId="13C06348" w14:textId="77777777" w:rsidR="0090210A" w:rsidRPr="006F7871" w:rsidRDefault="0090210A" w:rsidP="00617D83">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1</w:t>
            </w:r>
          </w:p>
        </w:tc>
        <w:tc>
          <w:tcPr>
            <w:tcW w:w="6804" w:type="dxa"/>
          </w:tcPr>
          <w:p w14:paraId="56AD6A11" w14:textId="77777777" w:rsidR="0090210A" w:rsidRPr="009175D3" w:rsidRDefault="0090210A" w:rsidP="00617D83">
            <w:pPr>
              <w:jc w:val="center"/>
              <w:rPr>
                <w:rFonts w:ascii="Times New Roman" w:hAnsi="Times New Roman" w:cs="Times New Roman"/>
                <w:bCs/>
                <w:sz w:val="28"/>
                <w:szCs w:val="28"/>
              </w:rPr>
            </w:pPr>
            <w:r w:rsidRPr="009175D3">
              <w:rPr>
                <w:rFonts w:ascii="Times New Roman" w:hAnsi="Times New Roman" w:cs="Times New Roman"/>
                <w:bCs/>
                <w:sz w:val="28"/>
                <w:szCs w:val="28"/>
              </w:rPr>
              <w:t>2</w:t>
            </w:r>
          </w:p>
        </w:tc>
        <w:tc>
          <w:tcPr>
            <w:tcW w:w="5245" w:type="dxa"/>
          </w:tcPr>
          <w:p w14:paraId="55CAEEC2" w14:textId="77777777" w:rsidR="0090210A" w:rsidRPr="009175D3" w:rsidRDefault="0090210A" w:rsidP="00A6140A">
            <w:pPr>
              <w:spacing w:line="240" w:lineRule="auto"/>
              <w:jc w:val="center"/>
              <w:rPr>
                <w:rFonts w:ascii="Times New Roman" w:hAnsi="Times New Roman" w:cs="Times New Roman"/>
                <w:bCs/>
                <w:sz w:val="28"/>
                <w:szCs w:val="28"/>
              </w:rPr>
            </w:pPr>
            <w:r w:rsidRPr="009175D3">
              <w:rPr>
                <w:rFonts w:ascii="Times New Roman" w:hAnsi="Times New Roman" w:cs="Times New Roman"/>
                <w:bCs/>
                <w:sz w:val="28"/>
                <w:szCs w:val="28"/>
              </w:rPr>
              <w:t>3</w:t>
            </w:r>
          </w:p>
        </w:tc>
      </w:tr>
      <w:tr w:rsidR="0090210A" w:rsidRPr="008B4CE3" w14:paraId="45135252" w14:textId="77777777" w:rsidTr="00A6140A">
        <w:trPr>
          <w:trHeight w:val="408"/>
          <w:jc w:val="center"/>
        </w:trPr>
        <w:tc>
          <w:tcPr>
            <w:tcW w:w="1129" w:type="dxa"/>
            <w:vAlign w:val="center"/>
          </w:tcPr>
          <w:p w14:paraId="732CE62C" w14:textId="77777777" w:rsidR="0090210A" w:rsidRDefault="0090210A" w:rsidP="007B017B">
            <w:pPr>
              <w:spacing w:line="240" w:lineRule="auto"/>
              <w:jc w:val="left"/>
              <w:rPr>
                <w:rFonts w:ascii="Times New Roman" w:hAnsi="Times New Roman" w:cs="Times New Roman"/>
                <w:sz w:val="28"/>
                <w:szCs w:val="28"/>
              </w:rPr>
            </w:pPr>
            <w:r>
              <w:rPr>
                <w:rFonts w:ascii="Times New Roman" w:hAnsi="Times New Roman" w:cs="Times New Roman"/>
                <w:sz w:val="28"/>
                <w:szCs w:val="28"/>
              </w:rPr>
              <w:t>1</w:t>
            </w:r>
          </w:p>
          <w:p w14:paraId="1C8715EE" w14:textId="77777777" w:rsidR="0090210A" w:rsidRPr="00726E27" w:rsidRDefault="0090210A" w:rsidP="0090210A">
            <w:pPr>
              <w:spacing w:line="240" w:lineRule="auto"/>
              <w:jc w:val="left"/>
              <w:rPr>
                <w:rFonts w:ascii="Times New Roman" w:hAnsi="Times New Roman" w:cs="Times New Roman"/>
                <w:sz w:val="28"/>
                <w:szCs w:val="28"/>
              </w:rPr>
            </w:pPr>
          </w:p>
        </w:tc>
        <w:tc>
          <w:tcPr>
            <w:tcW w:w="6804" w:type="dxa"/>
            <w:vAlign w:val="center"/>
          </w:tcPr>
          <w:p w14:paraId="05610D54" w14:textId="77777777" w:rsidR="0090210A" w:rsidRPr="009175D3" w:rsidRDefault="0090210A" w:rsidP="007B017B">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Видатки на поточне утримання </w:t>
            </w:r>
            <w:r w:rsidR="007B017B" w:rsidRPr="009175D3">
              <w:rPr>
                <w:rFonts w:ascii="Times New Roman" w:hAnsi="Times New Roman" w:cs="Times New Roman"/>
                <w:sz w:val="28"/>
                <w:szCs w:val="28"/>
              </w:rPr>
              <w:t>структурного підрозділу райдержадміністрації</w:t>
            </w:r>
          </w:p>
        </w:tc>
        <w:tc>
          <w:tcPr>
            <w:tcW w:w="5245" w:type="dxa"/>
            <w:vAlign w:val="center"/>
          </w:tcPr>
          <w:p w14:paraId="7748F607" w14:textId="77777777" w:rsidR="0090210A" w:rsidRPr="009175D3" w:rsidRDefault="0090210A"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100,0</w:t>
            </w:r>
          </w:p>
        </w:tc>
      </w:tr>
      <w:tr w:rsidR="0090210A" w:rsidRPr="008B4CE3" w14:paraId="06FB5B8C" w14:textId="77777777" w:rsidTr="00A6140A">
        <w:trPr>
          <w:trHeight w:val="413"/>
          <w:jc w:val="center"/>
        </w:trPr>
        <w:tc>
          <w:tcPr>
            <w:tcW w:w="1129" w:type="dxa"/>
            <w:vAlign w:val="center"/>
          </w:tcPr>
          <w:p w14:paraId="1149DD4C" w14:textId="77777777" w:rsidR="0090210A" w:rsidRPr="006F7871"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2</w:t>
            </w:r>
          </w:p>
        </w:tc>
        <w:tc>
          <w:tcPr>
            <w:tcW w:w="6804" w:type="dxa"/>
          </w:tcPr>
          <w:p w14:paraId="59BB675A" w14:textId="77777777" w:rsidR="0090210A" w:rsidRPr="009175D3" w:rsidRDefault="0090210A" w:rsidP="0090210A">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Придбання канцтоварів (папір </w:t>
            </w:r>
            <w:proofErr w:type="spellStart"/>
            <w:r w:rsidRPr="009175D3">
              <w:rPr>
                <w:rFonts w:ascii="Times New Roman" w:hAnsi="Times New Roman" w:cs="Times New Roman"/>
                <w:sz w:val="28"/>
                <w:szCs w:val="28"/>
              </w:rPr>
              <w:t>ксероксний</w:t>
            </w:r>
            <w:proofErr w:type="spellEnd"/>
            <w:r w:rsidRPr="009175D3">
              <w:rPr>
                <w:rFonts w:ascii="Times New Roman" w:hAnsi="Times New Roman" w:cs="Times New Roman"/>
                <w:sz w:val="28"/>
                <w:szCs w:val="28"/>
              </w:rPr>
              <w:t xml:space="preserve">, папки, файли, конверти, марки, </w:t>
            </w:r>
            <w:r w:rsidR="00035699" w:rsidRPr="009175D3">
              <w:rPr>
                <w:rFonts w:ascii="Times New Roman" w:hAnsi="Times New Roman" w:cs="Times New Roman"/>
                <w:sz w:val="28"/>
                <w:szCs w:val="28"/>
              </w:rPr>
              <w:t xml:space="preserve">набори для креслення </w:t>
            </w:r>
            <w:r w:rsidRPr="009175D3">
              <w:rPr>
                <w:rFonts w:ascii="Times New Roman" w:hAnsi="Times New Roman" w:cs="Times New Roman"/>
                <w:sz w:val="28"/>
                <w:szCs w:val="28"/>
              </w:rPr>
              <w:t>тощо)</w:t>
            </w:r>
          </w:p>
        </w:tc>
        <w:tc>
          <w:tcPr>
            <w:tcW w:w="5245" w:type="dxa"/>
            <w:vAlign w:val="center"/>
          </w:tcPr>
          <w:p w14:paraId="0578D120" w14:textId="77777777"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10,0</w:t>
            </w:r>
          </w:p>
        </w:tc>
      </w:tr>
      <w:tr w:rsidR="0090210A" w:rsidRPr="008B4CE3" w14:paraId="437C1960" w14:textId="77777777" w:rsidTr="00A6140A">
        <w:trPr>
          <w:trHeight w:val="413"/>
          <w:jc w:val="center"/>
        </w:trPr>
        <w:tc>
          <w:tcPr>
            <w:tcW w:w="1129" w:type="dxa"/>
            <w:vAlign w:val="center"/>
          </w:tcPr>
          <w:p w14:paraId="73F3AFB2" w14:textId="77777777"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3</w:t>
            </w:r>
          </w:p>
        </w:tc>
        <w:tc>
          <w:tcPr>
            <w:tcW w:w="6804" w:type="dxa"/>
          </w:tcPr>
          <w:p w14:paraId="66A83573" w14:textId="77777777" w:rsidR="0090210A" w:rsidRPr="009175D3" w:rsidRDefault="0090210A"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Придбання паливно-мастильних матеріалів</w:t>
            </w:r>
          </w:p>
        </w:tc>
        <w:tc>
          <w:tcPr>
            <w:tcW w:w="5245" w:type="dxa"/>
            <w:vAlign w:val="center"/>
          </w:tcPr>
          <w:p w14:paraId="5E176B4C" w14:textId="77777777"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5,0</w:t>
            </w:r>
          </w:p>
        </w:tc>
      </w:tr>
      <w:tr w:rsidR="0090210A" w:rsidRPr="008B4CE3" w14:paraId="28374F75" w14:textId="77777777" w:rsidTr="00A6140A">
        <w:trPr>
          <w:trHeight w:val="413"/>
          <w:jc w:val="center"/>
        </w:trPr>
        <w:tc>
          <w:tcPr>
            <w:tcW w:w="1129" w:type="dxa"/>
            <w:vAlign w:val="center"/>
          </w:tcPr>
          <w:p w14:paraId="0AE65EC1" w14:textId="77777777"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4</w:t>
            </w:r>
          </w:p>
        </w:tc>
        <w:tc>
          <w:tcPr>
            <w:tcW w:w="6804" w:type="dxa"/>
          </w:tcPr>
          <w:p w14:paraId="42CDD4A6" w14:textId="77777777" w:rsidR="0090210A" w:rsidRPr="009175D3" w:rsidRDefault="00AE15DC"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Технічне о</w:t>
            </w:r>
            <w:r w:rsidR="0090210A" w:rsidRPr="009175D3">
              <w:rPr>
                <w:rFonts w:ascii="Times New Roman" w:hAnsi="Times New Roman" w:cs="Times New Roman"/>
                <w:sz w:val="28"/>
                <w:szCs w:val="28"/>
              </w:rPr>
              <w:t xml:space="preserve">бслуговування </w:t>
            </w:r>
            <w:proofErr w:type="spellStart"/>
            <w:r w:rsidR="0090210A" w:rsidRPr="009175D3">
              <w:rPr>
                <w:rFonts w:ascii="Times New Roman" w:hAnsi="Times New Roman" w:cs="Times New Roman"/>
                <w:sz w:val="28"/>
                <w:szCs w:val="28"/>
              </w:rPr>
              <w:t>компʼютерної</w:t>
            </w:r>
            <w:proofErr w:type="spellEnd"/>
            <w:r w:rsidR="0090210A" w:rsidRPr="009175D3">
              <w:rPr>
                <w:rFonts w:ascii="Times New Roman" w:hAnsi="Times New Roman" w:cs="Times New Roman"/>
                <w:sz w:val="28"/>
                <w:szCs w:val="28"/>
              </w:rPr>
              <w:t xml:space="preserve"> та оргтехніки</w:t>
            </w:r>
          </w:p>
        </w:tc>
        <w:tc>
          <w:tcPr>
            <w:tcW w:w="5245" w:type="dxa"/>
            <w:vAlign w:val="center"/>
          </w:tcPr>
          <w:p w14:paraId="6D63C988" w14:textId="77777777"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2,0</w:t>
            </w:r>
          </w:p>
        </w:tc>
      </w:tr>
      <w:tr w:rsidR="0090210A" w:rsidRPr="008B4CE3" w14:paraId="07D24330" w14:textId="77777777" w:rsidTr="00A6140A">
        <w:trPr>
          <w:trHeight w:val="413"/>
          <w:jc w:val="center"/>
        </w:trPr>
        <w:tc>
          <w:tcPr>
            <w:tcW w:w="1129" w:type="dxa"/>
            <w:vAlign w:val="center"/>
          </w:tcPr>
          <w:p w14:paraId="6CF00874" w14:textId="77777777" w:rsidR="0090210A" w:rsidRDefault="0090210A"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5</w:t>
            </w:r>
          </w:p>
        </w:tc>
        <w:tc>
          <w:tcPr>
            <w:tcW w:w="6804" w:type="dxa"/>
          </w:tcPr>
          <w:p w14:paraId="4F8138E2" w14:textId="77777777" w:rsidR="0090210A" w:rsidRPr="009175D3" w:rsidRDefault="0090210A" w:rsidP="00035699">
            <w:pPr>
              <w:spacing w:line="240" w:lineRule="auto"/>
              <w:ind w:firstLine="0"/>
              <w:jc w:val="left"/>
              <w:rPr>
                <w:rFonts w:ascii="Times New Roman" w:hAnsi="Times New Roman" w:cs="Times New Roman"/>
                <w:sz w:val="28"/>
                <w:szCs w:val="28"/>
              </w:rPr>
            </w:pPr>
            <w:r w:rsidRPr="009175D3">
              <w:rPr>
                <w:rFonts w:ascii="Times New Roman" w:hAnsi="Times New Roman" w:cs="Times New Roman"/>
                <w:sz w:val="28"/>
                <w:szCs w:val="28"/>
              </w:rPr>
              <w:t xml:space="preserve">Оплата послуг </w:t>
            </w:r>
            <w:proofErr w:type="spellStart"/>
            <w:r w:rsidRPr="009175D3">
              <w:rPr>
                <w:rFonts w:ascii="Times New Roman" w:hAnsi="Times New Roman" w:cs="Times New Roman"/>
                <w:sz w:val="28"/>
                <w:szCs w:val="28"/>
              </w:rPr>
              <w:t>звʼязку</w:t>
            </w:r>
            <w:proofErr w:type="spellEnd"/>
          </w:p>
        </w:tc>
        <w:tc>
          <w:tcPr>
            <w:tcW w:w="5245" w:type="dxa"/>
            <w:vAlign w:val="center"/>
          </w:tcPr>
          <w:p w14:paraId="2B7021ED" w14:textId="77777777" w:rsidR="0090210A" w:rsidRPr="009175D3" w:rsidRDefault="001C379C" w:rsidP="00A6140A">
            <w:pPr>
              <w:spacing w:line="240" w:lineRule="auto"/>
              <w:jc w:val="center"/>
              <w:rPr>
                <w:rFonts w:ascii="Times New Roman" w:hAnsi="Times New Roman" w:cs="Times New Roman"/>
                <w:sz w:val="28"/>
                <w:szCs w:val="28"/>
              </w:rPr>
            </w:pPr>
            <w:r w:rsidRPr="009175D3">
              <w:rPr>
                <w:rFonts w:ascii="Times New Roman" w:hAnsi="Times New Roman" w:cs="Times New Roman"/>
                <w:sz w:val="28"/>
                <w:szCs w:val="28"/>
              </w:rPr>
              <w:t>2,0</w:t>
            </w:r>
          </w:p>
        </w:tc>
      </w:tr>
      <w:tr w:rsidR="0090210A" w:rsidRPr="008B4CE3" w14:paraId="467C6CAA" w14:textId="77777777" w:rsidTr="00A6140A">
        <w:trPr>
          <w:trHeight w:val="413"/>
          <w:jc w:val="center"/>
        </w:trPr>
        <w:tc>
          <w:tcPr>
            <w:tcW w:w="1129" w:type="dxa"/>
            <w:vAlign w:val="center"/>
          </w:tcPr>
          <w:p w14:paraId="286843DB" w14:textId="77777777" w:rsidR="0090210A" w:rsidRDefault="00035699"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6</w:t>
            </w:r>
          </w:p>
        </w:tc>
        <w:tc>
          <w:tcPr>
            <w:tcW w:w="6804" w:type="dxa"/>
          </w:tcPr>
          <w:p w14:paraId="430003F9" w14:textId="77777777" w:rsidR="0090210A" w:rsidRPr="0090210A" w:rsidRDefault="0090210A" w:rsidP="00035699">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Інформаційно-консультативні послуги та супроводження роботи з Єдиним та Державним реєстрами</w:t>
            </w:r>
          </w:p>
        </w:tc>
        <w:tc>
          <w:tcPr>
            <w:tcW w:w="5245" w:type="dxa"/>
            <w:vAlign w:val="center"/>
          </w:tcPr>
          <w:p w14:paraId="72A53202" w14:textId="77777777" w:rsidR="0090210A" w:rsidRPr="006F7871" w:rsidRDefault="001C379C" w:rsidP="00A6140A">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90210A" w:rsidRPr="008B4CE3" w14:paraId="5F1087EE" w14:textId="77777777" w:rsidTr="00A6140A">
        <w:trPr>
          <w:trHeight w:val="413"/>
          <w:jc w:val="center"/>
        </w:trPr>
        <w:tc>
          <w:tcPr>
            <w:tcW w:w="1129" w:type="dxa"/>
            <w:vAlign w:val="center"/>
          </w:tcPr>
          <w:p w14:paraId="2E618C00" w14:textId="77777777" w:rsidR="0090210A" w:rsidRDefault="00035699" w:rsidP="0090210A">
            <w:pPr>
              <w:spacing w:line="240" w:lineRule="auto"/>
              <w:jc w:val="left"/>
              <w:rPr>
                <w:rFonts w:ascii="Times New Roman" w:hAnsi="Times New Roman" w:cs="Times New Roman"/>
                <w:sz w:val="28"/>
                <w:szCs w:val="28"/>
              </w:rPr>
            </w:pPr>
            <w:r>
              <w:rPr>
                <w:rFonts w:ascii="Times New Roman" w:hAnsi="Times New Roman" w:cs="Times New Roman"/>
                <w:sz w:val="28"/>
                <w:szCs w:val="28"/>
              </w:rPr>
              <w:t>7</w:t>
            </w:r>
          </w:p>
        </w:tc>
        <w:tc>
          <w:tcPr>
            <w:tcW w:w="6804" w:type="dxa"/>
            <w:vAlign w:val="center"/>
          </w:tcPr>
          <w:p w14:paraId="6F44B875" w14:textId="77777777" w:rsidR="0090210A" w:rsidRPr="0090210A" w:rsidRDefault="0090210A" w:rsidP="00035699">
            <w:pPr>
              <w:pStyle w:val="1"/>
              <w:spacing w:before="0"/>
              <w:ind w:firstLine="0"/>
              <w:jc w:val="left"/>
              <w:rPr>
                <w:rFonts w:ascii="Times New Roman" w:hAnsi="Times New Roman" w:cs="Times New Roman"/>
                <w:b/>
                <w:color w:val="auto"/>
                <w:sz w:val="28"/>
                <w:szCs w:val="28"/>
              </w:rPr>
            </w:pPr>
            <w:r w:rsidRPr="0090210A">
              <w:rPr>
                <w:rFonts w:ascii="Times New Roman" w:hAnsi="Times New Roman" w:cs="Times New Roman"/>
                <w:color w:val="auto"/>
                <w:sz w:val="28"/>
                <w:szCs w:val="28"/>
              </w:rPr>
              <w:t>Супроводження сертифікованих систем електронного документообігу та інших програм</w:t>
            </w:r>
          </w:p>
        </w:tc>
        <w:tc>
          <w:tcPr>
            <w:tcW w:w="5245" w:type="dxa"/>
            <w:vAlign w:val="center"/>
          </w:tcPr>
          <w:p w14:paraId="3A656640" w14:textId="77777777" w:rsidR="0090210A" w:rsidRPr="006F7871" w:rsidRDefault="001C379C" w:rsidP="0090210A">
            <w:pPr>
              <w:spacing w:line="240" w:lineRule="auto"/>
              <w:jc w:val="center"/>
              <w:rPr>
                <w:rFonts w:ascii="Times New Roman" w:hAnsi="Times New Roman" w:cs="Times New Roman"/>
                <w:sz w:val="28"/>
                <w:szCs w:val="28"/>
              </w:rPr>
            </w:pPr>
            <w:r>
              <w:rPr>
                <w:rFonts w:ascii="Times New Roman" w:hAnsi="Times New Roman" w:cs="Times New Roman"/>
                <w:sz w:val="28"/>
                <w:szCs w:val="28"/>
              </w:rPr>
              <w:t>0,5</w:t>
            </w:r>
          </w:p>
        </w:tc>
      </w:tr>
      <w:tr w:rsidR="0090210A" w:rsidRPr="008B4CE3" w14:paraId="6DEBA6F9" w14:textId="77777777" w:rsidTr="00A6140A">
        <w:trPr>
          <w:trHeight w:val="413"/>
          <w:jc w:val="center"/>
        </w:trPr>
        <w:tc>
          <w:tcPr>
            <w:tcW w:w="7933" w:type="dxa"/>
            <w:gridSpan w:val="2"/>
            <w:vAlign w:val="center"/>
          </w:tcPr>
          <w:p w14:paraId="183B97C5" w14:textId="77777777" w:rsidR="0090210A" w:rsidRPr="0090210A" w:rsidRDefault="0090210A" w:rsidP="0090210A">
            <w:pPr>
              <w:spacing w:line="240" w:lineRule="auto"/>
              <w:jc w:val="left"/>
              <w:rPr>
                <w:rFonts w:ascii="Times New Roman" w:hAnsi="Times New Roman" w:cs="Times New Roman"/>
                <w:bCs/>
                <w:sz w:val="28"/>
                <w:szCs w:val="28"/>
              </w:rPr>
            </w:pPr>
            <w:r w:rsidRPr="0090210A">
              <w:rPr>
                <w:rFonts w:ascii="Times New Roman" w:hAnsi="Times New Roman" w:cs="Times New Roman"/>
                <w:bCs/>
                <w:sz w:val="28"/>
                <w:szCs w:val="28"/>
              </w:rPr>
              <w:t>Всього:</w:t>
            </w:r>
          </w:p>
        </w:tc>
        <w:tc>
          <w:tcPr>
            <w:tcW w:w="5245" w:type="dxa"/>
            <w:vAlign w:val="center"/>
          </w:tcPr>
          <w:p w14:paraId="413A2008" w14:textId="77777777" w:rsidR="0090210A" w:rsidRPr="006F7871" w:rsidRDefault="0090210A" w:rsidP="0090210A">
            <w:pPr>
              <w:spacing w:line="240" w:lineRule="auto"/>
              <w:jc w:val="center"/>
              <w:rPr>
                <w:rFonts w:ascii="Times New Roman" w:hAnsi="Times New Roman" w:cs="Times New Roman"/>
                <w:bCs/>
                <w:sz w:val="28"/>
                <w:szCs w:val="28"/>
              </w:rPr>
            </w:pPr>
            <w:r>
              <w:rPr>
                <w:rFonts w:ascii="Times New Roman" w:hAnsi="Times New Roman" w:cs="Times New Roman"/>
                <w:sz w:val="28"/>
                <w:szCs w:val="28"/>
              </w:rPr>
              <w:t>120,0</w:t>
            </w:r>
          </w:p>
        </w:tc>
      </w:tr>
    </w:tbl>
    <w:p w14:paraId="04719705" w14:textId="77777777" w:rsidR="0090210A" w:rsidRPr="00E64FB3" w:rsidRDefault="0090210A" w:rsidP="0090210A">
      <w:pPr>
        <w:ind w:firstLine="0"/>
        <w:jc w:val="left"/>
        <w:rPr>
          <w:rFonts w:ascii="Times New Roman" w:hAnsi="Times New Roman" w:cs="Times New Roman"/>
          <w:color w:val="FF0000"/>
          <w:sz w:val="28"/>
          <w:szCs w:val="28"/>
        </w:rPr>
      </w:pPr>
    </w:p>
    <w:sectPr w:rsidR="0090210A" w:rsidRPr="00E64FB3" w:rsidSect="00035699">
      <w:pgSz w:w="16838" w:h="11906" w:orient="landscape"/>
      <w:pgMar w:top="567" w:right="850"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cademyCTT">
    <w:altName w:val="Times New Roman"/>
    <w:charset w:val="CC"/>
    <w:family w:val="auto"/>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841C66"/>
    <w:multiLevelType w:val="hybridMultilevel"/>
    <w:tmpl w:val="D5DE6360"/>
    <w:lvl w:ilvl="0" w:tplc="492C6E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C90DAA"/>
    <w:rsid w:val="00035699"/>
    <w:rsid w:val="00071526"/>
    <w:rsid w:val="001C379C"/>
    <w:rsid w:val="001E0B56"/>
    <w:rsid w:val="002200C2"/>
    <w:rsid w:val="0023474D"/>
    <w:rsid w:val="00256BD0"/>
    <w:rsid w:val="00282CC8"/>
    <w:rsid w:val="00356AF2"/>
    <w:rsid w:val="0037436C"/>
    <w:rsid w:val="003A772C"/>
    <w:rsid w:val="0040561B"/>
    <w:rsid w:val="004C574B"/>
    <w:rsid w:val="004E2231"/>
    <w:rsid w:val="005564F4"/>
    <w:rsid w:val="00581B58"/>
    <w:rsid w:val="00582041"/>
    <w:rsid w:val="005A3573"/>
    <w:rsid w:val="00642A12"/>
    <w:rsid w:val="00656CCA"/>
    <w:rsid w:val="00666A7C"/>
    <w:rsid w:val="006B1D83"/>
    <w:rsid w:val="00715AE9"/>
    <w:rsid w:val="00722963"/>
    <w:rsid w:val="0072676C"/>
    <w:rsid w:val="00735C2C"/>
    <w:rsid w:val="00781F3F"/>
    <w:rsid w:val="007B0000"/>
    <w:rsid w:val="007B017B"/>
    <w:rsid w:val="008141B7"/>
    <w:rsid w:val="00893364"/>
    <w:rsid w:val="00901D89"/>
    <w:rsid w:val="0090210A"/>
    <w:rsid w:val="009175D3"/>
    <w:rsid w:val="00991B89"/>
    <w:rsid w:val="009E2C34"/>
    <w:rsid w:val="00A31F8B"/>
    <w:rsid w:val="00A36BAC"/>
    <w:rsid w:val="00A6140A"/>
    <w:rsid w:val="00AE15DC"/>
    <w:rsid w:val="00AE5B98"/>
    <w:rsid w:val="00B6150D"/>
    <w:rsid w:val="00B867D8"/>
    <w:rsid w:val="00C90DAA"/>
    <w:rsid w:val="00CB6F97"/>
    <w:rsid w:val="00D07174"/>
    <w:rsid w:val="00D556A9"/>
    <w:rsid w:val="00E3591A"/>
    <w:rsid w:val="00E64FB3"/>
    <w:rsid w:val="00E97E9F"/>
    <w:rsid w:val="00EC7873"/>
    <w:rsid w:val="00EF5F46"/>
    <w:rsid w:val="00F34F3D"/>
    <w:rsid w:val="00FD2F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3564F"/>
  <w15:docId w15:val="{6255B20A-7C78-496F-869A-56852B664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200C2"/>
    <w:pPr>
      <w:widowControl w:val="0"/>
      <w:autoSpaceDE w:val="0"/>
      <w:autoSpaceDN w:val="0"/>
      <w:adjustRightInd w:val="0"/>
      <w:spacing w:line="260" w:lineRule="auto"/>
      <w:ind w:firstLine="360"/>
      <w:jc w:val="both"/>
    </w:pPr>
    <w:rPr>
      <w:rFonts w:ascii="Arial" w:hAnsi="Arial" w:cs="Arial"/>
      <w:sz w:val="18"/>
      <w:szCs w:val="18"/>
      <w:lang w:val="uk-UA" w:eastAsia="ru-RU"/>
    </w:rPr>
  </w:style>
  <w:style w:type="paragraph" w:styleId="1">
    <w:name w:val="heading 1"/>
    <w:basedOn w:val="a"/>
    <w:next w:val="a"/>
    <w:link w:val="10"/>
    <w:qFormat/>
    <w:rsid w:val="0090210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356AF2"/>
    <w:pPr>
      <w:keepNext/>
      <w:outlineLvl w:val="2"/>
    </w:pPr>
    <w:rPr>
      <w:sz w:val="36"/>
      <w:lang w:val="en-US"/>
    </w:rPr>
  </w:style>
  <w:style w:type="paragraph" w:styleId="4">
    <w:name w:val="heading 4"/>
    <w:basedOn w:val="a"/>
    <w:next w:val="a"/>
    <w:link w:val="40"/>
    <w:qFormat/>
    <w:rsid w:val="00356AF2"/>
    <w:pPr>
      <w:keepNext/>
      <w:jc w:val="center"/>
      <w:outlineLvl w:val="3"/>
    </w:pPr>
    <w:rPr>
      <w:b/>
      <w:bCs/>
      <w:sz w:val="32"/>
      <w:lang w:val="en-US"/>
    </w:rPr>
  </w:style>
  <w:style w:type="paragraph" w:styleId="5">
    <w:name w:val="heading 5"/>
    <w:basedOn w:val="a"/>
    <w:next w:val="a"/>
    <w:link w:val="50"/>
    <w:qFormat/>
    <w:rsid w:val="00356AF2"/>
    <w:pPr>
      <w:keepNext/>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56AF2"/>
    <w:rPr>
      <w:sz w:val="36"/>
      <w:szCs w:val="24"/>
      <w:lang w:val="en-US" w:eastAsia="ru-RU"/>
    </w:rPr>
  </w:style>
  <w:style w:type="character" w:customStyle="1" w:styleId="40">
    <w:name w:val="Заголовок 4 Знак"/>
    <w:basedOn w:val="a0"/>
    <w:link w:val="4"/>
    <w:rsid w:val="00356AF2"/>
    <w:rPr>
      <w:b/>
      <w:bCs/>
      <w:sz w:val="32"/>
      <w:szCs w:val="24"/>
      <w:lang w:val="en-US" w:eastAsia="ru-RU"/>
    </w:rPr>
  </w:style>
  <w:style w:type="character" w:customStyle="1" w:styleId="50">
    <w:name w:val="Заголовок 5 Знак"/>
    <w:basedOn w:val="a0"/>
    <w:link w:val="5"/>
    <w:rsid w:val="00356AF2"/>
    <w:rPr>
      <w:b/>
      <w:bCs/>
      <w:sz w:val="32"/>
      <w:szCs w:val="24"/>
      <w:lang w:eastAsia="ru-RU"/>
    </w:rPr>
  </w:style>
  <w:style w:type="paragraph" w:styleId="a3">
    <w:name w:val="List Paragraph"/>
    <w:basedOn w:val="a"/>
    <w:uiPriority w:val="34"/>
    <w:qFormat/>
    <w:rsid w:val="00356AF2"/>
    <w:pPr>
      <w:spacing w:after="200" w:line="276" w:lineRule="auto"/>
      <w:ind w:left="720"/>
      <w:contextualSpacing/>
    </w:pPr>
    <w:rPr>
      <w:rFonts w:ascii="Calibri" w:hAnsi="Calibri"/>
      <w:sz w:val="22"/>
      <w:szCs w:val="22"/>
    </w:rPr>
  </w:style>
  <w:style w:type="paragraph" w:styleId="a4">
    <w:name w:val="Normal (Web)"/>
    <w:basedOn w:val="a"/>
    <w:rsid w:val="002200C2"/>
    <w:pPr>
      <w:widowControl/>
      <w:autoSpaceDE/>
      <w:autoSpaceDN/>
      <w:adjustRightInd/>
      <w:spacing w:before="100" w:beforeAutospacing="1" w:after="100" w:afterAutospacing="1" w:line="240" w:lineRule="auto"/>
      <w:ind w:firstLine="0"/>
      <w:jc w:val="left"/>
    </w:pPr>
    <w:rPr>
      <w:rFonts w:ascii="Times New Roman" w:hAnsi="Times New Roman" w:cs="Times New Roman"/>
      <w:sz w:val="24"/>
      <w:szCs w:val="24"/>
      <w:lang w:val="ru-RU"/>
    </w:rPr>
  </w:style>
  <w:style w:type="character" w:customStyle="1" w:styleId="hgkelc">
    <w:name w:val="hgkelc"/>
    <w:basedOn w:val="a0"/>
    <w:rsid w:val="00E64FB3"/>
  </w:style>
  <w:style w:type="character" w:customStyle="1" w:styleId="10">
    <w:name w:val="Заголовок 1 Знак"/>
    <w:basedOn w:val="a0"/>
    <w:link w:val="1"/>
    <w:rsid w:val="0090210A"/>
    <w:rPr>
      <w:rFonts w:asciiTheme="majorHAnsi" w:eastAsiaTheme="majorEastAsia" w:hAnsiTheme="majorHAnsi" w:cstheme="majorBidi"/>
      <w:color w:val="2F5496" w:themeColor="accent1" w:themeShade="BF"/>
      <w:sz w:val="32"/>
      <w:szCs w:val="32"/>
      <w:lang w:val="uk-UA" w:eastAsia="ru-RU"/>
    </w:rPr>
  </w:style>
  <w:style w:type="paragraph" w:styleId="a5">
    <w:name w:val="Balloon Text"/>
    <w:basedOn w:val="a"/>
    <w:link w:val="a6"/>
    <w:uiPriority w:val="99"/>
    <w:semiHidden/>
    <w:unhideWhenUsed/>
    <w:rsid w:val="00666A7C"/>
    <w:pPr>
      <w:spacing w:line="240" w:lineRule="auto"/>
    </w:pPr>
    <w:rPr>
      <w:rFonts w:ascii="Segoe UI" w:hAnsi="Segoe UI" w:cs="Segoe UI"/>
    </w:rPr>
  </w:style>
  <w:style w:type="character" w:customStyle="1" w:styleId="a6">
    <w:name w:val="Текст выноски Знак"/>
    <w:basedOn w:val="a0"/>
    <w:link w:val="a5"/>
    <w:uiPriority w:val="99"/>
    <w:semiHidden/>
    <w:rsid w:val="00666A7C"/>
    <w:rPr>
      <w:rFonts w:ascii="Segoe UI"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874063">
      <w:bodyDiv w:val="1"/>
      <w:marLeft w:val="0"/>
      <w:marRight w:val="0"/>
      <w:marTop w:val="0"/>
      <w:marBottom w:val="0"/>
      <w:divBdr>
        <w:top w:val="none" w:sz="0" w:space="0" w:color="auto"/>
        <w:left w:val="none" w:sz="0" w:space="0" w:color="auto"/>
        <w:bottom w:val="none" w:sz="0" w:space="0" w:color="auto"/>
        <w:right w:val="none" w:sz="0" w:space="0" w:color="auto"/>
      </w:divBdr>
    </w:div>
    <w:div w:id="800002070">
      <w:bodyDiv w:val="1"/>
      <w:marLeft w:val="0"/>
      <w:marRight w:val="0"/>
      <w:marTop w:val="0"/>
      <w:marBottom w:val="0"/>
      <w:divBdr>
        <w:top w:val="none" w:sz="0" w:space="0" w:color="auto"/>
        <w:left w:val="none" w:sz="0" w:space="0" w:color="auto"/>
        <w:bottom w:val="none" w:sz="0" w:space="0" w:color="auto"/>
        <w:right w:val="none" w:sz="0" w:space="0" w:color="auto"/>
      </w:divBdr>
    </w:div>
    <w:div w:id="881555603">
      <w:bodyDiv w:val="1"/>
      <w:marLeft w:val="0"/>
      <w:marRight w:val="0"/>
      <w:marTop w:val="0"/>
      <w:marBottom w:val="0"/>
      <w:divBdr>
        <w:top w:val="none" w:sz="0" w:space="0" w:color="auto"/>
        <w:left w:val="none" w:sz="0" w:space="0" w:color="auto"/>
        <w:bottom w:val="none" w:sz="0" w:space="0" w:color="auto"/>
        <w:right w:val="none" w:sz="0" w:space="0" w:color="auto"/>
      </w:divBdr>
    </w:div>
    <w:div w:id="1210452955">
      <w:bodyDiv w:val="1"/>
      <w:marLeft w:val="0"/>
      <w:marRight w:val="0"/>
      <w:marTop w:val="0"/>
      <w:marBottom w:val="0"/>
      <w:divBdr>
        <w:top w:val="none" w:sz="0" w:space="0" w:color="auto"/>
        <w:left w:val="none" w:sz="0" w:space="0" w:color="auto"/>
        <w:bottom w:val="none" w:sz="0" w:space="0" w:color="auto"/>
        <w:right w:val="none" w:sz="0" w:space="0" w:color="auto"/>
      </w:divBdr>
    </w:div>
    <w:div w:id="1229149521">
      <w:bodyDiv w:val="1"/>
      <w:marLeft w:val="0"/>
      <w:marRight w:val="0"/>
      <w:marTop w:val="0"/>
      <w:marBottom w:val="0"/>
      <w:divBdr>
        <w:top w:val="none" w:sz="0" w:space="0" w:color="auto"/>
        <w:left w:val="none" w:sz="0" w:space="0" w:color="auto"/>
        <w:bottom w:val="none" w:sz="0" w:space="0" w:color="auto"/>
        <w:right w:val="none" w:sz="0" w:space="0" w:color="auto"/>
      </w:divBdr>
    </w:div>
    <w:div w:id="1514414257">
      <w:bodyDiv w:val="1"/>
      <w:marLeft w:val="0"/>
      <w:marRight w:val="0"/>
      <w:marTop w:val="0"/>
      <w:marBottom w:val="0"/>
      <w:divBdr>
        <w:top w:val="none" w:sz="0" w:space="0" w:color="auto"/>
        <w:left w:val="none" w:sz="0" w:space="0" w:color="auto"/>
        <w:bottom w:val="none" w:sz="0" w:space="0" w:color="auto"/>
        <w:right w:val="none" w:sz="0" w:space="0" w:color="auto"/>
      </w:divBdr>
    </w:div>
    <w:div w:id="189007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2353</Words>
  <Characters>13414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5</cp:revision>
  <cp:lastPrinted>2021-05-20T07:34:00Z</cp:lastPrinted>
  <dcterms:created xsi:type="dcterms:W3CDTF">2021-06-14T08:20:00Z</dcterms:created>
  <dcterms:modified xsi:type="dcterms:W3CDTF">2022-02-04T12:25:00Z</dcterms:modified>
</cp:coreProperties>
</file>