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15" w:rsidRDefault="00AE4B15" w:rsidP="00AE4B1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15" w:rsidRDefault="00AE4B15" w:rsidP="00AE4B15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AE4B15" w:rsidTr="006B7229">
        <w:tc>
          <w:tcPr>
            <w:tcW w:w="9854" w:type="dxa"/>
            <w:hideMark/>
          </w:tcPr>
          <w:p w:rsidR="00AE4B15" w:rsidRDefault="00AE4B15" w:rsidP="006B7229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AE4B15" w:rsidTr="006B7229">
        <w:tc>
          <w:tcPr>
            <w:tcW w:w="9854" w:type="dxa"/>
            <w:hideMark/>
          </w:tcPr>
          <w:p w:rsidR="00AE4B15" w:rsidRDefault="00AE4B15" w:rsidP="006B7229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E4B15" w:rsidRPr="002D5CF7" w:rsidRDefault="00AE4B15" w:rsidP="00AE4B1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AE4B15" w:rsidRDefault="00AE4B15" w:rsidP="00AE4B15">
      <w:pPr>
        <w:jc w:val="both"/>
        <w:rPr>
          <w:sz w:val="28"/>
          <w:szCs w:val="28"/>
        </w:rPr>
      </w:pPr>
    </w:p>
    <w:p w:rsidR="00AE4B15" w:rsidRDefault="00AE4B15" w:rsidP="00AE4B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206</w:t>
      </w:r>
    </w:p>
    <w:p w:rsidR="00AE4B15" w:rsidRDefault="00AE4B15" w:rsidP="00AE4B15">
      <w:pPr>
        <w:jc w:val="both"/>
        <w:rPr>
          <w:sz w:val="28"/>
          <w:szCs w:val="28"/>
        </w:rPr>
      </w:pPr>
    </w:p>
    <w:p w:rsidR="00AE4B15" w:rsidRDefault="00AE4B15" w:rsidP="00AE4B1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A35BC4" w:rsidRDefault="00A35BC4" w:rsidP="00A35BC4"/>
    <w:p w:rsidR="00A35BC4" w:rsidRDefault="00A35BC4" w:rsidP="00A35BC4"/>
    <w:p w:rsidR="00A35BC4" w:rsidRDefault="00A35BC4" w:rsidP="00A35BC4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Про надання дозволу на розроблення</w:t>
      </w:r>
    </w:p>
    <w:p w:rsidR="00A35BC4" w:rsidRDefault="00A35BC4" w:rsidP="00A35BC4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проє</w:t>
      </w:r>
      <w:r w:rsidRPr="008471CE">
        <w:rPr>
          <w:b/>
          <w:sz w:val="24"/>
          <w:szCs w:val="24"/>
        </w:rPr>
        <w:t xml:space="preserve">кту землеустрою щодо відведення </w:t>
      </w:r>
    </w:p>
    <w:p w:rsidR="00A35BC4" w:rsidRDefault="00A35BC4" w:rsidP="00A35BC4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 w:rsidRPr="008471CE">
        <w:rPr>
          <w:b/>
          <w:sz w:val="24"/>
          <w:szCs w:val="24"/>
        </w:rPr>
        <w:t>у власність земельної    ділянки</w:t>
      </w:r>
    </w:p>
    <w:p w:rsidR="00A35BC4" w:rsidRPr="008471CE" w:rsidRDefault="00A35BC4" w:rsidP="00A35BC4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</w:p>
    <w:p w:rsidR="00A35BC4" w:rsidRPr="008471CE" w:rsidRDefault="00A35BC4" w:rsidP="00A35BC4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FB7BD2" w:rsidRDefault="00FB7BD2" w:rsidP="00FB7BD2">
      <w:pPr>
        <w:adjustRightInd w:val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Керуючись п. 34 ст. 26 Закону України “Про місцеве самоврядування в Україні”, відповідно до ст.ст. 12, 116, 118, 121, 125 Земельного кодексу України, розглянувши заяви громадян 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</w:t>
      </w:r>
      <w:r w:rsidR="00326D9E">
        <w:rPr>
          <w:color w:val="000000"/>
          <w:sz w:val="24"/>
          <w:szCs w:val="24"/>
          <w:lang w:eastAsia="ru-RU"/>
        </w:rPr>
        <w:t>мельних відносин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селищна рада</w:t>
      </w:r>
    </w:p>
    <w:p w:rsidR="00FB7BD2" w:rsidRDefault="00FB7BD2" w:rsidP="00FB7BD2">
      <w:pPr>
        <w:adjustRightInd w:val="0"/>
        <w:jc w:val="both"/>
        <w:rPr>
          <w:sz w:val="24"/>
          <w:szCs w:val="24"/>
        </w:rPr>
      </w:pPr>
    </w:p>
    <w:p w:rsidR="00FB7BD2" w:rsidRDefault="00FB7BD2" w:rsidP="00FB7BD2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FB7BD2" w:rsidRDefault="00FB7BD2" w:rsidP="00FB7BD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FB7BD2" w:rsidRPr="001C1769" w:rsidRDefault="00FB7BD2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Лагоднюк Лідії Євтихіївні на розроблення проєкту землеустрою щодо відведення земельної ділянки орієнтовною площею - 0,3775, га ріллі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в межах смт Голованівськ, вул.Гоголя, 21.</w:t>
      </w:r>
    </w:p>
    <w:p w:rsidR="00FB7BD2" w:rsidRDefault="00FB7BD2" w:rsidP="00FB7BD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FB7BD2" w:rsidRPr="00E00419" w:rsidRDefault="00FB7BD2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Пучкову Миколі Миколайовичу на розроблення проєкту землеустрою щодо відведення земельної ділянки орієнтовною площею - 2,0000, га пасовища,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за межами с.Наливайка.</w:t>
      </w:r>
    </w:p>
    <w:p w:rsidR="00FB7BD2" w:rsidRDefault="00FB7BD2" w:rsidP="00FB7BD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FB7BD2" w:rsidRPr="00E00419" w:rsidRDefault="00FB7BD2" w:rsidP="00FB7BD2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Стадніцькому Петру Никаноровичу на розроблення проєкту землеустрою щодо відведення земельної ділянки орієнтовною площею - 0,30,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в межах                                                    смт Голованівськ, вул.Пушкіна,103.</w:t>
      </w:r>
    </w:p>
    <w:p w:rsidR="00FB7BD2" w:rsidRDefault="00FB7BD2" w:rsidP="00FB7BD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FB7BD2" w:rsidRPr="00E00419" w:rsidRDefault="00FB7BD2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color w:val="000000" w:themeColor="text1"/>
          <w:sz w:val="24"/>
          <w:szCs w:val="24"/>
        </w:rPr>
      </w:pPr>
      <w:r w:rsidRPr="00E00419">
        <w:rPr>
          <w:sz w:val="24"/>
          <w:szCs w:val="24"/>
        </w:rPr>
        <w:t xml:space="preserve">Дати дозвіл гр. Порхуну Івану Іллічу на розроблення проєкту землеустрою щодо </w:t>
      </w:r>
      <w:r w:rsidRPr="00E00419">
        <w:rPr>
          <w:sz w:val="24"/>
          <w:szCs w:val="24"/>
        </w:rPr>
        <w:lastRenderedPageBreak/>
        <w:t>відведення земельної ділянки орієнтовною площею - 0,5033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в межах с.Грузьке</w:t>
      </w:r>
      <w:r w:rsidRPr="00E00419">
        <w:rPr>
          <w:color w:val="000000" w:themeColor="text1"/>
          <w:sz w:val="24"/>
          <w:szCs w:val="24"/>
        </w:rPr>
        <w:t>.</w:t>
      </w:r>
    </w:p>
    <w:p w:rsidR="00FB7BD2" w:rsidRDefault="00FB7BD2" w:rsidP="00FB7BD2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</w:p>
    <w:p w:rsidR="00FB7BD2" w:rsidRPr="00E00419" w:rsidRDefault="00FB7BD2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Кучинській Ользі Миколаївні  на розроблення проєкту землеустрою щодо відведення земельної ділянки, орієнтовною площею - 0,1524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 Кіровоградська область, Голованівський район,  смт Голованівськ,                      вул. Матросова, 13</w:t>
      </w:r>
    </w:p>
    <w:p w:rsidR="00A35BC4" w:rsidRPr="00B7731F" w:rsidRDefault="00A35BC4" w:rsidP="00A35BC4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 </w:t>
      </w:r>
      <w:r w:rsidRPr="00E00419">
        <w:rPr>
          <w:color w:val="000000" w:themeColor="text1"/>
          <w:sz w:val="24"/>
          <w:szCs w:val="24"/>
        </w:rPr>
        <w:t>Рошці </w:t>
      </w:r>
      <w:r w:rsidRPr="00E00419">
        <w:rPr>
          <w:sz w:val="24"/>
          <w:szCs w:val="24"/>
        </w:rPr>
        <w:t>Олені Михайлівні  на розроблення проєкту землеустрою щодо відведення земельної ділянки, орієнтовною площею - 0,8643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Кіровоградська область, Голованівський район, в межах  с. Журавлинка, вул. Степова.</w:t>
      </w:r>
    </w:p>
    <w:p w:rsidR="0088798A" w:rsidRPr="00E00419" w:rsidRDefault="0088798A" w:rsidP="0088798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  <w:lang w:val="ru-RU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Дабіжі Миколі Миколайовичу  на розроблення проєкту землеустрою щодо відведення земельної ділянки, орієнтовною площею -  2,0000 га пасовища,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Кіровоградська область, Голованівський район,  с. Вербове.</w:t>
      </w:r>
    </w:p>
    <w:p w:rsidR="0088798A" w:rsidRDefault="0088798A" w:rsidP="0088798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Степановській Аріні Олегівні на розроблення проєкту землеустрою щодо відведення земельної ділянки, орієнтовною площею - 0,2499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Кіровоградська область, Голованівський район, в межах  с. Свірневе, вул. Мирна.</w:t>
      </w:r>
    </w:p>
    <w:p w:rsidR="0088798A" w:rsidRDefault="0088798A" w:rsidP="0088798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Недзельському  Віталію Степановичу на розроблення проєкту землеустрою щодо відведення земельної ділянки, орієнтовною площею - 0,1500 га, у власність для будівництва та обслуговування житлового будинку, господарських будівель та споруд (присадибна ділянка) (код КВЦПЗ 02.01) із земель житлової забудови комунальної власності, що перебувають в запасі  за адресою: Кіровоградська область, Голованівський район, смт Голованівськ, вул. Білоуса, 43.</w:t>
      </w:r>
    </w:p>
    <w:p w:rsidR="0088798A" w:rsidRDefault="0088798A" w:rsidP="0088798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Мирошниченко Олені Віталіївні на розроблення проєкту землеустрою щодо відведення земельної ділянки, орієнтовною площею - 0,1500 га, у власність для будівництва та обслуговування житлового будинку, господарських будівель та споруд (присадибна ділянка) (код КВЦПЗ 02.01) із земель житлової забудови комунальної власності, що перебувають в запасі  за адресою: Кіровоградська область, Голованівський район, смт Голованівськ, вул. Нова, 26.</w:t>
      </w:r>
    </w:p>
    <w:p w:rsidR="0088798A" w:rsidRDefault="0088798A" w:rsidP="0088798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</w:p>
    <w:p w:rsidR="0088798A" w:rsidRDefault="0088798A" w:rsidP="0088798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 xml:space="preserve">Дати дозвіл гр. Лихенко Оксані Олексіївні на розроблення проєкту землеустрою щодо відведення земельної ділянки, орієнтовною площею - 0,07 га, у власність для будівництва та обслуговування житлового будинку, господарських будівель та споруд (присадибна ділянка) (код КВЦПЗ 02.01) із земель житлової забудови комунальної власності, що перебувають в запасі  за адресою: Кіровоградська область, </w:t>
      </w:r>
      <w:r w:rsidRPr="00E00419">
        <w:rPr>
          <w:sz w:val="24"/>
          <w:szCs w:val="24"/>
        </w:rPr>
        <w:lastRenderedPageBreak/>
        <w:t>Голованівський район, смт Голованівськ, вул. Спортивна, 5.</w:t>
      </w:r>
    </w:p>
    <w:p w:rsidR="0088798A" w:rsidRDefault="0088798A" w:rsidP="0088798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rPr>
          <w:sz w:val="24"/>
          <w:szCs w:val="24"/>
        </w:rPr>
      </w:pPr>
      <w:r w:rsidRPr="00E00419">
        <w:rPr>
          <w:sz w:val="24"/>
          <w:szCs w:val="24"/>
        </w:rPr>
        <w:t>Надати гр. Арутюнян Філоміне Тигранівні дозвіл на розроблення проєкту  землеустрою щодо відведення земельної ділянки орієнтовною площею - 0,0100 га, у власність для будівництва індивідуального гаража (код КВЦПЗ 02.05.) із земель житлової забудови комунальної власності, що перебувають в запасі за адресою Кіровоградської області, Голованівський район, смт Голованівськ, вул.Покровська, 23 а.</w:t>
      </w:r>
    </w:p>
    <w:p w:rsidR="00B80965" w:rsidRPr="007967BE" w:rsidRDefault="00B80965" w:rsidP="00A35BC4">
      <w:pPr>
        <w:jc w:val="both"/>
        <w:rPr>
          <w:sz w:val="24"/>
          <w:szCs w:val="24"/>
        </w:rPr>
      </w:pPr>
    </w:p>
    <w:p w:rsidR="0088798A" w:rsidRPr="00E00419" w:rsidRDefault="001C1769" w:rsidP="00E00419">
      <w:pPr>
        <w:pStyle w:val="a5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Надати гр. Арутюняну Нвер Ме</w:t>
      </w:r>
      <w:r w:rsidR="0088798A" w:rsidRPr="00E00419">
        <w:rPr>
          <w:sz w:val="24"/>
          <w:szCs w:val="24"/>
        </w:rPr>
        <w:t>хаковичу  дозвіл на розроблення проєкту  землеустрою щодо відведення земельної ділянки орієнтовною площею - 0,0100 га, у власність для будівництва індивідуального гаража (код КВЦПЗ 02.05.) із земель житлової забудови комунальної власності, що перебувають в запасі за адресою Кіровоградської області, Голованівський район, смт Голованівськ, вул. Покровська, 23 а.</w:t>
      </w:r>
    </w:p>
    <w:p w:rsidR="0088798A" w:rsidRDefault="0088798A" w:rsidP="0088798A">
      <w:pPr>
        <w:jc w:val="both"/>
        <w:rPr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rPr>
          <w:sz w:val="24"/>
          <w:szCs w:val="24"/>
        </w:rPr>
      </w:pPr>
      <w:r w:rsidRPr="00E00419">
        <w:rPr>
          <w:sz w:val="24"/>
          <w:szCs w:val="24"/>
        </w:rPr>
        <w:t xml:space="preserve"> Надати гр. Мирошниченку Вадиму Миколайовичу  дозвіл на розроблення проєкту  землеустрою щодо відведення земельної ділянки орієнтовною площею - 0,0100 га, у власність  для будівництва індивідуального гаража (код КВЦПЗ 02.05.) із земель житлової забудови комунальної власності, що перебувають в запасі за адресою Кіровоградської області, Голованівський район, смт Голованівськ, вул. Шевченка.</w:t>
      </w:r>
    </w:p>
    <w:p w:rsidR="0088798A" w:rsidRDefault="0088798A" w:rsidP="0088798A">
      <w:pPr>
        <w:jc w:val="both"/>
        <w:rPr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Лісовському Олександру Володимировичу на розроблення проєкту землеустрою щодо відведення земельної ділянки орієнтовною площею - 0,1200 га 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в межах с. Грузьке.</w:t>
      </w:r>
    </w:p>
    <w:p w:rsidR="0088798A" w:rsidRDefault="0088798A" w:rsidP="0088798A">
      <w:pPr>
        <w:jc w:val="both"/>
        <w:rPr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Дідур Лілії Вікторівні на розроблення проєкту землеустрою щодо відведення земельної ділянки, орієнтовною площею - 0,1500 га, у власність для будівництва та обслуговування житлового будинку, господарських будівель та споруд (присадибна ділянка) (код КВЦПЗ 02.01) із земель житлової забудови комунальної власності, що перебувають в запасі  за адресою: Кіровоградська область, Голованівський район, смт Голованівськ, вул. Молодіжна, 28.</w:t>
      </w:r>
    </w:p>
    <w:p w:rsidR="00E00419" w:rsidRPr="00E00419" w:rsidRDefault="00E00419" w:rsidP="00E0041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  <w:lang w:val="ru-RU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Дідур Оксані Петрівні на розроблення проєкту землеустрою щодо відведення земельної ділянки, орієнтовною площею - 0,2000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Кіровоградська область, Голованівський район, в межах с.Вербове, вул. Лесі Українки.</w:t>
      </w:r>
    </w:p>
    <w:p w:rsidR="0088798A" w:rsidRDefault="0088798A" w:rsidP="0088798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8798A" w:rsidRPr="00E00419" w:rsidRDefault="0088798A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 xml:space="preserve">Дати дозвіл гр. </w:t>
      </w:r>
      <w:r w:rsidRPr="00E00419">
        <w:rPr>
          <w:color w:val="000000" w:themeColor="text1"/>
          <w:sz w:val="24"/>
          <w:szCs w:val="24"/>
        </w:rPr>
        <w:t>Гулько</w:t>
      </w:r>
      <w:r w:rsidRPr="00E00419">
        <w:rPr>
          <w:sz w:val="24"/>
          <w:szCs w:val="24"/>
        </w:rPr>
        <w:t xml:space="preserve"> Ростиславу Васильовичу на розроблення проєкту землеустрою щодо відведення земельної ділянки, орієнтовною площею - 0,1500 га, у власність для будівництва та обслуговування житлового будинку, господарських будівель та споруд (присадибна ділянка) (код КВЦПЗ 02.01) із земель житлової забудови комунальної власності, що перебувають в запасі  за адресою: Кіровоградська область, Голованівський район, смт Голованівськ, вул. Рильського.</w:t>
      </w:r>
    </w:p>
    <w:p w:rsidR="00A35BC4" w:rsidRPr="009452FB" w:rsidRDefault="00A35BC4" w:rsidP="00A35BC4">
      <w:pPr>
        <w:jc w:val="both"/>
        <w:rPr>
          <w:sz w:val="24"/>
          <w:szCs w:val="24"/>
        </w:rPr>
      </w:pPr>
    </w:p>
    <w:p w:rsidR="005378F5" w:rsidRPr="00E00419" w:rsidRDefault="005378F5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 xml:space="preserve">Дати дозвіл гр. Андрущенку Володимиру Петровичу на розроблення проєкту землеустрою щодо відведення земельної ділянки, орієнтовною площею - 0,8500 га під сільськогосподарськими та іншими господарськими будівлями й дворами, у власність </w:t>
      </w:r>
      <w:r w:rsidRPr="00E00419">
        <w:rPr>
          <w:sz w:val="24"/>
          <w:szCs w:val="24"/>
        </w:rPr>
        <w:lastRenderedPageBreak/>
        <w:t>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Кіровоградська область, Голованівський район</w:t>
      </w:r>
      <w:r w:rsidRPr="00E00419">
        <w:rPr>
          <w:color w:val="000000" w:themeColor="text1"/>
          <w:sz w:val="24"/>
          <w:szCs w:val="24"/>
        </w:rPr>
        <w:t>,</w:t>
      </w:r>
      <w:r w:rsidRPr="00E00419">
        <w:rPr>
          <w:color w:val="FF0000"/>
          <w:sz w:val="24"/>
          <w:szCs w:val="24"/>
        </w:rPr>
        <w:t xml:space="preserve"> </w:t>
      </w:r>
      <w:r w:rsidRPr="00E00419">
        <w:rPr>
          <w:sz w:val="24"/>
          <w:szCs w:val="24"/>
        </w:rPr>
        <w:t>в межах с. Межирічка.</w:t>
      </w:r>
    </w:p>
    <w:p w:rsidR="005378F5" w:rsidRDefault="005378F5" w:rsidP="005378F5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5378F5" w:rsidRPr="00E00419" w:rsidRDefault="005378F5" w:rsidP="00E00419">
      <w:pPr>
        <w:pStyle w:val="a5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E00419">
        <w:rPr>
          <w:sz w:val="24"/>
          <w:szCs w:val="24"/>
        </w:rPr>
        <w:t>Дати дозвіл гр. Підлипному Миколі Петровичу на розроблення проєкту землеустрою щодо відведення земельної ділянки, орієнтовною площею - 0,0600 га, багаторічні насадження у власність для  ведення індивідуального садівництва (код КВЦПЗ 01.05) із земель сільськогосподарського призначення комунальної власності, що перебувають в запасі  за адресою: Кіровоградська область, Голованівський район</w:t>
      </w:r>
      <w:r w:rsidRPr="00E00419">
        <w:rPr>
          <w:color w:val="FF0000"/>
          <w:sz w:val="24"/>
          <w:szCs w:val="24"/>
        </w:rPr>
        <w:t xml:space="preserve">, </w:t>
      </w:r>
      <w:r w:rsidRPr="00E00419">
        <w:rPr>
          <w:sz w:val="24"/>
          <w:szCs w:val="24"/>
        </w:rPr>
        <w:t>в межах смт Голованівськ.</w:t>
      </w:r>
    </w:p>
    <w:p w:rsidR="005378F5" w:rsidRDefault="005378F5" w:rsidP="005378F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5378F5" w:rsidRDefault="005378F5" w:rsidP="005378F5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5378F5" w:rsidRDefault="005378F5" w:rsidP="005378F5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85779F" w:rsidRPr="00E00419" w:rsidRDefault="0085779F" w:rsidP="00E00419">
      <w:pPr>
        <w:pStyle w:val="a5"/>
        <w:numPr>
          <w:ilvl w:val="0"/>
          <w:numId w:val="18"/>
        </w:numPr>
        <w:rPr>
          <w:sz w:val="24"/>
          <w:szCs w:val="24"/>
        </w:rPr>
      </w:pPr>
      <w:r w:rsidRPr="00E00419">
        <w:rPr>
          <w:sz w:val="24"/>
          <w:szCs w:val="24"/>
        </w:rPr>
        <w:t>Громадянам  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85779F" w:rsidRPr="007967BE" w:rsidRDefault="0085779F" w:rsidP="0085779F">
      <w:pPr>
        <w:jc w:val="both"/>
        <w:rPr>
          <w:sz w:val="24"/>
          <w:szCs w:val="24"/>
        </w:rPr>
      </w:pPr>
    </w:p>
    <w:p w:rsidR="0085779F" w:rsidRPr="00E00419" w:rsidRDefault="0085779F" w:rsidP="00E00419">
      <w:pPr>
        <w:pStyle w:val="a5"/>
        <w:numPr>
          <w:ilvl w:val="0"/>
          <w:numId w:val="18"/>
        </w:numPr>
        <w:rPr>
          <w:sz w:val="24"/>
          <w:szCs w:val="24"/>
        </w:rPr>
      </w:pPr>
      <w:r w:rsidRPr="00E00419">
        <w:rPr>
          <w:sz w:val="24"/>
          <w:szCs w:val="24"/>
        </w:rPr>
        <w:t xml:space="preserve">Розроблений проєкт землеустрою щодо відведення земельної ділянки подати на затвердження згідно діючого законодавства. </w:t>
      </w:r>
    </w:p>
    <w:p w:rsidR="0085779F" w:rsidRPr="007967BE" w:rsidRDefault="0085779F" w:rsidP="0085779F">
      <w:pPr>
        <w:jc w:val="both"/>
        <w:rPr>
          <w:sz w:val="24"/>
          <w:szCs w:val="24"/>
        </w:rPr>
      </w:pPr>
    </w:p>
    <w:p w:rsidR="0085779F" w:rsidRPr="00E00419" w:rsidRDefault="0085779F" w:rsidP="00E00419">
      <w:pPr>
        <w:pStyle w:val="a5"/>
        <w:numPr>
          <w:ilvl w:val="0"/>
          <w:numId w:val="18"/>
        </w:numPr>
        <w:rPr>
          <w:color w:val="000000"/>
          <w:sz w:val="24"/>
          <w:szCs w:val="24"/>
          <w:lang w:eastAsia="ru-RU"/>
        </w:rPr>
      </w:pPr>
      <w:r w:rsidRPr="00E00419">
        <w:rPr>
          <w:color w:val="000000"/>
          <w:sz w:val="24"/>
          <w:szCs w:val="24"/>
          <w:lang w:eastAsia="ru-RU"/>
        </w:rPr>
        <w:t>Контроль за виконанням даного рішення покласти на постійну комісію з питань аграрної політики та земельних відносин.</w:t>
      </w:r>
    </w:p>
    <w:p w:rsidR="0085779F" w:rsidRPr="00502A51" w:rsidRDefault="0085779F" w:rsidP="0085779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5779F" w:rsidRPr="00547156" w:rsidRDefault="0085779F" w:rsidP="0085779F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4"/>
          <w:szCs w:val="24"/>
          <w:lang w:eastAsia="ru-RU"/>
        </w:rPr>
      </w:pPr>
    </w:p>
    <w:p w:rsidR="0085779F" w:rsidRPr="00E00419" w:rsidRDefault="0085779F" w:rsidP="00E0041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  <w:lang w:val="ru-RU"/>
        </w:rPr>
      </w:pPr>
    </w:p>
    <w:p w:rsidR="0085779F" w:rsidRPr="008471CE" w:rsidRDefault="0085779F" w:rsidP="005378F5">
      <w:pPr>
        <w:tabs>
          <w:tab w:val="left" w:pos="567"/>
          <w:tab w:val="left" w:pos="3402"/>
        </w:tabs>
        <w:ind w:firstLine="284"/>
        <w:jc w:val="center"/>
        <w:rPr>
          <w:b/>
          <w:color w:val="000000"/>
          <w:sz w:val="24"/>
          <w:szCs w:val="24"/>
        </w:rPr>
      </w:pPr>
      <w:r w:rsidRPr="008471CE">
        <w:rPr>
          <w:b/>
          <w:sz w:val="24"/>
          <w:szCs w:val="24"/>
        </w:rPr>
        <w:t xml:space="preserve">Селищний голова                                           </w:t>
      </w:r>
      <w:r w:rsidR="005378F5">
        <w:rPr>
          <w:b/>
          <w:sz w:val="24"/>
          <w:szCs w:val="24"/>
        </w:rPr>
        <w:t xml:space="preserve">        </w:t>
      </w:r>
      <w:r w:rsidRPr="008471CE">
        <w:rPr>
          <w:b/>
          <w:sz w:val="24"/>
          <w:szCs w:val="24"/>
        </w:rPr>
        <w:t xml:space="preserve">                    Сергій ЦОБЕНКО</w:t>
      </w:r>
    </w:p>
    <w:p w:rsidR="0085779F" w:rsidRPr="00BE6A06" w:rsidRDefault="0085779F" w:rsidP="0085779F"/>
    <w:p w:rsidR="0085779F" w:rsidRDefault="0085779F" w:rsidP="00A35BC4">
      <w:pPr>
        <w:jc w:val="both"/>
        <w:rPr>
          <w:color w:val="FF0000"/>
          <w:sz w:val="24"/>
          <w:szCs w:val="24"/>
        </w:rPr>
      </w:pPr>
    </w:p>
    <w:p w:rsidR="00A35BC4" w:rsidRPr="008471CE" w:rsidRDefault="00A35BC4" w:rsidP="0085779F">
      <w:pPr>
        <w:jc w:val="both"/>
        <w:rPr>
          <w:b/>
          <w:color w:val="000000"/>
          <w:sz w:val="24"/>
          <w:szCs w:val="24"/>
        </w:rPr>
      </w:pPr>
      <w:r>
        <w:t xml:space="preserve">  </w:t>
      </w:r>
    </w:p>
    <w:p w:rsidR="00A901D7" w:rsidRPr="007B5147" w:rsidRDefault="00A901D7" w:rsidP="007B5147"/>
    <w:sectPr w:rsidR="00A901D7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A96" w:rsidRDefault="00097A96" w:rsidP="007C576D">
      <w:r>
        <w:separator/>
      </w:r>
    </w:p>
  </w:endnote>
  <w:endnote w:type="continuationSeparator" w:id="1">
    <w:p w:rsidR="00097A96" w:rsidRDefault="00097A96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A96" w:rsidRDefault="00097A96" w:rsidP="007C576D">
      <w:r>
        <w:separator/>
      </w:r>
    </w:p>
  </w:footnote>
  <w:footnote w:type="continuationSeparator" w:id="1">
    <w:p w:rsidR="00097A96" w:rsidRDefault="00097A96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343C7B">
    <w:pPr>
      <w:pStyle w:val="a3"/>
      <w:spacing w:line="14" w:lineRule="auto"/>
      <w:ind w:left="0" w:firstLine="0"/>
      <w:jc w:val="left"/>
      <w:rPr>
        <w:sz w:val="20"/>
      </w:rPr>
    </w:pPr>
    <w:r w:rsidRPr="00343C7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A901D7" w:rsidRDefault="00343C7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C1769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18E3455"/>
    <w:multiLevelType w:val="hybridMultilevel"/>
    <w:tmpl w:val="C0FC2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3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4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5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6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7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8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9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10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1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2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3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4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5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6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7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4"/>
  </w:num>
  <w:num w:numId="8">
    <w:abstractNumId w:val="11"/>
  </w:num>
  <w:num w:numId="9">
    <w:abstractNumId w:val="13"/>
  </w:num>
  <w:num w:numId="10">
    <w:abstractNumId w:val="3"/>
  </w:num>
  <w:num w:numId="11">
    <w:abstractNumId w:val="9"/>
  </w:num>
  <w:num w:numId="12">
    <w:abstractNumId w:val="7"/>
  </w:num>
  <w:num w:numId="13">
    <w:abstractNumId w:val="16"/>
  </w:num>
  <w:num w:numId="14">
    <w:abstractNumId w:val="12"/>
  </w:num>
  <w:num w:numId="15">
    <w:abstractNumId w:val="17"/>
  </w:num>
  <w:num w:numId="16">
    <w:abstractNumId w:val="10"/>
  </w:num>
  <w:num w:numId="17">
    <w:abstractNumId w:val="0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097A96"/>
    <w:rsid w:val="00115335"/>
    <w:rsid w:val="00123167"/>
    <w:rsid w:val="00161758"/>
    <w:rsid w:val="001825BD"/>
    <w:rsid w:val="001C1769"/>
    <w:rsid w:val="0023100A"/>
    <w:rsid w:val="00237484"/>
    <w:rsid w:val="002A7072"/>
    <w:rsid w:val="00326D9E"/>
    <w:rsid w:val="0034000C"/>
    <w:rsid w:val="00343C7B"/>
    <w:rsid w:val="0044236D"/>
    <w:rsid w:val="00443B86"/>
    <w:rsid w:val="005378F5"/>
    <w:rsid w:val="00607FAA"/>
    <w:rsid w:val="006206E8"/>
    <w:rsid w:val="00690F26"/>
    <w:rsid w:val="006B1CBB"/>
    <w:rsid w:val="006E7F74"/>
    <w:rsid w:val="006F1959"/>
    <w:rsid w:val="007B5147"/>
    <w:rsid w:val="007C576D"/>
    <w:rsid w:val="0080390F"/>
    <w:rsid w:val="00807AB3"/>
    <w:rsid w:val="00814292"/>
    <w:rsid w:val="00834DCC"/>
    <w:rsid w:val="0085779F"/>
    <w:rsid w:val="0088798A"/>
    <w:rsid w:val="008C31FB"/>
    <w:rsid w:val="008F5FE8"/>
    <w:rsid w:val="00921CF5"/>
    <w:rsid w:val="00922A0A"/>
    <w:rsid w:val="00997B18"/>
    <w:rsid w:val="009B0D09"/>
    <w:rsid w:val="009C3631"/>
    <w:rsid w:val="009E0D57"/>
    <w:rsid w:val="00A000A9"/>
    <w:rsid w:val="00A35BC4"/>
    <w:rsid w:val="00A901D7"/>
    <w:rsid w:val="00AE4B15"/>
    <w:rsid w:val="00AF7D49"/>
    <w:rsid w:val="00B14C7D"/>
    <w:rsid w:val="00B45521"/>
    <w:rsid w:val="00B6788C"/>
    <w:rsid w:val="00B80965"/>
    <w:rsid w:val="00C0674D"/>
    <w:rsid w:val="00C174AC"/>
    <w:rsid w:val="00C740F5"/>
    <w:rsid w:val="00C93774"/>
    <w:rsid w:val="00CD354E"/>
    <w:rsid w:val="00D15814"/>
    <w:rsid w:val="00D67167"/>
    <w:rsid w:val="00DF734F"/>
    <w:rsid w:val="00E00419"/>
    <w:rsid w:val="00E62992"/>
    <w:rsid w:val="00E8567B"/>
    <w:rsid w:val="00F151AA"/>
    <w:rsid w:val="00F33D82"/>
    <w:rsid w:val="00F42FCE"/>
    <w:rsid w:val="00FB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A35B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BC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4</cp:revision>
  <dcterms:created xsi:type="dcterms:W3CDTF">2021-06-11T06:26:00Z</dcterms:created>
  <dcterms:modified xsi:type="dcterms:W3CDTF">2021-06-18T07:55:00Z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