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A3943" w14:textId="77777777" w:rsidR="0080260A" w:rsidRDefault="0080260A" w:rsidP="0080260A">
      <w:pPr>
        <w:jc w:val="center"/>
        <w:rPr>
          <w:sz w:val="28"/>
          <w:szCs w:val="28"/>
        </w:rPr>
      </w:pPr>
      <w:bookmarkStart w:id="0" w:name="_Hlk91243002"/>
      <w:bookmarkStart w:id="1" w:name="_Hlk94770391"/>
      <w:r>
        <w:rPr>
          <w:noProof/>
          <w:sz w:val="28"/>
          <w:szCs w:val="28"/>
          <w:lang w:val="ru-RU"/>
        </w:rPr>
        <w:drawing>
          <wp:inline distT="0" distB="0" distL="0" distR="0" wp14:anchorId="2FD56360" wp14:editId="2852387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53920F" w14:textId="77777777" w:rsidR="0080260A" w:rsidRDefault="0080260A" w:rsidP="0080260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0260A" w14:paraId="6FBF7C73" w14:textId="77777777" w:rsidTr="00F33935">
        <w:tc>
          <w:tcPr>
            <w:tcW w:w="9854" w:type="dxa"/>
            <w:hideMark/>
          </w:tcPr>
          <w:p w14:paraId="221737AC" w14:textId="77777777" w:rsidR="0080260A" w:rsidRDefault="0080260A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80260A" w14:paraId="118C5D3E" w14:textId="77777777" w:rsidTr="00F33935">
        <w:tc>
          <w:tcPr>
            <w:tcW w:w="9854" w:type="dxa"/>
            <w:hideMark/>
          </w:tcPr>
          <w:p w14:paraId="2016461C" w14:textId="77777777" w:rsidR="0080260A" w:rsidRDefault="0080260A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0E1C86C" w14:textId="77777777" w:rsidR="0080260A" w:rsidRPr="002D5CF7" w:rsidRDefault="0080260A" w:rsidP="0080260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0D2BA38" w14:textId="77777777" w:rsidR="0080260A" w:rsidRDefault="0080260A" w:rsidP="0080260A">
      <w:pPr>
        <w:jc w:val="both"/>
        <w:rPr>
          <w:sz w:val="28"/>
          <w:szCs w:val="28"/>
        </w:rPr>
      </w:pPr>
    </w:p>
    <w:p w14:paraId="2F3EA7CC" w14:textId="7DFF9065" w:rsidR="0080260A" w:rsidRPr="005148CE" w:rsidRDefault="0080260A" w:rsidP="0080260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646</w:t>
      </w:r>
    </w:p>
    <w:p w14:paraId="11B81275" w14:textId="77777777" w:rsidR="0080260A" w:rsidRDefault="0080260A" w:rsidP="0080260A">
      <w:pPr>
        <w:jc w:val="both"/>
        <w:rPr>
          <w:sz w:val="28"/>
          <w:szCs w:val="28"/>
        </w:rPr>
      </w:pPr>
    </w:p>
    <w:p w14:paraId="5DA8CD35" w14:textId="77777777" w:rsidR="0080260A" w:rsidRDefault="0080260A" w:rsidP="0080260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00C32D7A" w14:textId="77777777" w:rsidR="00166BCB" w:rsidRPr="00E14A04" w:rsidRDefault="00166BCB" w:rsidP="00166BCB">
      <w:pPr>
        <w:jc w:val="center"/>
        <w:rPr>
          <w:sz w:val="28"/>
          <w:szCs w:val="28"/>
          <w:lang w:val="ru-RU"/>
        </w:rPr>
      </w:pPr>
    </w:p>
    <w:p w14:paraId="3F64BCAB" w14:textId="77777777" w:rsidR="00166BCB" w:rsidRDefault="00166BCB" w:rsidP="00166BCB">
      <w:pPr>
        <w:rPr>
          <w:b/>
          <w:iCs/>
          <w:sz w:val="28"/>
          <w:szCs w:val="28"/>
        </w:rPr>
      </w:pPr>
      <w:bookmarkStart w:id="2" w:name="_GoBack"/>
      <w:bookmarkEnd w:id="0"/>
      <w:r>
        <w:rPr>
          <w:b/>
          <w:iCs/>
          <w:sz w:val="28"/>
          <w:szCs w:val="28"/>
        </w:rPr>
        <w:t xml:space="preserve">Про надання дозволу на розроблення  </w:t>
      </w:r>
      <w:proofErr w:type="spellStart"/>
      <w:r>
        <w:rPr>
          <w:b/>
          <w:iCs/>
          <w:sz w:val="28"/>
          <w:szCs w:val="28"/>
        </w:rPr>
        <w:t>проєкту</w:t>
      </w:r>
      <w:proofErr w:type="spellEnd"/>
    </w:p>
    <w:p w14:paraId="16A6C01F" w14:textId="77777777" w:rsidR="00166BCB" w:rsidRDefault="00166BCB" w:rsidP="00166BCB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землеустрою, щодо відведення земельної  ділянки</w:t>
      </w:r>
    </w:p>
    <w:p w14:paraId="16251598" w14:textId="77777777" w:rsidR="00166BCB" w:rsidRDefault="00166BCB" w:rsidP="00166BCB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 оренду терміном на 49 років  ТОВ «</w:t>
      </w:r>
      <w:proofErr w:type="spellStart"/>
      <w:r>
        <w:rPr>
          <w:b/>
          <w:iCs/>
          <w:sz w:val="28"/>
          <w:szCs w:val="28"/>
        </w:rPr>
        <w:t>Голоче</w:t>
      </w:r>
      <w:proofErr w:type="spellEnd"/>
      <w:r>
        <w:rPr>
          <w:b/>
          <w:iCs/>
          <w:sz w:val="28"/>
          <w:szCs w:val="28"/>
        </w:rPr>
        <w:t xml:space="preserve">»  </w:t>
      </w:r>
    </w:p>
    <w:bookmarkEnd w:id="2"/>
    <w:p w14:paraId="27BA21C4" w14:textId="77777777" w:rsidR="00166BCB" w:rsidRDefault="00166BCB" w:rsidP="00166BCB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AAE22DD" w14:textId="77777777" w:rsidR="00166BCB" w:rsidRDefault="00166BCB" w:rsidP="00166BCB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Відповідно до ст. ст. 12, 93, 124  Земельного кодексу України, ст. 25 Закону України «Про землеустрій», рекомендацій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757C36C6" w14:textId="77777777" w:rsidR="00166BCB" w:rsidRDefault="00166BCB" w:rsidP="00166BCB">
      <w:pPr>
        <w:jc w:val="both"/>
        <w:rPr>
          <w:rFonts w:asciiTheme="minorHAnsi" w:hAnsiTheme="minorHAnsi" w:cstheme="minorBidi"/>
          <w:sz w:val="28"/>
          <w:szCs w:val="28"/>
        </w:rPr>
      </w:pPr>
    </w:p>
    <w:p w14:paraId="394E3680" w14:textId="77777777" w:rsidR="00166BCB" w:rsidRDefault="00166BCB" w:rsidP="00166BC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88DADFC" w14:textId="77777777" w:rsidR="00166BCB" w:rsidRDefault="00166BCB" w:rsidP="00166BCB">
      <w:pPr>
        <w:ind w:left="360"/>
        <w:jc w:val="center"/>
      </w:pPr>
    </w:p>
    <w:p w14:paraId="3E585C16" w14:textId="77777777" w:rsidR="00166BCB" w:rsidRDefault="00166BCB" w:rsidP="00166BCB">
      <w:pPr>
        <w:jc w:val="both"/>
        <w:rPr>
          <w:sz w:val="28"/>
          <w:szCs w:val="28"/>
        </w:rPr>
      </w:pPr>
      <w:r>
        <w:rPr>
          <w:sz w:val="28"/>
          <w:szCs w:val="28"/>
        </w:rPr>
        <w:t>1.Надати дозвіл ТОВ «</w:t>
      </w:r>
      <w:proofErr w:type="spellStart"/>
      <w:r>
        <w:rPr>
          <w:sz w:val="28"/>
          <w:szCs w:val="28"/>
        </w:rPr>
        <w:t>Голоче</w:t>
      </w:r>
      <w:proofErr w:type="spellEnd"/>
      <w:r>
        <w:rPr>
          <w:sz w:val="28"/>
          <w:szCs w:val="28"/>
        </w:rPr>
        <w:t xml:space="preserve">»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 земельної  ділянки в оренду терміном на 49 років,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11.02), орієнтовною площею  0,57 га, у тому числі по угіддях: землі під промисловою забудовою (згідно КВЗУ 011 00) - 0,57 га, за рахунок земель   промисловості, транспорту, зв’язку, енергетики, оборони та іншого призначення,   що перебувають   у комунальній власності (запасі) Голованівської селищної ради, розташовані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в межах смт Голованівськ,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 Некрасова, 17.</w:t>
      </w:r>
    </w:p>
    <w:p w14:paraId="5ED19307" w14:textId="77777777" w:rsidR="00166BCB" w:rsidRDefault="00166BCB" w:rsidP="00166BCB">
      <w:pPr>
        <w:jc w:val="both"/>
        <w:rPr>
          <w:sz w:val="28"/>
          <w:szCs w:val="28"/>
        </w:rPr>
      </w:pPr>
      <w:r>
        <w:rPr>
          <w:sz w:val="28"/>
          <w:szCs w:val="28"/>
        </w:rPr>
        <w:t>2.В разі розбіжностей при обмірі  земельної ділянки, остаточна  площа  буде  затверджена в рішенні про  надання  земельної ділянки в оренду.</w:t>
      </w:r>
    </w:p>
    <w:p w14:paraId="290267FC" w14:textId="77777777" w:rsidR="00166BCB" w:rsidRDefault="00166BCB" w:rsidP="00166BCB">
      <w:pPr>
        <w:jc w:val="both"/>
        <w:rPr>
          <w:sz w:val="28"/>
          <w:szCs w:val="28"/>
        </w:rPr>
      </w:pPr>
      <w:r>
        <w:rPr>
          <w:sz w:val="28"/>
          <w:szCs w:val="28"/>
        </w:rPr>
        <w:t>3. Зобов’язати ТОВ «</w:t>
      </w:r>
      <w:proofErr w:type="spellStart"/>
      <w:r>
        <w:rPr>
          <w:sz w:val="28"/>
          <w:szCs w:val="28"/>
        </w:rPr>
        <w:t>Голоче</w:t>
      </w:r>
      <w:proofErr w:type="spellEnd"/>
      <w:r>
        <w:rPr>
          <w:sz w:val="28"/>
          <w:szCs w:val="28"/>
        </w:rPr>
        <w:t xml:space="preserve">»  у визначений законодавством термін замовити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землеустрою, щодо відведення земельної ділянки.</w:t>
      </w:r>
    </w:p>
    <w:p w14:paraId="5C5BEC5C" w14:textId="77777777" w:rsidR="00166BCB" w:rsidRDefault="00166BCB" w:rsidP="00166BCB">
      <w:pPr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виконанням даного рішення покласти на постійну комісію з питань аграрної політики та земельних відносин.</w:t>
      </w:r>
    </w:p>
    <w:p w14:paraId="4D878001" w14:textId="77777777" w:rsidR="00166BCB" w:rsidRDefault="00166BCB" w:rsidP="00166BCB">
      <w:pPr>
        <w:jc w:val="both"/>
        <w:rPr>
          <w:sz w:val="28"/>
          <w:szCs w:val="28"/>
        </w:rPr>
      </w:pPr>
    </w:p>
    <w:p w14:paraId="1134F788" w14:textId="77777777" w:rsidR="007A2ECF" w:rsidRDefault="007A2ECF" w:rsidP="00B577FE">
      <w:pPr>
        <w:jc w:val="both"/>
        <w:rPr>
          <w:sz w:val="28"/>
          <w:szCs w:val="28"/>
        </w:rPr>
      </w:pPr>
    </w:p>
    <w:p w14:paraId="46DC4E99" w14:textId="77777777" w:rsidR="007A2ECF" w:rsidRDefault="007A2ECF" w:rsidP="007A2ECF">
      <w:pPr>
        <w:rPr>
          <w:rFonts w:asciiTheme="majorHAnsi" w:hAnsiTheme="majorHAnsi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Сергій ЦОБЕНКО</w:t>
      </w:r>
    </w:p>
    <w:sectPr w:rsidR="007A2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6FD"/>
    <w:rsid w:val="00032813"/>
    <w:rsid w:val="00166BCB"/>
    <w:rsid w:val="001C3A53"/>
    <w:rsid w:val="00214782"/>
    <w:rsid w:val="002849A7"/>
    <w:rsid w:val="004E424C"/>
    <w:rsid w:val="00546BB4"/>
    <w:rsid w:val="005D16FD"/>
    <w:rsid w:val="006628B6"/>
    <w:rsid w:val="007400C8"/>
    <w:rsid w:val="007A2ECF"/>
    <w:rsid w:val="0080260A"/>
    <w:rsid w:val="00886608"/>
    <w:rsid w:val="00AB7557"/>
    <w:rsid w:val="00B577FE"/>
    <w:rsid w:val="00EC7A7F"/>
    <w:rsid w:val="00FA667E"/>
    <w:rsid w:val="00FD6018"/>
    <w:rsid w:val="00FE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3B49"/>
  <w15:chartTrackingRefBased/>
  <w15:docId w15:val="{0D6048AC-1AEC-4AE0-A443-15079614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577FE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577FE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7F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B577F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577FE"/>
    <w:pPr>
      <w:jc w:val="center"/>
    </w:pPr>
    <w:rPr>
      <w:szCs w:val="20"/>
      <w:lang w:val="en-US"/>
    </w:rPr>
  </w:style>
  <w:style w:type="character" w:customStyle="1" w:styleId="a4">
    <w:name w:val="Заголовок Знак"/>
    <w:basedOn w:val="a0"/>
    <w:link w:val="a3"/>
    <w:uiPriority w:val="99"/>
    <w:rsid w:val="00B577FE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5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2022-02-03T13:02:00Z</dcterms:created>
  <dcterms:modified xsi:type="dcterms:W3CDTF">2022-02-03T13:02:00Z</dcterms:modified>
</cp:coreProperties>
</file>