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632" w:rsidRPr="00154B65" w:rsidRDefault="009F1632" w:rsidP="009F1632">
      <w:pPr>
        <w:pStyle w:val="a3"/>
        <w:rPr>
          <w:b/>
          <w:szCs w:val="24"/>
          <w:lang w:val="uk-UA"/>
        </w:rPr>
      </w:pPr>
    </w:p>
    <w:p w:rsidR="009F1632" w:rsidRPr="00FC7ED7" w:rsidRDefault="009F1632" w:rsidP="009F1632">
      <w:pPr>
        <w:ind w:right="-2"/>
        <w:rPr>
          <w:rFonts w:ascii="Times New Roman" w:hAnsi="Times New Roman" w:cs="Times New Roman"/>
          <w:sz w:val="28"/>
          <w:szCs w:val="28"/>
          <w:lang w:val="uk-UA"/>
        </w:rPr>
      </w:pPr>
      <w:r w:rsidRPr="00154B65">
        <w:rPr>
          <w:rFonts w:ascii="Calibri" w:hAnsi="Calibri"/>
          <w:color w:val="000000"/>
        </w:rPr>
        <w:t xml:space="preserve">                                                                                         </w:t>
      </w:r>
      <w:r w:rsidRPr="00FC7ED7">
        <w:rPr>
          <w:rFonts w:ascii="Times New Roman" w:hAnsi="Times New Roman" w:cs="Times New Roman"/>
          <w:sz w:val="28"/>
          <w:szCs w:val="28"/>
        </w:rPr>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51pt" o:ole="" fillcolor="window">
            <v:imagedata r:id="rId4" o:title=""/>
          </v:shape>
          <o:OLEObject Type="Embed" ProgID="Word.Picture.8" ShapeID="_x0000_i1025" DrawAspect="Content" ObjectID="_1669186368" r:id="rId5"/>
        </w:object>
      </w:r>
    </w:p>
    <w:p w:rsidR="009F1632" w:rsidRPr="00FC7ED7" w:rsidRDefault="009F1632" w:rsidP="009F1632">
      <w:pPr>
        <w:pStyle w:val="1"/>
        <w:rPr>
          <w:sz w:val="28"/>
          <w:szCs w:val="28"/>
        </w:rPr>
      </w:pPr>
      <w:r w:rsidRPr="00FC7ED7">
        <w:rPr>
          <w:b/>
          <w:bCs/>
          <w:sz w:val="28"/>
          <w:szCs w:val="28"/>
        </w:rPr>
        <w:t xml:space="preserve">                                                                  </w:t>
      </w:r>
    </w:p>
    <w:p w:rsidR="009F1632" w:rsidRPr="00FC7ED7" w:rsidRDefault="009F1632" w:rsidP="009F1632">
      <w:pPr>
        <w:pStyle w:val="4"/>
        <w:rPr>
          <w:sz w:val="28"/>
          <w:szCs w:val="28"/>
          <w:lang w:val="ru-RU"/>
        </w:rPr>
      </w:pPr>
      <w:r w:rsidRPr="00FC7ED7">
        <w:rPr>
          <w:sz w:val="28"/>
          <w:szCs w:val="28"/>
        </w:rPr>
        <w:t>ГОЛОВАНІВСЬКА СЕЛИЩНА РАДА</w:t>
      </w:r>
    </w:p>
    <w:p w:rsidR="009F1632" w:rsidRPr="00FC7ED7" w:rsidRDefault="009F1632" w:rsidP="009F1632">
      <w:pPr>
        <w:jc w:val="center"/>
        <w:rPr>
          <w:rFonts w:ascii="Times New Roman" w:hAnsi="Times New Roman" w:cs="Times New Roman"/>
          <w:sz w:val="28"/>
          <w:szCs w:val="28"/>
        </w:rPr>
      </w:pPr>
      <w:r>
        <w:rPr>
          <w:rFonts w:ascii="Times New Roman" w:hAnsi="Times New Roman" w:cs="Times New Roman"/>
          <w:sz w:val="28"/>
          <w:szCs w:val="28"/>
        </w:rPr>
        <w:pict>
          <v:line id="_x0000_s1028" style="position:absolute;left:0;text-align:left;z-index:251658240" from="-36pt,7.15pt" to="460.8pt,7.15pt" strokeweight="5pt">
            <v:stroke linestyle="thickBetweenThin"/>
          </v:line>
        </w:pict>
      </w:r>
      <w:r w:rsidRPr="00FC7ED7">
        <w:rPr>
          <w:rFonts w:ascii="Times New Roman" w:hAnsi="Times New Roman" w:cs="Times New Roman"/>
          <w:sz w:val="28"/>
          <w:szCs w:val="28"/>
        </w:rPr>
        <w:t xml:space="preserve">                                          </w:t>
      </w:r>
    </w:p>
    <w:p w:rsidR="009F1632" w:rsidRPr="00FC7ED7" w:rsidRDefault="009F1632" w:rsidP="009F1632">
      <w:pPr>
        <w:pStyle w:val="a3"/>
        <w:rPr>
          <w:b/>
          <w:sz w:val="28"/>
          <w:szCs w:val="28"/>
          <w:lang w:val="uk-UA"/>
        </w:rPr>
      </w:pPr>
    </w:p>
    <w:p w:rsidR="009F1632" w:rsidRPr="00FC7ED7" w:rsidRDefault="009F1632" w:rsidP="009F1632">
      <w:pPr>
        <w:pStyle w:val="a3"/>
        <w:rPr>
          <w:b/>
          <w:sz w:val="28"/>
          <w:szCs w:val="28"/>
          <w:lang w:val="uk-UA"/>
        </w:rPr>
      </w:pPr>
      <w:r w:rsidRPr="00FC7ED7">
        <w:rPr>
          <w:b/>
          <w:sz w:val="28"/>
          <w:szCs w:val="28"/>
          <w:lang w:val="uk-UA"/>
        </w:rPr>
        <w:t>Перша сесія Голованівської селищної ради</w:t>
      </w:r>
    </w:p>
    <w:p w:rsidR="009F1632" w:rsidRPr="00FC7ED7" w:rsidRDefault="009F1632" w:rsidP="009F1632">
      <w:pPr>
        <w:pStyle w:val="a3"/>
        <w:rPr>
          <w:b/>
          <w:sz w:val="28"/>
          <w:szCs w:val="28"/>
          <w:lang w:val="uk-UA"/>
        </w:rPr>
      </w:pPr>
    </w:p>
    <w:p w:rsidR="009F1632" w:rsidRPr="00FC7ED7" w:rsidRDefault="009F1632" w:rsidP="009F1632">
      <w:pPr>
        <w:spacing w:after="0" w:line="240" w:lineRule="auto"/>
        <w:jc w:val="center"/>
        <w:rPr>
          <w:rFonts w:ascii="Times New Roman" w:hAnsi="Times New Roman" w:cs="Times New Roman"/>
          <w:b/>
          <w:sz w:val="28"/>
          <w:szCs w:val="28"/>
        </w:rPr>
      </w:pPr>
      <w:r w:rsidRPr="00FC7ED7">
        <w:rPr>
          <w:rFonts w:ascii="Times New Roman" w:hAnsi="Times New Roman" w:cs="Times New Roman"/>
          <w:b/>
          <w:sz w:val="28"/>
          <w:szCs w:val="28"/>
        </w:rPr>
        <w:t xml:space="preserve"> Восьмого скликання</w:t>
      </w:r>
    </w:p>
    <w:p w:rsidR="009F1632" w:rsidRPr="00FC7ED7" w:rsidRDefault="009F1632" w:rsidP="009F1632">
      <w:pPr>
        <w:spacing w:after="0" w:line="240" w:lineRule="auto"/>
        <w:jc w:val="center"/>
        <w:rPr>
          <w:rFonts w:ascii="Times New Roman" w:hAnsi="Times New Roman" w:cs="Times New Roman"/>
          <w:sz w:val="28"/>
          <w:szCs w:val="28"/>
        </w:rPr>
      </w:pPr>
    </w:p>
    <w:p w:rsidR="009F1632" w:rsidRPr="00FC7ED7" w:rsidRDefault="009F1632" w:rsidP="009F163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w:t>
      </w:r>
    </w:p>
    <w:p w:rsidR="009F1632" w:rsidRPr="00154B65" w:rsidRDefault="009F1632" w:rsidP="009F1632">
      <w:pPr>
        <w:ind w:right="-2"/>
        <w:rPr>
          <w:color w:val="000000"/>
        </w:rPr>
      </w:pPr>
    </w:p>
    <w:p w:rsidR="009F1632" w:rsidRPr="009F1632" w:rsidRDefault="009F1632" w:rsidP="009F1632">
      <w:pPr>
        <w:pStyle w:val="1"/>
        <w:jc w:val="both"/>
        <w:rPr>
          <w:szCs w:val="24"/>
        </w:rPr>
      </w:pPr>
      <w:r w:rsidRPr="00154B65">
        <w:rPr>
          <w:szCs w:val="24"/>
        </w:rPr>
        <w:t xml:space="preserve">                    </w:t>
      </w:r>
      <w:r w:rsidRPr="00154B65">
        <w:rPr>
          <w:szCs w:val="24"/>
        </w:rPr>
        <w:tab/>
      </w:r>
      <w:r w:rsidRPr="00154B65">
        <w:rPr>
          <w:szCs w:val="24"/>
        </w:rPr>
        <w:tab/>
      </w:r>
      <w:r w:rsidRPr="00154B65">
        <w:rPr>
          <w:szCs w:val="24"/>
        </w:rPr>
        <w:tab/>
      </w:r>
      <w:r w:rsidRPr="00154B65">
        <w:rPr>
          <w:szCs w:val="24"/>
        </w:rPr>
        <w:tab/>
      </w:r>
      <w:r w:rsidRPr="00154B65">
        <w:rPr>
          <w:szCs w:val="24"/>
        </w:rPr>
        <w:tab/>
        <w:t xml:space="preserve"> </w:t>
      </w:r>
    </w:p>
    <w:p w:rsidR="009F1632" w:rsidRDefault="009F1632" w:rsidP="009F1632">
      <w:pPr>
        <w:pStyle w:val="1"/>
        <w:jc w:val="both"/>
        <w:rPr>
          <w:sz w:val="28"/>
          <w:szCs w:val="28"/>
        </w:rPr>
      </w:pPr>
      <w:r w:rsidRPr="00FC7ED7">
        <w:rPr>
          <w:sz w:val="28"/>
          <w:szCs w:val="28"/>
        </w:rPr>
        <w:t>від 04 грудня  2020 року</w:t>
      </w:r>
      <w:r w:rsidRPr="00FC7ED7">
        <w:rPr>
          <w:sz w:val="28"/>
          <w:szCs w:val="28"/>
        </w:rPr>
        <w:tab/>
      </w:r>
      <w:r w:rsidRPr="00FC7ED7">
        <w:rPr>
          <w:sz w:val="28"/>
          <w:szCs w:val="28"/>
        </w:rPr>
        <w:tab/>
      </w:r>
      <w:r w:rsidRPr="00FC7ED7">
        <w:rPr>
          <w:sz w:val="28"/>
          <w:szCs w:val="28"/>
        </w:rPr>
        <w:tab/>
      </w:r>
      <w:r w:rsidRPr="00FC7ED7">
        <w:rPr>
          <w:sz w:val="28"/>
          <w:szCs w:val="28"/>
        </w:rPr>
        <w:tab/>
        <w:t xml:space="preserve">          </w:t>
      </w:r>
      <w:r>
        <w:rPr>
          <w:sz w:val="28"/>
          <w:szCs w:val="28"/>
        </w:rPr>
        <w:t xml:space="preserve">              </w:t>
      </w:r>
      <w:r>
        <w:rPr>
          <w:sz w:val="28"/>
          <w:szCs w:val="28"/>
        </w:rPr>
        <w:tab/>
        <w:t xml:space="preserve">              №9</w:t>
      </w:r>
    </w:p>
    <w:p w:rsidR="009F1632" w:rsidRPr="00FC7ED7" w:rsidRDefault="009F1632" w:rsidP="009F1632">
      <w:pPr>
        <w:pStyle w:val="1"/>
        <w:jc w:val="both"/>
        <w:rPr>
          <w:sz w:val="28"/>
          <w:szCs w:val="28"/>
        </w:rPr>
      </w:pPr>
      <w:r w:rsidRPr="00FC7ED7">
        <w:rPr>
          <w:sz w:val="28"/>
          <w:szCs w:val="28"/>
        </w:rPr>
        <w:t xml:space="preserve"> </w:t>
      </w:r>
    </w:p>
    <w:p w:rsidR="009F1632" w:rsidRPr="009F1632" w:rsidRDefault="009F1632" w:rsidP="009F1632">
      <w:pPr>
        <w:spacing w:after="0" w:line="240" w:lineRule="auto"/>
        <w:jc w:val="both"/>
        <w:rPr>
          <w:rFonts w:ascii="Times New Roman" w:hAnsi="Times New Roman" w:cs="Times New Roman"/>
          <w:color w:val="000000"/>
          <w:sz w:val="28"/>
          <w:szCs w:val="28"/>
        </w:rPr>
      </w:pPr>
      <w:r w:rsidRPr="009F1632">
        <w:rPr>
          <w:rFonts w:ascii="Times New Roman" w:hAnsi="Times New Roman" w:cs="Times New Roman"/>
          <w:color w:val="000000"/>
          <w:sz w:val="28"/>
          <w:szCs w:val="28"/>
        </w:rPr>
        <w:t xml:space="preserve">                                                       смт  Голованівськ</w:t>
      </w:r>
    </w:p>
    <w:p w:rsidR="009F1632" w:rsidRPr="009F1632" w:rsidRDefault="009F1632" w:rsidP="009F1632">
      <w:pPr>
        <w:spacing w:after="0" w:line="240" w:lineRule="auto"/>
        <w:ind w:left="360"/>
        <w:jc w:val="both"/>
        <w:rPr>
          <w:rFonts w:ascii="Times New Roman" w:hAnsi="Times New Roman" w:cs="Times New Roman"/>
          <w:color w:val="000000"/>
          <w:sz w:val="28"/>
          <w:szCs w:val="28"/>
        </w:rPr>
      </w:pPr>
      <w:r w:rsidRPr="009F1632">
        <w:rPr>
          <w:rFonts w:ascii="Times New Roman" w:hAnsi="Times New Roman" w:cs="Times New Roman"/>
          <w:color w:val="000000"/>
          <w:sz w:val="28"/>
          <w:szCs w:val="28"/>
        </w:rPr>
        <w:t xml:space="preserve">     </w:t>
      </w:r>
    </w:p>
    <w:p w:rsidR="009F1632" w:rsidRPr="009F1632" w:rsidRDefault="009F1632" w:rsidP="009F1632">
      <w:pPr>
        <w:pStyle w:val="a3"/>
        <w:jc w:val="both"/>
        <w:rPr>
          <w:b/>
          <w:sz w:val="28"/>
          <w:szCs w:val="28"/>
          <w:lang w:val="uk-UA"/>
        </w:rPr>
      </w:pPr>
    </w:p>
    <w:p w:rsidR="009F1632" w:rsidRPr="009F1632" w:rsidRDefault="009F1632" w:rsidP="009F1632">
      <w:pPr>
        <w:spacing w:after="0" w:line="240" w:lineRule="auto"/>
        <w:jc w:val="both"/>
        <w:rPr>
          <w:rFonts w:ascii="Times New Roman" w:hAnsi="Times New Roman" w:cs="Times New Roman"/>
          <w:b/>
          <w:sz w:val="28"/>
          <w:szCs w:val="28"/>
        </w:rPr>
      </w:pPr>
      <w:r w:rsidRPr="009F1632">
        <w:rPr>
          <w:rFonts w:ascii="Times New Roman" w:hAnsi="Times New Roman" w:cs="Times New Roman"/>
          <w:b/>
          <w:sz w:val="28"/>
          <w:szCs w:val="28"/>
        </w:rPr>
        <w:t xml:space="preserve">Про створення фінансового відділу </w:t>
      </w:r>
    </w:p>
    <w:p w:rsidR="009F1632" w:rsidRPr="009F1632" w:rsidRDefault="009F1632" w:rsidP="009F1632">
      <w:pPr>
        <w:spacing w:after="0" w:line="240" w:lineRule="auto"/>
        <w:jc w:val="both"/>
        <w:rPr>
          <w:rFonts w:ascii="Times New Roman" w:hAnsi="Times New Roman" w:cs="Times New Roman"/>
          <w:b/>
          <w:sz w:val="28"/>
          <w:szCs w:val="28"/>
        </w:rPr>
      </w:pPr>
      <w:r w:rsidRPr="009F1632">
        <w:rPr>
          <w:rFonts w:ascii="Times New Roman" w:hAnsi="Times New Roman" w:cs="Times New Roman"/>
          <w:b/>
          <w:sz w:val="28"/>
          <w:szCs w:val="28"/>
        </w:rPr>
        <w:t>Голованівської селищної ради,</w:t>
      </w:r>
    </w:p>
    <w:p w:rsidR="009F1632" w:rsidRPr="009F1632" w:rsidRDefault="009F1632" w:rsidP="009F1632">
      <w:pPr>
        <w:spacing w:after="0" w:line="240" w:lineRule="auto"/>
        <w:jc w:val="both"/>
        <w:rPr>
          <w:rFonts w:ascii="Times New Roman" w:hAnsi="Times New Roman" w:cs="Times New Roman"/>
          <w:b/>
          <w:sz w:val="28"/>
          <w:szCs w:val="28"/>
        </w:rPr>
      </w:pPr>
      <w:r w:rsidRPr="009F1632">
        <w:rPr>
          <w:rFonts w:ascii="Times New Roman" w:hAnsi="Times New Roman" w:cs="Times New Roman"/>
          <w:b/>
          <w:sz w:val="28"/>
          <w:szCs w:val="28"/>
        </w:rPr>
        <w:t>затвердження Положення про фінансовий відділ</w:t>
      </w:r>
    </w:p>
    <w:p w:rsidR="009F1632" w:rsidRPr="009F1632" w:rsidRDefault="009F1632" w:rsidP="009F1632">
      <w:pPr>
        <w:spacing w:after="0" w:line="240" w:lineRule="auto"/>
        <w:jc w:val="both"/>
        <w:rPr>
          <w:rFonts w:ascii="Times New Roman" w:hAnsi="Times New Roman" w:cs="Times New Roman"/>
          <w:b/>
          <w:sz w:val="28"/>
          <w:szCs w:val="28"/>
        </w:rPr>
      </w:pPr>
      <w:r w:rsidRPr="009F1632">
        <w:rPr>
          <w:rFonts w:ascii="Times New Roman" w:hAnsi="Times New Roman" w:cs="Times New Roman"/>
          <w:b/>
          <w:sz w:val="28"/>
          <w:szCs w:val="28"/>
        </w:rPr>
        <w:t>та вжиття заходів щодо його державної реєстрації</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w:t>
      </w:r>
    </w:p>
    <w:p w:rsidR="009F1632" w:rsidRPr="009F1632" w:rsidRDefault="009F1632" w:rsidP="009F1632">
      <w:pPr>
        <w:spacing w:after="0" w:line="240" w:lineRule="auto"/>
        <w:jc w:val="both"/>
        <w:rPr>
          <w:rFonts w:ascii="Times New Roman" w:hAnsi="Times New Roman" w:cs="Times New Roman"/>
          <w:sz w:val="28"/>
          <w:szCs w:val="28"/>
        </w:rPr>
      </w:pPr>
    </w:p>
    <w:p w:rsidR="009F1632" w:rsidRDefault="009F1632" w:rsidP="009F1632">
      <w:pPr>
        <w:spacing w:after="0" w:line="240" w:lineRule="auto"/>
        <w:jc w:val="both"/>
        <w:rPr>
          <w:rFonts w:ascii="Times New Roman" w:hAnsi="Times New Roman" w:cs="Times New Roman"/>
          <w:sz w:val="28"/>
          <w:szCs w:val="28"/>
          <w:lang w:val="uk-UA"/>
        </w:rPr>
      </w:pPr>
      <w:r w:rsidRPr="009F1632">
        <w:rPr>
          <w:rFonts w:ascii="Times New Roman" w:hAnsi="Times New Roman" w:cs="Times New Roman"/>
          <w:sz w:val="28"/>
          <w:szCs w:val="28"/>
        </w:rPr>
        <w:t xml:space="preserve">        Розглянувши подання Голованівського селищного голови Цобенка С.О. щодо утворення виконавчого органу – фінансового відділу Голованівської селищної ради, на підставі рішення Голованівської селищної ради  від 04.12.2020 року №4 «Про затвердження структури виконавчих органів ради, загальної чисельності апарату ради та її виконавчих органів», керуючись частиною 1 статті 87 Цивільного кодексу України, пунктом 2 частини 2 статті 17 Закону України «Про державну реєстрацію юридичних осіб, фізичних осіб-підприємців та громадських формувань», підпунктом 6 пункту 1 статті 26, частиною 4 статті 54, статтею 59 Закону України «Про місцеве самоврядування в Україні», селищна рада   </w:t>
      </w:r>
    </w:p>
    <w:p w:rsidR="009F1632" w:rsidRPr="009F1632" w:rsidRDefault="009F1632" w:rsidP="009F1632">
      <w:pPr>
        <w:spacing w:after="0" w:line="240" w:lineRule="auto"/>
        <w:jc w:val="both"/>
        <w:rPr>
          <w:rFonts w:ascii="Times New Roman" w:hAnsi="Times New Roman" w:cs="Times New Roman"/>
          <w:sz w:val="28"/>
          <w:szCs w:val="28"/>
          <w:lang w:val="uk-UA"/>
        </w:rPr>
      </w:pPr>
    </w:p>
    <w:p w:rsidR="009F1632" w:rsidRDefault="009F1632" w:rsidP="009F1632">
      <w:pPr>
        <w:spacing w:after="0" w:line="240" w:lineRule="auto"/>
        <w:jc w:val="both"/>
        <w:rPr>
          <w:rFonts w:ascii="Times New Roman" w:hAnsi="Times New Roman" w:cs="Times New Roman"/>
          <w:b/>
          <w:sz w:val="28"/>
          <w:szCs w:val="28"/>
          <w:lang w:val="uk-UA"/>
        </w:rPr>
      </w:pPr>
      <w:r w:rsidRPr="009F1632">
        <w:rPr>
          <w:rFonts w:ascii="Times New Roman" w:hAnsi="Times New Roman" w:cs="Times New Roman"/>
          <w:b/>
          <w:sz w:val="28"/>
          <w:szCs w:val="28"/>
        </w:rPr>
        <w:t>ВИРІШИЛА:</w:t>
      </w:r>
    </w:p>
    <w:p w:rsidR="009F1632" w:rsidRPr="009F1632" w:rsidRDefault="009F1632" w:rsidP="009F1632">
      <w:pPr>
        <w:spacing w:after="0" w:line="240" w:lineRule="auto"/>
        <w:jc w:val="both"/>
        <w:rPr>
          <w:rFonts w:ascii="Times New Roman" w:hAnsi="Times New Roman" w:cs="Times New Roman"/>
          <w:b/>
          <w:sz w:val="28"/>
          <w:szCs w:val="28"/>
          <w:lang w:val="uk-UA"/>
        </w:rPr>
      </w:pP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1. Створити з 04.12.2020 року виконавчий орган ради – фінансовий відділ Голованівської селищної ради у статусі юридичної особи публічного права.</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2. Затвердити Положення про фінансовий відділ Голованівської селищної ради (додається).</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lastRenderedPageBreak/>
        <w:t>3. Керівнику фінансового відділу Голованівської селищної ради здійснити заходи щодо державної реєстрації юридичної особи - фінансового відділу Голованівської селищної ради.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4. 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uk-UA"/>
        </w:rPr>
        <w:t xml:space="preserve">         </w:t>
      </w:r>
      <w:r w:rsidRPr="009F1632">
        <w:rPr>
          <w:rFonts w:ascii="Times New Roman" w:hAnsi="Times New Roman" w:cs="Times New Roman"/>
          <w:b/>
          <w:sz w:val="28"/>
          <w:szCs w:val="28"/>
        </w:rPr>
        <w:t xml:space="preserve">Селищний голова                                                Сергій   ЦОБЕНКО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w:t>
      </w:r>
    </w:p>
    <w:p w:rsidR="009F1632" w:rsidRPr="009F1632" w:rsidRDefault="009F1632" w:rsidP="009F1632">
      <w:pPr>
        <w:spacing w:after="0" w:line="240" w:lineRule="auto"/>
        <w:jc w:val="both"/>
        <w:rPr>
          <w:rFonts w:ascii="Times New Roman" w:hAnsi="Times New Roman" w:cs="Times New Roman"/>
          <w:sz w:val="28"/>
          <w:szCs w:val="28"/>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Default="009F1632" w:rsidP="009F1632">
      <w:pPr>
        <w:spacing w:after="0" w:line="240" w:lineRule="auto"/>
        <w:ind w:right="-2"/>
        <w:jc w:val="both"/>
        <w:rPr>
          <w:rFonts w:ascii="Times New Roman" w:hAnsi="Times New Roman" w:cs="Times New Roman"/>
          <w:sz w:val="28"/>
          <w:szCs w:val="28"/>
          <w:lang w:val="uk-UA"/>
        </w:rPr>
      </w:pPr>
    </w:p>
    <w:p w:rsidR="009F1632" w:rsidRPr="009F1632" w:rsidRDefault="009F1632" w:rsidP="009F1632">
      <w:pPr>
        <w:spacing w:after="0" w:line="240" w:lineRule="auto"/>
        <w:ind w:right="-2"/>
        <w:jc w:val="both"/>
        <w:rPr>
          <w:rFonts w:ascii="Times New Roman" w:hAnsi="Times New Roman" w:cs="Times New Roman"/>
          <w:sz w:val="28"/>
          <w:szCs w:val="28"/>
          <w:lang w:val="uk-UA"/>
        </w:rPr>
      </w:pPr>
    </w:p>
    <w:p w:rsidR="009F1632" w:rsidRPr="009F1632" w:rsidRDefault="009F1632" w:rsidP="009F1632">
      <w:pPr>
        <w:spacing w:after="0" w:line="240" w:lineRule="auto"/>
        <w:ind w:left="6521"/>
        <w:jc w:val="both"/>
        <w:rPr>
          <w:rFonts w:ascii="Times New Roman" w:hAnsi="Times New Roman" w:cs="Times New Roman"/>
          <w:sz w:val="28"/>
          <w:szCs w:val="28"/>
        </w:rPr>
      </w:pPr>
      <w:r w:rsidRPr="009F1632">
        <w:rPr>
          <w:rFonts w:ascii="Times New Roman" w:hAnsi="Times New Roman" w:cs="Times New Roman"/>
          <w:sz w:val="28"/>
          <w:szCs w:val="28"/>
        </w:rPr>
        <w:lastRenderedPageBreak/>
        <w:t xml:space="preserve">Затверджено </w:t>
      </w:r>
    </w:p>
    <w:p w:rsidR="009F1632" w:rsidRPr="009F1632" w:rsidRDefault="009F1632" w:rsidP="009F1632">
      <w:pPr>
        <w:spacing w:after="0" w:line="240" w:lineRule="auto"/>
        <w:ind w:left="6521"/>
        <w:jc w:val="both"/>
        <w:rPr>
          <w:rFonts w:ascii="Times New Roman" w:hAnsi="Times New Roman" w:cs="Times New Roman"/>
          <w:sz w:val="28"/>
          <w:szCs w:val="28"/>
        </w:rPr>
      </w:pPr>
      <w:r w:rsidRPr="009F1632">
        <w:rPr>
          <w:rFonts w:ascii="Times New Roman" w:hAnsi="Times New Roman" w:cs="Times New Roman"/>
          <w:sz w:val="28"/>
          <w:szCs w:val="28"/>
        </w:rPr>
        <w:t>Рішенням Голованівської селищної ради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1632">
        <w:rPr>
          <w:rFonts w:ascii="Times New Roman" w:hAnsi="Times New Roman" w:cs="Times New Roman"/>
          <w:sz w:val="28"/>
          <w:szCs w:val="28"/>
        </w:rPr>
        <w:t>від 04 грудня 2020 року №9</w:t>
      </w:r>
    </w:p>
    <w:p w:rsidR="009F1632" w:rsidRPr="009F1632" w:rsidRDefault="009F1632" w:rsidP="009F1632">
      <w:pPr>
        <w:spacing w:after="0" w:line="240" w:lineRule="auto"/>
        <w:ind w:left="6521"/>
        <w:jc w:val="both"/>
        <w:rPr>
          <w:rFonts w:ascii="Times New Roman" w:hAnsi="Times New Roman" w:cs="Times New Roman"/>
          <w:sz w:val="28"/>
          <w:szCs w:val="28"/>
        </w:rPr>
      </w:pPr>
    </w:p>
    <w:p w:rsidR="009F1632" w:rsidRPr="009F1632" w:rsidRDefault="009F1632" w:rsidP="009F1632">
      <w:pPr>
        <w:spacing w:after="0" w:line="240" w:lineRule="auto"/>
        <w:jc w:val="both"/>
        <w:rPr>
          <w:rFonts w:ascii="Times New Roman" w:hAnsi="Times New Roman" w:cs="Times New Roman"/>
          <w:b/>
          <w:bCs/>
          <w:sz w:val="28"/>
          <w:szCs w:val="28"/>
        </w:rPr>
      </w:pPr>
      <w:r w:rsidRPr="009F1632">
        <w:rPr>
          <w:rFonts w:ascii="Times New Roman" w:hAnsi="Times New Roman" w:cs="Times New Roman"/>
          <w:b/>
          <w:bCs/>
          <w:sz w:val="28"/>
          <w:szCs w:val="28"/>
        </w:rPr>
        <w:t>ПОЛОЖЕННЯ</w:t>
      </w:r>
    </w:p>
    <w:p w:rsidR="009F1632" w:rsidRPr="009F1632" w:rsidRDefault="009F1632" w:rsidP="009F1632">
      <w:pPr>
        <w:spacing w:after="0" w:line="240" w:lineRule="auto"/>
        <w:jc w:val="both"/>
        <w:rPr>
          <w:rFonts w:ascii="Times New Roman" w:hAnsi="Times New Roman" w:cs="Times New Roman"/>
          <w:b/>
          <w:bCs/>
          <w:sz w:val="28"/>
          <w:szCs w:val="28"/>
        </w:rPr>
      </w:pPr>
      <w:r w:rsidRPr="009F1632">
        <w:rPr>
          <w:rFonts w:ascii="Times New Roman" w:hAnsi="Times New Roman" w:cs="Times New Roman"/>
          <w:b/>
          <w:bCs/>
          <w:sz w:val="28"/>
          <w:szCs w:val="28"/>
        </w:rPr>
        <w:t xml:space="preserve">ПРО ФІНАНСОВИЙ ВІДДІЛ </w:t>
      </w:r>
    </w:p>
    <w:p w:rsidR="009F1632" w:rsidRPr="009F1632" w:rsidRDefault="009F1632" w:rsidP="009F1632">
      <w:pPr>
        <w:spacing w:after="0" w:line="240" w:lineRule="auto"/>
        <w:jc w:val="both"/>
        <w:rPr>
          <w:rFonts w:ascii="Times New Roman" w:hAnsi="Times New Roman" w:cs="Times New Roman"/>
          <w:b/>
          <w:bCs/>
          <w:sz w:val="28"/>
          <w:szCs w:val="28"/>
        </w:rPr>
      </w:pPr>
      <w:r w:rsidRPr="009F1632">
        <w:rPr>
          <w:rFonts w:ascii="Times New Roman" w:hAnsi="Times New Roman" w:cs="Times New Roman"/>
          <w:b/>
          <w:bCs/>
          <w:sz w:val="28"/>
          <w:szCs w:val="28"/>
        </w:rPr>
        <w:t>ГОЛОВАНІВСЬКОЇ СЕЛИЩНОЇ РАДИ</w:t>
      </w: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jc w:val="both"/>
        <w:rPr>
          <w:rFonts w:ascii="Times New Roman" w:hAnsi="Times New Roman" w:cs="Times New Roman"/>
          <w:b/>
          <w:bCs/>
          <w:sz w:val="28"/>
          <w:szCs w:val="28"/>
        </w:rPr>
      </w:pPr>
      <w:r w:rsidRPr="009F1632">
        <w:rPr>
          <w:rFonts w:ascii="Times New Roman" w:hAnsi="Times New Roman" w:cs="Times New Roman"/>
          <w:b/>
          <w:bCs/>
          <w:sz w:val="28"/>
          <w:szCs w:val="28"/>
        </w:rPr>
        <w:t>1. Загальні положення</w:t>
      </w:r>
    </w:p>
    <w:p w:rsidR="009F1632" w:rsidRPr="009F1632" w:rsidRDefault="009F1632" w:rsidP="009F1632">
      <w:pPr>
        <w:spacing w:after="0" w:line="240" w:lineRule="auto"/>
        <w:jc w:val="both"/>
        <w:rPr>
          <w:rFonts w:ascii="Times New Roman" w:hAnsi="Times New Roman" w:cs="Times New Roman"/>
          <w:b/>
          <w:bCs/>
          <w:sz w:val="28"/>
          <w:szCs w:val="28"/>
        </w:rPr>
      </w:pP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 xml:space="preserve">Фінансовий відділ Голованівської селищної ради (далі – Фінансовий відділ) є виконавчим органом Голованівської селищної ради, утворюється радою відповідно до Закону України «Про місцеве самоврядування в Україні». Фінансовий відділ є підзвітним, підконтрольним селищній раді, </w:t>
      </w:r>
      <w:r w:rsidRPr="009F1632">
        <w:rPr>
          <w:rFonts w:ascii="Times New Roman" w:eastAsia="Yu Mincho" w:hAnsi="Times New Roman" w:cs="Times New Roman"/>
          <w:sz w:val="28"/>
          <w:szCs w:val="28"/>
        </w:rPr>
        <w:t xml:space="preserve">а з питань здійснення делегованих йому повноважень органів виконавчої влади - також підконтрольним відповідним органам виконавчої влади </w:t>
      </w:r>
      <w:r w:rsidRPr="009F1632">
        <w:rPr>
          <w:rFonts w:ascii="Times New Roman" w:hAnsi="Times New Roman" w:cs="Times New Roman"/>
          <w:sz w:val="28"/>
          <w:szCs w:val="28"/>
        </w:rPr>
        <w:t>та підпорядкований її виконавчому комітету, селищному голові, а також підзвітний та підконтрольний Департаменту фінансів обласної державної адміністрації, Міністерству фінансів України.</w:t>
      </w: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 xml:space="preserve">У своїй діяльності </w:t>
      </w:r>
      <w:bookmarkStart w:id="0" w:name="_Hlk54302031"/>
      <w:r w:rsidRPr="009F1632">
        <w:rPr>
          <w:rFonts w:ascii="Times New Roman" w:hAnsi="Times New Roman" w:cs="Times New Roman"/>
          <w:sz w:val="28"/>
          <w:szCs w:val="28"/>
        </w:rPr>
        <w:t xml:space="preserve">Фінансовий відділ </w:t>
      </w:r>
      <w:bookmarkEnd w:id="0"/>
      <w:r w:rsidRPr="009F1632">
        <w:rPr>
          <w:rFonts w:ascii="Times New Roman" w:hAnsi="Times New Roman" w:cs="Times New Roman"/>
          <w:sz w:val="28"/>
          <w:szCs w:val="28"/>
        </w:rPr>
        <w:t>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селищної ради, розпорядженнями селищного голови, а також цим Положенням.</w:t>
      </w: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 xml:space="preserve">       </w:t>
      </w: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jc w:val="both"/>
        <w:rPr>
          <w:rFonts w:ascii="Times New Roman" w:hAnsi="Times New Roman" w:cs="Times New Roman"/>
          <w:b/>
          <w:bCs/>
          <w:sz w:val="28"/>
          <w:szCs w:val="28"/>
        </w:rPr>
      </w:pPr>
      <w:r w:rsidRPr="009F1632">
        <w:rPr>
          <w:rFonts w:ascii="Times New Roman" w:hAnsi="Times New Roman" w:cs="Times New Roman"/>
          <w:b/>
          <w:bCs/>
          <w:sz w:val="28"/>
          <w:szCs w:val="28"/>
        </w:rPr>
        <w:t>2. Основними завданнями Фінансового відділу є:</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забезпечення реалізації державної бюджетної політики на території Голованівської селищної ради (далі – селищної ради);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проведення разом з іншими виконавчими органами селищної ради, структурними підрозділами ради аналізу фінансово-економічного стану територіальної громади, перспектив її подальшого розвитку;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розроблення в установленому порядку проекту селищного бюджету та його прогнозу на середньостроковий період і подання їх на попередній розгляд та схвалення виконавчому комітету ради;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складання та виконання в установленому порядку розпису селищного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забезпечення  ефективного і цільового використання бюджетних коштів;</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lastRenderedPageBreak/>
        <w:t>- розробка пропозицій щодо удосконалення методів фінансового і бюджетного планування та здійснення витрат;</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здійснення загальної організації та управління виконанням селищного бюджету, координація в межах своєї компетенції діяльності учасників бюджетного процесу з питань виконання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представлення прогнозу бюджету та проекту рішення про бюджет селищної ради, схвалених виконавчим комітетом, на засіданнях постійних комісій та пленарних засіданнях селищної ради;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здійснення контролю за дотриманням бюджетного законодавства на усіх стадіях бюджетного процесу.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b/>
          <w:bCs/>
          <w:sz w:val="28"/>
          <w:szCs w:val="28"/>
        </w:rPr>
        <w:t>3. Фінансовий відділ відповідно до покладених на нього завдань:</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забезпечує реалізацію державної бюджетної політики в межах відповідної територіальної громади;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забезпечує у межах своїх повноважень захист прав і законних інтересів фізичних та юридичних осіб;</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готує пропозиції щодо фінансового забезпечення заходів соціально-економічного розвитку територіальної громади;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бере участь у розробленні балансу фінансових ресурсів селищної ради, аналізує соціально-економічні показники розвитку територіальної громади та враховує їх під час складання проекту та прогнозу селищного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вносить пропозиції щодо проєкту селищного бюджету;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бере участь 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підготовці заходів щодо розвитку територіальної громади та регіонального розвитку;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погодженні проєктів нормативно-правових актів, розроблених іншими виконавчими органами та структурними підрозділами селищної ради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розробленні проєктів нормативно-правових актів, головними розробниками яких є інші виконавчі органи та структурні підрозділи селищної ради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підготовці пропозицій стосовно доцільності запровадження місцевих податків, зборів, пільг;</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розробленні проєктів розпоряджень голови селищної ради;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аналізує соціально-економічні показники розвитку територіальної громади та враховує їх під час складання проєкту селищного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забезпечує здійснення заходів щодо запобігання і протидії корупції;</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розробляє і доводить до відома головних розпорядників бюджетних коштів селищного бюджету інструкції з підготовки </w:t>
      </w:r>
      <w:bookmarkStart w:id="1" w:name="_Hlk54488117"/>
      <w:r w:rsidRPr="009F1632">
        <w:rPr>
          <w:rFonts w:ascii="Times New Roman" w:hAnsi="Times New Roman" w:cs="Times New Roman"/>
          <w:sz w:val="28"/>
          <w:szCs w:val="28"/>
        </w:rPr>
        <w:t xml:space="preserve">бюджетних пропозицій до </w:t>
      </w:r>
      <w:bookmarkEnd w:id="1"/>
      <w:r w:rsidRPr="009F1632">
        <w:rPr>
          <w:rFonts w:ascii="Times New Roman" w:hAnsi="Times New Roman" w:cs="Times New Roman"/>
          <w:sz w:val="28"/>
          <w:szCs w:val="28"/>
        </w:rPr>
        <w:t>прогнозу селищного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проводить під час складання і розгляду прогнозу селищного бюджету аналіз бюджетних пропозицій, поданих головним розпорядником бюджетних коштів;</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приймає рішення про включення бюджетної пропозиції до прогнозу селищного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lastRenderedPageBreak/>
        <w:t>- розробляє і доводить до відома головних розпорядників бюджетних коштів селищного бюджету інструкції з підготовки бюджетних запитів;</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визначає порядок та строки розроблення бюджетних запитів головними розпорядниками бюджетних коштів;</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проводить під час складання і розгляду проєкту селищного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приймає рішення про включення бюджетного запиту до пропозицій до проєкту селищного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бере участь у підготовці звітів селищного голови;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готує самостійно або разом з іншими виконавчими органами та структурними підрозділами ради інформаційні та аналітичні матеріали для подання їх селищному голові;</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розробляє порядок складання і виконання розпису селищного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складає і затверджує розпис селищного бюджету, вносить в установленому порядку зміни до нього, забезпечує протягом бюджетного періоду відповідність розпису селищного бюджету встановленим бюджетним призначенням; якщо до початку нового бюджетного періоду не прийнято рішення про селищний бюджет складає та затверджує тимчасовий розпис селищного бюджету з обмеженнями, встановленими Бюджетним кодексом України;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складає та затверджує паспорти по бюджетних програмах, виконання яких безпосередньо забезпечує Фінансовий відділ;</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погоджує паспорти бюджетних програм головних розпорядників коштів селищного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здійснює розподіл та перерахування коштів з рахунків селищного бюджету головним розпорядникам бюджетних коштів та іншим бюджетам відповідно до вимог чинного законодавства;</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перевіряє правильність складення і затвердження кошторисів та планів використання коштів установами та організаціями, які фінансуються з селищного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проводить експертизи селищних програм стосовно забезпеченості їх фінансовими ресурсами;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здійснює за участю органів, що контролюють справляння надходжень до бюджету, прогнозування та аналіз надходження доходів до селищного бюджету, вносить пропозиції щодо заходів з мобілізації додаткових надходжень до нього;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організовує виконання селищного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селищного бюджету та вживає заходів щодо ефективного витрачання бюджетних коштів;</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w:t>
      </w:r>
      <w:bookmarkStart w:id="2" w:name="_Hlk54489121"/>
      <w:r w:rsidRPr="009F1632">
        <w:rPr>
          <w:rFonts w:ascii="Times New Roman" w:hAnsi="Times New Roman" w:cs="Times New Roman"/>
          <w:sz w:val="28"/>
          <w:szCs w:val="28"/>
        </w:rPr>
        <w:t xml:space="preserve">готує і подає селищній раді офіційний висновок про перевиконання чи недовиконання дохідної частини загального фонду селищного бюджету, про </w:t>
      </w:r>
      <w:r w:rsidRPr="009F1632">
        <w:rPr>
          <w:rFonts w:ascii="Times New Roman" w:hAnsi="Times New Roman" w:cs="Times New Roman"/>
          <w:sz w:val="28"/>
          <w:szCs w:val="28"/>
        </w:rPr>
        <w:lastRenderedPageBreak/>
        <w:t>обсяг залишків коштів загального та спеціального (крім власних надходжень) фондів селищного бюджету для прийняття рішення про внесення змін до селищного бюджету</w:t>
      </w:r>
      <w:bookmarkEnd w:id="2"/>
      <w:r w:rsidRPr="009F1632">
        <w:rPr>
          <w:rFonts w:ascii="Times New Roman" w:hAnsi="Times New Roman" w:cs="Times New Roman"/>
          <w:sz w:val="28"/>
          <w:szCs w:val="28"/>
        </w:rPr>
        <w:t>;</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 рішенням селищної  ради розміщує тимчасово вільні кошти селищного бюджету на вкладних (депозитних) рахунках банків;</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аналізує бюджетну та фінансову звітність про виконання селищного бюджету та інших фінансових звітів, поданих територіальними органами Державної казначейської служби України;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інформує селищного голову про стан виконання селищного бюджету за кожний звітний період і подає на розгляд селищної ради річний та квартальний звіти про виконання селищного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розглядає звернення щодо виділення коштів із резервного фонду селищного бюджету та готує пропозиції щодо прийняття відповідних рішень;</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розглядає у встановленому законодавством порядку звернення громадян, підприємств, установ і організацій;</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опрацьовує запити і звернення народних депутатів України та депутатів селищного ради;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погоджує висновки та подання контролюючих органів щодо повернення помилково чи надміру зарахованих коштів з селищного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опрацьовує висновки постійних комісій селищної ради;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готує (бере участь у підготовці) проєкти угод, договорів, меморандумів, протоколів зустрічей делегацій і робочих груп у межах своїх повноважень;</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здійснює контроль за дотриманням бюджетного законодавства на кожній стадії бюджетного процесу;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застосовує попередження про неналежне виконання бюджетного законодавства з вимогою щодо усунення порушення бюджетного законодавства;</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w:t>
      </w:r>
    </w:p>
    <w:p w:rsidR="009F1632" w:rsidRPr="009F1632" w:rsidRDefault="009F1632" w:rsidP="009F1632">
      <w:pPr>
        <w:spacing w:after="0" w:line="240" w:lineRule="auto"/>
        <w:ind w:left="708" w:firstLine="708"/>
        <w:jc w:val="both"/>
        <w:rPr>
          <w:rFonts w:ascii="Times New Roman" w:hAnsi="Times New Roman" w:cs="Times New Roman"/>
          <w:sz w:val="28"/>
          <w:szCs w:val="28"/>
        </w:rPr>
      </w:pPr>
      <w:r w:rsidRPr="009F1632">
        <w:rPr>
          <w:rFonts w:ascii="Times New Roman" w:hAnsi="Times New Roman" w:cs="Times New Roman"/>
          <w:sz w:val="28"/>
          <w:szCs w:val="28"/>
        </w:rPr>
        <w:t>зупинення операцій з бюджетними коштами;</w:t>
      </w:r>
    </w:p>
    <w:p w:rsidR="009F1632" w:rsidRPr="009F1632" w:rsidRDefault="009F1632" w:rsidP="009F1632">
      <w:pPr>
        <w:spacing w:after="0" w:line="240" w:lineRule="auto"/>
        <w:ind w:left="708" w:firstLine="708"/>
        <w:jc w:val="both"/>
        <w:rPr>
          <w:rFonts w:ascii="Times New Roman" w:hAnsi="Times New Roman" w:cs="Times New Roman"/>
          <w:sz w:val="28"/>
          <w:szCs w:val="28"/>
        </w:rPr>
      </w:pPr>
      <w:r w:rsidRPr="009F1632">
        <w:rPr>
          <w:rFonts w:ascii="Times New Roman" w:hAnsi="Times New Roman" w:cs="Times New Roman"/>
          <w:sz w:val="28"/>
          <w:szCs w:val="28"/>
        </w:rPr>
        <w:t>призупинення бюджетних асигнувань;</w:t>
      </w:r>
    </w:p>
    <w:p w:rsidR="009F1632" w:rsidRPr="009F1632" w:rsidRDefault="009F1632" w:rsidP="009F1632">
      <w:pPr>
        <w:spacing w:after="0" w:line="240" w:lineRule="auto"/>
        <w:ind w:left="708" w:firstLine="708"/>
        <w:jc w:val="both"/>
        <w:rPr>
          <w:rFonts w:ascii="Times New Roman" w:hAnsi="Times New Roman" w:cs="Times New Roman"/>
          <w:sz w:val="28"/>
          <w:szCs w:val="28"/>
        </w:rPr>
      </w:pPr>
      <w:r w:rsidRPr="009F1632">
        <w:rPr>
          <w:rFonts w:ascii="Times New Roman" w:hAnsi="Times New Roman" w:cs="Times New Roman"/>
          <w:sz w:val="28"/>
          <w:szCs w:val="28"/>
        </w:rPr>
        <w:t>зменшення бюджетних асигнувань;</w:t>
      </w:r>
    </w:p>
    <w:p w:rsidR="009F1632" w:rsidRPr="009F1632" w:rsidRDefault="009F1632" w:rsidP="009F1632">
      <w:pPr>
        <w:spacing w:after="0" w:line="240" w:lineRule="auto"/>
        <w:ind w:left="708" w:firstLine="708"/>
        <w:jc w:val="both"/>
        <w:rPr>
          <w:rFonts w:ascii="Times New Roman" w:hAnsi="Times New Roman" w:cs="Times New Roman"/>
          <w:sz w:val="28"/>
          <w:szCs w:val="28"/>
        </w:rPr>
      </w:pPr>
      <w:r w:rsidRPr="009F1632">
        <w:rPr>
          <w:rFonts w:ascii="Times New Roman" w:hAnsi="Times New Roman" w:cs="Times New Roman"/>
          <w:sz w:val="28"/>
          <w:szCs w:val="28"/>
        </w:rPr>
        <w:t>повернення бюджетних коштів до бюджету;</w:t>
      </w:r>
    </w:p>
    <w:p w:rsidR="009F1632" w:rsidRPr="009F1632" w:rsidRDefault="009F1632" w:rsidP="009F1632">
      <w:pPr>
        <w:spacing w:after="0" w:line="240" w:lineRule="auto"/>
        <w:ind w:left="708" w:firstLine="708"/>
        <w:jc w:val="both"/>
        <w:rPr>
          <w:rFonts w:ascii="Times New Roman" w:hAnsi="Times New Roman" w:cs="Times New Roman"/>
          <w:sz w:val="28"/>
          <w:szCs w:val="28"/>
        </w:rPr>
      </w:pPr>
      <w:r w:rsidRPr="009F1632">
        <w:rPr>
          <w:rFonts w:ascii="Times New Roman" w:hAnsi="Times New Roman" w:cs="Times New Roman"/>
          <w:sz w:val="28"/>
          <w:szCs w:val="28"/>
        </w:rPr>
        <w:t>безспірне вилучення коштів з бюджету;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забезпечує доступ до публічної інформації, розпорядником якої є Фінансовий відділ;</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постійно інформує населення про стан здійснення визначених законом повноважень;</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lastRenderedPageBreak/>
        <w:t>-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організовує роботу з укомплектування, зберігання, ведення обліку та використання архівних документів;</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забезпечує у межах своїх повноважень реалізацію державної політики стосовно захисту інформації з обмеженим доступом;</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бере участь у вирішенні відповідно до законодавства колективних трудових спорів (конфліктів);</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забезпечує захист персональних даних;</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забезпечує створення належних виробничих та соціально-побутових умов для працівників Фінансового відділу;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здійснює інші передбачені законом повноваження.</w:t>
      </w: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jc w:val="both"/>
        <w:rPr>
          <w:rFonts w:ascii="Times New Roman" w:hAnsi="Times New Roman" w:cs="Times New Roman"/>
          <w:b/>
          <w:bCs/>
          <w:sz w:val="28"/>
          <w:szCs w:val="28"/>
        </w:rPr>
      </w:pP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b/>
          <w:bCs/>
          <w:sz w:val="28"/>
          <w:szCs w:val="28"/>
        </w:rPr>
        <w:t>4. Фінансовий відділ має право:</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скликати в установленому порядку наради з питань, що належать до компетенції Фінансового відділу.</w:t>
      </w: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jc w:val="both"/>
        <w:rPr>
          <w:rFonts w:ascii="Times New Roman" w:hAnsi="Times New Roman" w:cs="Times New Roman"/>
          <w:b/>
          <w:bCs/>
          <w:sz w:val="28"/>
          <w:szCs w:val="28"/>
        </w:rPr>
      </w:pPr>
      <w:r w:rsidRPr="009F1632">
        <w:rPr>
          <w:rFonts w:ascii="Times New Roman" w:hAnsi="Times New Roman" w:cs="Times New Roman"/>
          <w:b/>
          <w:bCs/>
          <w:sz w:val="28"/>
          <w:szCs w:val="28"/>
        </w:rPr>
        <w:t>5. Взаємодія Фінансового відділу з іншими органами та структурами</w:t>
      </w: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Фінансовий відділ в установленому законодавством порядку та у межах повноважень взаємодіє з іншими виконавчими органами селищної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jc w:val="both"/>
        <w:rPr>
          <w:rFonts w:ascii="Times New Roman" w:hAnsi="Times New Roman" w:cs="Times New Roman"/>
          <w:b/>
          <w:bCs/>
          <w:sz w:val="28"/>
          <w:szCs w:val="28"/>
        </w:rPr>
      </w:pPr>
      <w:r w:rsidRPr="009F1632">
        <w:rPr>
          <w:rFonts w:ascii="Times New Roman" w:hAnsi="Times New Roman" w:cs="Times New Roman"/>
          <w:b/>
          <w:bCs/>
          <w:sz w:val="28"/>
          <w:szCs w:val="28"/>
        </w:rPr>
        <w:t>6. Керівництво Фінансового відділу</w:t>
      </w: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 xml:space="preserve">Фінансовий відділ очолює начальник, який призначається на посаду та звільняється з посади селищним головою згідно із законодавством про службу в органах місцевого самоврядування. </w:t>
      </w:r>
    </w:p>
    <w:p w:rsidR="009F1632" w:rsidRPr="009F1632" w:rsidRDefault="009F1632" w:rsidP="009F1632">
      <w:pPr>
        <w:spacing w:after="0" w:line="240" w:lineRule="auto"/>
        <w:ind w:firstLine="708"/>
        <w:jc w:val="both"/>
        <w:rPr>
          <w:rFonts w:ascii="Times New Roman" w:hAnsi="Times New Roman" w:cs="Times New Roman"/>
          <w:sz w:val="28"/>
          <w:szCs w:val="28"/>
        </w:rPr>
      </w:pP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Начальник Фінансового відділу: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подає на розгляд ради зміни до Положення про Фінансовий відділ;</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затверджує посадові інструкції працівників Фінансового відділу та розподіляє обов’язки між ними;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планує роботу Фінансового відділу;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затверджує розпис доходів і видатків селищного бюджету на рік і тимчасовий розпис на відповідний період, забезпечує відповідність розпису селищного бюджету встановленим бюджетним призначенням;</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вживає заходів щодо вдосконалення організації та підвищення ефективності роботи Фінансового відділу;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звітує перед селищним головою про виконання покладених на Фінансовий відділ завдань та затверджених планів роботи;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представляє інтереси Фінансового відділу у взаємовідносинах з іншими виконавчими органами селищної ради, структурними підрозділами селищної ради, з міністерствами, іншими центральними органами виконавчої влади, підприємствами, установами та організаціями;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видає у межах своїх повноважень накази, організовує контроль за їх виконанням;</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подає на затвердження селищного голові проєкти кошторису та штатного розпису Фінансового відділу в межах визначеної граничної чисельності та фонду оплати праці його працівників;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розпоряджається коштами у межах кошторису Фінансового відділу;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організовує роботу з підвищення рівня професійної компетентності посадових осіб Фінансового відділу;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здійснює у порядку, передбаченому законодавством притягнення до дисциплінарної відповідальності;</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подає селищному голові пропозиції щодо преміювання та установлення надбавок працівникам Фінансового відділу;</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здійснює заохочення та притягнення до дисциплінарної відповідальності;</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xml:space="preserve">- проводить особистий прийом громадян з питань, що належать до повноважень Фінансового відділу; </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lastRenderedPageBreak/>
        <w:t>- забезпечує дотримання працівниками Фінансового відділу внутрішнього службового і трудового розпорядку та виконавської дисципліни;</w:t>
      </w: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sz w:val="28"/>
          <w:szCs w:val="28"/>
        </w:rPr>
        <w:t>- здійснює інші повноваження, визначені законом.</w:t>
      </w:r>
      <w:r w:rsidRPr="009F1632">
        <w:rPr>
          <w:rFonts w:ascii="Times New Roman" w:hAnsi="Times New Roman" w:cs="Times New Roman"/>
          <w:sz w:val="28"/>
          <w:szCs w:val="28"/>
        </w:rPr>
        <w:tab/>
      </w:r>
      <w:r w:rsidRPr="009F1632">
        <w:rPr>
          <w:rFonts w:ascii="Times New Roman" w:hAnsi="Times New Roman" w:cs="Times New Roman"/>
          <w:sz w:val="28"/>
          <w:szCs w:val="28"/>
        </w:rPr>
        <w:tab/>
      </w: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jc w:val="both"/>
        <w:rPr>
          <w:rFonts w:ascii="Times New Roman" w:hAnsi="Times New Roman" w:cs="Times New Roman"/>
          <w:sz w:val="28"/>
          <w:szCs w:val="28"/>
        </w:rPr>
      </w:pPr>
      <w:r w:rsidRPr="009F1632">
        <w:rPr>
          <w:rFonts w:ascii="Times New Roman" w:hAnsi="Times New Roman" w:cs="Times New Roman"/>
          <w:b/>
          <w:bCs/>
          <w:sz w:val="28"/>
          <w:szCs w:val="28"/>
        </w:rPr>
        <w:t>7. Заключні положення</w:t>
      </w: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селищною радою.</w:t>
      </w: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Фінансовий відділ утримується за рахунок коштів селищного бюджету.</w:t>
      </w: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w:t>
      </w: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Штатний розпис та кошторис Фінансового відділу затверджуються в установленому законодавством порядку.</w:t>
      </w:r>
    </w:p>
    <w:p w:rsidR="009F1632" w:rsidRPr="009F1632" w:rsidRDefault="009F1632" w:rsidP="009F1632">
      <w:pPr>
        <w:spacing w:after="0" w:line="240" w:lineRule="auto"/>
        <w:ind w:firstLine="708"/>
        <w:jc w:val="both"/>
        <w:rPr>
          <w:rFonts w:ascii="Times New Roman" w:hAnsi="Times New Roman" w:cs="Times New Roman"/>
          <w:sz w:val="28"/>
          <w:szCs w:val="28"/>
        </w:rPr>
      </w:pPr>
      <w:r w:rsidRPr="009F1632">
        <w:rPr>
          <w:rFonts w:ascii="Times New Roman" w:hAnsi="Times New Roman" w:cs="Times New Roman"/>
          <w:sz w:val="28"/>
          <w:szCs w:val="28"/>
        </w:rPr>
        <w:t>Ліквідація та реорганізація Фінансового відділу здійснюється за рішенням сесії селищної ради.</w:t>
      </w: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9F1632" w:rsidP="009F1632">
      <w:pPr>
        <w:spacing w:after="0" w:line="240" w:lineRule="auto"/>
        <w:jc w:val="both"/>
        <w:rPr>
          <w:rFonts w:ascii="Times New Roman" w:hAnsi="Times New Roman" w:cs="Times New Roman"/>
          <w:sz w:val="28"/>
          <w:szCs w:val="28"/>
        </w:rPr>
      </w:pPr>
    </w:p>
    <w:p w:rsidR="009F1632" w:rsidRPr="009F1632" w:rsidRDefault="002B702C" w:rsidP="009F163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Секретар селищної ради                        Олена МИРОШНИЧЕНКО </w:t>
      </w:r>
      <w:r w:rsidR="009F1632" w:rsidRPr="009F1632">
        <w:rPr>
          <w:rFonts w:ascii="Times New Roman" w:hAnsi="Times New Roman" w:cs="Times New Roman"/>
          <w:sz w:val="28"/>
          <w:szCs w:val="28"/>
        </w:rPr>
        <w:tab/>
      </w:r>
      <w:r w:rsidR="009F1632" w:rsidRPr="009F1632">
        <w:rPr>
          <w:rFonts w:ascii="Times New Roman" w:hAnsi="Times New Roman" w:cs="Times New Roman"/>
          <w:sz w:val="28"/>
          <w:szCs w:val="28"/>
        </w:rPr>
        <w:tab/>
      </w:r>
      <w:r w:rsidR="009F1632" w:rsidRPr="009F1632">
        <w:rPr>
          <w:rFonts w:ascii="Times New Roman" w:hAnsi="Times New Roman" w:cs="Times New Roman"/>
          <w:sz w:val="28"/>
          <w:szCs w:val="28"/>
        </w:rPr>
        <w:tab/>
      </w:r>
      <w:r w:rsidR="009F1632" w:rsidRPr="009F1632">
        <w:rPr>
          <w:rFonts w:ascii="Times New Roman" w:hAnsi="Times New Roman" w:cs="Times New Roman"/>
          <w:sz w:val="28"/>
          <w:szCs w:val="28"/>
        </w:rPr>
        <w:tab/>
        <w:t xml:space="preserve">        </w:t>
      </w:r>
    </w:p>
    <w:p w:rsidR="00C7150B" w:rsidRPr="009F1632" w:rsidRDefault="00C7150B" w:rsidP="009F1632">
      <w:pPr>
        <w:spacing w:after="0" w:line="240" w:lineRule="auto"/>
        <w:jc w:val="both"/>
        <w:rPr>
          <w:rFonts w:ascii="Times New Roman" w:hAnsi="Times New Roman" w:cs="Times New Roman"/>
          <w:sz w:val="28"/>
          <w:szCs w:val="28"/>
        </w:rPr>
      </w:pPr>
    </w:p>
    <w:sectPr w:rsidR="00C7150B" w:rsidRPr="009F16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Yu Mincho">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F1632"/>
    <w:rsid w:val="002B702C"/>
    <w:rsid w:val="009F1632"/>
    <w:rsid w:val="00C715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F1632"/>
    <w:pPr>
      <w:keepNext/>
      <w:spacing w:after="0" w:line="240" w:lineRule="auto"/>
      <w:outlineLvl w:val="0"/>
    </w:pPr>
    <w:rPr>
      <w:rFonts w:ascii="Times New Roman" w:eastAsia="Times New Roman" w:hAnsi="Times New Roman" w:cs="Times New Roman"/>
      <w:sz w:val="24"/>
      <w:szCs w:val="20"/>
      <w:lang w:val="uk-UA"/>
    </w:rPr>
  </w:style>
  <w:style w:type="paragraph" w:styleId="4">
    <w:name w:val="heading 4"/>
    <w:basedOn w:val="a"/>
    <w:next w:val="a"/>
    <w:link w:val="40"/>
    <w:qFormat/>
    <w:rsid w:val="009F1632"/>
    <w:pPr>
      <w:keepNext/>
      <w:spacing w:after="0" w:line="240" w:lineRule="auto"/>
      <w:jc w:val="center"/>
      <w:outlineLvl w:val="3"/>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1632"/>
    <w:rPr>
      <w:rFonts w:ascii="Times New Roman" w:eastAsia="Times New Roman" w:hAnsi="Times New Roman" w:cs="Times New Roman"/>
      <w:sz w:val="24"/>
      <w:szCs w:val="20"/>
      <w:lang w:val="uk-UA"/>
    </w:rPr>
  </w:style>
  <w:style w:type="character" w:customStyle="1" w:styleId="40">
    <w:name w:val="Заголовок 4 Знак"/>
    <w:basedOn w:val="a0"/>
    <w:link w:val="4"/>
    <w:rsid w:val="009F1632"/>
    <w:rPr>
      <w:rFonts w:ascii="Times New Roman" w:eastAsia="Times New Roman" w:hAnsi="Times New Roman" w:cs="Times New Roman"/>
      <w:sz w:val="24"/>
      <w:szCs w:val="20"/>
      <w:lang w:val="uk-UA"/>
    </w:rPr>
  </w:style>
  <w:style w:type="paragraph" w:styleId="a3">
    <w:name w:val="Title"/>
    <w:basedOn w:val="a"/>
    <w:link w:val="a4"/>
    <w:uiPriority w:val="99"/>
    <w:qFormat/>
    <w:rsid w:val="009F1632"/>
    <w:pPr>
      <w:spacing w:after="0" w:line="240" w:lineRule="auto"/>
      <w:jc w:val="center"/>
    </w:pPr>
    <w:rPr>
      <w:rFonts w:ascii="Times New Roman" w:eastAsia="Times New Roman" w:hAnsi="Times New Roman" w:cs="Times New Roman"/>
      <w:sz w:val="24"/>
      <w:szCs w:val="20"/>
      <w:lang w:val="en-US"/>
    </w:rPr>
  </w:style>
  <w:style w:type="character" w:customStyle="1" w:styleId="a4">
    <w:name w:val="Название Знак"/>
    <w:basedOn w:val="a0"/>
    <w:link w:val="a3"/>
    <w:uiPriority w:val="99"/>
    <w:rsid w:val="009F1632"/>
    <w:rPr>
      <w:rFonts w:ascii="Times New Roman" w:eastAsia="Times New Roman" w:hAnsi="Times New Roman" w:cs="Times New Roman"/>
      <w:sz w:val="24"/>
      <w:szCs w:val="20"/>
      <w:lang w:val="en-US"/>
    </w:rPr>
  </w:style>
  <w:style w:type="paragraph" w:styleId="a5">
    <w:name w:val="Normal (Web)"/>
    <w:aliases w:val="Обычный (Web)"/>
    <w:basedOn w:val="a"/>
    <w:uiPriority w:val="99"/>
    <w:unhideWhenUsed/>
    <w:rsid w:val="009F16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2603</Words>
  <Characters>14842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2020-12-11T07:47:00Z</dcterms:created>
  <dcterms:modified xsi:type="dcterms:W3CDTF">2020-12-11T08:06:00Z</dcterms:modified>
</cp:coreProperties>
</file>