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E5F63" w14:textId="77777777" w:rsidR="005B3C5A" w:rsidRDefault="005B3C5A" w:rsidP="005B3C5A">
      <w:pPr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F164F63" wp14:editId="25F06953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2E1129" w14:textId="77777777" w:rsidR="005B3C5A" w:rsidRDefault="005B3C5A" w:rsidP="005B3C5A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5B3C5A" w14:paraId="33CECDB6" w14:textId="77777777" w:rsidTr="006D3D2C">
        <w:tc>
          <w:tcPr>
            <w:tcW w:w="9854" w:type="dxa"/>
            <w:hideMark/>
          </w:tcPr>
          <w:p w14:paraId="64553493" w14:textId="77777777" w:rsidR="005B3C5A" w:rsidRDefault="005B3C5A" w:rsidP="006D3D2C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ЧОТИРНАДЦЯТ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5B3C5A" w14:paraId="3722EE33" w14:textId="77777777" w:rsidTr="006D3D2C">
        <w:tc>
          <w:tcPr>
            <w:tcW w:w="9854" w:type="dxa"/>
            <w:hideMark/>
          </w:tcPr>
          <w:p w14:paraId="1FB67E95" w14:textId="77777777" w:rsidR="005B3C5A" w:rsidRDefault="005B3C5A" w:rsidP="006D3D2C">
            <w:pPr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218ECB9" w14:textId="77777777" w:rsidR="005B3C5A" w:rsidRPr="002D5CF7" w:rsidRDefault="005B3C5A" w:rsidP="005B3C5A">
      <w:pPr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213E5904" w14:textId="77777777" w:rsidR="005B3C5A" w:rsidRDefault="005B3C5A" w:rsidP="005B3C5A">
      <w:pPr>
        <w:jc w:val="both"/>
        <w:rPr>
          <w:sz w:val="28"/>
          <w:szCs w:val="28"/>
        </w:rPr>
      </w:pPr>
    </w:p>
    <w:p w14:paraId="6FE99FD4" w14:textId="22BF0BFB" w:rsidR="005B3C5A" w:rsidRPr="005148CE" w:rsidRDefault="005B3C5A" w:rsidP="005B3C5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  <w:lang w:val="ru-RU"/>
        </w:rPr>
        <w:t>грудня</w:t>
      </w:r>
      <w:proofErr w:type="spellEnd"/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480  </w:t>
      </w:r>
    </w:p>
    <w:p w14:paraId="70A57CC0" w14:textId="77777777" w:rsidR="005B3C5A" w:rsidRDefault="005B3C5A" w:rsidP="005B3C5A">
      <w:pPr>
        <w:jc w:val="both"/>
        <w:rPr>
          <w:sz w:val="28"/>
          <w:szCs w:val="28"/>
        </w:rPr>
      </w:pPr>
    </w:p>
    <w:p w14:paraId="17AFD1F5" w14:textId="77777777" w:rsidR="005B3C5A" w:rsidRDefault="005B3C5A" w:rsidP="005B3C5A">
      <w:pPr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71D6A212" w14:textId="77777777" w:rsidR="002B5B9D" w:rsidRPr="002B5B9D" w:rsidRDefault="002B5B9D" w:rsidP="002B5B9D">
      <w:pPr>
        <w:tabs>
          <w:tab w:val="left" w:pos="2445"/>
        </w:tabs>
        <w:suppressAutoHyphens w:val="0"/>
        <w:autoSpaceDN w:val="0"/>
        <w:adjustRightInd w:val="0"/>
        <w:spacing w:line="240" w:lineRule="auto"/>
        <w:jc w:val="both"/>
        <w:rPr>
          <w:b/>
          <w:sz w:val="28"/>
          <w:szCs w:val="28"/>
          <w:lang w:eastAsia="ru-RU"/>
        </w:rPr>
      </w:pPr>
    </w:p>
    <w:p w14:paraId="6058D52B" w14:textId="77777777" w:rsidR="00B15B01" w:rsidRDefault="00B15B01" w:rsidP="00B15B01">
      <w:pPr>
        <w:tabs>
          <w:tab w:val="left" w:pos="270"/>
        </w:tabs>
        <w:spacing w:line="240" w:lineRule="auto"/>
        <w:jc w:val="both"/>
        <w:rPr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затвердження Програми</w:t>
      </w:r>
      <w:r>
        <w:rPr>
          <w:sz w:val="28"/>
          <w:szCs w:val="28"/>
        </w:rPr>
        <w:t xml:space="preserve"> </w:t>
      </w:r>
    </w:p>
    <w:p w14:paraId="4AF6C064" w14:textId="77777777" w:rsidR="00B15B01" w:rsidRDefault="00B15B01" w:rsidP="00B15B01">
      <w:pPr>
        <w:tabs>
          <w:tab w:val="left" w:pos="270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фінансової підтримки </w:t>
      </w:r>
    </w:p>
    <w:p w14:paraId="773F9A23" w14:textId="77777777" w:rsidR="00B15B01" w:rsidRDefault="00B15B01" w:rsidP="00B15B01">
      <w:pPr>
        <w:tabs>
          <w:tab w:val="left" w:pos="270"/>
        </w:tabs>
        <w:spacing w:line="240" w:lineRule="auto"/>
        <w:jc w:val="both"/>
      </w:pPr>
      <w:r>
        <w:rPr>
          <w:b/>
          <w:sz w:val="28"/>
          <w:szCs w:val="28"/>
        </w:rPr>
        <w:t>Голованівського ККП на 2022-2024 роки</w:t>
      </w:r>
    </w:p>
    <w:bookmarkEnd w:id="0"/>
    <w:p w14:paraId="5E091A70" w14:textId="77777777" w:rsidR="00B15B01" w:rsidRDefault="00B15B01" w:rsidP="00B15B01">
      <w:pPr>
        <w:tabs>
          <w:tab w:val="left" w:pos="270"/>
        </w:tabs>
        <w:spacing w:line="240" w:lineRule="auto"/>
        <w:jc w:val="both"/>
      </w:pPr>
      <w:r>
        <w:rPr>
          <w:sz w:val="28"/>
          <w:szCs w:val="28"/>
        </w:rPr>
        <w:t xml:space="preserve"> </w:t>
      </w:r>
    </w:p>
    <w:p w14:paraId="1E481FEB" w14:textId="77777777" w:rsidR="00B15B01" w:rsidRDefault="00B15B01" w:rsidP="00B15B01">
      <w:pPr>
        <w:tabs>
          <w:tab w:val="left" w:pos="270"/>
        </w:tabs>
        <w:spacing w:line="240" w:lineRule="auto"/>
        <w:jc w:val="both"/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З метою забезпечення надійної роботи системи водопостачання та водовідведення, сприянню подальшого функціонування комунального підприємства, а також утримання та збереження майна, що є комунальною власністю Голованівської селищної ради, керуючись п. 22 ч. 1 ст. 26 Закону України «Про місцеве самоврядування в Україні», селищна рада</w:t>
      </w:r>
    </w:p>
    <w:p w14:paraId="4FFD3D0E" w14:textId="77777777" w:rsidR="00B15B01" w:rsidRDefault="00B15B01" w:rsidP="00B15B01">
      <w:pPr>
        <w:tabs>
          <w:tab w:val="left" w:pos="270"/>
        </w:tabs>
        <w:spacing w:line="240" w:lineRule="auto"/>
        <w:jc w:val="both"/>
        <w:rPr>
          <w:sz w:val="24"/>
        </w:rPr>
      </w:pPr>
    </w:p>
    <w:p w14:paraId="411C3540" w14:textId="77777777" w:rsidR="00B15B01" w:rsidRDefault="00B15B01" w:rsidP="00B15B01">
      <w:pPr>
        <w:tabs>
          <w:tab w:val="left" w:pos="270"/>
        </w:tabs>
        <w:jc w:val="both"/>
      </w:pPr>
      <w:r>
        <w:rPr>
          <w:b/>
          <w:sz w:val="28"/>
          <w:szCs w:val="28"/>
        </w:rPr>
        <w:t>ВИРІШИЛА:</w:t>
      </w:r>
    </w:p>
    <w:p w14:paraId="7233B90E" w14:textId="77777777" w:rsidR="00B15B01" w:rsidRDefault="00B15B01" w:rsidP="00B15B01">
      <w:pPr>
        <w:tabs>
          <w:tab w:val="left" w:pos="270"/>
        </w:tabs>
        <w:spacing w:line="240" w:lineRule="auto"/>
        <w:jc w:val="both"/>
        <w:rPr>
          <w:sz w:val="28"/>
          <w:szCs w:val="28"/>
        </w:rPr>
      </w:pPr>
    </w:p>
    <w:p w14:paraId="454F4200" w14:textId="77777777" w:rsidR="00B15B01" w:rsidRDefault="00B15B01" w:rsidP="00B15B01">
      <w:pPr>
        <w:tabs>
          <w:tab w:val="left" w:pos="27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 Програму фінансової підтримки Голованівського комбінату комунальних підприємств на 2022-2024 роки  (додається).</w:t>
      </w:r>
    </w:p>
    <w:p w14:paraId="0CA3D3D8" w14:textId="77777777" w:rsidR="00B15B01" w:rsidRDefault="00B15B01" w:rsidP="00B15B01">
      <w:pPr>
        <w:tabs>
          <w:tab w:val="left" w:pos="270"/>
        </w:tabs>
        <w:spacing w:line="240" w:lineRule="auto"/>
        <w:jc w:val="both"/>
        <w:rPr>
          <w:sz w:val="28"/>
          <w:szCs w:val="28"/>
        </w:rPr>
      </w:pPr>
    </w:p>
    <w:p w14:paraId="0402B0C8" w14:textId="77777777" w:rsidR="00B15B01" w:rsidRDefault="00B15B01" w:rsidP="00B15B01">
      <w:pPr>
        <w:tabs>
          <w:tab w:val="left" w:pos="270"/>
        </w:tabs>
        <w:spacing w:line="240" w:lineRule="auto"/>
        <w:jc w:val="both"/>
      </w:pPr>
      <w:r>
        <w:rPr>
          <w:sz w:val="28"/>
          <w:szCs w:val="28"/>
        </w:rPr>
        <w:t>2.</w:t>
      </w:r>
      <w:r>
        <w:rPr>
          <w:color w:val="000000"/>
          <w:sz w:val="28"/>
          <w:szCs w:val="28"/>
        </w:rPr>
        <w:t>Контроль за виконанням рішення покласти на постійну комісію з питань фінансів, бюджету, управління комунальною власністю та соціально-економічного розвитку.</w:t>
      </w:r>
    </w:p>
    <w:p w14:paraId="5EE008DA" w14:textId="77777777" w:rsidR="002B5B9D" w:rsidRDefault="002B5B9D" w:rsidP="002B5B9D">
      <w:r>
        <w:rPr>
          <w:b/>
          <w:color w:val="232629"/>
          <w:sz w:val="28"/>
          <w:szCs w:val="28"/>
        </w:rPr>
        <w:t xml:space="preserve">      </w:t>
      </w:r>
    </w:p>
    <w:p w14:paraId="53C08443" w14:textId="77777777" w:rsidR="002B5B9D" w:rsidRDefault="002B5B9D" w:rsidP="002B5B9D">
      <w:pPr>
        <w:rPr>
          <w:b/>
          <w:sz w:val="28"/>
          <w:szCs w:val="28"/>
        </w:rPr>
      </w:pPr>
    </w:p>
    <w:p w14:paraId="1B9EDBDA" w14:textId="77777777" w:rsidR="002B5B9D" w:rsidRDefault="002B5B9D" w:rsidP="002B5B9D">
      <w:r>
        <w:rPr>
          <w:b/>
          <w:sz w:val="28"/>
          <w:szCs w:val="28"/>
        </w:rPr>
        <w:t xml:space="preserve">   </w:t>
      </w:r>
    </w:p>
    <w:p w14:paraId="3865080C" w14:textId="3BC9EEEA" w:rsidR="002B5B9D" w:rsidRDefault="007C0E99" w:rsidP="002B5B9D"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16F283A3" w14:textId="77777777" w:rsidR="002B5B9D" w:rsidRDefault="002B5B9D" w:rsidP="002B5B9D"/>
    <w:p w14:paraId="70B0BE6E" w14:textId="77777777" w:rsidR="002B5B9D" w:rsidRDefault="002B5B9D" w:rsidP="002B5B9D"/>
    <w:p w14:paraId="47868755" w14:textId="4CDF4A5F" w:rsidR="002B5B9D" w:rsidRDefault="002B5B9D" w:rsidP="002B5B9D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D34F44E" w14:textId="638D2D59" w:rsidR="007C0E99" w:rsidRDefault="007C0E99" w:rsidP="002B5B9D">
      <w:pPr>
        <w:jc w:val="left"/>
        <w:rPr>
          <w:sz w:val="28"/>
          <w:szCs w:val="28"/>
        </w:rPr>
      </w:pPr>
    </w:p>
    <w:p w14:paraId="3A11A771" w14:textId="77777777" w:rsidR="007C0E99" w:rsidRDefault="007C0E99" w:rsidP="002B5B9D">
      <w:pPr>
        <w:jc w:val="left"/>
      </w:pPr>
    </w:p>
    <w:p w14:paraId="0F02AE02" w14:textId="77777777" w:rsidR="002B5B9D" w:rsidRDefault="002B5B9D" w:rsidP="002B5B9D">
      <w:pPr>
        <w:jc w:val="left"/>
        <w:rPr>
          <w:i/>
          <w:sz w:val="28"/>
          <w:szCs w:val="28"/>
        </w:rPr>
      </w:pPr>
    </w:p>
    <w:p w14:paraId="74DA4C4E" w14:textId="77777777" w:rsidR="002B5B9D" w:rsidRDefault="002B5B9D" w:rsidP="002B5B9D">
      <w:pPr>
        <w:jc w:val="left"/>
        <w:rPr>
          <w:i/>
          <w:sz w:val="28"/>
          <w:szCs w:val="28"/>
        </w:rPr>
      </w:pPr>
    </w:p>
    <w:p w14:paraId="75AE3469" w14:textId="77777777" w:rsidR="002B5B9D" w:rsidRDefault="002B5B9D" w:rsidP="002B5B9D">
      <w:pPr>
        <w:jc w:val="left"/>
        <w:rPr>
          <w:i/>
          <w:sz w:val="28"/>
          <w:szCs w:val="28"/>
        </w:rPr>
      </w:pPr>
    </w:p>
    <w:p w14:paraId="371D8586" w14:textId="77777777" w:rsidR="002B5B9D" w:rsidRDefault="002B5B9D" w:rsidP="002B5B9D">
      <w:pPr>
        <w:jc w:val="left"/>
        <w:rPr>
          <w:i/>
          <w:sz w:val="28"/>
          <w:szCs w:val="28"/>
        </w:rPr>
      </w:pPr>
    </w:p>
    <w:p w14:paraId="35F026A4" w14:textId="67057323" w:rsidR="002B5B9D" w:rsidRPr="007C0E99" w:rsidRDefault="002B5B9D" w:rsidP="007C0E99">
      <w:pPr>
        <w:tabs>
          <w:tab w:val="left" w:pos="708"/>
        </w:tabs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7C0E99">
        <w:rPr>
          <w:i/>
          <w:sz w:val="28"/>
          <w:szCs w:val="28"/>
        </w:rPr>
        <w:t>.</w:t>
      </w:r>
      <w:r w:rsidRPr="007C0E99">
        <w:rPr>
          <w:sz w:val="28"/>
          <w:szCs w:val="28"/>
        </w:rPr>
        <w:t xml:space="preserve">                          </w:t>
      </w:r>
      <w:r w:rsidR="007C0E99" w:rsidRPr="007C0E99">
        <w:rPr>
          <w:sz w:val="28"/>
          <w:szCs w:val="28"/>
        </w:rPr>
        <w:t xml:space="preserve">                                 </w:t>
      </w:r>
      <w:r w:rsidRPr="007C0E99">
        <w:rPr>
          <w:sz w:val="28"/>
          <w:szCs w:val="28"/>
        </w:rPr>
        <w:t xml:space="preserve">  </w:t>
      </w:r>
      <w:r w:rsidR="007C0E99" w:rsidRPr="007C0E99">
        <w:rPr>
          <w:sz w:val="28"/>
          <w:szCs w:val="28"/>
        </w:rPr>
        <w:t xml:space="preserve">     </w:t>
      </w:r>
      <w:r w:rsidR="007C0E99" w:rsidRPr="007C0E99">
        <w:rPr>
          <w:b/>
          <w:sz w:val="28"/>
          <w:szCs w:val="28"/>
        </w:rPr>
        <w:t>ЗАТВЕРДЖЕНО:</w:t>
      </w:r>
      <w:r w:rsidRPr="007C0E99">
        <w:rPr>
          <w:sz w:val="28"/>
          <w:szCs w:val="28"/>
        </w:rPr>
        <w:t xml:space="preserve">          </w:t>
      </w:r>
      <w:r w:rsidRPr="007C0E99">
        <w:rPr>
          <w:sz w:val="28"/>
          <w:szCs w:val="28"/>
        </w:rPr>
        <w:tab/>
        <w:t xml:space="preserve">    </w:t>
      </w:r>
      <w:r w:rsidRPr="007C0E99">
        <w:rPr>
          <w:sz w:val="28"/>
          <w:szCs w:val="28"/>
        </w:rPr>
        <w:tab/>
      </w:r>
      <w:r w:rsidRPr="007C0E99">
        <w:rPr>
          <w:sz w:val="28"/>
          <w:szCs w:val="28"/>
        </w:rPr>
        <w:tab/>
      </w:r>
      <w:r w:rsidRPr="007C0E99">
        <w:rPr>
          <w:sz w:val="28"/>
          <w:szCs w:val="28"/>
        </w:rPr>
        <w:tab/>
      </w:r>
      <w:r w:rsidR="007C0E99" w:rsidRPr="007C0E99">
        <w:rPr>
          <w:sz w:val="28"/>
          <w:szCs w:val="28"/>
        </w:rPr>
        <w:t xml:space="preserve"> </w:t>
      </w:r>
      <w:r w:rsidR="007C0E99">
        <w:rPr>
          <w:sz w:val="28"/>
          <w:szCs w:val="28"/>
        </w:rPr>
        <w:t xml:space="preserve">                           </w:t>
      </w:r>
      <w:r w:rsidR="007C0E99" w:rsidRPr="007C0E99">
        <w:rPr>
          <w:sz w:val="28"/>
          <w:szCs w:val="28"/>
        </w:rPr>
        <w:t xml:space="preserve">рішенням сесії </w:t>
      </w:r>
    </w:p>
    <w:p w14:paraId="34354E8E" w14:textId="58586F06" w:rsidR="007C0E99" w:rsidRPr="007C0E99" w:rsidRDefault="007C0E99" w:rsidP="007C0E99">
      <w:pPr>
        <w:tabs>
          <w:tab w:val="left" w:pos="70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7C0E99">
        <w:rPr>
          <w:sz w:val="28"/>
          <w:szCs w:val="28"/>
        </w:rPr>
        <w:t>Голованівської селищної ради</w:t>
      </w:r>
    </w:p>
    <w:p w14:paraId="5815782C" w14:textId="113A4A93" w:rsidR="007C0E99" w:rsidRPr="007C0E99" w:rsidRDefault="007C0E99" w:rsidP="007C0E99">
      <w:pPr>
        <w:tabs>
          <w:tab w:val="left" w:pos="70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DE1453">
        <w:rPr>
          <w:sz w:val="28"/>
          <w:szCs w:val="28"/>
        </w:rPr>
        <w:t>в</w:t>
      </w:r>
      <w:r w:rsidRPr="007C0E99">
        <w:rPr>
          <w:sz w:val="28"/>
          <w:szCs w:val="28"/>
        </w:rPr>
        <w:t>ід</w:t>
      </w:r>
      <w:r w:rsidR="00DE1453">
        <w:rPr>
          <w:sz w:val="28"/>
          <w:szCs w:val="28"/>
        </w:rPr>
        <w:t xml:space="preserve"> 21 грудня 2021 року №480</w:t>
      </w:r>
    </w:p>
    <w:p w14:paraId="6829E0B1" w14:textId="299DD905" w:rsidR="007C0E99" w:rsidRDefault="007C0E99" w:rsidP="007C0E99">
      <w:pPr>
        <w:tabs>
          <w:tab w:val="left" w:pos="708"/>
        </w:tabs>
        <w:spacing w:before="120" w:after="120" w:line="240" w:lineRule="auto"/>
        <w:rPr>
          <w:sz w:val="28"/>
          <w:szCs w:val="28"/>
        </w:rPr>
      </w:pPr>
    </w:p>
    <w:p w14:paraId="279B4BD1" w14:textId="77777777" w:rsidR="007C0E99" w:rsidRDefault="007C0E99" w:rsidP="007C0E99">
      <w:pPr>
        <w:tabs>
          <w:tab w:val="left" w:pos="708"/>
        </w:tabs>
        <w:spacing w:before="120" w:after="120" w:line="240" w:lineRule="auto"/>
      </w:pPr>
    </w:p>
    <w:p w14:paraId="59073F76" w14:textId="77777777" w:rsidR="002B5B9D" w:rsidRDefault="002B5B9D" w:rsidP="002B5B9D">
      <w:pPr>
        <w:pStyle w:val="a5"/>
        <w:tabs>
          <w:tab w:val="left" w:pos="3720"/>
        </w:tabs>
        <w:spacing w:line="200" w:lineRule="atLeast"/>
        <w:ind w:left="1080"/>
        <w:jc w:val="both"/>
      </w:pPr>
    </w:p>
    <w:p w14:paraId="02DF638B" w14:textId="77777777" w:rsidR="007C0E99" w:rsidRDefault="002B5B9D" w:rsidP="007C0E99">
      <w:pPr>
        <w:pStyle w:val="41"/>
        <w:shd w:val="clear" w:color="auto" w:fill="auto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рограм</w:t>
      </w:r>
      <w:proofErr w:type="spellEnd"/>
      <w:r>
        <w:rPr>
          <w:sz w:val="28"/>
          <w:szCs w:val="28"/>
          <w:lang w:val="uk-UA"/>
        </w:rPr>
        <w:t>а фінансової підтримки</w:t>
      </w:r>
      <w:r>
        <w:rPr>
          <w:sz w:val="28"/>
          <w:szCs w:val="28"/>
        </w:rPr>
        <w:t xml:space="preserve"> </w:t>
      </w:r>
      <w:r w:rsidR="007C0E99">
        <w:rPr>
          <w:sz w:val="28"/>
          <w:szCs w:val="28"/>
          <w:lang w:val="uk-UA"/>
        </w:rPr>
        <w:t xml:space="preserve">Голованівського </w:t>
      </w:r>
    </w:p>
    <w:p w14:paraId="420F88FB" w14:textId="06D896DB" w:rsidR="002B5B9D" w:rsidRDefault="007C0E99" w:rsidP="007C0E99">
      <w:pPr>
        <w:pStyle w:val="41"/>
        <w:shd w:val="clear" w:color="auto" w:fill="auto"/>
        <w:spacing w:line="240" w:lineRule="auto"/>
      </w:pPr>
      <w:r>
        <w:rPr>
          <w:sz w:val="28"/>
          <w:szCs w:val="28"/>
          <w:lang w:val="uk-UA"/>
        </w:rPr>
        <w:t xml:space="preserve">комбінату </w:t>
      </w:r>
      <w:r w:rsidR="005F2D66">
        <w:rPr>
          <w:sz w:val="28"/>
          <w:szCs w:val="28"/>
          <w:lang w:val="uk-UA"/>
        </w:rPr>
        <w:t>комунальних підприємств на 2022</w:t>
      </w:r>
      <w:r w:rsidR="00C74322">
        <w:rPr>
          <w:sz w:val="28"/>
          <w:szCs w:val="28"/>
          <w:lang w:val="uk-UA"/>
        </w:rPr>
        <w:t>-2024</w:t>
      </w:r>
      <w:r w:rsidR="005F2D66">
        <w:rPr>
          <w:sz w:val="28"/>
          <w:szCs w:val="28"/>
          <w:lang w:val="uk-UA"/>
        </w:rPr>
        <w:t xml:space="preserve"> р</w:t>
      </w:r>
      <w:r w:rsidR="00C74322">
        <w:rPr>
          <w:sz w:val="28"/>
          <w:szCs w:val="28"/>
          <w:lang w:val="uk-UA"/>
        </w:rPr>
        <w:t>оки</w:t>
      </w:r>
      <w:r w:rsidR="002B5B9D">
        <w:rPr>
          <w:sz w:val="28"/>
          <w:szCs w:val="28"/>
          <w:lang w:val="uk-UA"/>
        </w:rPr>
        <w:t xml:space="preserve"> (далі - Прогр</w:t>
      </w:r>
      <w:r w:rsidR="00B14FC1">
        <w:rPr>
          <w:sz w:val="28"/>
          <w:szCs w:val="28"/>
          <w:lang w:val="uk-UA"/>
        </w:rPr>
        <w:t>а</w:t>
      </w:r>
      <w:r w:rsidR="002B5B9D">
        <w:rPr>
          <w:sz w:val="28"/>
          <w:szCs w:val="28"/>
          <w:lang w:val="uk-UA"/>
        </w:rPr>
        <w:t>ма)</w:t>
      </w:r>
    </w:p>
    <w:p w14:paraId="6906E7A3" w14:textId="77777777" w:rsidR="002B5B9D" w:rsidRDefault="002B5B9D" w:rsidP="002B5B9D">
      <w:pPr>
        <w:pStyle w:val="41"/>
        <w:shd w:val="clear" w:color="auto" w:fill="auto"/>
        <w:spacing w:line="240" w:lineRule="auto"/>
        <w:rPr>
          <w:sz w:val="28"/>
          <w:szCs w:val="28"/>
        </w:rPr>
      </w:pPr>
    </w:p>
    <w:p w14:paraId="48F14BFB" w14:textId="77777777" w:rsidR="002B5B9D" w:rsidRDefault="002B5B9D" w:rsidP="002B5B9D">
      <w:pPr>
        <w:pStyle w:val="41"/>
        <w:shd w:val="clear" w:color="auto" w:fill="auto"/>
        <w:spacing w:line="240" w:lineRule="auto"/>
      </w:pPr>
      <w:r>
        <w:rPr>
          <w:rStyle w:val="43pt"/>
          <w:sz w:val="28"/>
          <w:szCs w:val="28"/>
          <w:lang w:val="uk-UA"/>
        </w:rPr>
        <w:t>І. Паспорт Програми</w:t>
      </w:r>
    </w:p>
    <w:p w14:paraId="6BFCA802" w14:textId="77777777" w:rsidR="002B5B9D" w:rsidRDefault="002B5B9D" w:rsidP="002B5B9D">
      <w:pPr>
        <w:pStyle w:val="41"/>
        <w:shd w:val="clear" w:color="auto" w:fill="auto"/>
        <w:spacing w:line="240" w:lineRule="auto"/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828"/>
        <w:gridCol w:w="4500"/>
        <w:gridCol w:w="4580"/>
      </w:tblGrid>
      <w:tr w:rsidR="002B5B9D" w14:paraId="4AAA5142" w14:textId="77777777" w:rsidTr="000814F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64E09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  <w:r>
              <w:rPr>
                <w:rStyle w:val="43pt"/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C8C1C" w14:textId="77777777" w:rsidR="002B5B9D" w:rsidRDefault="002B5B9D" w:rsidP="000814F0">
            <w:pPr>
              <w:spacing w:line="240" w:lineRule="auto"/>
              <w:jc w:val="left"/>
            </w:pPr>
            <w:r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7C3AC" w14:textId="0497423F" w:rsidR="002B5B9D" w:rsidRDefault="002B5B9D" w:rsidP="000814F0">
            <w:pPr>
              <w:spacing w:line="240" w:lineRule="auto"/>
              <w:jc w:val="left"/>
            </w:pPr>
            <w:r>
              <w:rPr>
                <w:sz w:val="28"/>
                <w:szCs w:val="28"/>
              </w:rPr>
              <w:t xml:space="preserve">Відділ </w:t>
            </w:r>
            <w:r w:rsidR="005F2D66">
              <w:rPr>
                <w:sz w:val="28"/>
                <w:szCs w:val="28"/>
              </w:rPr>
              <w:t>інфраструктури, енергетики, захисту довкілля, ЖКГ та будівництва Голованівської селищної ради</w:t>
            </w:r>
          </w:p>
          <w:p w14:paraId="616A6B7C" w14:textId="77777777" w:rsidR="002B5B9D" w:rsidRDefault="002B5B9D" w:rsidP="000814F0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2B5B9D" w14:paraId="11C2D6CD" w14:textId="77777777" w:rsidTr="000814F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C2952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  <w:r>
              <w:rPr>
                <w:rStyle w:val="43pt"/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9E830" w14:textId="77777777" w:rsidR="002B5B9D" w:rsidRDefault="002B5B9D" w:rsidP="000814F0">
            <w:pPr>
              <w:pStyle w:val="a5"/>
              <w:widowControl/>
              <w:tabs>
                <w:tab w:val="clear" w:pos="840"/>
                <w:tab w:val="left" w:pos="426"/>
              </w:tabs>
              <w:autoSpaceDE/>
              <w:spacing w:line="240" w:lineRule="auto"/>
            </w:pPr>
            <w:r>
              <w:rPr>
                <w:rStyle w:val="a3"/>
                <w:b w:val="0"/>
                <w:sz w:val="28"/>
                <w:szCs w:val="28"/>
              </w:rPr>
              <w:t>Підстава для розроблення</w:t>
            </w:r>
          </w:p>
          <w:p w14:paraId="42DD3229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A2CA1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  <w:proofErr w:type="spellStart"/>
            <w:r>
              <w:rPr>
                <w:b w:val="0"/>
                <w:sz w:val="28"/>
                <w:szCs w:val="28"/>
              </w:rPr>
              <w:t>Бюджетний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кодекс </w:t>
            </w:r>
            <w:proofErr w:type="spellStart"/>
            <w:r>
              <w:rPr>
                <w:b w:val="0"/>
                <w:sz w:val="28"/>
                <w:szCs w:val="28"/>
              </w:rPr>
              <w:t>України</w:t>
            </w:r>
            <w:proofErr w:type="spellEnd"/>
            <w:r>
              <w:rPr>
                <w:b w:val="0"/>
                <w:sz w:val="28"/>
                <w:szCs w:val="28"/>
              </w:rPr>
              <w:t xml:space="preserve">, Закон </w:t>
            </w:r>
            <w:proofErr w:type="spellStart"/>
            <w:r>
              <w:rPr>
                <w:b w:val="0"/>
                <w:sz w:val="28"/>
                <w:szCs w:val="28"/>
              </w:rPr>
              <w:t>України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uk-UA"/>
              </w:rPr>
              <w:t>«</w:t>
            </w:r>
            <w:r>
              <w:rPr>
                <w:b w:val="0"/>
                <w:sz w:val="28"/>
                <w:szCs w:val="28"/>
              </w:rPr>
              <w:t xml:space="preserve">Про </w:t>
            </w:r>
            <w:proofErr w:type="spellStart"/>
            <w:r>
              <w:rPr>
                <w:b w:val="0"/>
                <w:sz w:val="28"/>
                <w:szCs w:val="28"/>
              </w:rPr>
              <w:t>місцеве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</w:rPr>
              <w:t>самоврядування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в </w:t>
            </w:r>
            <w:proofErr w:type="spellStart"/>
            <w:r>
              <w:rPr>
                <w:b w:val="0"/>
                <w:sz w:val="28"/>
                <w:szCs w:val="28"/>
              </w:rPr>
              <w:t>Україні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>»</w:t>
            </w:r>
          </w:p>
          <w:p w14:paraId="5EEEFF3E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</w:p>
        </w:tc>
      </w:tr>
      <w:tr w:rsidR="002B5B9D" w14:paraId="67240059" w14:textId="77777777" w:rsidTr="000814F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731D0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  <w:r>
              <w:rPr>
                <w:rStyle w:val="43pt"/>
                <w:sz w:val="28"/>
                <w:szCs w:val="28"/>
                <w:lang w:val="uk-UA"/>
              </w:rPr>
              <w:t>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EF35E" w14:textId="77777777" w:rsidR="002B5B9D" w:rsidRDefault="002B5B9D" w:rsidP="000814F0">
            <w:pPr>
              <w:pStyle w:val="a5"/>
              <w:widowControl/>
              <w:tabs>
                <w:tab w:val="clear" w:pos="840"/>
                <w:tab w:val="left" w:pos="426"/>
              </w:tabs>
              <w:autoSpaceDE/>
              <w:spacing w:line="240" w:lineRule="auto"/>
            </w:pPr>
            <w:r>
              <w:rPr>
                <w:rStyle w:val="a3"/>
                <w:b w:val="0"/>
                <w:sz w:val="28"/>
                <w:szCs w:val="28"/>
              </w:rPr>
              <w:t>Розробник Програми</w:t>
            </w:r>
          </w:p>
          <w:p w14:paraId="2FCB5243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FAA82" w14:textId="72ED8011" w:rsidR="002B5B9D" w:rsidRDefault="005F2D66" w:rsidP="000814F0">
            <w:pPr>
              <w:pStyle w:val="41"/>
              <w:shd w:val="clear" w:color="auto" w:fill="auto"/>
              <w:spacing w:line="240" w:lineRule="auto"/>
              <w:jc w:val="left"/>
            </w:pPr>
            <w:r>
              <w:rPr>
                <w:b w:val="0"/>
                <w:sz w:val="28"/>
                <w:szCs w:val="28"/>
                <w:lang w:val="uk-UA"/>
              </w:rPr>
              <w:t>Голованівська селищна</w:t>
            </w:r>
            <w:r w:rsidR="002B5B9D">
              <w:rPr>
                <w:b w:val="0"/>
                <w:sz w:val="28"/>
                <w:szCs w:val="28"/>
              </w:rPr>
              <w:t xml:space="preserve"> рада,</w:t>
            </w:r>
            <w:r w:rsidR="002B5B9D">
              <w:rPr>
                <w:b w:val="0"/>
                <w:sz w:val="28"/>
                <w:szCs w:val="28"/>
                <w:lang w:val="uk-UA"/>
              </w:rPr>
              <w:t xml:space="preserve"> </w:t>
            </w:r>
            <w:r w:rsidR="002B5B9D">
              <w:rPr>
                <w:b w:val="0"/>
                <w:sz w:val="28"/>
                <w:szCs w:val="28"/>
              </w:rPr>
              <w:t xml:space="preserve"> </w:t>
            </w:r>
            <w:r w:rsidR="002B5B9D">
              <w:rPr>
                <w:b w:val="0"/>
                <w:sz w:val="28"/>
                <w:szCs w:val="28"/>
                <w:lang w:val="uk-UA"/>
              </w:rPr>
              <w:t>в</w:t>
            </w:r>
            <w:proofErr w:type="spellStart"/>
            <w:r w:rsidR="002B5B9D">
              <w:rPr>
                <w:b w:val="0"/>
                <w:sz w:val="28"/>
                <w:szCs w:val="28"/>
              </w:rPr>
              <w:t>ідділ</w:t>
            </w:r>
            <w:proofErr w:type="spellEnd"/>
            <w:r w:rsidR="002B5B9D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5F2D66">
              <w:rPr>
                <w:b w:val="0"/>
                <w:sz w:val="28"/>
                <w:szCs w:val="28"/>
              </w:rPr>
              <w:t>інфраструктури</w:t>
            </w:r>
            <w:proofErr w:type="spellEnd"/>
            <w:r w:rsidRPr="005F2D66">
              <w:rPr>
                <w:b w:val="0"/>
                <w:sz w:val="28"/>
                <w:szCs w:val="28"/>
              </w:rPr>
              <w:t xml:space="preserve">, </w:t>
            </w:r>
            <w:proofErr w:type="spellStart"/>
            <w:r w:rsidRPr="005F2D66">
              <w:rPr>
                <w:b w:val="0"/>
                <w:sz w:val="28"/>
                <w:szCs w:val="28"/>
              </w:rPr>
              <w:t>енергетики</w:t>
            </w:r>
            <w:proofErr w:type="spellEnd"/>
            <w:r w:rsidRPr="005F2D66">
              <w:rPr>
                <w:b w:val="0"/>
                <w:sz w:val="28"/>
                <w:szCs w:val="28"/>
              </w:rPr>
              <w:t xml:space="preserve">, </w:t>
            </w:r>
            <w:proofErr w:type="spellStart"/>
            <w:r w:rsidRPr="005F2D66">
              <w:rPr>
                <w:b w:val="0"/>
                <w:sz w:val="28"/>
                <w:szCs w:val="28"/>
              </w:rPr>
              <w:t>захисту</w:t>
            </w:r>
            <w:proofErr w:type="spellEnd"/>
            <w:r w:rsidRPr="005F2D66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5F2D66">
              <w:rPr>
                <w:b w:val="0"/>
                <w:sz w:val="28"/>
                <w:szCs w:val="28"/>
              </w:rPr>
              <w:t>довкілля</w:t>
            </w:r>
            <w:proofErr w:type="spellEnd"/>
            <w:r w:rsidRPr="005F2D66">
              <w:rPr>
                <w:b w:val="0"/>
                <w:sz w:val="28"/>
                <w:szCs w:val="28"/>
              </w:rPr>
              <w:t xml:space="preserve">, ЖКГ та </w:t>
            </w:r>
            <w:proofErr w:type="spellStart"/>
            <w:r w:rsidRPr="005F2D66">
              <w:rPr>
                <w:b w:val="0"/>
                <w:sz w:val="28"/>
                <w:szCs w:val="28"/>
              </w:rPr>
              <w:t>будівництва</w:t>
            </w:r>
            <w:proofErr w:type="spellEnd"/>
          </w:p>
          <w:p w14:paraId="27DD12B9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</w:p>
        </w:tc>
      </w:tr>
      <w:tr w:rsidR="002B5B9D" w14:paraId="27AB3C95" w14:textId="77777777" w:rsidTr="000814F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E3890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  <w:r>
              <w:rPr>
                <w:rStyle w:val="43pt"/>
                <w:sz w:val="28"/>
                <w:szCs w:val="28"/>
                <w:lang w:val="uk-UA"/>
              </w:rPr>
              <w:t>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CCB2B" w14:textId="77777777" w:rsidR="002B5B9D" w:rsidRDefault="002B5B9D" w:rsidP="000814F0">
            <w:pPr>
              <w:pStyle w:val="a5"/>
              <w:widowControl/>
              <w:tabs>
                <w:tab w:val="clear" w:pos="840"/>
                <w:tab w:val="left" w:pos="426"/>
              </w:tabs>
              <w:autoSpaceDE/>
              <w:spacing w:line="240" w:lineRule="auto"/>
            </w:pPr>
            <w:proofErr w:type="spellStart"/>
            <w:r>
              <w:rPr>
                <w:rStyle w:val="a3"/>
                <w:b w:val="0"/>
                <w:sz w:val="28"/>
                <w:szCs w:val="28"/>
              </w:rPr>
              <w:t>Співрозробник</w:t>
            </w:r>
            <w:proofErr w:type="spellEnd"/>
            <w:r>
              <w:rPr>
                <w:rStyle w:val="a3"/>
                <w:b w:val="0"/>
                <w:sz w:val="28"/>
                <w:szCs w:val="28"/>
              </w:rPr>
              <w:t xml:space="preserve"> Програми</w:t>
            </w:r>
          </w:p>
          <w:p w14:paraId="224B2F54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663BB" w14:textId="2C3A46D0" w:rsidR="002B5B9D" w:rsidRPr="005F2D66" w:rsidRDefault="005F2D66" w:rsidP="000814F0">
            <w:pPr>
              <w:pStyle w:val="41"/>
              <w:shd w:val="clear" w:color="auto" w:fill="auto"/>
              <w:spacing w:line="240" w:lineRule="auto"/>
              <w:jc w:val="left"/>
              <w:rPr>
                <w:lang w:val="uk-UA"/>
              </w:rPr>
            </w:pPr>
            <w:proofErr w:type="spellStart"/>
            <w:r>
              <w:rPr>
                <w:b w:val="0"/>
                <w:sz w:val="28"/>
                <w:szCs w:val="28"/>
                <w:lang w:val="uk-UA"/>
              </w:rPr>
              <w:t>Голованівський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ККП</w:t>
            </w:r>
          </w:p>
          <w:p w14:paraId="1FBCC3AB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</w:p>
        </w:tc>
      </w:tr>
      <w:tr w:rsidR="002B5B9D" w14:paraId="08082125" w14:textId="77777777" w:rsidTr="000814F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FE237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  <w:r>
              <w:rPr>
                <w:rStyle w:val="43pt"/>
                <w:sz w:val="28"/>
                <w:szCs w:val="28"/>
                <w:lang w:val="uk-UA"/>
              </w:rPr>
              <w:t>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639C4" w14:textId="77777777" w:rsidR="002B5B9D" w:rsidRDefault="002B5B9D" w:rsidP="000814F0">
            <w:pPr>
              <w:pStyle w:val="a5"/>
              <w:widowControl/>
              <w:tabs>
                <w:tab w:val="clear" w:pos="840"/>
                <w:tab w:val="left" w:pos="426"/>
              </w:tabs>
              <w:autoSpaceDE/>
              <w:spacing w:line="240" w:lineRule="auto"/>
            </w:pPr>
            <w:r>
              <w:rPr>
                <w:sz w:val="28"/>
                <w:szCs w:val="28"/>
              </w:rPr>
              <w:t>Відповідальний виконавець Програми</w:t>
            </w:r>
          </w:p>
          <w:p w14:paraId="3572C954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DEF8C" w14:textId="2E0FB296" w:rsidR="002B5B9D" w:rsidRPr="005F2D66" w:rsidRDefault="005F2D66" w:rsidP="000814F0">
            <w:pPr>
              <w:pStyle w:val="41"/>
              <w:shd w:val="clear" w:color="auto" w:fill="auto"/>
              <w:spacing w:line="240" w:lineRule="auto"/>
              <w:jc w:val="left"/>
              <w:rPr>
                <w:lang w:val="uk-UA"/>
              </w:rPr>
            </w:pPr>
            <w:proofErr w:type="spellStart"/>
            <w:r>
              <w:rPr>
                <w:b w:val="0"/>
                <w:sz w:val="28"/>
                <w:szCs w:val="28"/>
                <w:lang w:val="uk-UA"/>
              </w:rPr>
              <w:t>Голованівський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ККП</w:t>
            </w:r>
          </w:p>
          <w:p w14:paraId="141BC2AD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</w:p>
        </w:tc>
      </w:tr>
      <w:tr w:rsidR="002B5B9D" w14:paraId="73F51054" w14:textId="77777777" w:rsidTr="000814F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C480E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  <w:r>
              <w:rPr>
                <w:rStyle w:val="43pt"/>
                <w:sz w:val="28"/>
                <w:szCs w:val="28"/>
                <w:lang w:val="uk-UA"/>
              </w:rPr>
              <w:t>6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52318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  <w:r>
              <w:rPr>
                <w:rStyle w:val="4"/>
                <w:sz w:val="28"/>
                <w:szCs w:val="28"/>
                <w:lang w:val="uk-UA"/>
              </w:rPr>
              <w:t>Загальний обсяг</w:t>
            </w:r>
            <w:r>
              <w:rPr>
                <w:rStyle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4"/>
                <w:sz w:val="28"/>
                <w:szCs w:val="28"/>
              </w:rPr>
              <w:t>фінансування</w:t>
            </w:r>
            <w:proofErr w:type="spellEnd"/>
            <w:r>
              <w:rPr>
                <w:rStyle w:val="40"/>
                <w:sz w:val="28"/>
                <w:szCs w:val="28"/>
              </w:rPr>
              <w:t xml:space="preserve"> </w:t>
            </w:r>
            <w:r>
              <w:rPr>
                <w:rStyle w:val="4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019AD" w14:textId="1A0DA9BC" w:rsidR="002B5B9D" w:rsidRDefault="002B5B9D" w:rsidP="000814F0">
            <w:pPr>
              <w:pStyle w:val="41"/>
              <w:shd w:val="clear" w:color="auto" w:fill="auto"/>
              <w:tabs>
                <w:tab w:val="left" w:pos="322"/>
              </w:tabs>
              <w:spacing w:line="240" w:lineRule="auto"/>
              <w:jc w:val="left"/>
            </w:pPr>
            <w:r>
              <w:rPr>
                <w:rStyle w:val="40"/>
                <w:sz w:val="28"/>
                <w:szCs w:val="28"/>
                <w:lang w:val="uk-UA"/>
              </w:rPr>
              <w:t> </w:t>
            </w:r>
            <w:r w:rsidR="00C74322">
              <w:rPr>
                <w:rStyle w:val="40"/>
                <w:sz w:val="28"/>
                <w:szCs w:val="28"/>
                <w:lang w:val="uk-UA"/>
              </w:rPr>
              <w:t>23000,0</w:t>
            </w:r>
            <w:r>
              <w:rPr>
                <w:rStyle w:val="40"/>
                <w:sz w:val="28"/>
                <w:szCs w:val="28"/>
                <w:lang w:val="uk-UA"/>
              </w:rPr>
              <w:t xml:space="preserve"> тис. </w:t>
            </w:r>
            <w:r>
              <w:rPr>
                <w:rStyle w:val="40"/>
                <w:sz w:val="28"/>
                <w:szCs w:val="28"/>
              </w:rPr>
              <w:t>грн.</w:t>
            </w:r>
          </w:p>
          <w:p w14:paraId="0895C00B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</w:p>
        </w:tc>
      </w:tr>
      <w:tr w:rsidR="002B5B9D" w14:paraId="3E7B8370" w14:textId="77777777" w:rsidTr="000814F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05869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  <w:r>
              <w:rPr>
                <w:rStyle w:val="43pt"/>
                <w:sz w:val="28"/>
                <w:szCs w:val="28"/>
                <w:lang w:val="uk-UA"/>
              </w:rPr>
              <w:t>7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C6B38" w14:textId="77777777" w:rsidR="002B5B9D" w:rsidRDefault="002B5B9D" w:rsidP="000814F0">
            <w:pPr>
              <w:pStyle w:val="41"/>
              <w:shd w:val="clear" w:color="auto" w:fill="auto"/>
              <w:tabs>
                <w:tab w:val="left" w:pos="322"/>
              </w:tabs>
              <w:spacing w:line="240" w:lineRule="auto"/>
              <w:jc w:val="left"/>
            </w:pPr>
            <w:r>
              <w:rPr>
                <w:rStyle w:val="4"/>
                <w:sz w:val="28"/>
                <w:szCs w:val="28"/>
                <w:lang w:val="uk-UA"/>
              </w:rPr>
              <w:t>Термін реалізації Програми</w:t>
            </w:r>
          </w:p>
          <w:p w14:paraId="2E3A0A3A" w14:textId="77777777" w:rsidR="002B5B9D" w:rsidRDefault="002B5B9D" w:rsidP="000814F0">
            <w:pPr>
              <w:pStyle w:val="41"/>
              <w:shd w:val="clear" w:color="auto" w:fill="auto"/>
              <w:spacing w:line="240" w:lineRule="auto"/>
              <w:jc w:val="left"/>
            </w:pP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72678" w14:textId="4CC263F6" w:rsidR="002B5B9D" w:rsidRPr="00C74322" w:rsidRDefault="005F2D66" w:rsidP="000814F0">
            <w:pPr>
              <w:pStyle w:val="41"/>
              <w:shd w:val="clear" w:color="auto" w:fill="auto"/>
              <w:tabs>
                <w:tab w:val="left" w:pos="322"/>
              </w:tabs>
              <w:spacing w:line="240" w:lineRule="auto"/>
              <w:jc w:val="left"/>
              <w:rPr>
                <w:lang w:val="uk-UA"/>
              </w:rPr>
            </w:pPr>
            <w:r>
              <w:rPr>
                <w:rStyle w:val="40"/>
                <w:sz w:val="28"/>
                <w:szCs w:val="28"/>
                <w:lang w:val="uk-UA"/>
              </w:rPr>
              <w:t>2022</w:t>
            </w:r>
            <w:r w:rsidR="00C74322">
              <w:rPr>
                <w:rStyle w:val="40"/>
                <w:sz w:val="28"/>
                <w:szCs w:val="28"/>
                <w:lang w:val="uk-UA"/>
              </w:rPr>
              <w:t>-2024</w:t>
            </w:r>
            <w:r w:rsidR="002B5B9D">
              <w:rPr>
                <w:rStyle w:val="40"/>
                <w:sz w:val="28"/>
                <w:szCs w:val="28"/>
              </w:rPr>
              <w:t xml:space="preserve"> р</w:t>
            </w:r>
            <w:proofErr w:type="spellStart"/>
            <w:r w:rsidR="00C74322">
              <w:rPr>
                <w:rStyle w:val="40"/>
                <w:sz w:val="28"/>
                <w:szCs w:val="28"/>
                <w:lang w:val="uk-UA"/>
              </w:rPr>
              <w:t>оки</w:t>
            </w:r>
            <w:proofErr w:type="spellEnd"/>
          </w:p>
        </w:tc>
      </w:tr>
    </w:tbl>
    <w:p w14:paraId="236E4238" w14:textId="77777777" w:rsidR="002B5B9D" w:rsidRDefault="002B5B9D" w:rsidP="002B5B9D">
      <w:pPr>
        <w:pStyle w:val="41"/>
        <w:shd w:val="clear" w:color="auto" w:fill="auto"/>
        <w:spacing w:line="240" w:lineRule="auto"/>
        <w:rPr>
          <w:sz w:val="28"/>
          <w:szCs w:val="28"/>
        </w:rPr>
      </w:pPr>
    </w:p>
    <w:p w14:paraId="57EF32B6" w14:textId="77777777" w:rsidR="002B5B9D" w:rsidRDefault="002B5B9D" w:rsidP="002B5B9D">
      <w:pPr>
        <w:pStyle w:val="2"/>
        <w:shd w:val="clear" w:color="auto" w:fill="auto"/>
        <w:spacing w:after="0" w:line="240" w:lineRule="auto"/>
      </w:pPr>
      <w:r>
        <w:rPr>
          <w:sz w:val="28"/>
          <w:szCs w:val="28"/>
          <w:lang w:val="uk-UA"/>
        </w:rPr>
        <w:t>ІІ. Загальні положення</w:t>
      </w:r>
    </w:p>
    <w:p w14:paraId="5678822A" w14:textId="77777777" w:rsidR="00B15B01" w:rsidRDefault="00B15B01" w:rsidP="00B15B01">
      <w:pPr>
        <w:tabs>
          <w:tab w:val="left" w:pos="709"/>
          <w:tab w:val="left" w:pos="851"/>
        </w:tabs>
        <w:spacing w:line="240" w:lineRule="auto"/>
        <w:jc w:val="both"/>
      </w:pPr>
      <w:r>
        <w:rPr>
          <w:sz w:val="28"/>
          <w:szCs w:val="28"/>
        </w:rPr>
        <w:t xml:space="preserve">Сфера дії даної Програми охоплює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комбінат комунальних підприємств, діяльність якого спрямована на надання послуг по водопостачанню та водовідведенню, утриманню чистоти вулиць та прибудинкових територій, їх </w:t>
      </w:r>
      <w:r>
        <w:rPr>
          <w:sz w:val="28"/>
          <w:szCs w:val="28"/>
        </w:rPr>
        <w:lastRenderedPageBreak/>
        <w:t>санітарного очищення. Комунальне підприємство є однією з найважливіших сфер діяльності від ефективності роботи якого залежить життєдіяльність громади. Зовнішні мережі водопостачання та водовідведення частково зношені, обладнання застаріле морально і фізично, в результаті чого збільшується собівартість надання послуг, все інженерне обладнання шляхів та споруд на них, прибудинкові території та території загального користування потребують постійного і належного утримання, на що своєю чергою потрібні значні кошти, щоб розраховуватись з виконавцями послуг, які є складовими тарифу, своєчасно сплачувати працівникам підприємств заробітну плату та податки.</w:t>
      </w:r>
    </w:p>
    <w:p w14:paraId="68265834" w14:textId="77777777" w:rsidR="00B15B01" w:rsidRDefault="00B15B01" w:rsidP="00B15B01">
      <w:pPr>
        <w:pStyle w:val="a5"/>
        <w:widowControl/>
        <w:tabs>
          <w:tab w:val="left" w:pos="385"/>
        </w:tabs>
        <w:autoSpaceDE/>
        <w:autoSpaceDN w:val="0"/>
        <w:spacing w:line="240" w:lineRule="auto"/>
        <w:jc w:val="both"/>
      </w:pPr>
      <w:r>
        <w:rPr>
          <w:sz w:val="28"/>
          <w:szCs w:val="28"/>
        </w:rPr>
        <w:tab/>
        <w:t xml:space="preserve"> Затрати енергетичних та трудових ресурсів на виробництво послуг значно вищі від їх вартості. Обмеженість в коштах не дозволяє своєчасно модернізувати  систему комунального підприємства, а це своєю чергою погіршує якість надання комунальних та інших послуг їх споживачам, спричиняє погіршення технічного стану виробничих </w:t>
      </w:r>
      <w:proofErr w:type="spellStart"/>
      <w:r>
        <w:rPr>
          <w:sz w:val="28"/>
          <w:szCs w:val="28"/>
        </w:rPr>
        <w:t>потужностей</w:t>
      </w:r>
      <w:proofErr w:type="spellEnd"/>
      <w:r>
        <w:rPr>
          <w:sz w:val="28"/>
          <w:szCs w:val="28"/>
        </w:rPr>
        <w:t xml:space="preserve"> та підвищення рівня аварійності об’єктів. </w:t>
      </w:r>
    </w:p>
    <w:p w14:paraId="22129FA7" w14:textId="77777777" w:rsidR="00B15B01" w:rsidRDefault="00B15B01" w:rsidP="00B15B01">
      <w:pPr>
        <w:spacing w:line="240" w:lineRule="auto"/>
        <w:ind w:firstLine="708"/>
        <w:jc w:val="both"/>
      </w:pPr>
      <w:r>
        <w:rPr>
          <w:sz w:val="28"/>
          <w:szCs w:val="28"/>
        </w:rPr>
        <w:t xml:space="preserve"> Враховуючи соціальну значущість підприємства житлово-комунального господарства в житті та побуті населення громади, важкий фінансово-економічний стан підприємства, для недопущення погіршення екологічного та епідеміологічного стану громади, керуючись Бюджетним Кодексом України, Законом України «Про житлово-комунальні послуги», розроблено дану Програму. </w:t>
      </w:r>
    </w:p>
    <w:p w14:paraId="3F839E90" w14:textId="77777777" w:rsidR="00B15B01" w:rsidRDefault="00B15B01" w:rsidP="00B15B01">
      <w:pPr>
        <w:pStyle w:val="2"/>
        <w:shd w:val="clear" w:color="auto" w:fill="auto"/>
        <w:spacing w:after="0" w:line="240" w:lineRule="auto"/>
        <w:jc w:val="both"/>
        <w:rPr>
          <w:sz w:val="28"/>
          <w:szCs w:val="28"/>
          <w:lang w:val="uk-UA"/>
        </w:rPr>
      </w:pPr>
    </w:p>
    <w:p w14:paraId="3766CC6F" w14:textId="77777777" w:rsidR="00B15B01" w:rsidRDefault="00B15B01" w:rsidP="00B15B01">
      <w:pPr>
        <w:pStyle w:val="2"/>
        <w:shd w:val="clear" w:color="auto" w:fill="auto"/>
        <w:spacing w:after="0" w:line="240" w:lineRule="auto"/>
      </w:pPr>
      <w:r>
        <w:rPr>
          <w:sz w:val="28"/>
          <w:szCs w:val="28"/>
          <w:lang w:val="uk-UA"/>
        </w:rPr>
        <w:t>ІII. Мета Програми</w:t>
      </w:r>
    </w:p>
    <w:p w14:paraId="7DBD9B28" w14:textId="77777777" w:rsidR="00B15B01" w:rsidRDefault="00B15B01" w:rsidP="00B15B01">
      <w:pPr>
        <w:pStyle w:val="a5"/>
        <w:widowControl/>
        <w:tabs>
          <w:tab w:val="left" w:pos="414"/>
        </w:tabs>
        <w:autoSpaceDE/>
        <w:autoSpaceDN w:val="0"/>
        <w:spacing w:line="240" w:lineRule="auto"/>
        <w:jc w:val="both"/>
      </w:pPr>
    </w:p>
    <w:p w14:paraId="6DF64FC1" w14:textId="77777777" w:rsidR="00B15B01" w:rsidRDefault="00B15B01" w:rsidP="00B15B01">
      <w:pPr>
        <w:tabs>
          <w:tab w:val="left" w:pos="720"/>
        </w:tabs>
        <w:spacing w:line="240" w:lineRule="auto"/>
        <w:jc w:val="both"/>
      </w:pPr>
      <w:r>
        <w:rPr>
          <w:rStyle w:val="a3"/>
          <w:sz w:val="28"/>
          <w:szCs w:val="28"/>
        </w:rPr>
        <w:t>Головна мета Програми:</w:t>
      </w:r>
      <w:r>
        <w:rPr>
          <w:sz w:val="28"/>
          <w:szCs w:val="28"/>
        </w:rPr>
        <w:t xml:space="preserve"> </w:t>
      </w:r>
    </w:p>
    <w:p w14:paraId="1D5E93A1" w14:textId="77777777" w:rsidR="00B15B01" w:rsidRDefault="00B15B01" w:rsidP="00B15B01">
      <w:pPr>
        <w:tabs>
          <w:tab w:val="left" w:pos="720"/>
        </w:tabs>
        <w:spacing w:line="240" w:lineRule="auto"/>
        <w:jc w:val="both"/>
      </w:pPr>
      <w:r>
        <w:rPr>
          <w:sz w:val="28"/>
          <w:szCs w:val="28"/>
        </w:rPr>
        <w:t>- забезпечення надійності роботи систем водопостачання та водовідведення громади, зниження витрат на виробництво послуг, досягнення безперебійного, цілодобового забезпечення водопостачанням населення та підприємств громади, забезпечення високої якості надання послуг;</w:t>
      </w:r>
    </w:p>
    <w:p w14:paraId="50524C59" w14:textId="77777777" w:rsidR="00B15B01" w:rsidRDefault="00B15B01" w:rsidP="00B15B01">
      <w:pPr>
        <w:tabs>
          <w:tab w:val="left" w:pos="72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забезпечення належного утримання та збереження житлового фонду, надання населенню послуг з утримання будинків і споруд та прибудинкових територій, забезпечення стабільності роботи комунального підприємства;</w:t>
      </w:r>
    </w:p>
    <w:p w14:paraId="0047C967" w14:textId="77777777" w:rsidR="00B15B01" w:rsidRDefault="00B15B01" w:rsidP="00B15B01">
      <w:pPr>
        <w:tabs>
          <w:tab w:val="left" w:pos="72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забезпечення функціонування комунального підприємства на умовах самофінансування, своєчасної підготовки підприємства до роботи в осінньо-зимовий період, проведення в повному обсязі ремонтних та відновлювальних робіт;</w:t>
      </w:r>
    </w:p>
    <w:p w14:paraId="5D062A71" w14:textId="77777777" w:rsidR="00B15B01" w:rsidRDefault="00B15B01" w:rsidP="00B15B01">
      <w:pPr>
        <w:tabs>
          <w:tab w:val="left" w:pos="720"/>
        </w:tabs>
        <w:spacing w:line="240" w:lineRule="auto"/>
        <w:jc w:val="both"/>
      </w:pPr>
      <w:r>
        <w:rPr>
          <w:sz w:val="28"/>
          <w:szCs w:val="28"/>
        </w:rPr>
        <w:t xml:space="preserve">- своєчасне і в повному обсязі проведення інвестиційної діяльності, направленої на переоснащення, відновлення та реконструкцію виробничих </w:t>
      </w:r>
      <w:proofErr w:type="spellStart"/>
      <w:r>
        <w:rPr>
          <w:sz w:val="28"/>
          <w:szCs w:val="28"/>
        </w:rPr>
        <w:t>потужностей</w:t>
      </w:r>
      <w:proofErr w:type="spellEnd"/>
      <w:r>
        <w:rPr>
          <w:sz w:val="28"/>
          <w:szCs w:val="28"/>
        </w:rPr>
        <w:t xml:space="preserve"> підприємства.</w:t>
      </w:r>
    </w:p>
    <w:p w14:paraId="50970978" w14:textId="77777777" w:rsidR="00B15B01" w:rsidRDefault="00B15B01" w:rsidP="00B15B01">
      <w:pPr>
        <w:pStyle w:val="a5"/>
        <w:widowControl/>
        <w:tabs>
          <w:tab w:val="left" w:pos="414"/>
        </w:tabs>
        <w:autoSpaceDE/>
        <w:autoSpaceDN w:val="0"/>
        <w:spacing w:line="240" w:lineRule="auto"/>
        <w:jc w:val="both"/>
        <w:rPr>
          <w:sz w:val="28"/>
          <w:szCs w:val="28"/>
        </w:rPr>
      </w:pPr>
    </w:p>
    <w:p w14:paraId="4D530F58" w14:textId="77777777" w:rsidR="00B15B01" w:rsidRDefault="00B15B01" w:rsidP="00B15B01">
      <w:pPr>
        <w:spacing w:line="240" w:lineRule="auto"/>
      </w:pP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Завдання та напрями виконання Програми</w:t>
      </w:r>
    </w:p>
    <w:p w14:paraId="06807924" w14:textId="77777777" w:rsidR="00B15B01" w:rsidRDefault="00B15B01" w:rsidP="00B15B01">
      <w:pPr>
        <w:pStyle w:val="21"/>
        <w:tabs>
          <w:tab w:val="left" w:pos="720"/>
        </w:tabs>
        <w:spacing w:after="0" w:line="240" w:lineRule="auto"/>
        <w:jc w:val="both"/>
        <w:rPr>
          <w:shd w:val="clear" w:color="auto" w:fill="C0C0C0"/>
          <w:lang w:val="uk-UA"/>
        </w:rPr>
      </w:pPr>
    </w:p>
    <w:p w14:paraId="09B40936" w14:textId="77777777" w:rsidR="00B15B01" w:rsidRDefault="00B15B01" w:rsidP="00B15B01">
      <w:pPr>
        <w:spacing w:line="240" w:lineRule="auto"/>
        <w:jc w:val="both"/>
      </w:pPr>
      <w:r>
        <w:rPr>
          <w:sz w:val="28"/>
          <w:szCs w:val="28"/>
        </w:rPr>
        <w:t>Виконання завдань Програми здійснюється за такими основними напрямками:</w:t>
      </w:r>
    </w:p>
    <w:p w14:paraId="5AD219C2" w14:textId="77777777" w:rsidR="00B15B01" w:rsidRDefault="00B15B01" w:rsidP="00B15B01">
      <w:pPr>
        <w:widowControl/>
        <w:tabs>
          <w:tab w:val="left" w:pos="1134"/>
        </w:tabs>
        <w:spacing w:line="240" w:lineRule="auto"/>
        <w:jc w:val="both"/>
      </w:pPr>
      <w:r>
        <w:rPr>
          <w:sz w:val="28"/>
          <w:szCs w:val="28"/>
        </w:rPr>
        <w:t>- забезпечення беззбиткового, безперебійного функціонування комунального підприємства громади;</w:t>
      </w:r>
    </w:p>
    <w:p w14:paraId="493309B5" w14:textId="77777777" w:rsidR="00B15B01" w:rsidRDefault="00B15B01" w:rsidP="00B15B01">
      <w:pPr>
        <w:pStyle w:val="a5"/>
        <w:widowControl/>
        <w:tabs>
          <w:tab w:val="left" w:pos="730"/>
        </w:tabs>
        <w:autoSpaceDE/>
        <w:autoSpaceDN w:val="0"/>
        <w:spacing w:line="240" w:lineRule="auto"/>
        <w:jc w:val="both"/>
      </w:pPr>
      <w:r>
        <w:rPr>
          <w:sz w:val="28"/>
          <w:szCs w:val="28"/>
        </w:rPr>
        <w:lastRenderedPageBreak/>
        <w:t>- спрямування зусиль та потенціалу підприємства на забезпечення високоякісного надання комунальних послуг;</w:t>
      </w:r>
    </w:p>
    <w:p w14:paraId="4608439D" w14:textId="77777777" w:rsidR="00B15B01" w:rsidRDefault="00B15B01" w:rsidP="00B15B01">
      <w:pPr>
        <w:pStyle w:val="a5"/>
        <w:widowControl/>
        <w:tabs>
          <w:tab w:val="left" w:pos="745"/>
        </w:tabs>
        <w:autoSpaceDE/>
        <w:autoSpaceDN w:val="0"/>
        <w:spacing w:line="240" w:lineRule="auto"/>
        <w:jc w:val="both"/>
      </w:pPr>
      <w:r>
        <w:rPr>
          <w:sz w:val="28"/>
          <w:szCs w:val="28"/>
        </w:rPr>
        <w:t>- збереження дієздатності підприємства та її трудового потенціалу;</w:t>
      </w:r>
    </w:p>
    <w:p w14:paraId="4616B63A" w14:textId="77777777" w:rsidR="00B15B01" w:rsidRDefault="00B15B01" w:rsidP="00B15B01">
      <w:pPr>
        <w:pStyle w:val="a5"/>
        <w:widowControl/>
        <w:tabs>
          <w:tab w:val="left" w:pos="740"/>
        </w:tabs>
        <w:autoSpaceDE/>
        <w:autoSpaceDN w:val="0"/>
        <w:spacing w:line="240" w:lineRule="auto"/>
        <w:jc w:val="both"/>
      </w:pPr>
      <w:r>
        <w:rPr>
          <w:sz w:val="28"/>
          <w:szCs w:val="28"/>
        </w:rPr>
        <w:t>- збільшення обсягів виробництва (надання) послуг;</w:t>
      </w:r>
    </w:p>
    <w:p w14:paraId="7059A0E4" w14:textId="77777777" w:rsidR="00B15B01" w:rsidRDefault="00B15B01" w:rsidP="00B15B01">
      <w:pPr>
        <w:pStyle w:val="a5"/>
        <w:widowControl/>
        <w:tabs>
          <w:tab w:val="left" w:pos="745"/>
        </w:tabs>
        <w:autoSpaceDE/>
        <w:autoSpaceDN w:val="0"/>
        <w:spacing w:line="240" w:lineRule="auto"/>
        <w:jc w:val="both"/>
      </w:pPr>
      <w:r>
        <w:rPr>
          <w:sz w:val="28"/>
          <w:szCs w:val="28"/>
        </w:rPr>
        <w:t xml:space="preserve">- оздоровлення фінансового стану підприємства, погашення заборгованості по </w:t>
      </w:r>
      <w:proofErr w:type="spellStart"/>
      <w:r>
        <w:rPr>
          <w:sz w:val="28"/>
          <w:szCs w:val="28"/>
        </w:rPr>
        <w:t>платежах</w:t>
      </w:r>
      <w:proofErr w:type="spellEnd"/>
      <w:r>
        <w:rPr>
          <w:sz w:val="28"/>
          <w:szCs w:val="28"/>
        </w:rPr>
        <w:t xml:space="preserve"> до бюджету (в разі виникнення)</w:t>
      </w:r>
      <w:r>
        <w:rPr>
          <w:rStyle w:val="9pt"/>
          <w:b w:val="0"/>
          <w:sz w:val="28"/>
          <w:szCs w:val="28"/>
        </w:rPr>
        <w:t>;</w:t>
      </w:r>
    </w:p>
    <w:p w14:paraId="397E3228" w14:textId="77777777" w:rsidR="00B15B01" w:rsidRDefault="00B15B01" w:rsidP="00B15B01">
      <w:pPr>
        <w:pStyle w:val="a5"/>
        <w:widowControl/>
        <w:tabs>
          <w:tab w:val="left" w:pos="740"/>
        </w:tabs>
        <w:autoSpaceDE/>
        <w:autoSpaceDN w:val="0"/>
        <w:spacing w:line="240" w:lineRule="auto"/>
        <w:jc w:val="both"/>
      </w:pPr>
      <w:r>
        <w:rPr>
          <w:sz w:val="28"/>
          <w:szCs w:val="28"/>
        </w:rPr>
        <w:t>- збереження та підвищення заробітної плати працівникам на рівні законодавчо  встановлених норм, недопущення заборгованості з виплати заробітної плати та за спожиті енергоносії;</w:t>
      </w:r>
    </w:p>
    <w:p w14:paraId="3956EE97" w14:textId="77777777" w:rsidR="00B15B01" w:rsidRDefault="00B15B01" w:rsidP="00B15B01">
      <w:pPr>
        <w:pStyle w:val="a5"/>
        <w:widowControl/>
        <w:tabs>
          <w:tab w:val="left" w:pos="745"/>
        </w:tabs>
        <w:autoSpaceDE/>
        <w:autoSpaceDN w:val="0"/>
        <w:spacing w:line="240" w:lineRule="auto"/>
        <w:jc w:val="both"/>
      </w:pPr>
      <w:r>
        <w:rPr>
          <w:sz w:val="28"/>
          <w:szCs w:val="28"/>
        </w:rPr>
        <w:t>- покращення технічного забезпечення діяльності підприємства, якості надання житлово-комунальних послуг, впровадження новітніх технологій виробництва.</w:t>
      </w:r>
    </w:p>
    <w:p w14:paraId="570BEA53" w14:textId="77777777" w:rsidR="00B15B01" w:rsidRDefault="00B15B01" w:rsidP="00B15B01">
      <w:pPr>
        <w:pStyle w:val="1"/>
        <w:keepNext/>
        <w:keepLines/>
        <w:shd w:val="clear" w:color="auto" w:fill="auto"/>
        <w:spacing w:line="240" w:lineRule="auto"/>
        <w:jc w:val="both"/>
        <w:rPr>
          <w:sz w:val="28"/>
          <w:szCs w:val="28"/>
          <w:lang w:val="uk-UA"/>
        </w:rPr>
      </w:pPr>
    </w:p>
    <w:p w14:paraId="7F295953" w14:textId="77777777" w:rsidR="00B15B01" w:rsidRDefault="00B15B01" w:rsidP="00B15B01">
      <w:pPr>
        <w:pStyle w:val="1"/>
        <w:keepNext/>
        <w:keepLines/>
        <w:shd w:val="clear" w:color="auto" w:fill="auto"/>
        <w:spacing w:line="240" w:lineRule="auto"/>
        <w:jc w:val="center"/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. Фінансування Програми</w:t>
      </w:r>
    </w:p>
    <w:p w14:paraId="7054C9EC" w14:textId="77777777" w:rsidR="00B15B01" w:rsidRDefault="00B15B01" w:rsidP="00B15B01">
      <w:pPr>
        <w:pStyle w:val="1"/>
        <w:keepNext/>
        <w:keepLines/>
        <w:shd w:val="clear" w:color="auto" w:fill="auto"/>
        <w:spacing w:line="240" w:lineRule="auto"/>
        <w:jc w:val="both"/>
        <w:rPr>
          <w:sz w:val="28"/>
          <w:szCs w:val="28"/>
          <w:lang w:val="uk-UA"/>
        </w:rPr>
      </w:pPr>
    </w:p>
    <w:p w14:paraId="7FD35DD7" w14:textId="77777777" w:rsidR="00B15B01" w:rsidRDefault="00B15B01" w:rsidP="00B15B01">
      <w:pPr>
        <w:pStyle w:val="1"/>
        <w:keepNext/>
        <w:keepLines/>
        <w:shd w:val="clear" w:color="auto" w:fill="auto"/>
        <w:spacing w:line="240" w:lineRule="auto"/>
        <w:ind w:firstLine="708"/>
        <w:jc w:val="both"/>
      </w:pPr>
      <w:r>
        <w:rPr>
          <w:sz w:val="28"/>
          <w:szCs w:val="28"/>
          <w:lang w:val="uk-UA"/>
        </w:rPr>
        <w:t xml:space="preserve"> Фінансування заходів здійснюється коштом:</w:t>
      </w:r>
    </w:p>
    <w:p w14:paraId="6AC3EBBA" w14:textId="77777777" w:rsidR="00B15B01" w:rsidRDefault="00B15B01" w:rsidP="00B15B01">
      <w:pPr>
        <w:pStyle w:val="a5"/>
        <w:widowControl/>
        <w:tabs>
          <w:tab w:val="left" w:pos="735"/>
        </w:tabs>
        <w:autoSpaceDE/>
        <w:autoSpaceDN w:val="0"/>
        <w:spacing w:line="240" w:lineRule="auto"/>
        <w:jc w:val="both"/>
      </w:pPr>
      <w:r>
        <w:rPr>
          <w:sz w:val="28"/>
          <w:szCs w:val="28"/>
        </w:rPr>
        <w:t>-  селищного бюджету;</w:t>
      </w:r>
    </w:p>
    <w:p w14:paraId="79372AB0" w14:textId="77777777" w:rsidR="00B15B01" w:rsidRDefault="00B15B01" w:rsidP="00B15B01">
      <w:pPr>
        <w:pStyle w:val="a5"/>
        <w:widowControl/>
        <w:tabs>
          <w:tab w:val="left" w:pos="730"/>
        </w:tabs>
        <w:autoSpaceDE/>
        <w:autoSpaceDN w:val="0"/>
        <w:spacing w:line="240" w:lineRule="auto"/>
        <w:jc w:val="both"/>
      </w:pPr>
      <w:r>
        <w:rPr>
          <w:sz w:val="28"/>
          <w:szCs w:val="28"/>
        </w:rPr>
        <w:t>-  інших джерел, не заборонених чинним законодавством України.</w:t>
      </w:r>
    </w:p>
    <w:p w14:paraId="546DA643" w14:textId="77777777" w:rsidR="00B15B01" w:rsidRDefault="00B15B01" w:rsidP="00B15B01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</w:p>
    <w:p w14:paraId="0D9029CA" w14:textId="77777777" w:rsidR="00B15B01" w:rsidRDefault="00B15B01" w:rsidP="00B15B01">
      <w:pPr>
        <w:pStyle w:val="21"/>
        <w:spacing w:after="0" w:line="24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Протягом року обсяг фінансування Програми коштом  селищного бюджету може змінюватись відповідно до рішень селищної  ради про внесення змін до бюджету громади на відповідний рік, виходячи з наявного фінансування ресурсу місцевого бюджету.</w:t>
      </w:r>
    </w:p>
    <w:p w14:paraId="6E9FEEDD" w14:textId="77777777" w:rsidR="00B15B01" w:rsidRDefault="00B15B01" w:rsidP="00B15B01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t xml:space="preserve">Головним розпорядником коштів за Програмою виступає Голованівська селищна рада. </w:t>
      </w:r>
    </w:p>
    <w:p w14:paraId="089B953E" w14:textId="77777777" w:rsidR="00B15B01" w:rsidRDefault="00B15B01" w:rsidP="00B15B01">
      <w:pPr>
        <w:pStyle w:val="41"/>
        <w:shd w:val="clear" w:color="auto" w:fill="auto"/>
        <w:spacing w:line="240" w:lineRule="auto"/>
        <w:jc w:val="both"/>
      </w:pPr>
      <w:r>
        <w:rPr>
          <w:b w:val="0"/>
          <w:sz w:val="28"/>
          <w:szCs w:val="28"/>
          <w:lang w:val="uk-UA"/>
        </w:rPr>
        <w:t xml:space="preserve">Одержувачем коштів  є </w:t>
      </w:r>
      <w:proofErr w:type="spellStart"/>
      <w:r>
        <w:rPr>
          <w:b w:val="0"/>
          <w:sz w:val="28"/>
          <w:szCs w:val="28"/>
          <w:lang w:val="uk-UA"/>
        </w:rPr>
        <w:t>Голованівський</w:t>
      </w:r>
      <w:proofErr w:type="spellEnd"/>
      <w:r>
        <w:rPr>
          <w:b w:val="0"/>
          <w:sz w:val="28"/>
          <w:szCs w:val="28"/>
          <w:lang w:val="uk-UA"/>
        </w:rPr>
        <w:t xml:space="preserve"> ККП.</w:t>
      </w:r>
    </w:p>
    <w:p w14:paraId="53B90FDD" w14:textId="77777777" w:rsidR="00B15B01" w:rsidRDefault="00B15B01" w:rsidP="00B15B01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</w:p>
    <w:p w14:paraId="7DA26ECB" w14:textId="77777777" w:rsidR="00B15B01" w:rsidRDefault="00B15B01" w:rsidP="00B15B01">
      <w:pPr>
        <w:pStyle w:val="21"/>
        <w:spacing w:after="0" w:line="240" w:lineRule="auto"/>
        <w:jc w:val="center"/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І. Порядок використання коштів селищного бюджету, передбачених на реалізацію Програми</w:t>
      </w:r>
    </w:p>
    <w:p w14:paraId="5B8155F5" w14:textId="77777777" w:rsidR="00B15B01" w:rsidRDefault="00B15B01" w:rsidP="00B15B01">
      <w:pPr>
        <w:pStyle w:val="21"/>
        <w:spacing w:after="0" w:line="240" w:lineRule="auto"/>
        <w:jc w:val="both"/>
        <w:rPr>
          <w:sz w:val="22"/>
          <w:szCs w:val="22"/>
          <w:shd w:val="clear" w:color="auto" w:fill="C0C0C0"/>
          <w:lang w:val="uk-UA"/>
        </w:rPr>
      </w:pPr>
    </w:p>
    <w:p w14:paraId="0BCB8DB8" w14:textId="77777777" w:rsidR="00B15B01" w:rsidRDefault="00B15B01" w:rsidP="00B15B01">
      <w:pPr>
        <w:pStyle w:val="21"/>
        <w:spacing w:after="0" w:line="240" w:lineRule="auto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Фінансова підтримка за рахунок бюджетних коштів може надаватися на безповоротній основі комунальному підприємству, засновником яких є Голованівська селищна рада. Фінансова підтримка надається в межах бюджетних призначень, встановлених рішенням селищної ради про селищний бюджет на відповідний рік за цією Програмою, та в межах надходжень до селищного бюджету.  </w:t>
      </w:r>
    </w:p>
    <w:p w14:paraId="1B088D09" w14:textId="77777777" w:rsidR="00B15B01" w:rsidRDefault="00B15B01" w:rsidP="00B15B01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</w:p>
    <w:p w14:paraId="321746CC" w14:textId="77777777" w:rsidR="00B15B01" w:rsidRDefault="00B15B01" w:rsidP="00B15B01">
      <w:pPr>
        <w:pStyle w:val="21"/>
        <w:spacing w:after="0" w:line="240" w:lineRule="auto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Фінансова підтримка може виділятися на покриття (відшкодування) поточних витрат комунального підприємства, які виникають в процесі господарської діяльності, напрямок яких відповідає меті й завданням цієї Програми, у разі якщо такі витрати не покриваються доходами підприємства.</w:t>
      </w:r>
    </w:p>
    <w:p w14:paraId="24F31D4F" w14:textId="1265E3A7" w:rsidR="00B15B01" w:rsidRDefault="00B15B01" w:rsidP="00B15B01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</w:p>
    <w:p w14:paraId="1DB8332C" w14:textId="77777777" w:rsidR="00B15B01" w:rsidRDefault="00B15B01" w:rsidP="00B15B01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</w:p>
    <w:p w14:paraId="3E8FDFCC" w14:textId="77777777" w:rsidR="00B15B01" w:rsidRDefault="00B15B01" w:rsidP="00B15B01">
      <w:pPr>
        <w:pStyle w:val="21"/>
        <w:spacing w:after="0" w:line="240" w:lineRule="auto"/>
        <w:jc w:val="center"/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ІІ. Очікувані результати від реалізації  Програми</w:t>
      </w:r>
    </w:p>
    <w:p w14:paraId="30897385" w14:textId="77777777" w:rsidR="00B15B01" w:rsidRDefault="00B15B01" w:rsidP="00B15B01">
      <w:pPr>
        <w:spacing w:line="240" w:lineRule="auto"/>
        <w:jc w:val="both"/>
        <w:rPr>
          <w:sz w:val="28"/>
          <w:szCs w:val="28"/>
        </w:rPr>
      </w:pPr>
    </w:p>
    <w:p w14:paraId="24218A10" w14:textId="77777777" w:rsidR="00B15B01" w:rsidRPr="005B3C5A" w:rsidRDefault="00B15B01" w:rsidP="00B15B01">
      <w:pPr>
        <w:spacing w:line="240" w:lineRule="auto"/>
        <w:jc w:val="both"/>
        <w:rPr>
          <w:iCs/>
        </w:rPr>
      </w:pPr>
      <w:r w:rsidRPr="005B3C5A">
        <w:rPr>
          <w:b/>
          <w:iCs/>
          <w:sz w:val="28"/>
          <w:szCs w:val="28"/>
        </w:rPr>
        <w:t xml:space="preserve">Виконання Програми дозволить: </w:t>
      </w:r>
    </w:p>
    <w:p w14:paraId="35BA4C00" w14:textId="77777777" w:rsidR="00B15B01" w:rsidRDefault="00B15B01" w:rsidP="00B15B01">
      <w:pPr>
        <w:widowControl/>
        <w:tabs>
          <w:tab w:val="left" w:pos="840"/>
          <w:tab w:val="left" w:pos="900"/>
          <w:tab w:val="left" w:pos="1134"/>
        </w:tabs>
        <w:spacing w:line="240" w:lineRule="auto"/>
        <w:jc w:val="both"/>
      </w:pPr>
      <w:r>
        <w:rPr>
          <w:sz w:val="28"/>
          <w:szCs w:val="28"/>
        </w:rPr>
        <w:lastRenderedPageBreak/>
        <w:t xml:space="preserve">- створити умови для стабільної й беззбиткової роботи комунального підприємства при здійсненні своєї господарської діяльності; </w:t>
      </w:r>
    </w:p>
    <w:p w14:paraId="47025AB7" w14:textId="77777777" w:rsidR="00B15B01" w:rsidRDefault="00B15B01" w:rsidP="00B15B01">
      <w:pPr>
        <w:pStyle w:val="a5"/>
        <w:spacing w:line="240" w:lineRule="auto"/>
        <w:jc w:val="both"/>
      </w:pPr>
      <w:r>
        <w:rPr>
          <w:sz w:val="28"/>
          <w:szCs w:val="28"/>
        </w:rPr>
        <w:t>-  кардинально покращити якість житлово-комунальних послуг;</w:t>
      </w:r>
    </w:p>
    <w:p w14:paraId="405EF998" w14:textId="77777777" w:rsidR="00B15B01" w:rsidRDefault="00B15B01" w:rsidP="00B15B01">
      <w:pPr>
        <w:pStyle w:val="a5"/>
        <w:spacing w:line="240" w:lineRule="auto"/>
        <w:jc w:val="both"/>
      </w:pPr>
      <w:r>
        <w:rPr>
          <w:sz w:val="28"/>
          <w:szCs w:val="28"/>
        </w:rPr>
        <w:t>-  забезпечити цілодобове водопостачання громади;</w:t>
      </w:r>
    </w:p>
    <w:p w14:paraId="169A1144" w14:textId="77777777" w:rsidR="00B15B01" w:rsidRDefault="00B15B01" w:rsidP="00B15B01">
      <w:pPr>
        <w:widowControl/>
        <w:tabs>
          <w:tab w:val="left" w:pos="851"/>
          <w:tab w:val="left" w:pos="900"/>
          <w:tab w:val="left" w:pos="1134"/>
        </w:tabs>
        <w:spacing w:line="240" w:lineRule="auto"/>
        <w:jc w:val="both"/>
      </w:pPr>
      <w:r>
        <w:rPr>
          <w:sz w:val="28"/>
          <w:szCs w:val="28"/>
        </w:rPr>
        <w:t>- підвищити якісні й кількісні показники наданих підприємством комунальної власності послуг з утримання прибудинкових територій, територій загального користування;</w:t>
      </w:r>
    </w:p>
    <w:p w14:paraId="2F951766" w14:textId="77777777" w:rsidR="00B15B01" w:rsidRDefault="00B15B01" w:rsidP="00B15B01">
      <w:pPr>
        <w:pStyle w:val="a5"/>
        <w:spacing w:line="240" w:lineRule="auto"/>
        <w:jc w:val="both"/>
      </w:pPr>
      <w:r>
        <w:rPr>
          <w:sz w:val="28"/>
          <w:szCs w:val="28"/>
        </w:rPr>
        <w:t>- зменшити енергомісткість виробничих процесів, що своєю чергою дозволить знизити тарифи на надання послуг;</w:t>
      </w:r>
    </w:p>
    <w:p w14:paraId="05AF78A7" w14:textId="77777777" w:rsidR="00B15B01" w:rsidRDefault="00B15B01" w:rsidP="00B15B01">
      <w:pPr>
        <w:pStyle w:val="a5"/>
        <w:spacing w:line="240" w:lineRule="auto"/>
        <w:jc w:val="both"/>
      </w:pPr>
      <w:r>
        <w:rPr>
          <w:sz w:val="28"/>
          <w:szCs w:val="28"/>
        </w:rPr>
        <w:t>- покращити екологічну та епідеміологічну ситуацію в громаді;</w:t>
      </w:r>
    </w:p>
    <w:p w14:paraId="37B454EB" w14:textId="77777777" w:rsidR="00B15B01" w:rsidRDefault="00B15B01" w:rsidP="00B15B01">
      <w:pPr>
        <w:pStyle w:val="a5"/>
        <w:spacing w:line="240" w:lineRule="auto"/>
        <w:jc w:val="both"/>
      </w:pPr>
      <w:r>
        <w:rPr>
          <w:sz w:val="28"/>
          <w:szCs w:val="28"/>
        </w:rPr>
        <w:t>- підвищити комфортність умов проживання населення та запобігти погіршенню життя громадян;</w:t>
      </w:r>
    </w:p>
    <w:p w14:paraId="1C2A8255" w14:textId="77777777" w:rsidR="00B15B01" w:rsidRDefault="00B15B01" w:rsidP="00B15B01">
      <w:pPr>
        <w:widowControl/>
        <w:tabs>
          <w:tab w:val="left" w:pos="851"/>
          <w:tab w:val="left" w:pos="900"/>
          <w:tab w:val="left" w:pos="1134"/>
        </w:tabs>
        <w:spacing w:line="240" w:lineRule="auto"/>
        <w:jc w:val="both"/>
      </w:pPr>
      <w:r>
        <w:rPr>
          <w:sz w:val="28"/>
          <w:szCs w:val="28"/>
        </w:rPr>
        <w:t>- забезпечити своєчасні розрахунки комунального підприємства з бюджетами всіх рівнів;</w:t>
      </w:r>
    </w:p>
    <w:p w14:paraId="25D6AAE2" w14:textId="77777777" w:rsidR="00B15B01" w:rsidRDefault="00B15B01" w:rsidP="00B15B01">
      <w:pPr>
        <w:widowControl/>
        <w:tabs>
          <w:tab w:val="left" w:pos="851"/>
          <w:tab w:val="left" w:pos="900"/>
          <w:tab w:val="left" w:pos="1134"/>
        </w:tabs>
        <w:spacing w:line="240" w:lineRule="auto"/>
        <w:jc w:val="both"/>
      </w:pPr>
      <w:r>
        <w:rPr>
          <w:sz w:val="28"/>
          <w:szCs w:val="28"/>
        </w:rPr>
        <w:t>- забезпечити своєчасну та в повному обсязі виплату заробітної плати та нарахувань на неї;</w:t>
      </w:r>
    </w:p>
    <w:p w14:paraId="376655D3" w14:textId="77777777" w:rsidR="00B15B01" w:rsidRDefault="00B15B01" w:rsidP="00B15B01">
      <w:pPr>
        <w:widowControl/>
        <w:tabs>
          <w:tab w:val="left" w:pos="851"/>
          <w:tab w:val="left" w:pos="900"/>
          <w:tab w:val="left" w:pos="1134"/>
        </w:tabs>
        <w:spacing w:line="240" w:lineRule="auto"/>
        <w:jc w:val="both"/>
      </w:pPr>
      <w:r>
        <w:rPr>
          <w:sz w:val="28"/>
          <w:szCs w:val="28"/>
        </w:rPr>
        <w:t>- забезпечити своєчасність розрахунків за енергоносії.</w:t>
      </w:r>
    </w:p>
    <w:p w14:paraId="6BF7628E" w14:textId="77777777" w:rsidR="00B15B01" w:rsidRDefault="00B15B01" w:rsidP="00B15B01">
      <w:pPr>
        <w:widowControl/>
        <w:tabs>
          <w:tab w:val="left" w:pos="540"/>
          <w:tab w:val="left" w:pos="851"/>
          <w:tab w:val="left" w:pos="900"/>
          <w:tab w:val="left" w:pos="1276"/>
        </w:tabs>
        <w:spacing w:line="240" w:lineRule="auto"/>
        <w:jc w:val="both"/>
        <w:rPr>
          <w:sz w:val="28"/>
          <w:szCs w:val="28"/>
        </w:rPr>
      </w:pPr>
    </w:p>
    <w:p w14:paraId="0C8CD8CD" w14:textId="1CC07656" w:rsidR="00B15B01" w:rsidRDefault="005B3C5A" w:rsidP="005B3C5A">
      <w:pPr>
        <w:pStyle w:val="1"/>
        <w:keepNext/>
        <w:keepLines/>
        <w:shd w:val="clear" w:color="auto" w:fill="auto"/>
        <w:spacing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</w:t>
      </w:r>
    </w:p>
    <w:p w14:paraId="0899F0FA" w14:textId="77777777" w:rsidR="002B5B9D" w:rsidRDefault="002B5B9D" w:rsidP="002B5B9D">
      <w:pPr>
        <w:widowControl/>
        <w:tabs>
          <w:tab w:val="left" w:pos="540"/>
          <w:tab w:val="left" w:pos="851"/>
          <w:tab w:val="left" w:pos="900"/>
          <w:tab w:val="left" w:pos="1276"/>
        </w:tabs>
        <w:spacing w:line="240" w:lineRule="auto"/>
        <w:jc w:val="both"/>
        <w:rPr>
          <w:sz w:val="28"/>
          <w:szCs w:val="28"/>
        </w:rPr>
      </w:pPr>
    </w:p>
    <w:p w14:paraId="14BE5F3F" w14:textId="77777777" w:rsidR="002B5B9D" w:rsidRDefault="002B5B9D" w:rsidP="002B5B9D">
      <w:pPr>
        <w:pStyle w:val="1"/>
        <w:keepNext/>
        <w:keepLines/>
        <w:shd w:val="clear" w:color="auto" w:fill="auto"/>
        <w:spacing w:line="240" w:lineRule="auto"/>
        <w:jc w:val="both"/>
        <w:rPr>
          <w:sz w:val="28"/>
          <w:szCs w:val="28"/>
          <w:lang w:val="uk-UA"/>
        </w:rPr>
      </w:pPr>
    </w:p>
    <w:p w14:paraId="66589EBE" w14:textId="77777777" w:rsidR="002B5B9D" w:rsidRDefault="002B5B9D" w:rsidP="002B5B9D">
      <w:pPr>
        <w:pStyle w:val="a5"/>
        <w:spacing w:line="240" w:lineRule="auto"/>
        <w:jc w:val="both"/>
        <w:rPr>
          <w:sz w:val="28"/>
          <w:szCs w:val="28"/>
        </w:rPr>
      </w:pPr>
    </w:p>
    <w:p w14:paraId="4AC10C77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6B08213F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31F05CEF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6D29F7CA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7E13FEB5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601F6F8C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31072933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7AC44D1C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57CF253B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40D41E3A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24987016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0710CDBE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2AB1AC05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7D2105EB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76ECFADC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7C60B8BD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259C1D61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711FC94F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6B7AC8F1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607BBF75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066CD9BA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18E96F77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4E65F93A" w14:textId="77777777" w:rsidR="002B5B9D" w:rsidRDefault="002B5B9D" w:rsidP="002B5B9D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14:paraId="446CA7E9" w14:textId="77777777" w:rsidR="002B5B9D" w:rsidRDefault="002B5B9D" w:rsidP="005B3C5A">
      <w:pPr>
        <w:jc w:val="both"/>
        <w:sectPr w:rsidR="002B5B9D">
          <w:pgSz w:w="11906" w:h="16838"/>
          <w:pgMar w:top="1134" w:right="567" w:bottom="1134" w:left="1701" w:header="708" w:footer="708" w:gutter="0"/>
          <w:cols w:space="720"/>
          <w:docGrid w:linePitch="600" w:charSpace="36864"/>
        </w:sectPr>
      </w:pPr>
    </w:p>
    <w:p w14:paraId="17725E07" w14:textId="77777777" w:rsidR="002B5B9D" w:rsidRDefault="002B5B9D" w:rsidP="002B5B9D">
      <w:pPr>
        <w:ind w:left="10440"/>
      </w:pPr>
      <w:r>
        <w:rPr>
          <w:sz w:val="28"/>
          <w:szCs w:val="28"/>
        </w:rPr>
        <w:lastRenderedPageBreak/>
        <w:t>Додаток до програми</w:t>
      </w:r>
    </w:p>
    <w:p w14:paraId="198DF7DB" w14:textId="77777777" w:rsidR="002B5B9D" w:rsidRDefault="002B5B9D" w:rsidP="002B5B9D">
      <w:pPr>
        <w:rPr>
          <w:sz w:val="28"/>
          <w:szCs w:val="28"/>
        </w:rPr>
      </w:pPr>
    </w:p>
    <w:p w14:paraId="654149C7" w14:textId="49A65592" w:rsidR="002B5B9D" w:rsidRDefault="002B5B9D" w:rsidP="00106465">
      <w:r>
        <w:rPr>
          <w:b/>
          <w:sz w:val="28"/>
          <w:szCs w:val="28"/>
        </w:rPr>
        <w:t xml:space="preserve">Перелік </w:t>
      </w:r>
      <w:r>
        <w:rPr>
          <w:b/>
          <w:spacing w:val="-5"/>
          <w:sz w:val="28"/>
          <w:szCs w:val="28"/>
        </w:rPr>
        <w:t>напрямів, завдань і заходів  Програм</w:t>
      </w:r>
      <w:r w:rsidR="00106465">
        <w:rPr>
          <w:b/>
          <w:spacing w:val="-5"/>
          <w:sz w:val="28"/>
          <w:szCs w:val="28"/>
        </w:rPr>
        <w:t>и</w:t>
      </w:r>
      <w:r>
        <w:rPr>
          <w:b/>
          <w:spacing w:val="-5"/>
          <w:sz w:val="28"/>
          <w:szCs w:val="28"/>
        </w:rPr>
        <w:t xml:space="preserve"> фінансової підтримки </w:t>
      </w:r>
      <w:r w:rsidR="00106465">
        <w:rPr>
          <w:b/>
          <w:spacing w:val="-5"/>
          <w:sz w:val="28"/>
          <w:szCs w:val="28"/>
        </w:rPr>
        <w:t>Голованівського ККП на 2022 рік</w:t>
      </w:r>
    </w:p>
    <w:p w14:paraId="14B83209" w14:textId="77777777" w:rsidR="002B5B9D" w:rsidRDefault="002B5B9D" w:rsidP="002B5B9D">
      <w:pPr>
        <w:rPr>
          <w:b/>
          <w:sz w:val="28"/>
          <w:szCs w:val="28"/>
        </w:rPr>
      </w:pPr>
    </w:p>
    <w:tbl>
      <w:tblPr>
        <w:tblW w:w="15310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567"/>
        <w:gridCol w:w="1460"/>
        <w:gridCol w:w="4394"/>
        <w:gridCol w:w="1276"/>
        <w:gridCol w:w="1842"/>
        <w:gridCol w:w="993"/>
        <w:gridCol w:w="992"/>
        <w:gridCol w:w="992"/>
        <w:gridCol w:w="1134"/>
        <w:gridCol w:w="1660"/>
      </w:tblGrid>
      <w:tr w:rsidR="002B5B9D" w14:paraId="4F13E8BD" w14:textId="77777777" w:rsidTr="008C3533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43578" w14:textId="77777777" w:rsidR="002B5B9D" w:rsidRDefault="002B5B9D" w:rsidP="000814F0">
            <w:pPr>
              <w:spacing w:line="240" w:lineRule="auto"/>
              <w:jc w:val="both"/>
            </w:pPr>
            <w:r>
              <w:rPr>
                <w:b/>
                <w:sz w:val="24"/>
                <w:szCs w:val="24"/>
              </w:rPr>
              <w:t>№ п/п</w:t>
            </w:r>
          </w:p>
          <w:p w14:paraId="14643143" w14:textId="77777777" w:rsidR="002B5B9D" w:rsidRDefault="002B5B9D" w:rsidP="000814F0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83C5" w14:textId="77777777" w:rsidR="002B5B9D" w:rsidRDefault="002B5B9D" w:rsidP="000814F0">
            <w:pPr>
              <w:spacing w:line="240" w:lineRule="auto"/>
              <w:jc w:val="both"/>
            </w:pPr>
            <w:r>
              <w:rPr>
                <w:b/>
                <w:sz w:val="24"/>
                <w:szCs w:val="24"/>
              </w:rPr>
              <w:t>Назва напряму (пріоритетні завдання)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611C1" w14:textId="77777777" w:rsidR="002B5B9D" w:rsidRDefault="002B5B9D" w:rsidP="000814F0">
            <w:pPr>
              <w:spacing w:line="240" w:lineRule="auto"/>
              <w:jc w:val="both"/>
            </w:pPr>
            <w:r>
              <w:rPr>
                <w:b/>
                <w:sz w:val="24"/>
                <w:szCs w:val="24"/>
              </w:rPr>
              <w:t>Заходи програми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3F640" w14:textId="77777777" w:rsidR="002B5B9D" w:rsidRDefault="002B5B9D" w:rsidP="000814F0">
            <w:pPr>
              <w:spacing w:line="240" w:lineRule="auto"/>
              <w:jc w:val="both"/>
            </w:pPr>
            <w:r>
              <w:rPr>
                <w:b/>
                <w:sz w:val="24"/>
                <w:szCs w:val="24"/>
              </w:rPr>
              <w:t>Строк виконання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AC69F" w14:textId="77777777" w:rsidR="002B5B9D" w:rsidRDefault="002B5B9D" w:rsidP="000814F0">
            <w:pPr>
              <w:spacing w:line="240" w:lineRule="auto"/>
              <w:jc w:val="both"/>
            </w:pPr>
            <w:r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2A5A3" w14:textId="77777777" w:rsidR="002B5B9D" w:rsidRDefault="002B5B9D" w:rsidP="000814F0">
            <w:pPr>
              <w:spacing w:line="240" w:lineRule="auto"/>
            </w:pPr>
            <w:r>
              <w:rPr>
                <w:b/>
                <w:sz w:val="24"/>
                <w:szCs w:val="24"/>
              </w:rPr>
              <w:t xml:space="preserve">Орієнтовні обсяги фінансування, </w:t>
            </w:r>
            <w:proofErr w:type="spellStart"/>
            <w:r>
              <w:rPr>
                <w:b/>
                <w:sz w:val="24"/>
                <w:szCs w:val="24"/>
              </w:rPr>
              <w:t>тис.грн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14:paraId="7EE96349" w14:textId="77777777" w:rsidR="002B5B9D" w:rsidRDefault="002B5B9D" w:rsidP="000814F0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2D823" w14:textId="77777777" w:rsidR="002B5B9D" w:rsidRDefault="002B5B9D" w:rsidP="000814F0">
            <w:pPr>
              <w:spacing w:line="240" w:lineRule="auto"/>
              <w:jc w:val="both"/>
            </w:pPr>
            <w:r>
              <w:rPr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A90DA" w14:textId="77777777" w:rsidR="002B5B9D" w:rsidRDefault="002B5B9D" w:rsidP="000814F0">
            <w:pPr>
              <w:spacing w:line="240" w:lineRule="auto"/>
              <w:jc w:val="both"/>
            </w:pPr>
            <w:r>
              <w:rPr>
                <w:b/>
                <w:sz w:val="24"/>
                <w:szCs w:val="24"/>
              </w:rPr>
              <w:t>Очікуваний результат</w:t>
            </w:r>
          </w:p>
        </w:tc>
      </w:tr>
      <w:tr w:rsidR="00416669" w14:paraId="779BE8B1" w14:textId="77777777" w:rsidTr="008C3533">
        <w:trPr>
          <w:trHeight w:val="30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489EE" w14:textId="77777777" w:rsidR="00416669" w:rsidRDefault="00416669" w:rsidP="000814F0">
            <w:pPr>
              <w:snapToGrid w:val="0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C3F2E" w14:textId="77777777" w:rsidR="00416669" w:rsidRDefault="00416669" w:rsidP="000814F0">
            <w:pPr>
              <w:snapToGrid w:val="0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0D21A" w14:textId="77777777" w:rsidR="00416669" w:rsidRDefault="00416669" w:rsidP="000814F0">
            <w:pPr>
              <w:snapToGrid w:val="0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91C2A" w14:textId="77777777" w:rsidR="00416669" w:rsidRDefault="00416669" w:rsidP="000814F0">
            <w:pPr>
              <w:snapToGrid w:val="0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A669B" w14:textId="77777777" w:rsidR="00416669" w:rsidRDefault="00416669" w:rsidP="000814F0">
            <w:pPr>
              <w:snapToGrid w:val="0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B24DE" w14:textId="36685BF0" w:rsidR="00416669" w:rsidRDefault="00416669" w:rsidP="000814F0">
            <w:pPr>
              <w:spacing w:line="240" w:lineRule="auto"/>
            </w:pPr>
            <w:r>
              <w:t>2022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21710" w14:textId="240CCFAF" w:rsidR="00416669" w:rsidRDefault="00416669" w:rsidP="000814F0">
            <w:pPr>
              <w:spacing w:line="240" w:lineRule="auto"/>
            </w:pPr>
            <w:r>
              <w:t>2023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BA66B" w14:textId="52223498" w:rsidR="00416669" w:rsidRDefault="00416669" w:rsidP="000814F0">
            <w:pPr>
              <w:spacing w:line="240" w:lineRule="auto"/>
            </w:pPr>
            <w:r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C1609" w14:textId="77777777" w:rsidR="00416669" w:rsidRDefault="00416669" w:rsidP="000814F0">
            <w:pPr>
              <w:snapToGrid w:val="0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635D5" w14:textId="77777777" w:rsidR="00416669" w:rsidRDefault="00416669" w:rsidP="000814F0">
            <w:pPr>
              <w:snapToGrid w:val="0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416669" w14:paraId="11AA8CE5" w14:textId="77777777" w:rsidTr="008C35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AD6F9" w14:textId="77777777" w:rsidR="00416669" w:rsidRDefault="00416669" w:rsidP="000814F0">
            <w:pPr>
              <w:spacing w:line="240" w:lineRule="auto"/>
              <w:jc w:val="both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5CDEB" w14:textId="338C1D95" w:rsidR="00416669" w:rsidRDefault="00416669" w:rsidP="000814F0">
            <w:pPr>
              <w:spacing w:line="240" w:lineRule="auto"/>
              <w:jc w:val="left"/>
            </w:pPr>
            <w:r>
              <w:rPr>
                <w:sz w:val="24"/>
                <w:szCs w:val="24"/>
              </w:rPr>
              <w:t>Надання фінансової підтримки комунальному підприємству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9AACE" w14:textId="02054E0C" w:rsidR="00416669" w:rsidRDefault="00416669" w:rsidP="002B5B9D">
            <w:pPr>
              <w:numPr>
                <w:ilvl w:val="0"/>
                <w:numId w:val="1"/>
              </w:numPr>
              <w:spacing w:line="240" w:lineRule="auto"/>
              <w:ind w:left="0" w:firstLine="360"/>
              <w:jc w:val="left"/>
            </w:pPr>
            <w:r>
              <w:rPr>
                <w:sz w:val="24"/>
                <w:szCs w:val="24"/>
              </w:rPr>
              <w:t>-зміцнення матеріально-технічної бази комунального підприємства;</w:t>
            </w:r>
          </w:p>
          <w:p w14:paraId="7CAA732E" w14:textId="6E107727" w:rsidR="00416669" w:rsidRDefault="00416669" w:rsidP="002B5B9D">
            <w:pPr>
              <w:numPr>
                <w:ilvl w:val="0"/>
                <w:numId w:val="1"/>
              </w:numPr>
              <w:spacing w:line="240" w:lineRule="auto"/>
              <w:ind w:left="0" w:firstLine="360"/>
              <w:jc w:val="both"/>
            </w:pPr>
            <w:r>
              <w:rPr>
                <w:sz w:val="24"/>
                <w:szCs w:val="24"/>
              </w:rPr>
              <w:t>-сприяння створенню належних умов для здійснення комунальним підприємством своєї поточної діяльності по виробництву і наданню якісних послуг споживачам;</w:t>
            </w:r>
          </w:p>
          <w:p w14:paraId="32119D74" w14:textId="77777777" w:rsidR="00416669" w:rsidRDefault="00416669" w:rsidP="002B5B9D">
            <w:pPr>
              <w:numPr>
                <w:ilvl w:val="0"/>
                <w:numId w:val="1"/>
              </w:numPr>
              <w:spacing w:line="240" w:lineRule="auto"/>
              <w:ind w:left="0" w:firstLine="360"/>
              <w:jc w:val="both"/>
            </w:pPr>
            <w:r>
              <w:rPr>
                <w:sz w:val="24"/>
                <w:szCs w:val="24"/>
              </w:rPr>
              <w:t xml:space="preserve">-залучення додаткових коштів на оновлення виробничих </w:t>
            </w:r>
            <w:proofErr w:type="spellStart"/>
            <w:r>
              <w:rPr>
                <w:sz w:val="24"/>
                <w:szCs w:val="24"/>
              </w:rPr>
              <w:t>потужностей</w:t>
            </w:r>
            <w:proofErr w:type="spellEnd"/>
            <w:r>
              <w:rPr>
                <w:sz w:val="24"/>
                <w:szCs w:val="24"/>
              </w:rPr>
              <w:t xml:space="preserve"> та зниження рівня аварійності об’єктів;</w:t>
            </w:r>
          </w:p>
          <w:p w14:paraId="09D1C664" w14:textId="77777777" w:rsidR="00416669" w:rsidRPr="00416669" w:rsidRDefault="00416669" w:rsidP="002B5B9D">
            <w:pPr>
              <w:numPr>
                <w:ilvl w:val="0"/>
                <w:numId w:val="1"/>
              </w:numPr>
              <w:spacing w:line="240" w:lineRule="auto"/>
              <w:ind w:left="0" w:firstLine="360"/>
              <w:jc w:val="both"/>
            </w:pPr>
            <w:r>
              <w:rPr>
                <w:sz w:val="24"/>
                <w:szCs w:val="24"/>
              </w:rPr>
              <w:t xml:space="preserve">-своєчасне і в повному обсязі проведення інвестиційної діяльності, направленої на переоснащення, відновлення та реконструкцію виробничих </w:t>
            </w:r>
            <w:proofErr w:type="spellStart"/>
            <w:r>
              <w:rPr>
                <w:sz w:val="24"/>
                <w:szCs w:val="24"/>
              </w:rPr>
              <w:t>потужностей</w:t>
            </w:r>
            <w:proofErr w:type="spellEnd"/>
            <w:r>
              <w:rPr>
                <w:sz w:val="24"/>
                <w:szCs w:val="24"/>
              </w:rPr>
              <w:t xml:space="preserve"> комунального підприємства; </w:t>
            </w:r>
          </w:p>
          <w:p w14:paraId="68D23ACA" w14:textId="1D2933D0" w:rsidR="00416669" w:rsidRDefault="00416669" w:rsidP="002B5B9D">
            <w:pPr>
              <w:numPr>
                <w:ilvl w:val="0"/>
                <w:numId w:val="1"/>
              </w:numPr>
              <w:spacing w:line="240" w:lineRule="auto"/>
              <w:ind w:left="0" w:firstLine="360"/>
              <w:jc w:val="both"/>
            </w:pPr>
            <w:r>
              <w:rPr>
                <w:sz w:val="24"/>
                <w:szCs w:val="24"/>
              </w:rPr>
              <w:t>- своєчасне проведення  розрахунків з бюджетами всіх рівнів по податках і зборах, пенсійного фонду, заробітної  плати, придбання основних засобів, ПММ та електропостачання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63471" w14:textId="7D02ED67" w:rsidR="00416669" w:rsidRDefault="00416669" w:rsidP="000814F0">
            <w:pPr>
              <w:spacing w:line="240" w:lineRule="auto"/>
            </w:pPr>
            <w:r>
              <w:rPr>
                <w:sz w:val="24"/>
                <w:szCs w:val="24"/>
              </w:rPr>
              <w:t>2022</w:t>
            </w:r>
            <w:r w:rsidR="008C3533">
              <w:rPr>
                <w:sz w:val="24"/>
                <w:szCs w:val="24"/>
              </w:rPr>
              <w:t>-2024 роки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6C3D2" w14:textId="3F0D1E5A" w:rsidR="00416669" w:rsidRDefault="008C3533" w:rsidP="000814F0">
            <w:pPr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Голованівська селищна рада, </w:t>
            </w:r>
            <w:proofErr w:type="spellStart"/>
            <w:r>
              <w:rPr>
                <w:sz w:val="24"/>
                <w:szCs w:val="24"/>
              </w:rPr>
              <w:t>Голованівський</w:t>
            </w:r>
            <w:proofErr w:type="spellEnd"/>
            <w:r>
              <w:rPr>
                <w:sz w:val="24"/>
                <w:szCs w:val="24"/>
              </w:rPr>
              <w:t xml:space="preserve"> ККП</w:t>
            </w:r>
          </w:p>
          <w:p w14:paraId="068310EE" w14:textId="77777777" w:rsidR="00416669" w:rsidRDefault="00416669" w:rsidP="000814F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49A19" w14:textId="3D10A403" w:rsidR="00416669" w:rsidRDefault="008C3533" w:rsidP="000814F0">
            <w:pPr>
              <w:spacing w:line="240" w:lineRule="auto"/>
              <w:jc w:val="both"/>
            </w:pPr>
            <w:r>
              <w:t>6000,0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89FE7" w14:textId="39C21007" w:rsidR="00416669" w:rsidRDefault="008C3533" w:rsidP="000814F0">
            <w:pPr>
              <w:spacing w:line="240" w:lineRule="auto"/>
              <w:jc w:val="both"/>
            </w:pPr>
            <w:r>
              <w:t>8000,0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B2D46" w14:textId="00D5851E" w:rsidR="00416669" w:rsidRDefault="008C3533" w:rsidP="000814F0">
            <w:pPr>
              <w:spacing w:line="240" w:lineRule="auto"/>
              <w:jc w:val="both"/>
            </w:pPr>
            <w:r>
              <w:rPr>
                <w:sz w:val="24"/>
                <w:szCs w:val="24"/>
              </w:rPr>
              <w:t>9000,0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48D6E" w14:textId="5560C871" w:rsidR="00416669" w:rsidRDefault="00416669" w:rsidP="000814F0">
            <w:pPr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Бюджет </w:t>
            </w:r>
            <w:r w:rsidR="008C3533">
              <w:rPr>
                <w:sz w:val="24"/>
                <w:szCs w:val="24"/>
              </w:rPr>
              <w:t>громади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274E0" w14:textId="73E21907" w:rsidR="00416669" w:rsidRDefault="00416669" w:rsidP="000814F0">
            <w:pPr>
              <w:snapToGrid w:val="0"/>
              <w:spacing w:line="240" w:lineRule="auto"/>
              <w:jc w:val="left"/>
            </w:pPr>
            <w:r>
              <w:rPr>
                <w:sz w:val="24"/>
                <w:szCs w:val="24"/>
              </w:rPr>
              <w:t>Забезпечення безперебійної роботи комунальн</w:t>
            </w:r>
            <w:r w:rsidR="008C3533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підприємств</w:t>
            </w:r>
            <w:r w:rsidR="008C353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 відповідно до їх функціональних призначень</w:t>
            </w:r>
          </w:p>
        </w:tc>
      </w:tr>
      <w:tr w:rsidR="00416669" w14:paraId="1F9E2057" w14:textId="77777777" w:rsidTr="008C35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BE6A9" w14:textId="77777777" w:rsidR="00416669" w:rsidRDefault="00416669" w:rsidP="000814F0">
            <w:pPr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CC773" w14:textId="77777777" w:rsidR="00416669" w:rsidRDefault="00416669" w:rsidP="000814F0">
            <w:pPr>
              <w:spacing w:line="240" w:lineRule="auto"/>
              <w:jc w:val="both"/>
            </w:pPr>
            <w:r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C4964" w14:textId="77777777" w:rsidR="00416669" w:rsidRDefault="00416669" w:rsidP="000814F0">
            <w:pPr>
              <w:snapToGrid w:val="0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8472A" w14:textId="77777777" w:rsidR="00416669" w:rsidRDefault="00416669" w:rsidP="000814F0">
            <w:pPr>
              <w:snapToGrid w:val="0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ED4D4" w14:textId="77777777" w:rsidR="00416669" w:rsidRDefault="00416669" w:rsidP="000814F0">
            <w:pPr>
              <w:snapToGrid w:val="0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9F54D" w14:textId="7C447343" w:rsidR="00416669" w:rsidRDefault="008C3533" w:rsidP="000814F0">
            <w:pPr>
              <w:spacing w:line="240" w:lineRule="auto"/>
              <w:jc w:val="both"/>
            </w:pPr>
            <w:r>
              <w:t>6000,0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46A47" w14:textId="48C498C5" w:rsidR="00416669" w:rsidRDefault="008C3533" w:rsidP="000814F0">
            <w:pPr>
              <w:spacing w:line="240" w:lineRule="auto"/>
              <w:jc w:val="both"/>
            </w:pPr>
            <w:r>
              <w:t>8000,0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E27CC" w14:textId="7EFA9855" w:rsidR="00416669" w:rsidRPr="008C3533" w:rsidRDefault="008C3533" w:rsidP="000814F0">
            <w:pPr>
              <w:spacing w:line="240" w:lineRule="auto"/>
              <w:jc w:val="both"/>
            </w:pPr>
            <w:r w:rsidRPr="008C3533">
              <w:rPr>
                <w:sz w:val="24"/>
                <w:szCs w:val="24"/>
              </w:rPr>
              <w:t>9000,0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97648" w14:textId="77777777" w:rsidR="00416669" w:rsidRDefault="00416669" w:rsidP="000814F0">
            <w:pPr>
              <w:snapToGrid w:val="0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7256" w14:textId="77777777" w:rsidR="00416669" w:rsidRDefault="00416669" w:rsidP="000814F0">
            <w:pPr>
              <w:snapToGrid w:val="0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668AE896" w14:textId="77777777" w:rsidR="00910380" w:rsidRDefault="00910380"/>
    <w:sectPr w:rsidR="00910380">
      <w:pgSz w:w="16838" w:h="11906" w:orient="landscape"/>
      <w:pgMar w:top="1701" w:right="1134" w:bottom="567" w:left="1134" w:header="708" w:footer="708" w:gutter="0"/>
      <w:pgNumType w:start="0"/>
      <w:cols w:space="72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BE"/>
    <w:rsid w:val="00085FBE"/>
    <w:rsid w:val="00106465"/>
    <w:rsid w:val="002323A9"/>
    <w:rsid w:val="002B5B9D"/>
    <w:rsid w:val="002E420B"/>
    <w:rsid w:val="00416669"/>
    <w:rsid w:val="005B3C5A"/>
    <w:rsid w:val="005F2D66"/>
    <w:rsid w:val="007C0E99"/>
    <w:rsid w:val="008C3533"/>
    <w:rsid w:val="00910380"/>
    <w:rsid w:val="00914683"/>
    <w:rsid w:val="00AD5CD7"/>
    <w:rsid w:val="00B14FC1"/>
    <w:rsid w:val="00B15B01"/>
    <w:rsid w:val="00C74322"/>
    <w:rsid w:val="00DE1453"/>
    <w:rsid w:val="00E4155B"/>
    <w:rsid w:val="00EA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3A9F"/>
  <w15:chartTrackingRefBased/>
  <w15:docId w15:val="{990C7F09-9653-4C25-9417-17BD41E2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B5B9D"/>
    <w:pPr>
      <w:widowControl w:val="0"/>
      <w:suppressAutoHyphens/>
      <w:autoSpaceDE w:val="0"/>
      <w:spacing w:after="0" w:line="300" w:lineRule="auto"/>
      <w:jc w:val="center"/>
    </w:pPr>
    <w:rPr>
      <w:rFonts w:ascii="Times New Roman" w:eastAsia="Times New Roman" w:hAnsi="Times New Roman" w:cs="Times New Roman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rsid w:val="002B5B9D"/>
    <w:rPr>
      <w:b/>
      <w:bCs/>
      <w:sz w:val="23"/>
      <w:szCs w:val="23"/>
      <w:lang w:bidi="ar-SA"/>
    </w:rPr>
  </w:style>
  <w:style w:type="character" w:customStyle="1" w:styleId="9pt">
    <w:name w:val="Основной текст + 9 pt"/>
    <w:rsid w:val="002B5B9D"/>
    <w:rPr>
      <w:b/>
      <w:bCs/>
      <w:smallCaps/>
      <w:sz w:val="18"/>
      <w:szCs w:val="18"/>
      <w:lang w:bidi="ar-SA"/>
    </w:rPr>
  </w:style>
  <w:style w:type="character" w:customStyle="1" w:styleId="43pt">
    <w:name w:val="Основной текст (4) + Интервал 3 pt"/>
    <w:rsid w:val="002B5B9D"/>
    <w:rPr>
      <w:b/>
      <w:bCs/>
      <w:spacing w:val="60"/>
      <w:sz w:val="23"/>
      <w:szCs w:val="23"/>
      <w:lang w:bidi="ar-SA"/>
    </w:rPr>
  </w:style>
  <w:style w:type="character" w:customStyle="1" w:styleId="4">
    <w:name w:val="Основной текст (4)"/>
    <w:basedOn w:val="a0"/>
    <w:rsid w:val="002B5B9D"/>
    <w:rPr>
      <w:b/>
      <w:bCs/>
      <w:sz w:val="23"/>
      <w:szCs w:val="23"/>
      <w:lang w:bidi="ar-SA"/>
    </w:rPr>
  </w:style>
  <w:style w:type="character" w:customStyle="1" w:styleId="40">
    <w:name w:val="Основной текст (4) + Не полужирный"/>
    <w:basedOn w:val="a0"/>
    <w:rsid w:val="002B5B9D"/>
    <w:rPr>
      <w:b/>
      <w:bCs/>
      <w:sz w:val="23"/>
      <w:szCs w:val="23"/>
      <w:lang w:bidi="ar-SA"/>
    </w:rPr>
  </w:style>
  <w:style w:type="character" w:styleId="a4">
    <w:name w:val="Strong"/>
    <w:qFormat/>
    <w:rsid w:val="002B5B9D"/>
    <w:rPr>
      <w:b/>
      <w:bCs/>
    </w:rPr>
  </w:style>
  <w:style w:type="paragraph" w:styleId="a5">
    <w:name w:val="Body Text"/>
    <w:basedOn w:val="a"/>
    <w:link w:val="a6"/>
    <w:rsid w:val="002B5B9D"/>
    <w:pPr>
      <w:tabs>
        <w:tab w:val="left" w:pos="840"/>
      </w:tabs>
      <w:jc w:val="left"/>
    </w:pPr>
    <w:rPr>
      <w:sz w:val="24"/>
    </w:rPr>
  </w:style>
  <w:style w:type="character" w:customStyle="1" w:styleId="a6">
    <w:name w:val="Основной текст Знак"/>
    <w:basedOn w:val="a0"/>
    <w:link w:val="a5"/>
    <w:rsid w:val="002B5B9D"/>
    <w:rPr>
      <w:rFonts w:ascii="Times New Roman" w:eastAsia="Times New Roman" w:hAnsi="Times New Roman" w:cs="Times New Roman"/>
      <w:sz w:val="24"/>
      <w:lang w:val="uk-UA" w:eastAsia="zh-CN"/>
    </w:rPr>
  </w:style>
  <w:style w:type="paragraph" w:customStyle="1" w:styleId="1">
    <w:name w:val="Заголовок №1"/>
    <w:basedOn w:val="a"/>
    <w:rsid w:val="002B5B9D"/>
    <w:pPr>
      <w:widowControl/>
      <w:shd w:val="clear" w:color="auto" w:fill="FFFFFF"/>
      <w:autoSpaceDE/>
      <w:spacing w:line="274" w:lineRule="exact"/>
      <w:jc w:val="left"/>
    </w:pPr>
    <w:rPr>
      <w:b/>
      <w:bCs/>
      <w:sz w:val="23"/>
      <w:szCs w:val="23"/>
      <w:lang w:val="ru-RU" w:eastAsia="ru-RU"/>
    </w:rPr>
  </w:style>
  <w:style w:type="paragraph" w:customStyle="1" w:styleId="2">
    <w:name w:val="Основной текст (2)"/>
    <w:basedOn w:val="a"/>
    <w:rsid w:val="002B5B9D"/>
    <w:pPr>
      <w:widowControl/>
      <w:shd w:val="clear" w:color="auto" w:fill="FFFFFF"/>
      <w:autoSpaceDE/>
      <w:spacing w:after="240" w:line="322" w:lineRule="exact"/>
    </w:pPr>
    <w:rPr>
      <w:b/>
      <w:bCs/>
      <w:sz w:val="27"/>
      <w:szCs w:val="27"/>
      <w:lang w:val="ru-RU" w:eastAsia="ru-RU"/>
    </w:rPr>
  </w:style>
  <w:style w:type="paragraph" w:customStyle="1" w:styleId="41">
    <w:name w:val="Основной текст (4)1"/>
    <w:basedOn w:val="a"/>
    <w:rsid w:val="002B5B9D"/>
    <w:pPr>
      <w:widowControl/>
      <w:shd w:val="clear" w:color="auto" w:fill="FFFFFF"/>
      <w:autoSpaceDE/>
      <w:spacing w:line="283" w:lineRule="exact"/>
    </w:pPr>
    <w:rPr>
      <w:b/>
      <w:bCs/>
      <w:sz w:val="23"/>
      <w:szCs w:val="23"/>
      <w:lang w:val="ru-RU" w:eastAsia="ru-RU"/>
    </w:rPr>
  </w:style>
  <w:style w:type="paragraph" w:customStyle="1" w:styleId="21">
    <w:name w:val="Основной текст 21"/>
    <w:basedOn w:val="a"/>
    <w:rsid w:val="002B5B9D"/>
    <w:pPr>
      <w:widowControl/>
      <w:autoSpaceDE/>
      <w:spacing w:after="120" w:line="480" w:lineRule="auto"/>
      <w:jc w:val="left"/>
    </w:pPr>
    <w:rPr>
      <w:sz w:val="24"/>
      <w:szCs w:val="24"/>
      <w:lang w:val="ru-RU"/>
    </w:rPr>
  </w:style>
  <w:style w:type="paragraph" w:customStyle="1" w:styleId="FR1">
    <w:name w:val="FR1"/>
    <w:rsid w:val="002B5B9D"/>
    <w:pPr>
      <w:widowControl w:val="0"/>
      <w:suppressAutoHyphens/>
      <w:autoSpaceDE w:val="0"/>
      <w:spacing w:after="0" w:line="300" w:lineRule="auto"/>
      <w:ind w:left="2080" w:right="2000"/>
      <w:jc w:val="both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paragraph" w:styleId="a7">
    <w:name w:val="Balloon Text"/>
    <w:basedOn w:val="a"/>
    <w:link w:val="a8"/>
    <w:uiPriority w:val="99"/>
    <w:semiHidden/>
    <w:unhideWhenUsed/>
    <w:rsid w:val="00C743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74322"/>
    <w:rPr>
      <w:rFonts w:ascii="Segoe UI" w:eastAsia="Times New Roman" w:hAnsi="Segoe UI" w:cs="Segoe UI"/>
      <w:sz w:val="18"/>
      <w:szCs w:val="1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2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</cp:revision>
  <cp:lastPrinted>2021-12-02T12:03:00Z</cp:lastPrinted>
  <dcterms:created xsi:type="dcterms:W3CDTF">2021-12-23T12:37:00Z</dcterms:created>
  <dcterms:modified xsi:type="dcterms:W3CDTF">2021-12-23T12:53:00Z</dcterms:modified>
</cp:coreProperties>
</file>