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793" w:rsidRPr="00783DD4" w:rsidRDefault="00273793" w:rsidP="00AC2A67">
      <w:pPr>
        <w:ind w:right="-2"/>
        <w:jc w:val="center"/>
        <w:rPr>
          <w:rFonts w:ascii="Times New Roman" w:hAnsi="Times New Roman"/>
          <w:lang w:eastAsia="ru-RU"/>
        </w:rPr>
      </w:pPr>
      <w:r w:rsidRPr="00783DD4">
        <w:rPr>
          <w:rFonts w:ascii="UkrainianBaltica" w:eastAsia="Times New Roman" w:hAnsi="UkrainianBaltica"/>
          <w:lang w:eastAsia="ru-RU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50.7pt" o:ole="" fillcolor="window">
            <v:imagedata r:id="rId7" o:title=""/>
          </v:shape>
          <o:OLEObject Type="Embed" ProgID="Word.Picture.8" ShapeID="_x0000_i1025" DrawAspect="Content" ObjectID="_1670238956" r:id="rId8"/>
        </w:object>
      </w:r>
    </w:p>
    <w:p w:rsidR="00273793" w:rsidRPr="00783DD4" w:rsidRDefault="00273793" w:rsidP="00AC2A67">
      <w:pPr>
        <w:ind w:right="-2"/>
        <w:rPr>
          <w:rFonts w:ascii="UkrainianBaltica" w:hAnsi="UkrainianBaltica"/>
          <w:lang w:eastAsia="ru-RU"/>
        </w:rPr>
      </w:pPr>
    </w:p>
    <w:p w:rsidR="00273793" w:rsidRPr="00783DD4" w:rsidRDefault="00273793" w:rsidP="00AC2A67">
      <w:pPr>
        <w:keepNext/>
        <w:jc w:val="center"/>
        <w:outlineLvl w:val="3"/>
        <w:rPr>
          <w:rFonts w:ascii="Times New Roman" w:hAnsi="Times New Roman"/>
        </w:rPr>
      </w:pPr>
      <w:r w:rsidRPr="00783DD4">
        <w:rPr>
          <w:rFonts w:ascii="Times New Roman" w:hAnsi="Times New Roman"/>
        </w:rPr>
        <w:t>ГОЛОВАНІВСЬКА СЕЛИЩНА РАДА</w:t>
      </w:r>
    </w:p>
    <w:p w:rsidR="00273793" w:rsidRPr="00783DD4" w:rsidRDefault="00C61B85" w:rsidP="00AC2A67">
      <w:pPr>
        <w:jc w:val="center"/>
        <w:rPr>
          <w:rFonts w:ascii="Times New Roman" w:hAnsi="Times New Roman"/>
          <w:lang w:eastAsia="ru-RU"/>
        </w:rPr>
      </w:pPr>
      <w:r w:rsidRPr="00C61B85">
        <w:rPr>
          <w:noProof/>
        </w:rPr>
        <w:pict>
          <v:line id="Прямая соединительная линия 1" o:spid="_x0000_s1026" style="position:absolute;left:0;text-align:left;z-index:1;visibility:visible" from="-18.7pt,5.35pt" to="478.1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</w:p>
    <w:p w:rsidR="00273793" w:rsidRPr="00783DD4" w:rsidRDefault="00273793" w:rsidP="00AC2A67">
      <w:pPr>
        <w:tabs>
          <w:tab w:val="left" w:pos="1496"/>
        </w:tabs>
        <w:spacing w:before="100" w:beforeAutospacing="1" w:after="100" w:afterAutospacing="1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Третя </w:t>
      </w:r>
      <w:r w:rsidRPr="00783DD4">
        <w:rPr>
          <w:rFonts w:ascii="Times New Roman" w:hAnsi="Times New Roman"/>
          <w:b/>
          <w:lang w:eastAsia="ru-RU"/>
        </w:rPr>
        <w:t>сесія</w:t>
      </w:r>
      <w:r>
        <w:rPr>
          <w:rFonts w:ascii="Times New Roman" w:hAnsi="Times New Roman"/>
          <w:b/>
          <w:lang w:eastAsia="ru-RU"/>
        </w:rPr>
        <w:t xml:space="preserve"> </w:t>
      </w:r>
      <w:r w:rsidRPr="00783DD4">
        <w:rPr>
          <w:rFonts w:ascii="Times New Roman" w:hAnsi="Times New Roman"/>
          <w:b/>
          <w:lang w:eastAsia="ru-RU"/>
        </w:rPr>
        <w:t>Голованівської</w:t>
      </w:r>
      <w:r>
        <w:rPr>
          <w:rFonts w:ascii="Times New Roman" w:hAnsi="Times New Roman"/>
          <w:b/>
          <w:lang w:eastAsia="ru-RU"/>
        </w:rPr>
        <w:t xml:space="preserve">  </w:t>
      </w:r>
      <w:r w:rsidRPr="00783DD4">
        <w:rPr>
          <w:rFonts w:ascii="Times New Roman" w:hAnsi="Times New Roman"/>
          <w:b/>
          <w:lang w:eastAsia="ru-RU"/>
        </w:rPr>
        <w:t>селищної ради</w:t>
      </w:r>
    </w:p>
    <w:p w:rsidR="00273793" w:rsidRDefault="00273793" w:rsidP="00AC2A67">
      <w:pPr>
        <w:jc w:val="center"/>
        <w:rPr>
          <w:rFonts w:ascii="Times New Roman" w:hAnsi="Times New Roman"/>
          <w:b/>
          <w:lang w:eastAsia="ru-RU"/>
        </w:rPr>
      </w:pPr>
      <w:r w:rsidRPr="00783DD4">
        <w:rPr>
          <w:rFonts w:ascii="Times New Roman" w:hAnsi="Times New Roman"/>
          <w:b/>
          <w:lang w:eastAsia="ru-RU"/>
        </w:rPr>
        <w:t xml:space="preserve"> Восьмого скликання</w:t>
      </w:r>
    </w:p>
    <w:p w:rsidR="00652D02" w:rsidRPr="00783DD4" w:rsidRDefault="00652D02" w:rsidP="00AC2A67">
      <w:pPr>
        <w:jc w:val="center"/>
        <w:rPr>
          <w:rFonts w:ascii="Times New Roman" w:hAnsi="Times New Roman"/>
          <w:b/>
          <w:lang w:eastAsia="ru-RU"/>
        </w:rPr>
      </w:pPr>
    </w:p>
    <w:p w:rsidR="00652D02" w:rsidRDefault="00652D02" w:rsidP="00652D02">
      <w:pPr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Рішення</w:t>
      </w:r>
    </w:p>
    <w:p w:rsidR="00273793" w:rsidRPr="00783DD4" w:rsidRDefault="00273793" w:rsidP="00AC2A67">
      <w:pPr>
        <w:keepNext/>
        <w:jc w:val="both"/>
        <w:outlineLvl w:val="0"/>
        <w:rPr>
          <w:rFonts w:ascii="Times New Roman" w:hAnsi="Times New Roman"/>
        </w:rPr>
      </w:pPr>
    </w:p>
    <w:p w:rsidR="00273793" w:rsidRPr="00783DD4" w:rsidRDefault="00273793" w:rsidP="00AC2A67">
      <w:pPr>
        <w:ind w:left="360"/>
        <w:jc w:val="both"/>
        <w:rPr>
          <w:rFonts w:ascii="Times New Roman" w:hAnsi="Times New Roman"/>
          <w:lang w:eastAsia="ru-RU"/>
        </w:rPr>
      </w:pPr>
    </w:p>
    <w:p w:rsidR="00273793" w:rsidRPr="00783DD4" w:rsidRDefault="00273793" w:rsidP="00AC2A67">
      <w:pPr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від  22 </w:t>
      </w:r>
      <w:r w:rsidRPr="00783DD4">
        <w:rPr>
          <w:rFonts w:ascii="Times New Roman" w:hAnsi="Times New Roman"/>
          <w:lang w:eastAsia="ru-RU"/>
        </w:rPr>
        <w:t xml:space="preserve">грудня 2020 року                                                        </w:t>
      </w:r>
      <w:r>
        <w:rPr>
          <w:rFonts w:ascii="Times New Roman" w:hAnsi="Times New Roman"/>
          <w:lang w:eastAsia="ru-RU"/>
        </w:rPr>
        <w:t xml:space="preserve">                             № 26</w:t>
      </w:r>
    </w:p>
    <w:p w:rsidR="00273793" w:rsidRPr="00783DD4" w:rsidRDefault="00273793" w:rsidP="00AC2A67">
      <w:pPr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с</w:t>
      </w:r>
      <w:r w:rsidRPr="00783DD4">
        <w:rPr>
          <w:rFonts w:ascii="Times New Roman" w:hAnsi="Times New Roman"/>
          <w:lang w:eastAsia="ru-RU"/>
        </w:rPr>
        <w:t>мт</w:t>
      </w:r>
      <w:r>
        <w:rPr>
          <w:rFonts w:ascii="Times New Roman" w:hAnsi="Times New Roman"/>
          <w:lang w:eastAsia="ru-RU"/>
        </w:rPr>
        <w:t xml:space="preserve">. </w:t>
      </w:r>
      <w:r w:rsidRPr="00783DD4">
        <w:rPr>
          <w:rFonts w:ascii="Times New Roman" w:hAnsi="Times New Roman"/>
          <w:lang w:eastAsia="ru-RU"/>
        </w:rPr>
        <w:t>Голованівськ</w:t>
      </w:r>
    </w:p>
    <w:p w:rsidR="00273793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  <w:b/>
        </w:rPr>
      </w:pPr>
      <w:r w:rsidRPr="00AC2A67">
        <w:rPr>
          <w:rFonts w:ascii="Times New Roman" w:hAnsi="Times New Roman" w:cs="Times New Roman"/>
          <w:b/>
        </w:rPr>
        <w:t xml:space="preserve">Про затвердження  Програми фінансової </w:t>
      </w:r>
    </w:p>
    <w:p w:rsidR="00273793" w:rsidRPr="00AC2A67" w:rsidRDefault="00273793" w:rsidP="00AC2A67">
      <w:pPr>
        <w:jc w:val="both"/>
        <w:rPr>
          <w:rFonts w:ascii="Times New Roman" w:hAnsi="Times New Roman" w:cs="Times New Roman"/>
          <w:b/>
        </w:rPr>
      </w:pPr>
      <w:r w:rsidRPr="00AC2A67">
        <w:rPr>
          <w:rFonts w:ascii="Times New Roman" w:hAnsi="Times New Roman" w:cs="Times New Roman"/>
          <w:b/>
        </w:rPr>
        <w:t>підтримки Голованівського ККП на 20</w:t>
      </w:r>
      <w:r>
        <w:rPr>
          <w:rFonts w:ascii="Times New Roman" w:hAnsi="Times New Roman" w:cs="Times New Roman"/>
          <w:b/>
        </w:rPr>
        <w:t>21</w:t>
      </w:r>
      <w:r w:rsidRPr="00AC2A67">
        <w:rPr>
          <w:rFonts w:ascii="Times New Roman" w:hAnsi="Times New Roman" w:cs="Times New Roman"/>
          <w:b/>
        </w:rPr>
        <w:t xml:space="preserve"> рік</w:t>
      </w: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 xml:space="preserve">   З метою забезпечення ефективного використання майна, що є комунальною </w:t>
      </w:r>
      <w:r>
        <w:rPr>
          <w:rFonts w:ascii="Times New Roman" w:hAnsi="Times New Roman" w:cs="Times New Roman"/>
        </w:rPr>
        <w:t>власністю Голованівської селищної ради</w:t>
      </w:r>
      <w:r w:rsidRPr="00AC2A67">
        <w:rPr>
          <w:rFonts w:ascii="Times New Roman" w:hAnsi="Times New Roman" w:cs="Times New Roman"/>
        </w:rPr>
        <w:t xml:space="preserve"> і сприяння подальшому функціонуванню підприємства в структурі комунального господарства селища на умовах самофінансування, керуючись п.22 ч.1 ст. 26 Закону України «Про місцеве самоврядування в Україні»</w:t>
      </w:r>
      <w:r>
        <w:rPr>
          <w:rFonts w:ascii="Times New Roman" w:hAnsi="Times New Roman" w:cs="Times New Roman"/>
        </w:rPr>
        <w:t xml:space="preserve"> селищна рада</w:t>
      </w:r>
    </w:p>
    <w:p w:rsidR="00273793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 И Р І Ш И Л А</w:t>
      </w:r>
      <w:r w:rsidRPr="00AC2A67">
        <w:rPr>
          <w:rFonts w:ascii="Times New Roman" w:hAnsi="Times New Roman" w:cs="Times New Roman"/>
        </w:rPr>
        <w:t>:</w:t>
      </w: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pStyle w:val="13"/>
        <w:tabs>
          <w:tab w:val="left" w:pos="993"/>
        </w:tabs>
        <w:ind w:left="0" w:firstLine="709"/>
        <w:jc w:val="both"/>
      </w:pPr>
      <w:r w:rsidRPr="00AC2A67">
        <w:t>1. Затвердити Програму фінансової підтримки Голованівського комбінату комунальних підприємств  на 20</w:t>
      </w:r>
      <w:r>
        <w:t>21</w:t>
      </w:r>
      <w:r w:rsidRPr="00AC2A67">
        <w:t xml:space="preserve"> рік згідно додатку (додається). </w:t>
      </w:r>
    </w:p>
    <w:p w:rsidR="00273793" w:rsidRPr="00AC2A67" w:rsidRDefault="00273793" w:rsidP="00AC2A67">
      <w:pPr>
        <w:tabs>
          <w:tab w:val="left" w:pos="993"/>
        </w:tabs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lang w:val="ru-RU"/>
        </w:rPr>
      </w:pPr>
      <w:r w:rsidRPr="00AC2A67">
        <w:rPr>
          <w:rFonts w:ascii="Times New Roman" w:hAnsi="Times New Roman" w:cs="Times New Roman"/>
        </w:rPr>
        <w:t>2. Контроль за виконанням даного рішення покласти на постійну депутатську комісії з питан</w:t>
      </w:r>
      <w:r>
        <w:rPr>
          <w:rFonts w:ascii="Times New Roman" w:hAnsi="Times New Roman" w:cs="Times New Roman"/>
        </w:rPr>
        <w:t>ь</w:t>
      </w:r>
      <w:r w:rsidRPr="00AC2A67">
        <w:rPr>
          <w:rFonts w:ascii="Times New Roman" w:hAnsi="Times New Roman" w:cs="Times New Roman"/>
        </w:rPr>
        <w:t xml:space="preserve"> з питань фінансів, бюджету, управління комунальною власністю  та  соціально-економічного розвитку</w:t>
      </w:r>
      <w:r>
        <w:rPr>
          <w:rFonts w:ascii="Times New Roman" w:hAnsi="Times New Roman" w:cs="Times New Roman"/>
        </w:rPr>
        <w:t>.</w:t>
      </w:r>
    </w:p>
    <w:p w:rsidR="00273793" w:rsidRPr="00AC2A67" w:rsidRDefault="00273793" w:rsidP="00AC2A67">
      <w:pPr>
        <w:jc w:val="both"/>
        <w:rPr>
          <w:rFonts w:ascii="Times New Roman" w:hAnsi="Times New Roman" w:cs="Times New Roman"/>
          <w:lang w:val="ru-RU"/>
        </w:rPr>
      </w:pPr>
    </w:p>
    <w:p w:rsidR="00273793" w:rsidRPr="00AC2A67" w:rsidRDefault="00273793" w:rsidP="00AC2A67">
      <w:pPr>
        <w:jc w:val="center"/>
        <w:rPr>
          <w:rFonts w:ascii="Times New Roman" w:hAnsi="Times New Roman" w:cs="Times New Roman"/>
          <w:b/>
        </w:rPr>
      </w:pPr>
      <w:r w:rsidRPr="00AC2A67">
        <w:rPr>
          <w:rFonts w:ascii="Times New Roman" w:hAnsi="Times New Roman" w:cs="Times New Roman"/>
          <w:b/>
        </w:rPr>
        <w:t>С</w:t>
      </w:r>
      <w:r w:rsidRPr="00AC2A67">
        <w:rPr>
          <w:rFonts w:ascii="Times New Roman" w:hAnsi="Times New Roman" w:cs="Times New Roman"/>
          <w:b/>
          <w:lang w:val="ru-RU"/>
        </w:rPr>
        <w:t>елищний голова</w:t>
      </w:r>
      <w:r w:rsidRPr="00AC2A67">
        <w:rPr>
          <w:rFonts w:ascii="Times New Roman" w:hAnsi="Times New Roman" w:cs="Times New Roman"/>
          <w:b/>
        </w:rPr>
        <w:t xml:space="preserve">                                                     </w:t>
      </w:r>
      <w:r w:rsidRPr="00AC2A67">
        <w:rPr>
          <w:rFonts w:ascii="Times New Roman" w:hAnsi="Times New Roman" w:cs="Times New Roman"/>
          <w:b/>
          <w:lang w:val="ru-RU"/>
        </w:rPr>
        <w:t>Сергій ЦОБЕНКО</w:t>
      </w:r>
    </w:p>
    <w:p w:rsidR="00273793" w:rsidRPr="00AC2A67" w:rsidRDefault="00273793" w:rsidP="00AC2A67">
      <w:pPr>
        <w:tabs>
          <w:tab w:val="left" w:pos="3405"/>
        </w:tabs>
        <w:ind w:left="120"/>
        <w:jc w:val="both"/>
        <w:rPr>
          <w:rFonts w:ascii="Times New Roman" w:hAnsi="Times New Roman" w:cs="Times New Roman"/>
          <w:lang w:val="ru-RU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jc w:val="both"/>
        <w:rPr>
          <w:rFonts w:ascii="Times New Roman" w:hAnsi="Times New Roman" w:cs="Times New Roman"/>
        </w:rPr>
      </w:pPr>
    </w:p>
    <w:p w:rsidR="00273793" w:rsidRDefault="00273793" w:rsidP="00AC2A67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ab/>
      </w:r>
      <w:r w:rsidRPr="00AC2A67">
        <w:rPr>
          <w:rFonts w:ascii="Times New Roman" w:hAnsi="Times New Roman" w:cs="Times New Roman"/>
        </w:rPr>
        <w:tab/>
      </w:r>
      <w:r w:rsidRPr="00AC2A67">
        <w:rPr>
          <w:rFonts w:ascii="Times New Roman" w:hAnsi="Times New Roman" w:cs="Times New Roman"/>
        </w:rPr>
        <w:tab/>
      </w:r>
      <w:r w:rsidRPr="00AC2A67">
        <w:rPr>
          <w:rFonts w:ascii="Times New Roman" w:hAnsi="Times New Roman" w:cs="Times New Roman"/>
        </w:rPr>
        <w:tab/>
      </w:r>
      <w:r w:rsidRPr="00AC2A67">
        <w:rPr>
          <w:rFonts w:ascii="Times New Roman" w:hAnsi="Times New Roman" w:cs="Times New Roman"/>
        </w:rPr>
        <w:tab/>
      </w:r>
      <w:r w:rsidRPr="00AC2A67">
        <w:rPr>
          <w:rFonts w:ascii="Times New Roman" w:hAnsi="Times New Roman" w:cs="Times New Roman"/>
        </w:rPr>
        <w:tab/>
      </w:r>
      <w:r w:rsidRPr="00AC2A67">
        <w:rPr>
          <w:rFonts w:ascii="Times New Roman" w:hAnsi="Times New Roman" w:cs="Times New Roman"/>
        </w:rPr>
        <w:tab/>
      </w:r>
    </w:p>
    <w:p w:rsidR="00273793" w:rsidRDefault="00273793" w:rsidP="00AC2A67">
      <w:pPr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273793" w:rsidRDefault="00273793" w:rsidP="00AC2A67">
      <w:pPr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273793" w:rsidRPr="00F45B27" w:rsidRDefault="00273793" w:rsidP="00F45B27">
      <w:pPr>
        <w:pStyle w:val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</w:t>
      </w:r>
      <w:r w:rsidRPr="00F45B27">
        <w:rPr>
          <w:rFonts w:ascii="Times New Roman" w:hAnsi="Times New Roman"/>
        </w:rPr>
        <w:t>ЗАТВЕРДЖЕНО</w:t>
      </w:r>
    </w:p>
    <w:p w:rsidR="00273793" w:rsidRPr="00F45B27" w:rsidRDefault="00273793" w:rsidP="00F45B27">
      <w:pPr>
        <w:pStyle w:val="a4"/>
        <w:rPr>
          <w:rFonts w:ascii="Times New Roman" w:hAnsi="Times New Roman"/>
          <w:bCs/>
          <w:szCs w:val="28"/>
          <w:lang w:val="ru-RU"/>
        </w:rPr>
      </w:pPr>
      <w:r w:rsidRPr="00F45B27">
        <w:rPr>
          <w:rFonts w:ascii="Times New Roman" w:hAnsi="Times New Roman"/>
          <w:bCs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Cs/>
          <w:szCs w:val="28"/>
          <w:lang w:val="ru-RU"/>
        </w:rPr>
        <w:t xml:space="preserve">       </w:t>
      </w:r>
      <w:r w:rsidRPr="00F45B27">
        <w:rPr>
          <w:rFonts w:ascii="Times New Roman" w:hAnsi="Times New Roman"/>
          <w:bCs/>
          <w:szCs w:val="28"/>
          <w:lang w:val="ru-RU"/>
        </w:rPr>
        <w:t xml:space="preserve">рішенням Голованівської </w:t>
      </w:r>
    </w:p>
    <w:p w:rsidR="00273793" w:rsidRPr="00F45B27" w:rsidRDefault="00273793" w:rsidP="00F45B27">
      <w:pPr>
        <w:pStyle w:val="a4"/>
        <w:jc w:val="both"/>
        <w:rPr>
          <w:rFonts w:ascii="Times New Roman" w:hAnsi="Times New Roman"/>
          <w:bCs/>
          <w:szCs w:val="28"/>
          <w:lang w:val="ru-RU"/>
        </w:rPr>
      </w:pPr>
      <w:r w:rsidRPr="00F45B27">
        <w:rPr>
          <w:rFonts w:ascii="Times New Roman" w:hAnsi="Times New Roman"/>
          <w:bCs/>
          <w:szCs w:val="28"/>
          <w:lang w:val="ru-RU"/>
        </w:rPr>
        <w:t xml:space="preserve">                                                                                               селищної ради</w:t>
      </w:r>
    </w:p>
    <w:p w:rsidR="00273793" w:rsidRPr="00F45B27" w:rsidRDefault="00273793" w:rsidP="00F45B27">
      <w:pPr>
        <w:pStyle w:val="a4"/>
        <w:jc w:val="both"/>
        <w:rPr>
          <w:rFonts w:ascii="Times New Roman" w:hAnsi="Times New Roman"/>
          <w:bCs/>
          <w:szCs w:val="28"/>
          <w:lang w:val="ru-RU"/>
        </w:rPr>
      </w:pPr>
      <w:r w:rsidRPr="00F45B27">
        <w:rPr>
          <w:rFonts w:ascii="Times New Roman" w:hAnsi="Times New Roman"/>
          <w:bCs/>
          <w:szCs w:val="28"/>
          <w:lang w:val="ru-RU"/>
        </w:rPr>
        <w:t xml:space="preserve">                                                                                      </w:t>
      </w:r>
      <w:r>
        <w:rPr>
          <w:rFonts w:ascii="Times New Roman" w:hAnsi="Times New Roman"/>
          <w:bCs/>
          <w:szCs w:val="28"/>
          <w:lang w:val="ru-RU"/>
        </w:rPr>
        <w:t xml:space="preserve">         від  22 грудня 2020</w:t>
      </w:r>
      <w:r w:rsidRPr="00F45B27">
        <w:rPr>
          <w:rFonts w:ascii="Times New Roman" w:hAnsi="Times New Roman"/>
          <w:bCs/>
          <w:szCs w:val="28"/>
          <w:lang w:val="ru-RU"/>
        </w:rPr>
        <w:t xml:space="preserve"> р.</w:t>
      </w:r>
      <w:r w:rsidRPr="00652D02">
        <w:rPr>
          <w:rFonts w:ascii="Times New Roman" w:hAnsi="Times New Roman"/>
          <w:lang w:val="ru-RU"/>
        </w:rPr>
        <w:t xml:space="preserve"> № 26</w:t>
      </w:r>
    </w:p>
    <w:p w:rsidR="00273793" w:rsidRPr="00F45B27" w:rsidRDefault="00273793" w:rsidP="00F45B27">
      <w:pPr>
        <w:ind w:right="-2"/>
        <w:jc w:val="center"/>
        <w:rPr>
          <w:rFonts w:ascii="Times New Roman" w:hAnsi="Times New Roman" w:cs="Times New Roman"/>
          <w:color w:val="FF0000"/>
        </w:rPr>
      </w:pPr>
      <w:r w:rsidRPr="00F45B27">
        <w:rPr>
          <w:rFonts w:ascii="Times New Roman" w:hAnsi="Times New Roman" w:cs="Times New Roman"/>
        </w:rPr>
        <w:t xml:space="preserve">                                           </w:t>
      </w:r>
    </w:p>
    <w:p w:rsidR="00273793" w:rsidRPr="00AC2A67" w:rsidRDefault="00273793" w:rsidP="00AC2A67">
      <w:pPr>
        <w:tabs>
          <w:tab w:val="left" w:pos="993"/>
        </w:tabs>
        <w:jc w:val="right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273793" w:rsidRPr="00AC2A67" w:rsidRDefault="00273793" w:rsidP="00AC2A67">
      <w:pPr>
        <w:tabs>
          <w:tab w:val="left" w:pos="993"/>
        </w:tabs>
        <w:jc w:val="center"/>
        <w:rPr>
          <w:rFonts w:ascii="Times New Roman" w:hAnsi="Times New Roman" w:cs="Times New Roman"/>
          <w:b/>
        </w:rPr>
      </w:pPr>
      <w:r w:rsidRPr="00AC2A67">
        <w:rPr>
          <w:rFonts w:ascii="Times New Roman" w:hAnsi="Times New Roman" w:cs="Times New Roman"/>
          <w:b/>
        </w:rPr>
        <w:t>Програма</w:t>
      </w:r>
    </w:p>
    <w:p w:rsidR="00273793" w:rsidRPr="00AC2A67" w:rsidRDefault="00273793" w:rsidP="00AC2A67">
      <w:pPr>
        <w:tabs>
          <w:tab w:val="left" w:pos="993"/>
        </w:tabs>
        <w:jc w:val="center"/>
        <w:rPr>
          <w:rFonts w:ascii="Times New Roman" w:hAnsi="Times New Roman" w:cs="Times New Roman"/>
          <w:b/>
        </w:rPr>
      </w:pPr>
      <w:r w:rsidRPr="00AC2A67">
        <w:rPr>
          <w:rFonts w:ascii="Times New Roman" w:hAnsi="Times New Roman" w:cs="Times New Roman"/>
          <w:b/>
        </w:rPr>
        <w:t>фінансової підтримки  Голованівського комбінату комунальних підприємств</w:t>
      </w:r>
    </w:p>
    <w:p w:rsidR="00273793" w:rsidRDefault="00273793" w:rsidP="00AC2A67">
      <w:pPr>
        <w:tabs>
          <w:tab w:val="left" w:pos="993"/>
        </w:tabs>
        <w:jc w:val="center"/>
        <w:rPr>
          <w:rFonts w:ascii="Times New Roman" w:hAnsi="Times New Roman" w:cs="Times New Roman"/>
          <w:b/>
        </w:rPr>
      </w:pPr>
      <w:r w:rsidRPr="00AC2A67">
        <w:rPr>
          <w:rFonts w:ascii="Times New Roman" w:hAnsi="Times New Roman" w:cs="Times New Roman"/>
          <w:b/>
        </w:rPr>
        <w:t>на 20</w:t>
      </w:r>
      <w:r>
        <w:rPr>
          <w:rFonts w:ascii="Times New Roman" w:hAnsi="Times New Roman" w:cs="Times New Roman"/>
          <w:b/>
        </w:rPr>
        <w:t>21</w:t>
      </w:r>
      <w:r w:rsidRPr="00AC2A67">
        <w:rPr>
          <w:rFonts w:ascii="Times New Roman" w:hAnsi="Times New Roman" w:cs="Times New Roman"/>
          <w:b/>
        </w:rPr>
        <w:t xml:space="preserve"> рік</w:t>
      </w:r>
    </w:p>
    <w:p w:rsidR="00273793" w:rsidRPr="00AC2A67" w:rsidRDefault="00273793" w:rsidP="00AC2A67">
      <w:pPr>
        <w:tabs>
          <w:tab w:val="left" w:pos="993"/>
        </w:tabs>
        <w:jc w:val="center"/>
        <w:rPr>
          <w:rFonts w:ascii="Times New Roman" w:hAnsi="Times New Roman" w:cs="Times New Roman"/>
        </w:rPr>
      </w:pPr>
    </w:p>
    <w:p w:rsidR="00273793" w:rsidRPr="00F45B27" w:rsidRDefault="00273793" w:rsidP="00F45B27">
      <w:pPr>
        <w:numPr>
          <w:ilvl w:val="0"/>
          <w:numId w:val="8"/>
        </w:numPr>
        <w:tabs>
          <w:tab w:val="left" w:pos="993"/>
        </w:tabs>
        <w:jc w:val="center"/>
        <w:rPr>
          <w:rFonts w:ascii="Times New Roman" w:hAnsi="Times New Roman" w:cs="Times New Roman"/>
          <w:b/>
        </w:rPr>
      </w:pPr>
      <w:r w:rsidRPr="00AC2A67">
        <w:rPr>
          <w:rFonts w:ascii="Times New Roman" w:hAnsi="Times New Roman" w:cs="Times New Roman"/>
          <w:b/>
        </w:rPr>
        <w:t>Загальна</w:t>
      </w:r>
      <w:r>
        <w:rPr>
          <w:rFonts w:ascii="Times New Roman" w:hAnsi="Times New Roman" w:cs="Times New Roman"/>
          <w:b/>
        </w:rPr>
        <w:t xml:space="preserve">  характеристики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contextualSpacing/>
        <w:jc w:val="both"/>
      </w:pPr>
      <w:r w:rsidRPr="00AC2A67">
        <w:t xml:space="preserve"> На території Голованівської селищної ради на даний час діє одне комунальне підприємство - Голованівський комбінат комунального підприємства, який надає послуги, а саме: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contextualSpacing/>
        <w:jc w:val="both"/>
      </w:pPr>
      <w:r w:rsidRPr="00AC2A67">
        <w:t>- вивезення побутових відходів;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contextualSpacing/>
        <w:jc w:val="both"/>
      </w:pPr>
      <w:r w:rsidRPr="00AC2A67">
        <w:t>- централізоване водопостачання  та водовідведення;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contextualSpacing/>
        <w:jc w:val="both"/>
      </w:pPr>
      <w:r w:rsidRPr="00AC2A67">
        <w:t xml:space="preserve">- </w:t>
      </w:r>
      <w:r>
        <w:t>утримання с</w:t>
      </w:r>
      <w:r w:rsidRPr="00AC2A67">
        <w:t>міттєзвалища та кладовищ.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>Основним напрямком роботи комунального підприємства залишається вжиття заходів для виробництва та реалізації якісних послуг населенню селища з метою створення сприятливих умов для його життєдіяльності.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>Важливою проблемою в функціонуванні комунального підприємства селища на сьогодні залишається накопичення кредиторської та дебіторської заборгованості, що негативно впливає на поточну діяльність підприємства, дестабілізує їх роботу і, як наслідок, призводе до зниження якісних і кількісних показників наданих послуг. Основними причинами  кредиторської та дебіторської заборгованості стали: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>- обмеженість обігових коштів на підприємстві  для здійснення поточної діяльності в наслідок збільшення протягом дії встановлених тарифів вартості окремих складових собівартості виробництва і надання послуг в наслідок прийняття відповідних рішень на державному рівні ( зміна ставок податків і зборів, мінімального рівня заробітної плати, цін і тарифів на паливно-енергетичні ресурси);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>- відсутність механізму узгодження тарифів на енергоносії, які визначаються на державному рівні, та тарифів на послуги комунального підприємства, які визначаються на місцевому рівні;</w:t>
      </w:r>
    </w:p>
    <w:p w:rsidR="00273793" w:rsidRPr="00AC2A67" w:rsidRDefault="00273793" w:rsidP="00AC2A67">
      <w:pPr>
        <w:tabs>
          <w:tab w:val="left" w:pos="0"/>
          <w:tab w:val="left" w:pos="993"/>
        </w:tabs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>- низька платоспроможність населення;</w:t>
      </w:r>
    </w:p>
    <w:p w:rsidR="00273793" w:rsidRPr="00AC2A67" w:rsidRDefault="00273793" w:rsidP="00AC2A67">
      <w:pPr>
        <w:pStyle w:val="13"/>
        <w:tabs>
          <w:tab w:val="left" w:pos="0"/>
        </w:tabs>
        <w:ind w:left="0"/>
        <w:jc w:val="both"/>
      </w:pPr>
      <w:r w:rsidRPr="00AC2A67">
        <w:t>- невідповідність рівня встановлених тарифів на послуги комунального підприємства економічно обґрунтованим плановим витратам на їх виробництво і реалізацію;</w:t>
      </w:r>
    </w:p>
    <w:p w:rsidR="00273793" w:rsidRPr="00AC2A67" w:rsidRDefault="00273793" w:rsidP="00AC2A67">
      <w:pPr>
        <w:pStyle w:val="13"/>
        <w:tabs>
          <w:tab w:val="left" w:pos="0"/>
        </w:tabs>
        <w:ind w:left="0"/>
        <w:jc w:val="both"/>
      </w:pPr>
      <w:r w:rsidRPr="00AC2A67">
        <w:t>- обмеженість коштів на підприємстві для проведення капітальних вкладень в наслідок збільшення за термін дії встановлених тарифів собівартості виробництва і надання відповідних житлово-комунальних послуг і зменшення сум прибутків, запланованих на фінансування заходів для переоснащення ті відновлення виробничих потужностей;</w:t>
      </w:r>
    </w:p>
    <w:p w:rsidR="00273793" w:rsidRPr="00AC2A67" w:rsidRDefault="00273793" w:rsidP="00AC2A67">
      <w:pPr>
        <w:pStyle w:val="13"/>
        <w:tabs>
          <w:tab w:val="left" w:pos="0"/>
        </w:tabs>
        <w:ind w:left="0"/>
        <w:jc w:val="both"/>
      </w:pPr>
      <w:r w:rsidRPr="00AC2A67">
        <w:t>- законодавча неврегульованість механізму застосування пені та штрафних санкцій для громадян-неплатників, а також механізму припинення (відключення) надання послуг.</w:t>
      </w:r>
    </w:p>
    <w:p w:rsidR="00273793" w:rsidRPr="00F45B27" w:rsidRDefault="00273793" w:rsidP="00F45B27">
      <w:pPr>
        <w:pStyle w:val="13"/>
        <w:tabs>
          <w:tab w:val="left" w:pos="0"/>
        </w:tabs>
        <w:ind w:left="0"/>
        <w:jc w:val="both"/>
      </w:pPr>
      <w:r w:rsidRPr="00AC2A67">
        <w:t xml:space="preserve">Негативно впливає на якість послуг, які виробляє і надає комунальне підприємство селища, низький рівень інвестицій в комунальному господарстві та обмеженість обігових коштів підприємства. На сьогодні комунальне підприємство перебуває у кризовому стані, про що, в першу чергу, свідчить збитковість їх роботи, а незадовільний фінансовий стан не дозволяє своєчасно модернізувати систему комунального підприємства і забезпечити споживачів якісними комунальними та іншими послугами, спричиняє погіршення технічного стану виробничих потужностей та підвищення рівня аварійності об’єктів. </w:t>
      </w:r>
    </w:p>
    <w:p w:rsidR="00273793" w:rsidRDefault="00273793" w:rsidP="00F45B27">
      <w:pPr>
        <w:pStyle w:val="13"/>
        <w:tabs>
          <w:tab w:val="left" w:pos="0"/>
          <w:tab w:val="left" w:pos="993"/>
        </w:tabs>
        <w:ind w:left="709"/>
        <w:rPr>
          <w:b/>
        </w:rPr>
      </w:pPr>
    </w:p>
    <w:p w:rsidR="00273793" w:rsidRPr="00AC2A67" w:rsidRDefault="00273793" w:rsidP="00D50CB9">
      <w:pPr>
        <w:pStyle w:val="13"/>
        <w:tabs>
          <w:tab w:val="left" w:pos="0"/>
          <w:tab w:val="left" w:pos="993"/>
        </w:tabs>
        <w:ind w:left="709"/>
        <w:jc w:val="center"/>
        <w:rPr>
          <w:b/>
        </w:rPr>
      </w:pPr>
      <w:r w:rsidRPr="00AC2A67">
        <w:rPr>
          <w:b/>
        </w:rPr>
        <w:t>II. Мета і завдання Програми</w:t>
      </w:r>
    </w:p>
    <w:p w:rsidR="00273793" w:rsidRPr="00AC2A67" w:rsidRDefault="00273793" w:rsidP="00AC2A67">
      <w:pPr>
        <w:tabs>
          <w:tab w:val="left" w:pos="0"/>
          <w:tab w:val="left" w:pos="993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>Програма фінансової підтримки комунального підприємства селища направлена на:</w:t>
      </w:r>
    </w:p>
    <w:p w:rsidR="00273793" w:rsidRPr="00AC2A67" w:rsidRDefault="00273793" w:rsidP="00AC2A67">
      <w:pPr>
        <w:tabs>
          <w:tab w:val="left" w:pos="0"/>
          <w:tab w:val="left" w:pos="993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lastRenderedPageBreak/>
        <w:t>- забезпечення функціонування комунального підприємства на умовах самофінансування;</w:t>
      </w:r>
    </w:p>
    <w:p w:rsidR="00273793" w:rsidRPr="00AC2A67" w:rsidRDefault="00273793" w:rsidP="00AC2A67">
      <w:pPr>
        <w:tabs>
          <w:tab w:val="left" w:pos="0"/>
          <w:tab w:val="left" w:pos="993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>- забезпечення своєчасної підготовки підприємства до роботи в осінньо-зимовий період, проведення в повному обсязі ремонтних та відновлюваних робіт;</w:t>
      </w:r>
    </w:p>
    <w:p w:rsidR="00273793" w:rsidRPr="00AC2A67" w:rsidRDefault="00273793" w:rsidP="00AC2A67">
      <w:pPr>
        <w:tabs>
          <w:tab w:val="left" w:pos="0"/>
          <w:tab w:val="left" w:pos="993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>- залучення додаткових коштів на оновлення виробничих потужностей та зниження рівня аварійності об’єктів;</w:t>
      </w:r>
    </w:p>
    <w:p w:rsidR="00273793" w:rsidRPr="00AC2A67" w:rsidRDefault="00273793" w:rsidP="00AC2A67">
      <w:pPr>
        <w:tabs>
          <w:tab w:val="left" w:pos="0"/>
          <w:tab w:val="left" w:pos="993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>- покращення стану розрахунків підприємства за спожиті енергоносії, по податкам і зборам та виплаті  заробітної плати;</w:t>
      </w:r>
    </w:p>
    <w:p w:rsidR="00273793" w:rsidRPr="00AC2A67" w:rsidRDefault="00273793" w:rsidP="00AC2A67">
      <w:pPr>
        <w:tabs>
          <w:tab w:val="left" w:pos="0"/>
          <w:tab w:val="left" w:pos="993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>- сприяння створенню належних умов для здійснення комунальним підприємством своєї поточної діяльності по виробництву і наданню якісних послуг споживачам селища;</w:t>
      </w:r>
    </w:p>
    <w:p w:rsidR="00273793" w:rsidRPr="00AC2A67" w:rsidRDefault="00273793" w:rsidP="00AC2A67">
      <w:pPr>
        <w:tabs>
          <w:tab w:val="left" w:pos="0"/>
          <w:tab w:val="left" w:pos="993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>- своєчасне і в повному обсязі проведення інвестиційної діяльності, направленої на переоснащення, відновлення та реконструкції виробничих потужностей підприємства.</w:t>
      </w:r>
    </w:p>
    <w:p w:rsidR="00273793" w:rsidRPr="00AC2A67" w:rsidRDefault="00273793" w:rsidP="00AC2A67">
      <w:pPr>
        <w:tabs>
          <w:tab w:val="left" w:pos="0"/>
          <w:tab w:val="left" w:pos="993"/>
        </w:tabs>
        <w:jc w:val="both"/>
        <w:rPr>
          <w:rFonts w:ascii="Times New Roman" w:hAnsi="Times New Roman" w:cs="Times New Roman"/>
        </w:rPr>
      </w:pPr>
    </w:p>
    <w:p w:rsidR="00273793" w:rsidRPr="00AC2A67" w:rsidRDefault="00273793" w:rsidP="00D50CB9">
      <w:pPr>
        <w:tabs>
          <w:tab w:val="left" w:pos="0"/>
          <w:tab w:val="left" w:pos="993"/>
        </w:tabs>
        <w:jc w:val="center"/>
        <w:rPr>
          <w:rFonts w:ascii="Times New Roman" w:hAnsi="Times New Roman" w:cs="Times New Roman"/>
          <w:b/>
        </w:rPr>
      </w:pPr>
      <w:r w:rsidRPr="00AC2A67">
        <w:rPr>
          <w:rFonts w:ascii="Times New Roman" w:hAnsi="Times New Roman" w:cs="Times New Roman"/>
          <w:b/>
        </w:rPr>
        <w:t>III. Заходи для реалізації Програми</w:t>
      </w:r>
    </w:p>
    <w:p w:rsidR="00273793" w:rsidRPr="00AC2A67" w:rsidRDefault="00273793" w:rsidP="00AC2A67">
      <w:pPr>
        <w:tabs>
          <w:tab w:val="left" w:pos="0"/>
          <w:tab w:val="left" w:pos="993"/>
        </w:tabs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4819"/>
        <w:gridCol w:w="2126"/>
        <w:gridCol w:w="2268"/>
      </w:tblGrid>
      <w:tr w:rsidR="00273793" w:rsidRPr="00AC2A67" w:rsidTr="001074B0">
        <w:trPr>
          <w:trHeight w:val="1167"/>
        </w:trPr>
        <w:tc>
          <w:tcPr>
            <w:tcW w:w="710" w:type="dxa"/>
          </w:tcPr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2A67">
              <w:rPr>
                <w:rFonts w:ascii="Times New Roman" w:hAnsi="Times New Roman" w:cs="Times New Roman"/>
                <w:lang w:eastAsia="en-US"/>
              </w:rPr>
              <w:t xml:space="preserve">№ </w:t>
            </w:r>
          </w:p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2A67">
              <w:rPr>
                <w:rFonts w:ascii="Times New Roman" w:hAnsi="Times New Roman" w:cs="Times New Roman"/>
                <w:lang w:eastAsia="en-US"/>
              </w:rPr>
              <w:t>з/п</w:t>
            </w:r>
          </w:p>
        </w:tc>
        <w:tc>
          <w:tcPr>
            <w:tcW w:w="4819" w:type="dxa"/>
          </w:tcPr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2A67">
              <w:rPr>
                <w:rFonts w:ascii="Times New Roman" w:hAnsi="Times New Roman" w:cs="Times New Roman"/>
                <w:lang w:eastAsia="en-US"/>
              </w:rPr>
              <w:t>Найменування заходу</w:t>
            </w:r>
          </w:p>
        </w:tc>
        <w:tc>
          <w:tcPr>
            <w:tcW w:w="2126" w:type="dxa"/>
          </w:tcPr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2A67">
              <w:rPr>
                <w:rFonts w:ascii="Times New Roman" w:hAnsi="Times New Roman" w:cs="Times New Roman"/>
                <w:lang w:eastAsia="en-US"/>
              </w:rPr>
              <w:t>Термін виконання</w:t>
            </w:r>
          </w:p>
        </w:tc>
        <w:tc>
          <w:tcPr>
            <w:tcW w:w="2268" w:type="dxa"/>
          </w:tcPr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2A67">
              <w:rPr>
                <w:rFonts w:ascii="Times New Roman" w:hAnsi="Times New Roman" w:cs="Times New Roman"/>
                <w:lang w:eastAsia="en-US"/>
              </w:rPr>
              <w:t>Орієнтована вартість, тис. грн.</w:t>
            </w:r>
          </w:p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73793" w:rsidRPr="00AC2A67" w:rsidTr="001074B0">
        <w:tc>
          <w:tcPr>
            <w:tcW w:w="710" w:type="dxa"/>
          </w:tcPr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2A67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819" w:type="dxa"/>
          </w:tcPr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2A67">
              <w:rPr>
                <w:rFonts w:ascii="Times New Roman" w:hAnsi="Times New Roman" w:cs="Times New Roman"/>
                <w:lang w:eastAsia="en-US"/>
              </w:rPr>
              <w:t>Надання фінансової підтримки на своєчасне проведення розрахунків з бюджетами всіх рівнів по податках і зборах, пенсійного фонду,  заробітної плати придбання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основних засобів, ПММ та елект</w:t>
            </w:r>
            <w:r w:rsidRPr="00AC2A67">
              <w:rPr>
                <w:rFonts w:ascii="Times New Roman" w:hAnsi="Times New Roman" w:cs="Times New Roman"/>
                <w:lang w:eastAsia="en-US"/>
              </w:rPr>
              <w:t>ропостачання.</w:t>
            </w:r>
          </w:p>
        </w:tc>
        <w:tc>
          <w:tcPr>
            <w:tcW w:w="2126" w:type="dxa"/>
          </w:tcPr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2A67">
              <w:rPr>
                <w:rFonts w:ascii="Times New Roman" w:hAnsi="Times New Roman" w:cs="Times New Roman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lang w:eastAsia="en-US"/>
              </w:rPr>
              <w:t xml:space="preserve">21 </w:t>
            </w:r>
            <w:r w:rsidRPr="00AC2A67">
              <w:rPr>
                <w:rFonts w:ascii="Times New Roman" w:hAnsi="Times New Roman" w:cs="Times New Roman"/>
                <w:lang w:eastAsia="en-US"/>
              </w:rPr>
              <w:t xml:space="preserve">рік </w:t>
            </w:r>
          </w:p>
        </w:tc>
        <w:tc>
          <w:tcPr>
            <w:tcW w:w="2268" w:type="dxa"/>
          </w:tcPr>
          <w:p w:rsidR="00273793" w:rsidRPr="00AC2A67" w:rsidRDefault="00273793" w:rsidP="00AC2A67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6000,0</w:t>
            </w:r>
          </w:p>
        </w:tc>
      </w:tr>
    </w:tbl>
    <w:p w:rsidR="00273793" w:rsidRPr="00AC2A67" w:rsidRDefault="00273793" w:rsidP="00AC2A67">
      <w:pPr>
        <w:tabs>
          <w:tab w:val="left" w:pos="0"/>
          <w:tab w:val="left" w:pos="993"/>
        </w:tabs>
        <w:jc w:val="both"/>
        <w:rPr>
          <w:rFonts w:ascii="Times New Roman" w:hAnsi="Times New Roman" w:cs="Times New Roman"/>
        </w:rPr>
      </w:pPr>
    </w:p>
    <w:p w:rsidR="00273793" w:rsidRPr="00F45B27" w:rsidRDefault="00273793" w:rsidP="00F45B27">
      <w:pPr>
        <w:tabs>
          <w:tab w:val="left" w:pos="0"/>
          <w:tab w:val="left" w:pos="993"/>
        </w:tabs>
        <w:jc w:val="center"/>
        <w:rPr>
          <w:rFonts w:ascii="Times New Roman" w:hAnsi="Times New Roman" w:cs="Times New Roman"/>
          <w:b/>
        </w:rPr>
      </w:pPr>
      <w:r w:rsidRPr="00AC2A67">
        <w:rPr>
          <w:rFonts w:ascii="Times New Roman" w:hAnsi="Times New Roman" w:cs="Times New Roman"/>
          <w:b/>
        </w:rPr>
        <w:t>IV. Очікувані результати від реалізації Програми</w:t>
      </w:r>
    </w:p>
    <w:p w:rsidR="00273793" w:rsidRPr="00AC2A67" w:rsidRDefault="00273793" w:rsidP="00AC2A67">
      <w:pPr>
        <w:tabs>
          <w:tab w:val="left" w:pos="0"/>
          <w:tab w:val="left" w:pos="993"/>
        </w:tabs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>Надання фінансової підтримки комунальному підприємству сприятиме: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contextualSpacing/>
        <w:jc w:val="both"/>
      </w:pPr>
      <w:r w:rsidRPr="00AC2A67">
        <w:t>- ефективному використанню майна, що є власністю територіальної громади селища;</w:t>
      </w:r>
    </w:p>
    <w:p w:rsidR="00273793" w:rsidRPr="00AC2A67" w:rsidRDefault="00273793" w:rsidP="00AC2A67">
      <w:pPr>
        <w:tabs>
          <w:tab w:val="left" w:pos="0"/>
          <w:tab w:val="left" w:pos="993"/>
        </w:tabs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 xml:space="preserve">- впорядкуванню розрахунків підприємств з енергопостачальними організаціями за спожиті в процесі виробництва послуг енергоносії (електроенергія) та скороченню у разі наявності кредиторської заборгованості; 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>- своєчасному проведенню розрахунків з бюджетами всіх рівнів по податкам і зборам та не допущення заборгованості по заробітній платі;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>- створенню умов для більш стабільної і беззбиткової роботи комунального підприємства при здійсненні своєї господарської діяльності.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>- підвищенню якісних і кількісних показників наданих підприємством комунальної власності житлово-комунальних та інших послуг;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 xml:space="preserve">- підвищенню надійності роботи виробничих потужностей комунального підприємства; 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>- дотриманню нормативів, норм, стандартів, порядків і правил при виробництві і наданні послуг;</w:t>
      </w:r>
    </w:p>
    <w:p w:rsidR="00273793" w:rsidRPr="00AC2A67" w:rsidRDefault="00273793" w:rsidP="00F45B27">
      <w:pPr>
        <w:pStyle w:val="13"/>
        <w:tabs>
          <w:tab w:val="left" w:pos="0"/>
          <w:tab w:val="left" w:pos="993"/>
        </w:tabs>
        <w:ind w:left="0"/>
        <w:jc w:val="center"/>
        <w:rPr>
          <w:b/>
        </w:rPr>
      </w:pPr>
      <w:r w:rsidRPr="00AC2A67">
        <w:rPr>
          <w:b/>
        </w:rPr>
        <w:t>V. Фінансування Програми</w:t>
      </w:r>
    </w:p>
    <w:p w:rsidR="00273793" w:rsidRPr="00AC2A67" w:rsidRDefault="00273793" w:rsidP="00AC2A67">
      <w:pPr>
        <w:pStyle w:val="13"/>
        <w:tabs>
          <w:tab w:val="left" w:pos="0"/>
          <w:tab w:val="left" w:pos="993"/>
        </w:tabs>
        <w:ind w:left="0"/>
        <w:jc w:val="both"/>
      </w:pPr>
      <w:r w:rsidRPr="00AC2A67">
        <w:t>Фінансування заходів, передбачених Програмою, здійснюється в Порядку, визначеному нормативно-правовими актами, на підставі наданих комунальним підприємством клопотань з наведеними обґрунтуваннями щодо необхідності відповідної фінансової підтримки,  за рахунок коштів місцевого та державного бюджетів, або інших джерел, не заборонених чинним законодавством України.</w:t>
      </w:r>
    </w:p>
    <w:p w:rsidR="00273793" w:rsidRDefault="00273793" w:rsidP="00AC2A67">
      <w:pPr>
        <w:jc w:val="both"/>
        <w:rPr>
          <w:rFonts w:ascii="Times New Roman" w:hAnsi="Times New Roman" w:cs="Times New Roman"/>
        </w:rPr>
      </w:pPr>
      <w:r w:rsidRPr="00AC2A67">
        <w:rPr>
          <w:rFonts w:ascii="Times New Roman" w:hAnsi="Times New Roman" w:cs="Times New Roman"/>
        </w:rPr>
        <w:t xml:space="preserve">  </w:t>
      </w:r>
    </w:p>
    <w:p w:rsidR="00273793" w:rsidRDefault="00273793" w:rsidP="00652D02">
      <w:pPr>
        <w:jc w:val="center"/>
        <w:rPr>
          <w:rFonts w:ascii="Times New Roman" w:hAnsi="Times New Roman" w:cs="Times New Roman"/>
        </w:rPr>
      </w:pPr>
    </w:p>
    <w:p w:rsidR="00273793" w:rsidRPr="00AC2A67" w:rsidRDefault="00652D02" w:rsidP="00652D0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 селищної   ради                </w:t>
      </w:r>
      <w:r w:rsidR="00F703AD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Олена МИРОШНИЧЕНКО</w:t>
      </w:r>
    </w:p>
    <w:sectPr w:rsidR="00273793" w:rsidRPr="00AC2A67" w:rsidSect="00571EC6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5CF" w:rsidRDefault="00DC15CF" w:rsidP="00C008C5">
      <w:r>
        <w:separator/>
      </w:r>
    </w:p>
  </w:endnote>
  <w:endnote w:type="continuationSeparator" w:id="1">
    <w:p w:rsidR="00DC15CF" w:rsidRDefault="00DC15CF" w:rsidP="00C00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5CF" w:rsidRDefault="00DC15CF"/>
  </w:footnote>
  <w:footnote w:type="continuationSeparator" w:id="1">
    <w:p w:rsidR="00DC15CF" w:rsidRDefault="00DC15C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8760E"/>
    <w:multiLevelType w:val="multilevel"/>
    <w:tmpl w:val="FFFFFFFF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3155F5A"/>
    <w:multiLevelType w:val="hybridMultilevel"/>
    <w:tmpl w:val="2EFCF7AE"/>
    <w:lvl w:ilvl="0" w:tplc="B498DE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85701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BE3241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AAD263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E792BC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A4A252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06A12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8C5"/>
    <w:rsid w:val="000565D6"/>
    <w:rsid w:val="000C6A52"/>
    <w:rsid w:val="00101534"/>
    <w:rsid w:val="00106B55"/>
    <w:rsid w:val="001074B0"/>
    <w:rsid w:val="001356E2"/>
    <w:rsid w:val="00273793"/>
    <w:rsid w:val="002B3B03"/>
    <w:rsid w:val="003005F4"/>
    <w:rsid w:val="00432CDB"/>
    <w:rsid w:val="00523460"/>
    <w:rsid w:val="005317CA"/>
    <w:rsid w:val="0055710B"/>
    <w:rsid w:val="00571EC6"/>
    <w:rsid w:val="005D5740"/>
    <w:rsid w:val="00652D02"/>
    <w:rsid w:val="00660526"/>
    <w:rsid w:val="006A6111"/>
    <w:rsid w:val="006E1457"/>
    <w:rsid w:val="006E3F20"/>
    <w:rsid w:val="00783DD4"/>
    <w:rsid w:val="0086717E"/>
    <w:rsid w:val="008B4220"/>
    <w:rsid w:val="009011B4"/>
    <w:rsid w:val="00922410"/>
    <w:rsid w:val="009262E9"/>
    <w:rsid w:val="00986014"/>
    <w:rsid w:val="009A173A"/>
    <w:rsid w:val="009C56A7"/>
    <w:rsid w:val="00A167EA"/>
    <w:rsid w:val="00AC2A67"/>
    <w:rsid w:val="00AD1CFF"/>
    <w:rsid w:val="00AE0FCC"/>
    <w:rsid w:val="00AE14D5"/>
    <w:rsid w:val="00B241B1"/>
    <w:rsid w:val="00B80AFD"/>
    <w:rsid w:val="00BF5D33"/>
    <w:rsid w:val="00C008C5"/>
    <w:rsid w:val="00C42910"/>
    <w:rsid w:val="00C61B85"/>
    <w:rsid w:val="00CF15A0"/>
    <w:rsid w:val="00D32CEE"/>
    <w:rsid w:val="00D50CB9"/>
    <w:rsid w:val="00DC15CF"/>
    <w:rsid w:val="00E3088F"/>
    <w:rsid w:val="00E63272"/>
    <w:rsid w:val="00F04123"/>
    <w:rsid w:val="00F36C95"/>
    <w:rsid w:val="00F45B27"/>
    <w:rsid w:val="00F70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C5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AC2A67"/>
    <w:pPr>
      <w:keepNext/>
      <w:widowControl/>
      <w:outlineLvl w:val="0"/>
    </w:pPr>
    <w:rPr>
      <w:rFonts w:cs="Times New Roman"/>
      <w:color w:val="auto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F45B2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04123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5B2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styleId="a3">
    <w:name w:val="Hyperlink"/>
    <w:basedOn w:val="a0"/>
    <w:uiPriority w:val="99"/>
    <w:rsid w:val="00C008C5"/>
    <w:rPr>
      <w:rFonts w:cs="Times New Roman"/>
      <w:color w:val="0066CC"/>
      <w:u w:val="single"/>
    </w:rPr>
  </w:style>
  <w:style w:type="character" w:customStyle="1" w:styleId="21">
    <w:name w:val="Заголовок №2_"/>
    <w:basedOn w:val="a0"/>
    <w:link w:val="22"/>
    <w:uiPriority w:val="99"/>
    <w:locked/>
    <w:rsid w:val="00C008C5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C008C5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23">
    <w:name w:val="Основной текст (2)_"/>
    <w:basedOn w:val="a0"/>
    <w:link w:val="24"/>
    <w:uiPriority w:val="99"/>
    <w:locked/>
    <w:rsid w:val="00C008C5"/>
    <w:rPr>
      <w:rFonts w:ascii="Times New Roman" w:hAnsi="Times New Roman" w:cs="Times New Roman"/>
      <w:sz w:val="28"/>
      <w:szCs w:val="28"/>
      <w:u w:val="none"/>
    </w:rPr>
  </w:style>
  <w:style w:type="character" w:customStyle="1" w:styleId="25">
    <w:name w:val="Основной текст (2) + Полужирный"/>
    <w:basedOn w:val="23"/>
    <w:uiPriority w:val="99"/>
    <w:rsid w:val="00C008C5"/>
    <w:rPr>
      <w:b/>
      <w:bCs/>
      <w:color w:val="000000"/>
      <w:spacing w:val="0"/>
      <w:w w:val="100"/>
      <w:position w:val="0"/>
      <w:lang w:val="uk-UA" w:eastAsia="uk-UA"/>
    </w:rPr>
  </w:style>
  <w:style w:type="character" w:customStyle="1" w:styleId="3">
    <w:name w:val="Основной текст (3)_"/>
    <w:basedOn w:val="a0"/>
    <w:link w:val="30"/>
    <w:uiPriority w:val="99"/>
    <w:locked/>
    <w:rsid w:val="00C008C5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22">
    <w:name w:val="Заголовок №2"/>
    <w:basedOn w:val="a"/>
    <w:link w:val="21"/>
    <w:uiPriority w:val="99"/>
    <w:rsid w:val="00C008C5"/>
    <w:pPr>
      <w:shd w:val="clear" w:color="auto" w:fill="FFFFFF"/>
      <w:spacing w:after="420" w:line="24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uiPriority w:val="99"/>
    <w:rsid w:val="00C008C5"/>
    <w:pPr>
      <w:shd w:val="clear" w:color="auto" w:fill="FFFFFF"/>
      <w:spacing w:before="420" w:line="35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4">
    <w:name w:val="Основной текст (2)"/>
    <w:basedOn w:val="a"/>
    <w:link w:val="23"/>
    <w:uiPriority w:val="99"/>
    <w:rsid w:val="00C008C5"/>
    <w:pPr>
      <w:shd w:val="clear" w:color="auto" w:fill="FFFFFF"/>
      <w:spacing w:before="300" w:after="72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C008C5"/>
    <w:pPr>
      <w:shd w:val="clear" w:color="auto" w:fill="FFFFFF"/>
      <w:spacing w:before="60" w:after="420" w:line="24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AC2A67"/>
    <w:rPr>
      <w:sz w:val="24"/>
      <w:lang w:val="uk-UA" w:eastAsia="ru-RU"/>
    </w:rPr>
  </w:style>
  <w:style w:type="paragraph" w:styleId="a4">
    <w:name w:val="Title"/>
    <w:basedOn w:val="a"/>
    <w:link w:val="a5"/>
    <w:uiPriority w:val="99"/>
    <w:qFormat/>
    <w:locked/>
    <w:rsid w:val="00AC2A67"/>
    <w:pPr>
      <w:widowControl/>
      <w:jc w:val="center"/>
    </w:pPr>
    <w:rPr>
      <w:rFonts w:cs="Times New Roman"/>
      <w:color w:val="auto"/>
      <w:szCs w:val="20"/>
      <w:lang w:val="en-US" w:eastAsia="ru-RU"/>
    </w:rPr>
  </w:style>
  <w:style w:type="character" w:customStyle="1" w:styleId="TitleChar">
    <w:name w:val="Title Char"/>
    <w:basedOn w:val="a0"/>
    <w:link w:val="a4"/>
    <w:uiPriority w:val="99"/>
    <w:locked/>
    <w:rsid w:val="00F04123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a5">
    <w:name w:val="Название Знак"/>
    <w:link w:val="a4"/>
    <w:uiPriority w:val="99"/>
    <w:locked/>
    <w:rsid w:val="00AC2A67"/>
    <w:rPr>
      <w:sz w:val="24"/>
      <w:lang w:val="en-US" w:eastAsia="ru-RU"/>
    </w:rPr>
  </w:style>
  <w:style w:type="paragraph" w:customStyle="1" w:styleId="13">
    <w:name w:val="Абзац списка1"/>
    <w:basedOn w:val="a"/>
    <w:uiPriority w:val="99"/>
    <w:rsid w:val="00AC2A67"/>
    <w:pPr>
      <w:widowControl/>
      <w:ind w:left="708"/>
    </w:pPr>
    <w:rPr>
      <w:rFonts w:ascii="Times New Roman" w:hAnsi="Times New Roman" w:cs="Times New Roman"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1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1061</Words>
  <Characters>6051</Characters>
  <Application>Microsoft Office Word</Application>
  <DocSecurity>0</DocSecurity>
  <Lines>50</Lines>
  <Paragraphs>14</Paragraphs>
  <ScaleCrop>false</ScaleCrop>
  <Company/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user3344</dc:creator>
  <cp:keywords/>
  <dc:description/>
  <cp:lastModifiedBy>Пользователь Windows</cp:lastModifiedBy>
  <cp:revision>16</cp:revision>
  <cp:lastPrinted>2020-12-16T07:53:00Z</cp:lastPrinted>
  <dcterms:created xsi:type="dcterms:W3CDTF">2020-12-15T19:46:00Z</dcterms:created>
  <dcterms:modified xsi:type="dcterms:W3CDTF">2020-12-23T12:29:00Z</dcterms:modified>
</cp:coreProperties>
</file>