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5BB44" w14:textId="77777777" w:rsidR="000E343F" w:rsidRDefault="000E343F" w:rsidP="000E343F">
      <w:pP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567DF33F" w14:textId="77777777" w:rsidR="000E343F" w:rsidRDefault="000E343F" w:rsidP="000E343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5FB8AC" wp14:editId="083C68A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E343F" w14:paraId="76935B31" w14:textId="77777777" w:rsidTr="000E343F">
        <w:tc>
          <w:tcPr>
            <w:tcW w:w="9854" w:type="dxa"/>
            <w:hideMark/>
          </w:tcPr>
          <w:p w14:paraId="38E9A608" w14:textId="77777777" w:rsidR="000E343F" w:rsidRDefault="000E343F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0E343F" w14:paraId="3EAD4B2F" w14:textId="77777777" w:rsidTr="000E343F">
        <w:tc>
          <w:tcPr>
            <w:tcW w:w="9854" w:type="dxa"/>
            <w:hideMark/>
          </w:tcPr>
          <w:p w14:paraId="0E1E6249" w14:textId="77777777" w:rsidR="000E343F" w:rsidRDefault="000E343F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192A1A8D" w14:textId="77777777" w:rsidR="000E343F" w:rsidRDefault="000E343F" w:rsidP="000E343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7F4949D8" w14:textId="5CBB7C49" w:rsidR="000E343F" w:rsidRPr="00854993" w:rsidRDefault="000E343F" w:rsidP="000E34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 «21»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грудня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854993">
        <w:rPr>
          <w:rFonts w:ascii="Times New Roman" w:hAnsi="Times New Roman" w:cs="Times New Roman"/>
          <w:sz w:val="28"/>
          <w:szCs w:val="28"/>
          <w:lang w:val="uk-UA"/>
        </w:rPr>
        <w:t>499</w:t>
      </w:r>
    </w:p>
    <w:p w14:paraId="39A2CD45" w14:textId="77777777" w:rsidR="000E343F" w:rsidRDefault="000E343F" w:rsidP="000E34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смт Голованівськ</w:t>
      </w:r>
    </w:p>
    <w:p w14:paraId="35A995D3" w14:textId="77777777" w:rsidR="007B1887" w:rsidRDefault="007B1887" w:rsidP="007B188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проєкту</w:t>
      </w:r>
    </w:p>
    <w:p w14:paraId="45E59D9D" w14:textId="77777777" w:rsidR="007B1887" w:rsidRDefault="007B1887" w:rsidP="007B188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землеустрою та надання у</w:t>
      </w:r>
    </w:p>
    <w:p w14:paraId="14DC6156" w14:textId="77777777" w:rsidR="007B1887" w:rsidRDefault="007B1887" w:rsidP="007B188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ділянки</w:t>
      </w:r>
    </w:p>
    <w:p w14:paraId="658ED6CA" w14:textId="77777777" w:rsidR="007B1887" w:rsidRDefault="007B1887" w:rsidP="007B1887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Піщанському Василю Петровичу</w:t>
      </w:r>
    </w:p>
    <w:p w14:paraId="33D2E637" w14:textId="77777777" w:rsidR="007B1887" w:rsidRDefault="007B1887" w:rsidP="007B18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3CD695DC" w14:textId="77777777" w:rsidR="007B1887" w:rsidRDefault="007B1887" w:rsidP="007B1887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0F3FF683" w14:textId="77777777" w:rsidR="007B1887" w:rsidRDefault="007B1887" w:rsidP="007B1887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  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ділянки загальною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площею – </w:t>
      </w:r>
      <w:r>
        <w:rPr>
          <w:rFonts w:ascii="Times New Roman" w:hAnsi="Times New Roman" w:cs="Times New Roman"/>
          <w:sz w:val="28"/>
          <w:szCs w:val="28"/>
          <w:lang w:val="uk-UA"/>
        </w:rPr>
        <w:t>0,8353</w:t>
      </w:r>
      <w:r>
        <w:rPr>
          <w:rFonts w:ascii="Times New Roman" w:hAnsi="Times New Roman" w:cs="Times New Roman"/>
          <w:sz w:val="28"/>
          <w:szCs w:val="28"/>
        </w:rPr>
        <w:t xml:space="preserve"> га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Піщанському Василю Петровичу </w:t>
      </w:r>
      <w:r>
        <w:rPr>
          <w:rFonts w:ascii="Times New Roman" w:hAnsi="Times New Roman" w:cs="Times New Roman"/>
          <w:sz w:val="28"/>
          <w:szCs w:val="28"/>
        </w:rPr>
        <w:t xml:space="preserve"> у власність для 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особистого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селянського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господарства (код КВЦПЗ 01.03) за адресою: Кіровоградська область, Голованівський  район, Голованівська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селищна рада, в</w:t>
      </w:r>
      <w:r>
        <w:rPr>
          <w:rFonts w:ascii="Times New Roman" w:hAnsi="Times New Roman" w:cs="Times New Roman"/>
          <w:sz w:val="28"/>
          <w:szCs w:val="28"/>
          <w:lang w:val="uk-UA"/>
        </w:rPr>
        <w:t> межах с. Надеждівка, вул. Перемоги, 80.</w:t>
      </w:r>
    </w:p>
    <w:p w14:paraId="23E0AE0C" w14:textId="77777777" w:rsidR="007B1887" w:rsidRDefault="007B1887" w:rsidP="007B1887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Передати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безоплатно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ділянку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загальною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площею – 0,8353 га, в тому числі по угіддях: </w:t>
      </w:r>
      <w:r>
        <w:rPr>
          <w:rFonts w:ascii="Times New Roman" w:hAnsi="Times New Roman" w:cs="Times New Roman"/>
          <w:sz w:val="28"/>
          <w:szCs w:val="28"/>
          <w:lang w:val="uk-UA"/>
        </w:rPr>
        <w:t>рілля (згідно КВЗУ 001.01.)  - 0,8353 га гр. Піщанському Василю Петровичу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с. Надеждівка, вул. Перемоги, 80 (кадастровий номер земельної ділянки 3521485600:53:000:0023).</w:t>
      </w:r>
    </w:p>
    <w:p w14:paraId="7D81CD82" w14:textId="77777777" w:rsidR="007B1887" w:rsidRDefault="007B1887" w:rsidP="007B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Піщанському Василю Петровичу         </w:t>
      </w:r>
      <w:r>
        <w:rPr>
          <w:rFonts w:ascii="Times New Roman" w:hAnsi="Times New Roman" w:cs="Times New Roman"/>
          <w:sz w:val="28"/>
          <w:szCs w:val="28"/>
        </w:rPr>
        <w:t>зареєструвати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речове право на земельні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ділянки в</w:t>
      </w:r>
      <w:r>
        <w:rPr>
          <w:rFonts w:ascii="Times New Roman" w:hAnsi="Times New Roman" w:cs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B5FB8B" w14:textId="77777777" w:rsidR="007B1887" w:rsidRPr="007B1887" w:rsidRDefault="007B1887" w:rsidP="007B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. Контроль за виконанням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даного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покласти на постійну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комісію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аграрної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політики та земельних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відносин.</w:t>
      </w:r>
    </w:p>
    <w:p w14:paraId="1B800580" w14:textId="54C0241D" w:rsidR="00E96B88" w:rsidRPr="00422C62" w:rsidRDefault="007B1887" w:rsidP="007B1887">
      <w:pPr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Сергій ЦОБЕНК</w:t>
      </w:r>
      <w:r w:rsidR="00422C62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bookmarkStart w:id="0" w:name="_GoBack"/>
      <w:bookmarkEnd w:id="0"/>
    </w:p>
    <w:sectPr w:rsidR="00E96B88" w:rsidRPr="00422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126"/>
    <w:rsid w:val="000E343F"/>
    <w:rsid w:val="00422C62"/>
    <w:rsid w:val="006E4623"/>
    <w:rsid w:val="007B1887"/>
    <w:rsid w:val="00854993"/>
    <w:rsid w:val="00860126"/>
    <w:rsid w:val="00E9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D9E4"/>
  <w15:chartTrackingRefBased/>
  <w15:docId w15:val="{4FFAF2D5-4B38-44DB-899E-C0E0F716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E343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dcterms:created xsi:type="dcterms:W3CDTF">2021-12-17T07:34:00Z</dcterms:created>
  <dcterms:modified xsi:type="dcterms:W3CDTF">2021-12-23T10:26:00Z</dcterms:modified>
</cp:coreProperties>
</file>