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FDAC8" w14:textId="77777777" w:rsidR="00B92047" w:rsidRDefault="00B92047" w:rsidP="00B92047">
      <w:pPr>
        <w:rPr>
          <w:sz w:val="28"/>
          <w:szCs w:val="28"/>
        </w:rPr>
      </w:pPr>
    </w:p>
    <w:p w14:paraId="59D90EE9" w14:textId="77777777" w:rsidR="00B92047" w:rsidRDefault="00B92047" w:rsidP="00B9204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2C41E1CA" wp14:editId="767FD0AE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DDBD4" w14:textId="77777777" w:rsidR="00B92047" w:rsidRDefault="00B92047" w:rsidP="00B92047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B92047" w14:paraId="160A1645" w14:textId="77777777" w:rsidTr="00B92047">
        <w:tc>
          <w:tcPr>
            <w:tcW w:w="9854" w:type="dxa"/>
            <w:hideMark/>
          </w:tcPr>
          <w:p w14:paraId="4F875664" w14:textId="77777777" w:rsidR="00B92047" w:rsidRDefault="00B92047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B92047" w14:paraId="076AB694" w14:textId="77777777" w:rsidTr="00B92047">
        <w:tc>
          <w:tcPr>
            <w:tcW w:w="9854" w:type="dxa"/>
            <w:hideMark/>
          </w:tcPr>
          <w:p w14:paraId="1C0503AD" w14:textId="77777777" w:rsidR="00B92047" w:rsidRDefault="00B92047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23EAFE1F" w14:textId="77777777" w:rsidR="00B92047" w:rsidRDefault="00B92047" w:rsidP="00B92047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0923A124" w14:textId="77777777" w:rsidR="00B92047" w:rsidRDefault="00B92047" w:rsidP="00B92047">
      <w:pPr>
        <w:jc w:val="both"/>
        <w:rPr>
          <w:sz w:val="28"/>
          <w:szCs w:val="28"/>
        </w:rPr>
      </w:pPr>
    </w:p>
    <w:p w14:paraId="36E98632" w14:textId="42CCC55A" w:rsidR="00B92047" w:rsidRDefault="00B92047" w:rsidP="00B9204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</w:t>
      </w:r>
      <w:r w:rsidR="00EA03C2">
        <w:rPr>
          <w:sz w:val="28"/>
          <w:szCs w:val="28"/>
        </w:rPr>
        <w:t>№422</w:t>
      </w:r>
      <w:r>
        <w:rPr>
          <w:sz w:val="28"/>
          <w:szCs w:val="28"/>
        </w:rPr>
        <w:t xml:space="preserve">  </w:t>
      </w:r>
    </w:p>
    <w:p w14:paraId="37CDF4C5" w14:textId="77777777" w:rsidR="00B92047" w:rsidRDefault="00B92047" w:rsidP="00B92047">
      <w:pPr>
        <w:jc w:val="both"/>
        <w:rPr>
          <w:sz w:val="28"/>
          <w:szCs w:val="28"/>
        </w:rPr>
      </w:pPr>
    </w:p>
    <w:p w14:paraId="733403C7" w14:textId="77777777" w:rsidR="001F12E3" w:rsidRPr="00B92047" w:rsidRDefault="00B92047" w:rsidP="00B92047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2D81DDCF" w14:textId="77777777" w:rsidR="001F12E3" w:rsidRDefault="001F12E3" w:rsidP="00B92047">
      <w:pPr>
        <w:tabs>
          <w:tab w:val="left" w:pos="0"/>
        </w:tabs>
        <w:adjustRightInd w:val="0"/>
        <w:ind w:right="3103"/>
        <w:rPr>
          <w:b/>
          <w:sz w:val="24"/>
          <w:szCs w:val="24"/>
        </w:rPr>
      </w:pPr>
    </w:p>
    <w:p w14:paraId="6A27130E" w14:textId="44BBEF8D" w:rsidR="001F12E3" w:rsidRDefault="00B92047" w:rsidP="001F12E3">
      <w:pPr>
        <w:tabs>
          <w:tab w:val="left" w:pos="0"/>
        </w:tabs>
        <w:adjustRightInd w:val="0"/>
        <w:ind w:right="3103"/>
        <w:jc w:val="both"/>
        <w:rPr>
          <w:rFonts w:eastAsia="Calibri"/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</w:t>
      </w:r>
      <w:r w:rsidR="00EA03C2">
        <w:rPr>
          <w:b/>
          <w:sz w:val="28"/>
          <w:szCs w:val="28"/>
        </w:rPr>
        <w:t xml:space="preserve"> </w:t>
      </w:r>
      <w:r w:rsidR="001F12E3">
        <w:rPr>
          <w:b/>
          <w:sz w:val="28"/>
          <w:szCs w:val="28"/>
        </w:rPr>
        <w:t xml:space="preserve">затвердження </w:t>
      </w:r>
      <w:proofErr w:type="spellStart"/>
      <w:r w:rsidR="001F12E3">
        <w:rPr>
          <w:b/>
          <w:sz w:val="28"/>
          <w:szCs w:val="28"/>
        </w:rPr>
        <w:t>проєкту</w:t>
      </w:r>
      <w:proofErr w:type="spellEnd"/>
    </w:p>
    <w:p w14:paraId="7812FD83" w14:textId="77777777" w:rsidR="001F12E3" w:rsidRDefault="001F12E3" w:rsidP="001F12E3">
      <w:pPr>
        <w:tabs>
          <w:tab w:val="left" w:pos="0"/>
        </w:tabs>
        <w:adjustRightInd w:val="0"/>
        <w:ind w:right="324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землеустрою та надання в оренду </w:t>
      </w:r>
    </w:p>
    <w:p w14:paraId="0B948D58" w14:textId="77777777" w:rsidR="00B92047" w:rsidRDefault="001F12E3" w:rsidP="001F12E3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терміном на 10 років земельної   ділянки</w:t>
      </w:r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</w:rPr>
        <w:t>гр.Загородньому</w:t>
      </w:r>
      <w:proofErr w:type="spellEnd"/>
      <w:r>
        <w:rPr>
          <w:b/>
          <w:sz w:val="28"/>
          <w:szCs w:val="28"/>
        </w:rPr>
        <w:t xml:space="preserve"> С</w:t>
      </w:r>
      <w:r w:rsidR="00B92047">
        <w:rPr>
          <w:b/>
          <w:sz w:val="28"/>
          <w:szCs w:val="28"/>
        </w:rPr>
        <w:t>ергію</w:t>
      </w:r>
    </w:p>
    <w:p w14:paraId="5CFF1B18" w14:textId="77777777" w:rsidR="001F12E3" w:rsidRDefault="00B92047" w:rsidP="001F12E3">
      <w:pPr>
        <w:tabs>
          <w:tab w:val="left" w:pos="0"/>
        </w:tabs>
        <w:adjustRightInd w:val="0"/>
        <w:ind w:right="4678"/>
        <w:jc w:val="both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Леонідовичу</w:t>
      </w:r>
    </w:p>
    <w:bookmarkEnd w:id="0"/>
    <w:p w14:paraId="41BF556A" w14:textId="77777777" w:rsidR="001F12E3" w:rsidRDefault="001F12E3" w:rsidP="001F12E3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b/>
          <w:sz w:val="28"/>
          <w:szCs w:val="28"/>
        </w:rPr>
      </w:pPr>
    </w:p>
    <w:p w14:paraId="643C9A59" w14:textId="77777777" w:rsidR="001F12E3" w:rsidRDefault="001F12E3" w:rsidP="001F12E3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відповідно до ст. ст. 12, 93,  ст. 125, 126 Земельного кодексу України, Закону України «Про оренду землі»,  зважаючи на рекомендації</w:t>
      </w:r>
      <w:r>
        <w:rPr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03FA362E" w14:textId="77777777" w:rsidR="001F12E3" w:rsidRDefault="001F12E3" w:rsidP="001F12E3">
      <w:pPr>
        <w:adjustRightInd w:val="0"/>
        <w:jc w:val="both"/>
        <w:rPr>
          <w:sz w:val="28"/>
          <w:szCs w:val="28"/>
        </w:rPr>
      </w:pPr>
    </w:p>
    <w:p w14:paraId="30FD4121" w14:textId="77777777" w:rsidR="001F12E3" w:rsidRDefault="001F12E3" w:rsidP="001F12E3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7EB84E39" w14:textId="77777777" w:rsidR="001F12E3" w:rsidRDefault="001F12E3" w:rsidP="001F12E3">
      <w:pPr>
        <w:tabs>
          <w:tab w:val="left" w:pos="567"/>
        </w:tabs>
        <w:jc w:val="both"/>
        <w:rPr>
          <w:b/>
          <w:sz w:val="28"/>
          <w:szCs w:val="28"/>
        </w:rPr>
      </w:pPr>
    </w:p>
    <w:p w14:paraId="7F9DEC98" w14:textId="77777777" w:rsidR="001F12E3" w:rsidRDefault="001F12E3" w:rsidP="001F12E3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Затвердити гр. Загородньому Сергію Леонідовичу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загальною площею 0,5745 га в оренду, терміном  на 10 років для городництва (код КВЦПЗ 01.07),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с. Журавлинка, вул. Садова.</w:t>
      </w:r>
    </w:p>
    <w:p w14:paraId="688A8837" w14:textId="77777777" w:rsidR="001F12E3" w:rsidRDefault="001F12E3" w:rsidP="001F12E3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  Надати  гр.</w:t>
      </w:r>
      <w:r w:rsidR="00B920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Загородньому Сергію Леонідовичу в оренду терміном на 10 років  земельну ділянку загальною площею 0,5745 га, в тому числі по угіддях: рілля ( згідно КВЗУ 001.01) – 0,5745 га для городництва (код КВЦПЗ 01.07),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с. Журавлинка, вул. Садова (кадастровий номер земельної ділянки 3521481800:51:000:0225). </w:t>
      </w:r>
    </w:p>
    <w:p w14:paraId="25988FB5" w14:textId="638F4D0B" w:rsidR="001F12E3" w:rsidRDefault="001F12E3" w:rsidP="001F12E3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3.Встановити гр. Загородньому Сергію Леонідовичу ставку орендної плати за користування земельною ділянкою в розмірі </w:t>
      </w:r>
      <w:r w:rsidR="000478D9">
        <w:rPr>
          <w:sz w:val="28"/>
          <w:szCs w:val="28"/>
        </w:rPr>
        <w:t>4</w:t>
      </w:r>
      <w:r>
        <w:rPr>
          <w:sz w:val="28"/>
          <w:szCs w:val="28"/>
        </w:rPr>
        <w:t>% від нормативної грошової оцінки земельної ділянки.</w:t>
      </w:r>
    </w:p>
    <w:p w14:paraId="68CDD18B" w14:textId="77777777" w:rsidR="001F12E3" w:rsidRDefault="001F12E3" w:rsidP="001F12E3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3AECA394" w14:textId="77777777" w:rsidR="001F12E3" w:rsidRDefault="001F12E3" w:rsidP="001F12E3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bdr w:val="none" w:sz="0" w:space="0" w:color="auto" w:frame="1"/>
          <w:lang w:val="ru-RU" w:eastAsia="ru-RU"/>
        </w:rPr>
      </w:pPr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lastRenderedPageBreak/>
        <w:t xml:space="preserve"> 4.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Використання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земельної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ділянки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здійснювати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відповідно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до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вимог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чинного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законодавства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за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цільовим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призначенням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14:paraId="234C35B1" w14:textId="77777777" w:rsidR="001F12E3" w:rsidRDefault="001F12E3" w:rsidP="001F12E3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1F12E3">
        <w:rPr>
          <w:bCs/>
          <w:color w:val="000000"/>
          <w:kern w:val="36"/>
          <w:sz w:val="28"/>
          <w:szCs w:val="28"/>
          <w:lang w:eastAsia="ru-RU"/>
        </w:rPr>
        <w:t>5</w:t>
      </w:r>
      <w:r>
        <w:rPr>
          <w:bCs/>
          <w:color w:val="000000"/>
          <w:kern w:val="36"/>
          <w:sz w:val="28"/>
          <w:szCs w:val="28"/>
          <w:lang w:eastAsia="ru-RU"/>
        </w:rPr>
        <w:t xml:space="preserve">. Доручити селищному  голові Голованівської селищної ради </w:t>
      </w:r>
      <w:proofErr w:type="spellStart"/>
      <w:r>
        <w:rPr>
          <w:bCs/>
          <w:color w:val="000000"/>
          <w:kern w:val="36"/>
          <w:sz w:val="28"/>
          <w:szCs w:val="28"/>
          <w:lang w:eastAsia="ru-RU"/>
        </w:rPr>
        <w:t>Цобенку</w:t>
      </w:r>
      <w:proofErr w:type="spellEnd"/>
      <w:r>
        <w:rPr>
          <w:bCs/>
          <w:color w:val="000000"/>
          <w:kern w:val="36"/>
          <w:sz w:val="28"/>
          <w:szCs w:val="28"/>
          <w:lang w:eastAsia="ru-RU"/>
        </w:rPr>
        <w:t xml:space="preserve"> С.О. укласти та підписати </w:t>
      </w:r>
      <w:r>
        <w:rPr>
          <w:bCs/>
          <w:kern w:val="36"/>
          <w:sz w:val="28"/>
          <w:szCs w:val="28"/>
          <w:lang w:eastAsia="ru-RU"/>
        </w:rPr>
        <w:t xml:space="preserve">договір оренди </w:t>
      </w:r>
      <w:r>
        <w:rPr>
          <w:bCs/>
          <w:color w:val="000000"/>
          <w:kern w:val="36"/>
          <w:sz w:val="28"/>
          <w:szCs w:val="28"/>
          <w:lang w:eastAsia="ru-RU"/>
        </w:rPr>
        <w:t xml:space="preserve">земельної ділянки із гр. </w:t>
      </w:r>
      <w:r>
        <w:rPr>
          <w:sz w:val="28"/>
          <w:szCs w:val="28"/>
        </w:rPr>
        <w:t>Загороднім Сергієм Леонідовичем</w:t>
      </w:r>
    </w:p>
    <w:p w14:paraId="3DB4815F" w14:textId="77777777" w:rsidR="001F12E3" w:rsidRDefault="001F12E3" w:rsidP="001F12E3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  <w:lang w:eastAsia="ru-RU"/>
        </w:rPr>
        <w:t xml:space="preserve">  Контроль за виконанням даного рішення покласти на постійну комісію з питань аграрної політики та земельних відносин.</w:t>
      </w:r>
    </w:p>
    <w:p w14:paraId="50D3EA95" w14:textId="77777777" w:rsidR="001F12E3" w:rsidRDefault="001F12E3" w:rsidP="001F12E3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</w:p>
    <w:p w14:paraId="6CDB447F" w14:textId="77777777" w:rsidR="001F12E3" w:rsidRDefault="001F12E3" w:rsidP="001F12E3">
      <w:pPr>
        <w:tabs>
          <w:tab w:val="left" w:pos="567"/>
          <w:tab w:val="left" w:pos="340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Сергій ЦОБЕНКО</w:t>
      </w:r>
    </w:p>
    <w:p w14:paraId="32DFAB55" w14:textId="77777777" w:rsidR="001F12E3" w:rsidRDefault="001F12E3" w:rsidP="001F12E3"/>
    <w:p w14:paraId="49BCA4A2" w14:textId="77777777" w:rsidR="001F12E3" w:rsidRDefault="001F12E3" w:rsidP="001F12E3"/>
    <w:p w14:paraId="6504C300" w14:textId="77777777" w:rsidR="001F12E3" w:rsidRDefault="001F12E3" w:rsidP="001F12E3"/>
    <w:p w14:paraId="02B9C347" w14:textId="77777777" w:rsidR="001F12E3" w:rsidRDefault="001F12E3" w:rsidP="001F12E3"/>
    <w:p w14:paraId="2B8519F7" w14:textId="77777777" w:rsidR="00B136E9" w:rsidRDefault="00B136E9"/>
    <w:sectPr w:rsidR="00B13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D61"/>
    <w:rsid w:val="000478D9"/>
    <w:rsid w:val="001F12E3"/>
    <w:rsid w:val="008E2D61"/>
    <w:rsid w:val="00B136E9"/>
    <w:rsid w:val="00B92047"/>
    <w:rsid w:val="00EA0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D777"/>
  <w15:chartTrackingRefBased/>
  <w15:docId w15:val="{375788D9-AE5A-428D-8E31-05C30E6EE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F12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11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2021-11-25T12:12:00Z</dcterms:created>
  <dcterms:modified xsi:type="dcterms:W3CDTF">2021-12-01T08:57:00Z</dcterms:modified>
</cp:coreProperties>
</file>