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99155" w14:textId="77777777" w:rsidR="00EF0C5D" w:rsidRDefault="00EF0C5D" w:rsidP="00EF0C5D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CB9B06D" wp14:editId="7AB240DA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E91795" w14:textId="77777777" w:rsidR="00EF0C5D" w:rsidRDefault="00EF0C5D" w:rsidP="00EF0C5D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F0C5D" w14:paraId="533FEEBE" w14:textId="77777777" w:rsidTr="00F33935">
        <w:tc>
          <w:tcPr>
            <w:tcW w:w="9854" w:type="dxa"/>
            <w:hideMark/>
          </w:tcPr>
          <w:p w14:paraId="463AA7B0" w14:textId="77777777" w:rsidR="00EF0C5D" w:rsidRDefault="00EF0C5D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EF0C5D" w14:paraId="3CF41B94" w14:textId="77777777" w:rsidTr="00F33935">
        <w:tc>
          <w:tcPr>
            <w:tcW w:w="9854" w:type="dxa"/>
            <w:hideMark/>
          </w:tcPr>
          <w:p w14:paraId="56B6C6C3" w14:textId="77777777" w:rsidR="00EF0C5D" w:rsidRDefault="00EF0C5D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BD2D674" w14:textId="77777777" w:rsidR="00EF0C5D" w:rsidRPr="002D5CF7" w:rsidRDefault="00EF0C5D" w:rsidP="00EF0C5D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627A0A3D" w14:textId="77777777" w:rsidR="00EF0C5D" w:rsidRDefault="00EF0C5D" w:rsidP="00EF0C5D">
      <w:pPr>
        <w:jc w:val="both"/>
        <w:rPr>
          <w:sz w:val="28"/>
          <w:szCs w:val="28"/>
        </w:rPr>
      </w:pPr>
    </w:p>
    <w:p w14:paraId="7EE7A7CA" w14:textId="3D8F0789" w:rsidR="00EF0C5D" w:rsidRPr="005148CE" w:rsidRDefault="00EF0C5D" w:rsidP="00EF0C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625</w:t>
      </w:r>
    </w:p>
    <w:p w14:paraId="181CE43A" w14:textId="77777777" w:rsidR="00EF0C5D" w:rsidRDefault="00EF0C5D" w:rsidP="00EF0C5D">
      <w:pPr>
        <w:jc w:val="both"/>
        <w:rPr>
          <w:sz w:val="28"/>
          <w:szCs w:val="28"/>
        </w:rPr>
      </w:pPr>
    </w:p>
    <w:p w14:paraId="276C31A8" w14:textId="77777777" w:rsidR="00EF0C5D" w:rsidRDefault="00EF0C5D" w:rsidP="00EF0C5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2A855ED7" w14:textId="77777777" w:rsidR="00E540D0" w:rsidRDefault="00E540D0" w:rsidP="00E540D0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2DEA0E59" w14:textId="77777777" w:rsidR="00CC2BE1" w:rsidRDefault="00CC2BE1" w:rsidP="00CC2BE1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 xml:space="preserve">Про надання у власність </w:t>
      </w:r>
    </w:p>
    <w:p w14:paraId="073529B4" w14:textId="77777777" w:rsidR="00CC2BE1" w:rsidRDefault="00CC2BE1" w:rsidP="00CC2BE1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гр. Кирилюку</w:t>
      </w:r>
    </w:p>
    <w:p w14:paraId="1D8D88CD" w14:textId="77777777" w:rsidR="00CC2BE1" w:rsidRDefault="00CC2BE1" w:rsidP="00CC2BE1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Петру Семеновичу</w:t>
      </w:r>
    </w:p>
    <w:bookmarkEnd w:id="1"/>
    <w:p w14:paraId="59C5F2F8" w14:textId="77777777" w:rsidR="00CC2BE1" w:rsidRDefault="00CC2BE1" w:rsidP="00CC2BE1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1A06ED69" w14:textId="77777777" w:rsidR="00CC2BE1" w:rsidRDefault="00CC2BE1" w:rsidP="00CC2BE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Керуючись п. 34 ст. 26 Закону України “Про місцеве самоврядування в Україні”, відповідно  до ст. 12, 81, 116, 118, 121, 125 Земельного кодексу України, згідно з рекомендаціями постійної комісії з питань аграрної політики та земельних відносин селищна рада</w:t>
      </w:r>
    </w:p>
    <w:p w14:paraId="16CE9C67" w14:textId="77777777" w:rsidR="00CC2BE1" w:rsidRDefault="00CC2BE1" w:rsidP="00CC2BE1">
      <w:pPr>
        <w:adjustRightInd w:val="0"/>
        <w:jc w:val="both"/>
        <w:rPr>
          <w:sz w:val="28"/>
          <w:szCs w:val="28"/>
        </w:rPr>
      </w:pPr>
    </w:p>
    <w:p w14:paraId="0F52EB4B" w14:textId="77777777" w:rsidR="00CC2BE1" w:rsidRDefault="00CC2BE1" w:rsidP="00CC2BE1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B1967D8" w14:textId="77777777" w:rsidR="00CC2BE1" w:rsidRDefault="00CC2BE1" w:rsidP="00CC2BE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8B1D43D" w14:textId="1F84A619" w:rsidR="00CC2BE1" w:rsidRDefault="00CC2BE1" w:rsidP="00CC2BE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1.Передати гр. Кирилюку Петру Семеновичу безоплатно у власність земельну ділянку загальною площею 0,6766 га, в тому числі по угіддях: </w:t>
      </w:r>
      <w:proofErr w:type="spellStart"/>
      <w:r>
        <w:rPr>
          <w:sz w:val="28"/>
          <w:szCs w:val="28"/>
        </w:rPr>
        <w:t>рілл</w:t>
      </w:r>
      <w:proofErr w:type="spellEnd"/>
      <w:r>
        <w:rPr>
          <w:sz w:val="28"/>
          <w:szCs w:val="28"/>
          <w:lang w:val="ru-RU"/>
        </w:rPr>
        <w:t xml:space="preserve">я  </w:t>
      </w:r>
      <w:r>
        <w:rPr>
          <w:sz w:val="28"/>
          <w:szCs w:val="28"/>
        </w:rPr>
        <w:t xml:space="preserve">(код КВЗУ 001.01) 0,6766 га для ведення особистого селянського господарства (код КВЦПЗ 01.03) за рахунок земель сільськогосподарського призначення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Роздол (кадастровий номер земельної ділянки 3521486300:02:000:0438).</w:t>
      </w:r>
    </w:p>
    <w:p w14:paraId="7927EAEB" w14:textId="77777777" w:rsidR="00CC2BE1" w:rsidRDefault="00CC2BE1" w:rsidP="00CC2BE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0B6C3382" w14:textId="05B742CA" w:rsidR="00CC2BE1" w:rsidRDefault="00CC2BE1" w:rsidP="00CC2BE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 Власнику земельної ділянки забезпечити  використання відповідно до  цільового призначення,   а також зареєструвати речове право на земельн</w:t>
      </w:r>
      <w:r w:rsidR="00EF0C5D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</w:t>
      </w:r>
      <w:r w:rsidR="00EF0C5D">
        <w:rPr>
          <w:sz w:val="28"/>
          <w:szCs w:val="28"/>
        </w:rPr>
        <w:t>у</w:t>
      </w:r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установленому законодавством порядку.</w:t>
      </w:r>
    </w:p>
    <w:p w14:paraId="5100B8B3" w14:textId="77777777" w:rsidR="00CC2BE1" w:rsidRDefault="00CC2BE1" w:rsidP="00CC2BE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14:paraId="23BA86E4" w14:textId="77777777" w:rsidR="00CC2BE1" w:rsidRDefault="00CC2BE1" w:rsidP="00CC2BE1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>3. Контроль за виконанням даного рішення покласти на постійну комісію з</w:t>
      </w:r>
      <w:r>
        <w:t> </w:t>
      </w:r>
      <w:r>
        <w:rPr>
          <w:sz w:val="28"/>
          <w:szCs w:val="28"/>
        </w:rPr>
        <w:t>питань аграрної політики та земельних відносин.</w:t>
      </w:r>
    </w:p>
    <w:p w14:paraId="60066144" w14:textId="77777777" w:rsidR="00E540D0" w:rsidRDefault="00E540D0" w:rsidP="00E540D0">
      <w:pPr>
        <w:rPr>
          <w:sz w:val="28"/>
          <w:szCs w:val="28"/>
        </w:rPr>
      </w:pPr>
    </w:p>
    <w:p w14:paraId="6FCE6822" w14:textId="77777777" w:rsidR="00E540D0" w:rsidRDefault="00E540D0" w:rsidP="00E540D0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5C7DD8E9" w14:textId="77777777" w:rsidR="00E540D0" w:rsidRDefault="00E540D0" w:rsidP="00E540D0"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p w14:paraId="62F74686" w14:textId="77777777" w:rsidR="00E540D0" w:rsidRDefault="00E540D0" w:rsidP="00E540D0"/>
    <w:p w14:paraId="43596164" w14:textId="77777777" w:rsidR="00E635D1" w:rsidRDefault="00E635D1"/>
    <w:sectPr w:rsidR="00E63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49D"/>
    <w:rsid w:val="00132826"/>
    <w:rsid w:val="00C9349D"/>
    <w:rsid w:val="00CC2BE1"/>
    <w:rsid w:val="00E540D0"/>
    <w:rsid w:val="00E635D1"/>
    <w:rsid w:val="00EF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90945"/>
  <w15:chartTrackingRefBased/>
  <w15:docId w15:val="{EA388A64-1C01-47AF-9FA7-170530680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540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40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40D0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4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2022-01-12T07:46:00Z</cp:lastPrinted>
  <dcterms:created xsi:type="dcterms:W3CDTF">2022-02-03T11:55:00Z</dcterms:created>
  <dcterms:modified xsi:type="dcterms:W3CDTF">2022-02-03T11:55:00Z</dcterms:modified>
</cp:coreProperties>
</file>