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F8" w:rsidRPr="00075DC7" w:rsidRDefault="00D24EF8" w:rsidP="00D24EF8">
      <w:pPr>
        <w:pStyle w:val="a3"/>
        <w:jc w:val="both"/>
        <w:rPr>
          <w:b/>
          <w:sz w:val="28"/>
          <w:szCs w:val="28"/>
          <w:lang w:val="uk-UA"/>
        </w:rPr>
      </w:pPr>
    </w:p>
    <w:p w:rsidR="00D24EF8" w:rsidRDefault="00D24EF8" w:rsidP="00D24EF8"/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  <w:r w:rsidRPr="00B2109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</w:p>
    <w:p w:rsidR="00D24EF8" w:rsidRPr="00B2109D" w:rsidRDefault="00D24EF8" w:rsidP="00D24EF8">
      <w:pPr>
        <w:pStyle w:val="a3"/>
        <w:jc w:val="center"/>
        <w:rPr>
          <w:b/>
          <w:sz w:val="28"/>
          <w:szCs w:val="28"/>
        </w:rPr>
      </w:pPr>
      <w:r w:rsidRPr="00B2109D">
        <w:rPr>
          <w:b/>
          <w:sz w:val="28"/>
          <w:szCs w:val="28"/>
        </w:rPr>
        <w:t>ПЕРЕГОНІВСЬКА   СІЛЬСЬКА  РАДА</w:t>
      </w:r>
    </w:p>
    <w:p w:rsidR="00D24EF8" w:rsidRPr="00B2109D" w:rsidRDefault="00D24EF8" w:rsidP="00D24EF8">
      <w:pPr>
        <w:pStyle w:val="a3"/>
        <w:jc w:val="center"/>
        <w:rPr>
          <w:b/>
          <w:sz w:val="28"/>
          <w:szCs w:val="28"/>
        </w:rPr>
      </w:pPr>
    </w:p>
    <w:p w:rsidR="00D24EF8" w:rsidRPr="00B2109D" w:rsidRDefault="00D24EF8" w:rsidP="00D24EF8">
      <w:pPr>
        <w:pStyle w:val="a3"/>
        <w:jc w:val="center"/>
        <w:rPr>
          <w:b/>
          <w:sz w:val="28"/>
          <w:szCs w:val="28"/>
        </w:rPr>
      </w:pPr>
      <w:r w:rsidRPr="00711FFE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D24EF8" w:rsidRPr="00B2109D" w:rsidRDefault="00D24EF8" w:rsidP="00D24EF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ПЕРША</w:t>
      </w:r>
      <w:r w:rsidRPr="00B2109D">
        <w:rPr>
          <w:b/>
          <w:sz w:val="28"/>
          <w:szCs w:val="28"/>
        </w:rPr>
        <w:t xml:space="preserve">   СЕСІЯ  ПЕРЕГОНІВСЬКОЇ СІЛЬСЬКОЇ РАДИ</w:t>
      </w:r>
    </w:p>
    <w:p w:rsidR="00D24EF8" w:rsidRPr="00B2109D" w:rsidRDefault="00D24EF8" w:rsidP="00D24EF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B2109D">
        <w:rPr>
          <w:b/>
          <w:sz w:val="28"/>
          <w:szCs w:val="28"/>
        </w:rPr>
        <w:t>МОГО  СКЛИКАННЯ</w:t>
      </w:r>
    </w:p>
    <w:p w:rsidR="00D24EF8" w:rsidRPr="00B2109D" w:rsidRDefault="00D24EF8" w:rsidP="00D24EF8">
      <w:pPr>
        <w:pStyle w:val="a3"/>
        <w:jc w:val="center"/>
        <w:rPr>
          <w:b/>
          <w:sz w:val="28"/>
          <w:szCs w:val="28"/>
        </w:rPr>
      </w:pPr>
    </w:p>
    <w:p w:rsidR="00D24EF8" w:rsidRPr="00B2109D" w:rsidRDefault="00D24EF8" w:rsidP="00D24EF8">
      <w:pPr>
        <w:pStyle w:val="a3"/>
        <w:jc w:val="center"/>
        <w:rPr>
          <w:b/>
          <w:sz w:val="28"/>
          <w:szCs w:val="28"/>
        </w:rPr>
      </w:pPr>
      <w:r w:rsidRPr="00B2109D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B2109D">
        <w:rPr>
          <w:b/>
          <w:sz w:val="28"/>
          <w:szCs w:val="28"/>
        </w:rPr>
        <w:t>Н</w:t>
      </w:r>
      <w:proofErr w:type="spellEnd"/>
      <w:proofErr w:type="gramEnd"/>
      <w:r w:rsidRPr="00B2109D">
        <w:rPr>
          <w:b/>
          <w:sz w:val="28"/>
          <w:szCs w:val="28"/>
        </w:rPr>
        <w:t xml:space="preserve"> Я</w:t>
      </w:r>
    </w:p>
    <w:p w:rsidR="00D24EF8" w:rsidRPr="00EA5939" w:rsidRDefault="00D24EF8" w:rsidP="00D24EF8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B2109D">
        <w:rPr>
          <w:sz w:val="28"/>
          <w:szCs w:val="28"/>
        </w:rPr>
        <w:t>від</w:t>
      </w:r>
      <w:proofErr w:type="spellEnd"/>
      <w:r w:rsidRPr="00B2109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02  грудня  </w:t>
      </w:r>
      <w:r>
        <w:rPr>
          <w:sz w:val="28"/>
          <w:szCs w:val="28"/>
        </w:rPr>
        <w:t xml:space="preserve"> 2020</w:t>
      </w:r>
      <w:r w:rsidRPr="00B2109D">
        <w:rPr>
          <w:sz w:val="28"/>
          <w:szCs w:val="28"/>
        </w:rPr>
        <w:t xml:space="preserve">  року                                                                  № </w:t>
      </w:r>
      <w:r>
        <w:rPr>
          <w:sz w:val="28"/>
          <w:szCs w:val="28"/>
          <w:lang w:val="uk-UA"/>
        </w:rPr>
        <w:t>18</w:t>
      </w: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</w:p>
    <w:p w:rsidR="00D24EF8" w:rsidRPr="00B2109D" w:rsidRDefault="00D24EF8" w:rsidP="00D24EF8">
      <w:pPr>
        <w:pStyle w:val="a3"/>
        <w:jc w:val="center"/>
        <w:rPr>
          <w:sz w:val="28"/>
          <w:szCs w:val="28"/>
        </w:rPr>
      </w:pPr>
      <w:proofErr w:type="spellStart"/>
      <w:r w:rsidRPr="00B2109D">
        <w:rPr>
          <w:sz w:val="28"/>
          <w:szCs w:val="28"/>
        </w:rPr>
        <w:t>с</w:t>
      </w:r>
      <w:proofErr w:type="gramStart"/>
      <w:r w:rsidRPr="00B2109D">
        <w:rPr>
          <w:sz w:val="28"/>
          <w:szCs w:val="28"/>
        </w:rPr>
        <w:t>.П</w:t>
      </w:r>
      <w:proofErr w:type="gramEnd"/>
      <w:r w:rsidRPr="00B2109D">
        <w:rPr>
          <w:sz w:val="28"/>
          <w:szCs w:val="28"/>
        </w:rPr>
        <w:t>ерегонівка</w:t>
      </w:r>
      <w:proofErr w:type="spellEnd"/>
    </w:p>
    <w:p w:rsidR="00D24EF8" w:rsidRPr="00B2109D" w:rsidRDefault="00D24EF8" w:rsidP="00D24EF8">
      <w:pPr>
        <w:pStyle w:val="a3"/>
        <w:jc w:val="both"/>
        <w:rPr>
          <w:b/>
          <w:sz w:val="28"/>
          <w:szCs w:val="28"/>
        </w:rPr>
      </w:pPr>
    </w:p>
    <w:p w:rsidR="00D24EF8" w:rsidRPr="00B2109D" w:rsidRDefault="00D24EF8" w:rsidP="00D24EF8">
      <w:pPr>
        <w:pStyle w:val="a3"/>
        <w:jc w:val="both"/>
        <w:rPr>
          <w:b/>
          <w:sz w:val="28"/>
          <w:szCs w:val="28"/>
        </w:rPr>
      </w:pPr>
      <w:r w:rsidRPr="00B2109D">
        <w:rPr>
          <w:b/>
          <w:sz w:val="28"/>
          <w:szCs w:val="28"/>
        </w:rPr>
        <w:t xml:space="preserve">Про </w:t>
      </w:r>
      <w:proofErr w:type="spellStart"/>
      <w:r w:rsidRPr="00B2109D">
        <w:rPr>
          <w:b/>
          <w:sz w:val="28"/>
          <w:szCs w:val="28"/>
        </w:rPr>
        <w:t>припинення</w:t>
      </w:r>
      <w:proofErr w:type="spellEnd"/>
      <w:r w:rsidRPr="00B2109D">
        <w:rPr>
          <w:b/>
          <w:sz w:val="28"/>
          <w:szCs w:val="28"/>
        </w:rPr>
        <w:t xml:space="preserve"> права</w:t>
      </w:r>
    </w:p>
    <w:p w:rsidR="00D24EF8" w:rsidRPr="00B2109D" w:rsidRDefault="00D24EF8" w:rsidP="00D24EF8">
      <w:pPr>
        <w:pStyle w:val="a3"/>
        <w:jc w:val="both"/>
        <w:rPr>
          <w:b/>
          <w:sz w:val="28"/>
          <w:szCs w:val="28"/>
        </w:rPr>
      </w:pPr>
      <w:proofErr w:type="spellStart"/>
      <w:r w:rsidRPr="00B2109D">
        <w:rPr>
          <w:b/>
          <w:sz w:val="28"/>
          <w:szCs w:val="28"/>
        </w:rPr>
        <w:t>користування</w:t>
      </w:r>
      <w:proofErr w:type="spellEnd"/>
      <w:r w:rsidRPr="00B2109D">
        <w:rPr>
          <w:b/>
          <w:sz w:val="28"/>
          <w:szCs w:val="28"/>
        </w:rPr>
        <w:t xml:space="preserve"> земельною </w:t>
      </w:r>
      <w:proofErr w:type="spellStart"/>
      <w:r w:rsidRPr="00B2109D">
        <w:rPr>
          <w:b/>
          <w:sz w:val="28"/>
          <w:szCs w:val="28"/>
        </w:rPr>
        <w:t>ділянкою</w:t>
      </w:r>
      <w:proofErr w:type="spellEnd"/>
    </w:p>
    <w:p w:rsidR="00D24EF8" w:rsidRPr="00B2109D" w:rsidRDefault="00D24EF8" w:rsidP="00D24EF8">
      <w:pPr>
        <w:pStyle w:val="a3"/>
        <w:jc w:val="both"/>
        <w:rPr>
          <w:b/>
          <w:sz w:val="28"/>
          <w:szCs w:val="28"/>
        </w:rPr>
      </w:pP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  <w:lang w:val="uk-UA"/>
        </w:rPr>
        <w:t>и</w:t>
      </w:r>
      <w:r w:rsidRPr="00B210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жител</w:t>
      </w:r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</w:rPr>
        <w:t xml:space="preserve"> </w:t>
      </w:r>
      <w:r w:rsidRPr="00B2109D">
        <w:rPr>
          <w:sz w:val="28"/>
          <w:szCs w:val="28"/>
        </w:rPr>
        <w:t>с. П</w:t>
      </w:r>
      <w:proofErr w:type="spellStart"/>
      <w:r>
        <w:rPr>
          <w:sz w:val="28"/>
          <w:szCs w:val="28"/>
          <w:lang w:val="uk-UA"/>
        </w:rPr>
        <w:t>олонисте</w:t>
      </w:r>
      <w:proofErr w:type="spellEnd"/>
      <w:r w:rsidRPr="00B2109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Кутузової</w:t>
      </w:r>
      <w:proofErr w:type="spellEnd"/>
      <w:r>
        <w:rPr>
          <w:sz w:val="28"/>
          <w:szCs w:val="28"/>
          <w:lang w:val="uk-UA"/>
        </w:rPr>
        <w:t xml:space="preserve">  Лариси  </w:t>
      </w:r>
      <w:proofErr w:type="spellStart"/>
      <w:r>
        <w:rPr>
          <w:sz w:val="28"/>
          <w:szCs w:val="28"/>
          <w:lang w:val="uk-UA"/>
        </w:rPr>
        <w:t>Кіновіївни</w:t>
      </w:r>
      <w:proofErr w:type="spellEnd"/>
      <w:r>
        <w:rPr>
          <w:sz w:val="28"/>
          <w:szCs w:val="28"/>
          <w:lang w:val="uk-UA"/>
        </w:rPr>
        <w:t xml:space="preserve">  та  Голобородька  Сергія  Васильовича</w:t>
      </w:r>
      <w:r w:rsidRPr="00B2109D">
        <w:rPr>
          <w:sz w:val="28"/>
          <w:szCs w:val="28"/>
        </w:rPr>
        <w:t xml:space="preserve"> про </w:t>
      </w:r>
      <w:proofErr w:type="spellStart"/>
      <w:r w:rsidRPr="00B2109D">
        <w:rPr>
          <w:sz w:val="28"/>
          <w:szCs w:val="28"/>
        </w:rPr>
        <w:t>припинен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>ою</w:t>
      </w:r>
      <w:proofErr w:type="spellEnd"/>
      <w:r w:rsidRPr="00B2109D">
        <w:rPr>
          <w:sz w:val="28"/>
          <w:szCs w:val="28"/>
        </w:rPr>
        <w:t xml:space="preserve"> для </w:t>
      </w:r>
      <w:proofErr w:type="spellStart"/>
      <w:r w:rsidRPr="00B2109D">
        <w:rPr>
          <w:sz w:val="28"/>
          <w:szCs w:val="28"/>
        </w:rPr>
        <w:t>ведення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особистого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селянського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господарства</w:t>
      </w:r>
      <w:proofErr w:type="spellEnd"/>
      <w:r w:rsidRPr="00B2109D">
        <w:rPr>
          <w:sz w:val="28"/>
          <w:szCs w:val="28"/>
        </w:rPr>
        <w:t xml:space="preserve">, </w:t>
      </w:r>
      <w:proofErr w:type="spellStart"/>
      <w:r w:rsidRPr="00B2109D">
        <w:rPr>
          <w:sz w:val="28"/>
          <w:szCs w:val="28"/>
        </w:rPr>
        <w:t>керуючись</w:t>
      </w:r>
      <w:proofErr w:type="spellEnd"/>
      <w:r w:rsidRPr="00B2109D">
        <w:rPr>
          <w:sz w:val="28"/>
          <w:szCs w:val="28"/>
        </w:rPr>
        <w:t xml:space="preserve"> ст. 12, 141 Земельного Кодексу </w:t>
      </w:r>
      <w:proofErr w:type="spellStart"/>
      <w:r w:rsidRPr="00B2109D">
        <w:rPr>
          <w:sz w:val="28"/>
          <w:szCs w:val="28"/>
        </w:rPr>
        <w:t>України</w:t>
      </w:r>
      <w:proofErr w:type="spellEnd"/>
      <w:r w:rsidRPr="00B2109D">
        <w:rPr>
          <w:sz w:val="28"/>
          <w:szCs w:val="28"/>
        </w:rPr>
        <w:t xml:space="preserve">, ст.26 Закону </w:t>
      </w:r>
      <w:proofErr w:type="spellStart"/>
      <w:r w:rsidRPr="00B2109D">
        <w:rPr>
          <w:sz w:val="28"/>
          <w:szCs w:val="28"/>
        </w:rPr>
        <w:t>України</w:t>
      </w:r>
      <w:proofErr w:type="spellEnd"/>
      <w:r w:rsidRPr="00B2109D">
        <w:rPr>
          <w:sz w:val="28"/>
          <w:szCs w:val="28"/>
        </w:rPr>
        <w:t xml:space="preserve">  „ Про </w:t>
      </w:r>
      <w:proofErr w:type="spellStart"/>
      <w:r w:rsidRPr="00B2109D">
        <w:rPr>
          <w:sz w:val="28"/>
          <w:szCs w:val="28"/>
        </w:rPr>
        <w:t>місцеве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самоврядування</w:t>
      </w:r>
      <w:proofErr w:type="spellEnd"/>
      <w:r w:rsidRPr="00B2109D">
        <w:rPr>
          <w:sz w:val="28"/>
          <w:szCs w:val="28"/>
        </w:rPr>
        <w:t xml:space="preserve"> в </w:t>
      </w:r>
      <w:proofErr w:type="spellStart"/>
      <w:r w:rsidRPr="00B2109D">
        <w:rPr>
          <w:sz w:val="28"/>
          <w:szCs w:val="28"/>
        </w:rPr>
        <w:t>Україні</w:t>
      </w:r>
      <w:proofErr w:type="spellEnd"/>
      <w:r w:rsidRPr="00B2109D">
        <w:rPr>
          <w:sz w:val="28"/>
          <w:szCs w:val="28"/>
        </w:rPr>
        <w:t xml:space="preserve"> ”, </w:t>
      </w:r>
      <w:proofErr w:type="spellStart"/>
      <w:r w:rsidRPr="00B2109D">
        <w:rPr>
          <w:sz w:val="28"/>
          <w:szCs w:val="28"/>
        </w:rPr>
        <w:t>сільська</w:t>
      </w:r>
      <w:proofErr w:type="spellEnd"/>
      <w:r w:rsidRPr="00B2109D">
        <w:rPr>
          <w:sz w:val="28"/>
          <w:szCs w:val="28"/>
        </w:rPr>
        <w:t xml:space="preserve"> рада</w:t>
      </w:r>
      <w:proofErr w:type="gramStart"/>
      <w:r w:rsidRPr="00B2109D">
        <w:rPr>
          <w:sz w:val="28"/>
          <w:szCs w:val="28"/>
        </w:rPr>
        <w:t xml:space="preserve"> :</w:t>
      </w:r>
      <w:proofErr w:type="gramEnd"/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  <w:r w:rsidRPr="00B2109D">
        <w:rPr>
          <w:sz w:val="28"/>
          <w:szCs w:val="28"/>
        </w:rPr>
        <w:t xml:space="preserve">В И </w:t>
      </w:r>
      <w:proofErr w:type="gramStart"/>
      <w:r w:rsidRPr="00B2109D">
        <w:rPr>
          <w:sz w:val="28"/>
          <w:szCs w:val="28"/>
        </w:rPr>
        <w:t>Р</w:t>
      </w:r>
      <w:proofErr w:type="gramEnd"/>
      <w:r w:rsidRPr="00B2109D">
        <w:rPr>
          <w:sz w:val="28"/>
          <w:szCs w:val="28"/>
        </w:rPr>
        <w:t xml:space="preserve"> І Ш И Л А:</w:t>
      </w: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Pr="00B2109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1.</w:t>
      </w:r>
      <w:r w:rsidRPr="00B2109D">
        <w:rPr>
          <w:sz w:val="28"/>
          <w:szCs w:val="28"/>
        </w:rPr>
        <w:t xml:space="preserve">  </w:t>
      </w:r>
      <w:proofErr w:type="spellStart"/>
      <w:r w:rsidRPr="00B2109D">
        <w:rPr>
          <w:sz w:val="28"/>
          <w:szCs w:val="28"/>
        </w:rPr>
        <w:t>Припинити</w:t>
      </w:r>
      <w:proofErr w:type="spellEnd"/>
      <w:r w:rsidRPr="00B2109D">
        <w:rPr>
          <w:sz w:val="28"/>
          <w:szCs w:val="28"/>
        </w:rPr>
        <w:t xml:space="preserve">  (за </w:t>
      </w:r>
      <w:proofErr w:type="spellStart"/>
      <w:r w:rsidRPr="00B2109D">
        <w:rPr>
          <w:sz w:val="28"/>
          <w:szCs w:val="28"/>
        </w:rPr>
        <w:t>згодою</w:t>
      </w:r>
      <w:proofErr w:type="spellEnd"/>
      <w:r w:rsidRPr="00B2109D">
        <w:rPr>
          <w:sz w:val="28"/>
          <w:szCs w:val="28"/>
        </w:rPr>
        <w:t xml:space="preserve">) право </w:t>
      </w:r>
      <w:proofErr w:type="spellStart"/>
      <w:r w:rsidRPr="00B2109D">
        <w:rPr>
          <w:sz w:val="28"/>
          <w:szCs w:val="28"/>
        </w:rPr>
        <w:t>користування</w:t>
      </w:r>
      <w:proofErr w:type="spellEnd"/>
      <w:r w:rsidRPr="00B2109D">
        <w:rPr>
          <w:sz w:val="28"/>
          <w:szCs w:val="28"/>
        </w:rPr>
        <w:t xml:space="preserve"> земельною </w:t>
      </w:r>
      <w:proofErr w:type="spellStart"/>
      <w:r w:rsidRPr="00B2109D">
        <w:rPr>
          <w:sz w:val="28"/>
          <w:szCs w:val="28"/>
        </w:rPr>
        <w:t>ділянкою</w:t>
      </w:r>
      <w:proofErr w:type="spellEnd"/>
      <w:proofErr w:type="gramStart"/>
      <w:r w:rsidRPr="00B2109D">
        <w:rPr>
          <w:sz w:val="28"/>
          <w:szCs w:val="28"/>
        </w:rPr>
        <w:t xml:space="preserve"> :</w:t>
      </w:r>
      <w:proofErr w:type="gramEnd"/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  <w:r w:rsidRPr="00B2109D">
        <w:rPr>
          <w:sz w:val="28"/>
          <w:szCs w:val="28"/>
        </w:rPr>
        <w:t>гр..</w:t>
      </w:r>
      <w:proofErr w:type="spellStart"/>
      <w:r>
        <w:rPr>
          <w:sz w:val="28"/>
          <w:szCs w:val="28"/>
          <w:lang w:val="uk-UA"/>
        </w:rPr>
        <w:t>Кутузової</w:t>
      </w:r>
      <w:proofErr w:type="spellEnd"/>
      <w:r>
        <w:rPr>
          <w:sz w:val="28"/>
          <w:szCs w:val="28"/>
          <w:lang w:val="uk-UA"/>
        </w:rPr>
        <w:t xml:space="preserve">  Лариси</w:t>
      </w:r>
      <w:proofErr w:type="gramStart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К</w:t>
      </w:r>
      <w:proofErr w:type="gramEnd"/>
      <w:r>
        <w:rPr>
          <w:sz w:val="28"/>
          <w:szCs w:val="28"/>
          <w:lang w:val="uk-UA"/>
        </w:rPr>
        <w:t>іновіївни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B2109D">
        <w:rPr>
          <w:sz w:val="28"/>
          <w:szCs w:val="28"/>
        </w:rPr>
        <w:t>площею</w:t>
      </w:r>
      <w:proofErr w:type="spellEnd"/>
      <w:r w:rsidRPr="00B2109D">
        <w:rPr>
          <w:sz w:val="28"/>
          <w:szCs w:val="28"/>
        </w:rPr>
        <w:t xml:space="preserve"> 0,</w:t>
      </w:r>
      <w:r>
        <w:rPr>
          <w:sz w:val="28"/>
          <w:szCs w:val="28"/>
          <w:lang w:val="uk-UA"/>
        </w:rPr>
        <w:t>33</w:t>
      </w:r>
      <w:r w:rsidRPr="00B2109D">
        <w:rPr>
          <w:sz w:val="28"/>
          <w:szCs w:val="28"/>
        </w:rPr>
        <w:t xml:space="preserve"> га для </w:t>
      </w:r>
      <w:proofErr w:type="spellStart"/>
      <w:r w:rsidRPr="00B2109D">
        <w:rPr>
          <w:sz w:val="28"/>
          <w:szCs w:val="28"/>
        </w:rPr>
        <w:t>ведення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особистого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селянського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господарства</w:t>
      </w:r>
      <w:proofErr w:type="spellEnd"/>
      <w:r w:rsidRPr="00B2109D">
        <w:rPr>
          <w:sz w:val="28"/>
          <w:szCs w:val="28"/>
        </w:rPr>
        <w:t xml:space="preserve"> с. П</w:t>
      </w:r>
      <w:proofErr w:type="spellStart"/>
      <w:r>
        <w:rPr>
          <w:sz w:val="28"/>
          <w:szCs w:val="28"/>
          <w:lang w:val="uk-UA"/>
        </w:rPr>
        <w:t>олонисте</w:t>
      </w:r>
      <w:proofErr w:type="spellEnd"/>
      <w:r w:rsidRPr="00B2109D">
        <w:rPr>
          <w:sz w:val="28"/>
          <w:szCs w:val="28"/>
        </w:rPr>
        <w:t xml:space="preserve"> по  </w:t>
      </w:r>
      <w:proofErr w:type="spellStart"/>
      <w:r w:rsidRPr="00B2109D">
        <w:rPr>
          <w:sz w:val="28"/>
          <w:szCs w:val="28"/>
        </w:rPr>
        <w:t>вул</w:t>
      </w:r>
      <w:proofErr w:type="spellEnd"/>
      <w:r w:rsidRPr="00B2109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Козацька,1</w:t>
      </w:r>
      <w:r>
        <w:rPr>
          <w:sz w:val="28"/>
          <w:szCs w:val="28"/>
        </w:rPr>
        <w:t xml:space="preserve"> </w:t>
      </w:r>
      <w:r w:rsidRPr="00B2109D">
        <w:rPr>
          <w:sz w:val="28"/>
          <w:szCs w:val="28"/>
        </w:rPr>
        <w:t xml:space="preserve">  </w:t>
      </w:r>
      <w:proofErr w:type="spellStart"/>
      <w:r w:rsidRPr="00B2109D">
        <w:rPr>
          <w:sz w:val="28"/>
          <w:szCs w:val="28"/>
        </w:rPr>
        <w:t>Голованівського</w:t>
      </w:r>
      <w:proofErr w:type="spellEnd"/>
      <w:r w:rsidRPr="00B2109D">
        <w:rPr>
          <w:sz w:val="28"/>
          <w:szCs w:val="28"/>
        </w:rPr>
        <w:t xml:space="preserve">  району  </w:t>
      </w:r>
      <w:proofErr w:type="spellStart"/>
      <w:r w:rsidRPr="00B2109D">
        <w:rPr>
          <w:sz w:val="28"/>
          <w:szCs w:val="28"/>
        </w:rPr>
        <w:t>Кіровоградської</w:t>
      </w:r>
      <w:proofErr w:type="spellEnd"/>
      <w:r w:rsidRPr="00B2109D">
        <w:rPr>
          <w:sz w:val="28"/>
          <w:szCs w:val="28"/>
        </w:rPr>
        <w:t xml:space="preserve">  </w:t>
      </w:r>
      <w:proofErr w:type="spellStart"/>
      <w:r w:rsidRPr="00B2109D">
        <w:rPr>
          <w:sz w:val="28"/>
          <w:szCs w:val="28"/>
        </w:rPr>
        <w:t>області</w:t>
      </w:r>
      <w:proofErr w:type="spellEnd"/>
      <w:r w:rsidRPr="00B2109D">
        <w:rPr>
          <w:sz w:val="28"/>
          <w:szCs w:val="28"/>
        </w:rPr>
        <w:t xml:space="preserve">   </w:t>
      </w: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2.</w:t>
      </w:r>
      <w:proofErr w:type="spellStart"/>
      <w:r w:rsidRPr="00B2109D">
        <w:rPr>
          <w:sz w:val="28"/>
          <w:szCs w:val="28"/>
        </w:rPr>
        <w:t>Припинити</w:t>
      </w:r>
      <w:proofErr w:type="spellEnd"/>
      <w:r w:rsidRPr="00B2109D">
        <w:rPr>
          <w:sz w:val="28"/>
          <w:szCs w:val="28"/>
        </w:rPr>
        <w:t xml:space="preserve">  (за </w:t>
      </w:r>
      <w:proofErr w:type="spellStart"/>
      <w:r w:rsidRPr="00B2109D">
        <w:rPr>
          <w:sz w:val="28"/>
          <w:szCs w:val="28"/>
        </w:rPr>
        <w:t>згодою</w:t>
      </w:r>
      <w:proofErr w:type="spellEnd"/>
      <w:r w:rsidRPr="00B2109D">
        <w:rPr>
          <w:sz w:val="28"/>
          <w:szCs w:val="28"/>
        </w:rPr>
        <w:t xml:space="preserve">) право </w:t>
      </w:r>
      <w:proofErr w:type="spellStart"/>
      <w:r w:rsidRPr="00B2109D">
        <w:rPr>
          <w:sz w:val="28"/>
          <w:szCs w:val="28"/>
        </w:rPr>
        <w:t>користування</w:t>
      </w:r>
      <w:proofErr w:type="spellEnd"/>
      <w:r w:rsidRPr="00B2109D">
        <w:rPr>
          <w:sz w:val="28"/>
          <w:szCs w:val="28"/>
        </w:rPr>
        <w:t xml:space="preserve"> земельною </w:t>
      </w:r>
      <w:proofErr w:type="spellStart"/>
      <w:r w:rsidRPr="00B2109D">
        <w:rPr>
          <w:sz w:val="28"/>
          <w:szCs w:val="28"/>
        </w:rPr>
        <w:t>ділянкою</w:t>
      </w:r>
      <w:proofErr w:type="spellEnd"/>
      <w:r w:rsidRPr="00B2109D">
        <w:rPr>
          <w:sz w:val="28"/>
          <w:szCs w:val="28"/>
        </w:rPr>
        <w:t xml:space="preserve"> :</w:t>
      </w: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  <w:r w:rsidRPr="00B2109D">
        <w:rPr>
          <w:sz w:val="28"/>
          <w:szCs w:val="28"/>
        </w:rPr>
        <w:t>гр</w:t>
      </w:r>
      <w:proofErr w:type="gramStart"/>
      <w:r w:rsidRPr="00B2109D">
        <w:rPr>
          <w:sz w:val="28"/>
          <w:szCs w:val="28"/>
        </w:rPr>
        <w:t>..</w:t>
      </w:r>
      <w:proofErr w:type="gramEnd"/>
      <w:r>
        <w:rPr>
          <w:sz w:val="28"/>
          <w:szCs w:val="28"/>
          <w:lang w:val="uk-UA"/>
        </w:rPr>
        <w:t xml:space="preserve">Голобородько  Сергія  Васильовича  </w:t>
      </w:r>
      <w:proofErr w:type="spellStart"/>
      <w:r w:rsidRPr="00B2109D">
        <w:rPr>
          <w:sz w:val="28"/>
          <w:szCs w:val="28"/>
        </w:rPr>
        <w:t>площею</w:t>
      </w:r>
      <w:proofErr w:type="spellEnd"/>
      <w:r w:rsidRPr="00B2109D">
        <w:rPr>
          <w:sz w:val="28"/>
          <w:szCs w:val="28"/>
        </w:rPr>
        <w:t xml:space="preserve"> 0,</w:t>
      </w:r>
      <w:r>
        <w:rPr>
          <w:sz w:val="28"/>
          <w:szCs w:val="28"/>
          <w:lang w:val="uk-UA"/>
        </w:rPr>
        <w:t>40</w:t>
      </w:r>
      <w:r w:rsidRPr="00B2109D">
        <w:rPr>
          <w:sz w:val="28"/>
          <w:szCs w:val="28"/>
        </w:rPr>
        <w:t xml:space="preserve"> га для </w:t>
      </w:r>
      <w:proofErr w:type="spellStart"/>
      <w:r w:rsidRPr="00B2109D">
        <w:rPr>
          <w:sz w:val="28"/>
          <w:szCs w:val="28"/>
        </w:rPr>
        <w:t>ведення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особистого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селянського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господарства</w:t>
      </w:r>
      <w:proofErr w:type="spellEnd"/>
      <w:r w:rsidRPr="00B2109D">
        <w:rPr>
          <w:sz w:val="28"/>
          <w:szCs w:val="28"/>
        </w:rPr>
        <w:t xml:space="preserve"> с. П</w:t>
      </w:r>
      <w:proofErr w:type="spellStart"/>
      <w:r>
        <w:rPr>
          <w:sz w:val="28"/>
          <w:szCs w:val="28"/>
          <w:lang w:val="uk-UA"/>
        </w:rPr>
        <w:t>олонисте</w:t>
      </w:r>
      <w:proofErr w:type="spellEnd"/>
      <w:r w:rsidRPr="00B2109D">
        <w:rPr>
          <w:sz w:val="28"/>
          <w:szCs w:val="28"/>
        </w:rPr>
        <w:t xml:space="preserve"> по  </w:t>
      </w:r>
      <w:proofErr w:type="spellStart"/>
      <w:r w:rsidRPr="00B2109D">
        <w:rPr>
          <w:sz w:val="28"/>
          <w:szCs w:val="28"/>
        </w:rPr>
        <w:t>вул</w:t>
      </w:r>
      <w:proofErr w:type="spellEnd"/>
      <w:r w:rsidRPr="00B2109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Козацька,5 </w:t>
      </w:r>
      <w:proofErr w:type="spellStart"/>
      <w:r w:rsidRPr="00B2109D">
        <w:rPr>
          <w:sz w:val="28"/>
          <w:szCs w:val="28"/>
        </w:rPr>
        <w:t>Голованівського</w:t>
      </w:r>
      <w:proofErr w:type="spellEnd"/>
      <w:r w:rsidRPr="00B2109D">
        <w:rPr>
          <w:sz w:val="28"/>
          <w:szCs w:val="28"/>
        </w:rPr>
        <w:t xml:space="preserve">  району  </w:t>
      </w:r>
      <w:proofErr w:type="spellStart"/>
      <w:r w:rsidRPr="00B2109D">
        <w:rPr>
          <w:sz w:val="28"/>
          <w:szCs w:val="28"/>
        </w:rPr>
        <w:t>Кіровоградської</w:t>
      </w:r>
      <w:proofErr w:type="spellEnd"/>
      <w:r w:rsidRPr="00B2109D">
        <w:rPr>
          <w:sz w:val="28"/>
          <w:szCs w:val="28"/>
        </w:rPr>
        <w:t xml:space="preserve">  </w:t>
      </w:r>
      <w:proofErr w:type="spellStart"/>
      <w:r w:rsidRPr="00B2109D">
        <w:rPr>
          <w:sz w:val="28"/>
          <w:szCs w:val="28"/>
        </w:rPr>
        <w:t>області</w:t>
      </w:r>
      <w:proofErr w:type="spellEnd"/>
      <w:r w:rsidRPr="00B2109D">
        <w:rPr>
          <w:sz w:val="28"/>
          <w:szCs w:val="28"/>
        </w:rPr>
        <w:t xml:space="preserve">   </w:t>
      </w: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3.</w:t>
      </w:r>
      <w:proofErr w:type="spellStart"/>
      <w:r w:rsidRPr="00B2109D">
        <w:rPr>
          <w:sz w:val="28"/>
          <w:szCs w:val="28"/>
        </w:rPr>
        <w:t>Земельні</w:t>
      </w:r>
      <w:proofErr w:type="spellEnd"/>
      <w:r w:rsidRPr="00B2109D">
        <w:rPr>
          <w:sz w:val="28"/>
          <w:szCs w:val="28"/>
        </w:rPr>
        <w:t xml:space="preserve">  </w:t>
      </w:r>
      <w:proofErr w:type="spellStart"/>
      <w:r w:rsidRPr="00B2109D">
        <w:rPr>
          <w:sz w:val="28"/>
          <w:szCs w:val="28"/>
        </w:rPr>
        <w:t>ділянки</w:t>
      </w:r>
      <w:proofErr w:type="spellEnd"/>
      <w:r w:rsidRPr="00B2109D">
        <w:rPr>
          <w:sz w:val="28"/>
          <w:szCs w:val="28"/>
        </w:rPr>
        <w:t xml:space="preserve">  перевести до земель запасу </w:t>
      </w:r>
      <w:proofErr w:type="spellStart"/>
      <w:r w:rsidRPr="00B2109D">
        <w:rPr>
          <w:sz w:val="28"/>
          <w:szCs w:val="28"/>
        </w:rPr>
        <w:t>сільської</w:t>
      </w:r>
      <w:proofErr w:type="spellEnd"/>
      <w:r w:rsidRPr="00B2109D">
        <w:rPr>
          <w:sz w:val="28"/>
          <w:szCs w:val="28"/>
        </w:rPr>
        <w:t xml:space="preserve">  ради.</w:t>
      </w: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4.</w:t>
      </w:r>
      <w:r w:rsidRPr="00B2109D">
        <w:rPr>
          <w:sz w:val="28"/>
          <w:szCs w:val="28"/>
        </w:rPr>
        <w:t xml:space="preserve">Внести </w:t>
      </w:r>
      <w:proofErr w:type="spellStart"/>
      <w:r w:rsidRPr="00B2109D">
        <w:rPr>
          <w:sz w:val="28"/>
          <w:szCs w:val="28"/>
        </w:rPr>
        <w:t>зміни</w:t>
      </w:r>
      <w:proofErr w:type="spellEnd"/>
      <w:r w:rsidRPr="00B2109D">
        <w:rPr>
          <w:sz w:val="28"/>
          <w:szCs w:val="28"/>
        </w:rPr>
        <w:t xml:space="preserve"> у </w:t>
      </w:r>
      <w:proofErr w:type="spellStart"/>
      <w:r w:rsidRPr="00B2109D">
        <w:rPr>
          <w:sz w:val="28"/>
          <w:szCs w:val="28"/>
        </w:rPr>
        <w:t>земельно-кадастрову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документацію</w:t>
      </w:r>
      <w:proofErr w:type="spellEnd"/>
      <w:r w:rsidRPr="00B2109D">
        <w:rPr>
          <w:sz w:val="28"/>
          <w:szCs w:val="28"/>
        </w:rPr>
        <w:t>.</w:t>
      </w: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5.</w:t>
      </w:r>
      <w:r w:rsidRPr="00B2109D">
        <w:rPr>
          <w:sz w:val="28"/>
          <w:szCs w:val="28"/>
        </w:rPr>
        <w:t xml:space="preserve">Контроль за </w:t>
      </w:r>
      <w:proofErr w:type="spellStart"/>
      <w:r w:rsidRPr="00B2109D">
        <w:rPr>
          <w:sz w:val="28"/>
          <w:szCs w:val="28"/>
        </w:rPr>
        <w:t>виконанням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даного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рішення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покласти</w:t>
      </w:r>
      <w:proofErr w:type="spellEnd"/>
      <w:r w:rsidRPr="00B2109D">
        <w:rPr>
          <w:sz w:val="28"/>
          <w:szCs w:val="28"/>
        </w:rPr>
        <w:t xml:space="preserve"> на </w:t>
      </w:r>
      <w:proofErr w:type="spellStart"/>
      <w:r w:rsidRPr="00B2109D">
        <w:rPr>
          <w:sz w:val="28"/>
          <w:szCs w:val="28"/>
        </w:rPr>
        <w:t>постійно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діючу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комісію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з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питань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земельних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відносин</w:t>
      </w:r>
      <w:proofErr w:type="spellEnd"/>
      <w:r w:rsidRPr="00B2109D">
        <w:rPr>
          <w:sz w:val="28"/>
          <w:szCs w:val="28"/>
        </w:rPr>
        <w:t xml:space="preserve">, </w:t>
      </w:r>
      <w:proofErr w:type="spellStart"/>
      <w:r w:rsidRPr="00B2109D">
        <w:rPr>
          <w:sz w:val="28"/>
          <w:szCs w:val="28"/>
        </w:rPr>
        <w:t>архітектури</w:t>
      </w:r>
      <w:proofErr w:type="spellEnd"/>
      <w:r w:rsidRPr="00B2109D">
        <w:rPr>
          <w:sz w:val="28"/>
          <w:szCs w:val="28"/>
        </w:rPr>
        <w:t xml:space="preserve">, </w:t>
      </w:r>
      <w:proofErr w:type="spellStart"/>
      <w:r w:rsidRPr="00B2109D">
        <w:rPr>
          <w:sz w:val="28"/>
          <w:szCs w:val="28"/>
        </w:rPr>
        <w:t>будівництва</w:t>
      </w:r>
      <w:proofErr w:type="spellEnd"/>
      <w:r w:rsidRPr="00B2109D">
        <w:rPr>
          <w:sz w:val="28"/>
          <w:szCs w:val="28"/>
        </w:rPr>
        <w:t xml:space="preserve">, та </w:t>
      </w:r>
      <w:proofErr w:type="spellStart"/>
      <w:r w:rsidRPr="00B2109D">
        <w:rPr>
          <w:sz w:val="28"/>
          <w:szCs w:val="28"/>
        </w:rPr>
        <w:t>розвитку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населених</w:t>
      </w:r>
      <w:proofErr w:type="spellEnd"/>
      <w:r w:rsidRPr="00B2109D">
        <w:rPr>
          <w:sz w:val="28"/>
          <w:szCs w:val="28"/>
        </w:rPr>
        <w:t xml:space="preserve"> </w:t>
      </w:r>
      <w:proofErr w:type="spellStart"/>
      <w:r w:rsidRPr="00B2109D">
        <w:rPr>
          <w:sz w:val="28"/>
          <w:szCs w:val="28"/>
        </w:rPr>
        <w:t>пунктів</w:t>
      </w:r>
      <w:proofErr w:type="spellEnd"/>
      <w:r w:rsidRPr="00B2109D">
        <w:rPr>
          <w:sz w:val="28"/>
          <w:szCs w:val="28"/>
        </w:rPr>
        <w:t>.</w:t>
      </w: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</w:p>
    <w:p w:rsidR="00D24EF8" w:rsidRPr="00B2109D" w:rsidRDefault="00D24EF8" w:rsidP="00D24EF8">
      <w:pPr>
        <w:pStyle w:val="a3"/>
        <w:jc w:val="both"/>
        <w:rPr>
          <w:sz w:val="28"/>
          <w:szCs w:val="28"/>
        </w:rPr>
      </w:pPr>
    </w:p>
    <w:p w:rsidR="00D24EF8" w:rsidRDefault="00D24EF8" w:rsidP="00D24EF8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</w:t>
      </w:r>
      <w:r w:rsidRPr="00B2109D">
        <w:rPr>
          <w:b/>
          <w:sz w:val="28"/>
          <w:szCs w:val="28"/>
        </w:rPr>
        <w:t>ільський</w:t>
      </w:r>
      <w:proofErr w:type="spellEnd"/>
      <w:r w:rsidRPr="00B2109D">
        <w:rPr>
          <w:b/>
          <w:sz w:val="28"/>
          <w:szCs w:val="28"/>
        </w:rPr>
        <w:t xml:space="preserve">   голова                          </w:t>
      </w:r>
      <w:r>
        <w:rPr>
          <w:b/>
          <w:sz w:val="28"/>
          <w:szCs w:val="28"/>
        </w:rPr>
        <w:t xml:space="preserve">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</w:t>
      </w:r>
      <w:r w:rsidRPr="00B2109D">
        <w:rPr>
          <w:b/>
          <w:sz w:val="28"/>
          <w:szCs w:val="28"/>
        </w:rPr>
        <w:t>КОЗАК</w:t>
      </w:r>
    </w:p>
    <w:p w:rsidR="00D24EF8" w:rsidRDefault="00D24EF8" w:rsidP="00D24EF8">
      <w:pPr>
        <w:pStyle w:val="a3"/>
        <w:jc w:val="both"/>
        <w:rPr>
          <w:b/>
          <w:sz w:val="28"/>
          <w:szCs w:val="28"/>
          <w:lang w:val="uk-UA"/>
        </w:rPr>
      </w:pPr>
    </w:p>
    <w:p w:rsidR="00BF6D54" w:rsidRDefault="00BF6D54"/>
    <w:sectPr w:rsidR="00BF6D54" w:rsidSect="00D24EF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D24EF8"/>
    <w:rsid w:val="00BF6D54"/>
    <w:rsid w:val="00D24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4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989</Words>
  <Characters>565</Characters>
  <Application>Microsoft Office Word</Application>
  <DocSecurity>0</DocSecurity>
  <Lines>4</Lines>
  <Paragraphs>3</Paragraphs>
  <ScaleCrop>false</ScaleCrop>
  <Company>SPecialiST RePack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2021-02-19T09:09:00Z</dcterms:created>
  <dcterms:modified xsi:type="dcterms:W3CDTF">2021-02-19T09:09:00Z</dcterms:modified>
</cp:coreProperties>
</file>