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070" w:rsidRDefault="00F97070" w:rsidP="00F9707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:rsidR="00CA6663" w:rsidRDefault="00CA6663" w:rsidP="00CA6663">
      <w:pPr>
        <w:pStyle w:val="a8"/>
        <w:rPr>
          <w:rFonts w:ascii="Times New Roman" w:hAnsi="Times New Roman"/>
          <w:b/>
          <w:color w:val="0000FF"/>
          <w:sz w:val="28"/>
          <w:szCs w:val="28"/>
        </w:rPr>
      </w:pP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F3A39">
        <w:rPr>
          <w:lang w:val="ru-RU" w:eastAsia="en-US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ВОСЬМА  СЕСІЯ  ПЕРЕГОНІВСЬКОЇ СІЛЬСЬКОЇ РАДИ</w:t>
      </w: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A6663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CA6663" w:rsidRPr="0056588D" w:rsidRDefault="00CA6663" w:rsidP="00CA6663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  29  червня 2021 року                                                                   № 226</w:t>
      </w:r>
    </w:p>
    <w:p w:rsidR="00CA6663" w:rsidRDefault="00CA6663" w:rsidP="00CA6663">
      <w:pPr>
        <w:pStyle w:val="a8"/>
        <w:rPr>
          <w:rFonts w:ascii="Times New Roman" w:hAnsi="Times New Roman"/>
          <w:sz w:val="28"/>
          <w:szCs w:val="28"/>
        </w:rPr>
      </w:pPr>
    </w:p>
    <w:p w:rsidR="00CA6663" w:rsidRDefault="00CA6663" w:rsidP="00CA6663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:rsidR="00F97070" w:rsidRDefault="00F97070" w:rsidP="00F9707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F97070" w:rsidRDefault="00F97070" w:rsidP="00F97070">
      <w:pPr>
        <w:spacing w:after="0"/>
        <w:jc w:val="both"/>
        <w:rPr>
          <w:rFonts w:ascii="Times New Roman" w:eastAsia="Calibri" w:hAnsi="Times New Roman"/>
          <w:b/>
          <w:bCs/>
          <w:i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Про затвердження переліку земельних ділянок призначених</w:t>
      </w:r>
    </w:p>
    <w:p w:rsidR="00F97070" w:rsidRDefault="00F97070" w:rsidP="00F97070">
      <w:pPr>
        <w:spacing w:after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для продажу права оренди на земельних торгах у формі</w:t>
      </w:r>
    </w:p>
    <w:p w:rsidR="00F97070" w:rsidRDefault="00F97070" w:rsidP="00F9707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аукціону окремими лотами,</w:t>
      </w:r>
      <w:r>
        <w:rPr>
          <w:rFonts w:ascii="Times New Roman" w:hAnsi="Times New Roman"/>
          <w:b/>
          <w:sz w:val="28"/>
          <w:szCs w:val="28"/>
        </w:rPr>
        <w:t xml:space="preserve"> надання дозволів на розроблення</w:t>
      </w:r>
    </w:p>
    <w:p w:rsidR="00F97070" w:rsidRDefault="00F97070" w:rsidP="00F9707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проектів землеустрою та агрохімічних паспортів земельних ділянок</w:t>
      </w:r>
    </w:p>
    <w:p w:rsidR="00F97070" w:rsidRDefault="00F97070" w:rsidP="00F97070">
      <w:pPr>
        <w:spacing w:after="0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F97070" w:rsidRDefault="00F97070" w:rsidP="00F97070">
      <w:pPr>
        <w:tabs>
          <w:tab w:val="left" w:pos="426"/>
        </w:tabs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З метою забезпечення ефективного використання земельного фонду в ринкових умовах та забезпечення стабільного наповнення бюджету громади, враховуючи інвестиційну привабливість земельних ділянок,</w:t>
      </w:r>
      <w:proofErr w:type="spellStart"/>
      <w:r>
        <w:rPr>
          <w:rFonts w:ascii="Times New Roman" w:hAnsi="Times New Roman"/>
          <w:sz w:val="28"/>
          <w:szCs w:val="28"/>
        </w:rPr>
        <w:t>відповіднорекомендацій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постійної комісії з питань земельних відносин,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статей 12, 83, 122, 124,  134-139 Земельного кодексу України, Законів України «Про оренду землі», «Про державну реєстрацію речових прав на нерухоме майно та їх обтяжень», керуючись п. 34 ст. 26 Закону України «Про місцеве самоврядування в Україні», селищна рада</w:t>
      </w:r>
    </w:p>
    <w:p w:rsidR="00F97070" w:rsidRDefault="00F97070" w:rsidP="00F97070">
      <w:pPr>
        <w:pStyle w:val="a3"/>
        <w:shd w:val="clear" w:color="auto" w:fill="FFFFFF"/>
        <w:spacing w:before="0" w:beforeAutospacing="0" w:after="0" w:afterAutospacing="0"/>
        <w:jc w:val="both"/>
        <w:rPr>
          <w:spacing w:val="-10"/>
          <w:sz w:val="28"/>
          <w:szCs w:val="20"/>
        </w:rPr>
      </w:pPr>
      <w:r>
        <w:rPr>
          <w:b/>
          <w:spacing w:val="-10"/>
          <w:sz w:val="28"/>
          <w:szCs w:val="20"/>
        </w:rPr>
        <w:t>ВИРІШИЛА</w:t>
      </w:r>
      <w:r>
        <w:rPr>
          <w:spacing w:val="-10"/>
          <w:sz w:val="28"/>
          <w:szCs w:val="20"/>
        </w:rPr>
        <w:t>:</w:t>
      </w:r>
    </w:p>
    <w:p w:rsidR="00F97070" w:rsidRDefault="00F97070" w:rsidP="00F970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Перелік земельних ділянок комунальної власності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Голованівського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району Кіровоградської області  призначених для продажу права їх оренди на земельних торгах у формі аукціону згідно з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додатком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97070" w:rsidRDefault="00F97070" w:rsidP="00F970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2.</w:t>
      </w:r>
      <w:r>
        <w:rPr>
          <w:rFonts w:ascii="Times New Roman" w:hAnsi="Times New Roman"/>
          <w:sz w:val="28"/>
          <w:szCs w:val="28"/>
        </w:rPr>
        <w:t>Згідно з п.3 ст.135 Земельного кодексу України, укласти  договір на підготовку та проведення земельних торгів.</w:t>
      </w:r>
    </w:p>
    <w:p w:rsidR="00CA6663" w:rsidRPr="0035264B" w:rsidRDefault="00F97070" w:rsidP="00CA66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Style w:val="a7"/>
          <w:szCs w:val="28"/>
        </w:rPr>
        <w:tab/>
      </w:r>
      <w:r w:rsidR="00CA6663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A6663" w:rsidRPr="0035264B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CA666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Контроль  за  виконанням  даного  рішення покласти  на  відділ</w:t>
      </w:r>
      <w:r w:rsidR="00CA6663" w:rsidRPr="005928F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>  з  питань  комунальної  власності,  житлово-комунального  господарства,  земельних  відносин,  благоустрою  та  охорони </w:t>
      </w:r>
      <w:r w:rsidR="00CA666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</w:t>
      </w:r>
      <w:r w:rsidR="00CA6663" w:rsidRPr="005928F5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</w:rPr>
        <w:t xml:space="preserve"> навколишнього середовища </w:t>
      </w:r>
      <w:r w:rsidR="00CA6663" w:rsidRPr="00592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6663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CA6663">
        <w:rPr>
          <w:rFonts w:ascii="Times New Roman" w:hAnsi="Times New Roman" w:cs="Times New Roman"/>
          <w:sz w:val="28"/>
          <w:szCs w:val="28"/>
        </w:rPr>
        <w:t xml:space="preserve">  сільської  ради.</w:t>
      </w:r>
    </w:p>
    <w:p w:rsidR="00F97070" w:rsidRDefault="00F97070" w:rsidP="00F97070">
      <w:pPr>
        <w:spacing w:after="0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CA6663" w:rsidRDefault="00CA6663" w:rsidP="00CA666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Сільський  голова                                                          Володимир КОЗАК</w:t>
      </w:r>
    </w:p>
    <w:p w:rsidR="00F97070" w:rsidRDefault="00F97070" w:rsidP="00F97070">
      <w:pPr>
        <w:pStyle w:val="a6"/>
        <w:tabs>
          <w:tab w:val="left" w:pos="-3119"/>
        </w:tabs>
        <w:ind w:left="0"/>
        <w:contextualSpacing/>
        <w:jc w:val="both"/>
        <w:rPr>
          <w:color w:val="1A1A1A"/>
          <w:sz w:val="28"/>
          <w:szCs w:val="28"/>
        </w:rPr>
      </w:pPr>
      <w:r>
        <w:rPr>
          <w:sz w:val="28"/>
          <w:szCs w:val="28"/>
          <w:lang w:val="uk-UA"/>
        </w:rPr>
        <w:tab/>
      </w:r>
    </w:p>
    <w:p w:rsidR="00F97070" w:rsidRPr="00CA6663" w:rsidRDefault="00F97070" w:rsidP="00CA66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lastRenderedPageBreak/>
        <w:tab/>
      </w:r>
      <w:r w:rsidR="00CA6663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                                               Д</w:t>
      </w:r>
      <w:r w:rsidRPr="00CA6663">
        <w:rPr>
          <w:rFonts w:ascii="Times New Roman" w:hAnsi="Times New Roman" w:cs="Times New Roman"/>
          <w:sz w:val="28"/>
          <w:szCs w:val="28"/>
        </w:rPr>
        <w:t>одаток 1</w:t>
      </w:r>
    </w:p>
    <w:p w:rsidR="00F97070" w:rsidRPr="00CA6663" w:rsidRDefault="00F97070" w:rsidP="00CA6663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 xml:space="preserve">до рішення сесії </w:t>
      </w:r>
    </w:p>
    <w:p w:rsidR="00CA6663" w:rsidRPr="00CA6663" w:rsidRDefault="00F97070" w:rsidP="00CA6663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CA6663" w:rsidRPr="00CA6663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97070" w:rsidRPr="00CA6663" w:rsidRDefault="00CA6663" w:rsidP="00CA6663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="00F97070" w:rsidRPr="00CA6663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F97070" w:rsidRPr="00CA6663">
        <w:rPr>
          <w:rFonts w:ascii="Times New Roman" w:hAnsi="Times New Roman" w:cs="Times New Roman"/>
          <w:sz w:val="28"/>
          <w:szCs w:val="28"/>
        </w:rPr>
        <w:t xml:space="preserve">  сільської  ради</w:t>
      </w:r>
    </w:p>
    <w:p w:rsidR="00F97070" w:rsidRPr="00CA6663" w:rsidRDefault="00F97070" w:rsidP="00CA6663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CA6663">
        <w:rPr>
          <w:rFonts w:ascii="Times New Roman" w:hAnsi="Times New Roman" w:cs="Times New Roman"/>
          <w:sz w:val="28"/>
          <w:szCs w:val="28"/>
        </w:rPr>
        <w:t xml:space="preserve">від </w:t>
      </w:r>
      <w:r w:rsidR="00CA6663">
        <w:rPr>
          <w:rFonts w:ascii="Times New Roman" w:hAnsi="Times New Roman" w:cs="Times New Roman"/>
          <w:sz w:val="28"/>
          <w:szCs w:val="28"/>
        </w:rPr>
        <w:t>29 червня  2021 року № 226</w:t>
      </w:r>
    </w:p>
    <w:p w:rsidR="00F97070" w:rsidRPr="00CA6663" w:rsidRDefault="00F97070" w:rsidP="00CA6663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</w:p>
    <w:p w:rsidR="00F97070" w:rsidRPr="00CA6663" w:rsidRDefault="00F97070" w:rsidP="00F97070">
      <w:pPr>
        <w:pStyle w:val="2"/>
        <w:rPr>
          <w:szCs w:val="28"/>
        </w:rPr>
      </w:pPr>
      <w:r w:rsidRPr="00CA6663">
        <w:rPr>
          <w:szCs w:val="28"/>
        </w:rPr>
        <w:t>ПЕРЕЛІК</w:t>
      </w:r>
    </w:p>
    <w:p w:rsidR="00F97070" w:rsidRPr="00CA6663" w:rsidRDefault="00F97070" w:rsidP="00F9707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6663">
        <w:rPr>
          <w:rFonts w:ascii="Times New Roman" w:hAnsi="Times New Roman"/>
          <w:sz w:val="28"/>
          <w:szCs w:val="28"/>
        </w:rPr>
        <w:t xml:space="preserve">земельних ділянок, призначених для продажу права оренди </w:t>
      </w:r>
    </w:p>
    <w:p w:rsidR="00F97070" w:rsidRPr="00CA6663" w:rsidRDefault="00F97070" w:rsidP="00F9707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6663">
        <w:rPr>
          <w:rFonts w:ascii="Times New Roman" w:hAnsi="Times New Roman"/>
          <w:bCs/>
          <w:iCs/>
          <w:sz w:val="28"/>
          <w:szCs w:val="28"/>
        </w:rPr>
        <w:t>на земельних торгах у формі аукціону окремими лотами</w:t>
      </w:r>
    </w:p>
    <w:p w:rsidR="00F97070" w:rsidRPr="00CA6663" w:rsidRDefault="00F97070" w:rsidP="00F9707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889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/>
      </w:tblPr>
      <w:tblGrid>
        <w:gridCol w:w="617"/>
        <w:gridCol w:w="2146"/>
        <w:gridCol w:w="2112"/>
        <w:gridCol w:w="1670"/>
        <w:gridCol w:w="2354"/>
      </w:tblGrid>
      <w:tr w:rsidR="00F97070" w:rsidRPr="00CA6663" w:rsidTr="00CA6663">
        <w:trPr>
          <w:trHeight w:val="1058"/>
          <w:jc w:val="center"/>
        </w:trPr>
        <w:tc>
          <w:tcPr>
            <w:tcW w:w="6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Місце розташування</w:t>
            </w:r>
          </w:p>
        </w:tc>
        <w:tc>
          <w:tcPr>
            <w:tcW w:w="21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Цільове призначення земельної ділянки (код КВЦПЗ)</w:t>
            </w: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 Площа, </w:t>
            </w:r>
            <w:proofErr w:type="spellStart"/>
            <w:r w:rsidRPr="00CA6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км.м</w:t>
            </w:r>
            <w:proofErr w:type="spellEnd"/>
          </w:p>
        </w:tc>
        <w:tc>
          <w:tcPr>
            <w:tcW w:w="23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Кадастровий номер</w:t>
            </w:r>
          </w:p>
        </w:tc>
      </w:tr>
      <w:tr w:rsidR="00F97070" w:rsidRPr="00CA6663" w:rsidTr="00CA6663">
        <w:trPr>
          <w:trHeight w:val="691"/>
          <w:jc w:val="center"/>
        </w:trPr>
        <w:tc>
          <w:tcPr>
            <w:tcW w:w="6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Кіровоградська обл., 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Голованівський</w:t>
            </w:r>
            <w:proofErr w:type="spellEnd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р-н, С.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Перегонівка</w:t>
            </w:r>
            <w:proofErr w:type="spellEnd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вул</w:t>
            </w:r>
            <w:proofErr w:type="spellEnd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Миру  </w:t>
            </w:r>
          </w:p>
        </w:tc>
        <w:tc>
          <w:tcPr>
            <w:tcW w:w="21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3.07</w:t>
            </w: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Орієнтовно 100м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Відсутній</w:t>
            </w:r>
          </w:p>
        </w:tc>
      </w:tr>
      <w:tr w:rsidR="00F97070" w:rsidRPr="00CA6663" w:rsidTr="00CA6663">
        <w:trPr>
          <w:trHeight w:val="764"/>
          <w:jc w:val="center"/>
        </w:trPr>
        <w:tc>
          <w:tcPr>
            <w:tcW w:w="6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Кіровоградська  обл., 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Голованівс</w:t>
            </w:r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ький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р-н, 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с.Перегонівка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вул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Ш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кілька</w:t>
            </w:r>
            <w:proofErr w:type="spellEnd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3.07</w:t>
            </w: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Орієнтовно  50 м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Відсутній</w:t>
            </w:r>
          </w:p>
        </w:tc>
      </w:tr>
      <w:tr w:rsidR="00F97070" w:rsidRPr="00CA6663" w:rsidTr="00CA6663">
        <w:trPr>
          <w:trHeight w:val="764"/>
          <w:jc w:val="center"/>
        </w:trPr>
        <w:tc>
          <w:tcPr>
            <w:tcW w:w="6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Кіровоградська обл., 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Голованів</w:t>
            </w:r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ський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р-н, С.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Перегонівка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вул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Ш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кільна</w:t>
            </w:r>
          </w:p>
        </w:tc>
        <w:tc>
          <w:tcPr>
            <w:tcW w:w="21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Орієнтовно  50 м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Відсутній</w:t>
            </w:r>
          </w:p>
        </w:tc>
      </w:tr>
      <w:tr w:rsidR="00F97070" w:rsidRPr="00CA6663" w:rsidTr="00CA6663">
        <w:trPr>
          <w:trHeight w:val="764"/>
          <w:jc w:val="center"/>
        </w:trPr>
        <w:tc>
          <w:tcPr>
            <w:tcW w:w="6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Кіровоградська обл., 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Голованів</w:t>
            </w:r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ський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р-н, С.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Перегонівка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вул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Ш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кільна</w:t>
            </w:r>
          </w:p>
        </w:tc>
        <w:tc>
          <w:tcPr>
            <w:tcW w:w="21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Орієнтовно  50 м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Відсутній</w:t>
            </w:r>
          </w:p>
        </w:tc>
      </w:tr>
      <w:tr w:rsidR="00F97070" w:rsidRPr="00CA6663" w:rsidTr="00CA6663">
        <w:trPr>
          <w:trHeight w:val="764"/>
          <w:jc w:val="center"/>
        </w:trPr>
        <w:tc>
          <w:tcPr>
            <w:tcW w:w="61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214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Кіровоградська обл., </w:t>
            </w:r>
            <w:proofErr w:type="spellStart"/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Голованів</w:t>
            </w:r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ський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р-н, С.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Перегонівка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>вул</w:t>
            </w:r>
            <w:proofErr w:type="spellEnd"/>
            <w:r w:rsidR="00CA6663"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  Ш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>кільна</w:t>
            </w:r>
          </w:p>
        </w:tc>
        <w:tc>
          <w:tcPr>
            <w:tcW w:w="211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t xml:space="preserve">Орієнтовно  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50м</w:t>
            </w:r>
            <w:r w:rsidRPr="00CA6663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F97070" w:rsidRPr="00CA6663" w:rsidRDefault="00F9707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A666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Відсутній</w:t>
            </w:r>
          </w:p>
        </w:tc>
      </w:tr>
    </w:tbl>
    <w:p w:rsidR="00F97070" w:rsidRPr="00CA6663" w:rsidRDefault="00F97070" w:rsidP="00F97070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F97070" w:rsidRPr="00CA6663" w:rsidRDefault="00F97070" w:rsidP="00F97070">
      <w:pPr>
        <w:rPr>
          <w:rFonts w:ascii="Times New Roman" w:hAnsi="Times New Roman"/>
          <w:b/>
          <w:sz w:val="28"/>
          <w:szCs w:val="28"/>
        </w:rPr>
      </w:pPr>
    </w:p>
    <w:p w:rsidR="00F97070" w:rsidRPr="00CA6663" w:rsidRDefault="00F97070" w:rsidP="00F97070">
      <w:pPr>
        <w:rPr>
          <w:rFonts w:ascii="Times New Roman" w:hAnsi="Times New Roman"/>
          <w:b/>
          <w:sz w:val="28"/>
          <w:szCs w:val="28"/>
        </w:rPr>
      </w:pPr>
      <w:r w:rsidRPr="00CA6663">
        <w:rPr>
          <w:rFonts w:ascii="Times New Roman" w:hAnsi="Times New Roman"/>
          <w:b/>
          <w:sz w:val="28"/>
          <w:szCs w:val="28"/>
        </w:rPr>
        <w:t xml:space="preserve">Сільський голова                                                            </w:t>
      </w:r>
      <w:r w:rsidR="00CA6663">
        <w:rPr>
          <w:rFonts w:ascii="Times New Roman" w:hAnsi="Times New Roman"/>
          <w:b/>
          <w:sz w:val="28"/>
          <w:szCs w:val="28"/>
        </w:rPr>
        <w:t xml:space="preserve">        </w:t>
      </w:r>
      <w:r w:rsidRPr="00CA6663">
        <w:rPr>
          <w:rFonts w:ascii="Times New Roman" w:hAnsi="Times New Roman"/>
          <w:b/>
          <w:sz w:val="28"/>
          <w:szCs w:val="28"/>
        </w:rPr>
        <w:t>Володимир КОЗАК</w:t>
      </w:r>
    </w:p>
    <w:p w:rsidR="00F97070" w:rsidRPr="00CA6663" w:rsidRDefault="00F97070" w:rsidP="00F97070">
      <w:pPr>
        <w:rPr>
          <w:rFonts w:ascii="Calibri" w:hAnsi="Calibri"/>
          <w:sz w:val="28"/>
          <w:szCs w:val="28"/>
        </w:rPr>
      </w:pPr>
    </w:p>
    <w:p w:rsidR="003E54FE" w:rsidRDefault="003E54FE"/>
    <w:p w:rsidR="000E532F" w:rsidRDefault="000E532F"/>
    <w:sectPr w:rsidR="000E532F" w:rsidSect="00BB09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F97070"/>
    <w:rsid w:val="000E532F"/>
    <w:rsid w:val="003E54FE"/>
    <w:rsid w:val="00BB09DD"/>
    <w:rsid w:val="00CA6663"/>
    <w:rsid w:val="00F97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F970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F970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970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970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F97070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  <w:lang w:val="ru-RU" w:eastAsia="en-US"/>
    </w:rPr>
  </w:style>
  <w:style w:type="character" w:styleId="a7">
    <w:name w:val="Strong"/>
    <w:basedOn w:val="a0"/>
    <w:uiPriority w:val="22"/>
    <w:qFormat/>
    <w:rsid w:val="00F97070"/>
    <w:rPr>
      <w:b/>
      <w:bCs/>
    </w:rPr>
  </w:style>
  <w:style w:type="paragraph" w:styleId="a8">
    <w:name w:val="No Spacing"/>
    <w:qFormat/>
    <w:rsid w:val="00CA66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1917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2021-07-12T13:23:00Z</cp:lastPrinted>
  <dcterms:created xsi:type="dcterms:W3CDTF">2021-07-06T06:13:00Z</dcterms:created>
  <dcterms:modified xsi:type="dcterms:W3CDTF">2021-07-12T13:35:00Z</dcterms:modified>
</cp:coreProperties>
</file>