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B1B" w:rsidRPr="000629AC" w:rsidRDefault="00E27B1B" w:rsidP="00E27B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27B1B" w:rsidRPr="000629AC" w:rsidRDefault="00E27B1B" w:rsidP="00E27B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B1B" w:rsidRPr="000629AC" w:rsidRDefault="00E27B1B" w:rsidP="00E27B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B1B" w:rsidRPr="000629AC" w:rsidRDefault="00E27B1B" w:rsidP="00E27B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E27B1B" w:rsidRPr="000629AC" w:rsidRDefault="00E27B1B" w:rsidP="00E27B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B1B" w:rsidRPr="000629AC" w:rsidRDefault="00853A4F" w:rsidP="00E27B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A4F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E27B1B" w:rsidRPr="000629AC" w:rsidRDefault="00E27B1B" w:rsidP="00E27B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ЧОТИРНАДЦЯТА СЕСІЯ  ПЕРЕГОНІВСЬКОЇ СІЛЬСЬКОЇ РАДИ</w:t>
      </w:r>
    </w:p>
    <w:p w:rsidR="00E27B1B" w:rsidRPr="000629AC" w:rsidRDefault="00E27B1B" w:rsidP="00E27B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E27B1B" w:rsidRPr="000629AC" w:rsidRDefault="00E27B1B" w:rsidP="00E27B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B1B" w:rsidRPr="000629AC" w:rsidRDefault="00E27B1B" w:rsidP="00E27B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Р  І Ш Е Н Н Я</w:t>
      </w:r>
    </w:p>
    <w:p w:rsidR="00E27B1B" w:rsidRPr="000629AC" w:rsidRDefault="00E27B1B" w:rsidP="00E27B1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від   21  січня  2022  року                                                                № </w:t>
      </w:r>
      <w:r w:rsidR="00831416">
        <w:rPr>
          <w:rFonts w:ascii="Times New Roman" w:hAnsi="Times New Roman" w:cs="Times New Roman"/>
          <w:sz w:val="28"/>
          <w:szCs w:val="28"/>
          <w:lang w:val="uk-UA"/>
        </w:rPr>
        <w:t>514</w:t>
      </w:r>
    </w:p>
    <w:p w:rsidR="00E27B1B" w:rsidRPr="000629AC" w:rsidRDefault="00E27B1B" w:rsidP="00E27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7B1B" w:rsidRPr="000629AC" w:rsidRDefault="00E27B1B" w:rsidP="00E27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с.Перегонівка</w:t>
      </w:r>
    </w:p>
    <w:p w:rsidR="00E27B1B" w:rsidRDefault="00E27B1B" w:rsidP="00E27B1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</w:t>
      </w:r>
    </w:p>
    <w:p w:rsidR="00831416" w:rsidRDefault="00E27B1B" w:rsidP="00E27B1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831416">
        <w:rPr>
          <w:rFonts w:ascii="Times New Roman" w:hAnsi="Times New Roman" w:cs="Times New Roman"/>
          <w:b/>
          <w:sz w:val="28"/>
          <w:szCs w:val="28"/>
          <w:lang w:val="uk-UA"/>
        </w:rPr>
        <w:t>перенесення розгляду</w:t>
      </w:r>
    </w:p>
    <w:p w:rsidR="00E27B1B" w:rsidRPr="000629AC" w:rsidRDefault="00831416" w:rsidP="00E27B1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заяви щодо </w:t>
      </w:r>
      <w:r w:rsidR="00E27B1B" w:rsidRPr="000629AC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 на</w:t>
      </w:r>
    </w:p>
    <w:p w:rsidR="00E27B1B" w:rsidRPr="000629AC" w:rsidRDefault="00E27B1B" w:rsidP="00E27B1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виготовлення  проектів землеустрою </w:t>
      </w:r>
    </w:p>
    <w:p w:rsidR="00E27B1B" w:rsidRPr="000629AC" w:rsidRDefault="00E27B1B" w:rsidP="00E27B1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7B1B" w:rsidRPr="000629AC" w:rsidRDefault="00E27B1B" w:rsidP="00E27B1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7B1B" w:rsidRPr="000629AC" w:rsidRDefault="00E27B1B" w:rsidP="00E27B1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Розглянувши заяву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громадян</w:t>
      </w:r>
      <w:r w:rsidR="00831416">
        <w:rPr>
          <w:rFonts w:ascii="Times New Roman" w:hAnsi="Times New Roman" w:cs="Times New Roman"/>
          <w:sz w:val="28"/>
          <w:szCs w:val="28"/>
          <w:lang w:val="uk-UA"/>
        </w:rPr>
        <w:t xml:space="preserve">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1416">
        <w:rPr>
          <w:rFonts w:ascii="Times New Roman" w:hAnsi="Times New Roman" w:cs="Times New Roman"/>
          <w:sz w:val="28"/>
          <w:szCs w:val="28"/>
          <w:lang w:val="uk-UA"/>
        </w:rPr>
        <w:t>Іванової В.А.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та керуючись  ст. ст. 12,22,121,186 Земельного кодексу України  п 34 ст. 26 Закону України  Про місцеве самоврядування в Україні» Перегонівська сільська рада </w:t>
      </w:r>
    </w:p>
    <w:p w:rsidR="00E27B1B" w:rsidRDefault="00E27B1B" w:rsidP="00E27B1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7B1B" w:rsidRPr="000629AC" w:rsidRDefault="00E27B1B" w:rsidP="00E27B1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E27B1B" w:rsidRPr="00831416" w:rsidRDefault="00E27B1B" w:rsidP="008314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1416" w:rsidRPr="00831416" w:rsidRDefault="00E27B1B" w:rsidP="0083141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416">
        <w:rPr>
          <w:rFonts w:ascii="Times New Roman" w:hAnsi="Times New Roman" w:cs="Times New Roman"/>
          <w:sz w:val="28"/>
          <w:szCs w:val="28"/>
        </w:rPr>
        <w:t xml:space="preserve">   </w:t>
      </w:r>
      <w:r w:rsidR="0083141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831416" w:rsidRPr="00831416">
        <w:rPr>
          <w:rFonts w:ascii="Times New Roman" w:hAnsi="Times New Roman" w:cs="Times New Roman"/>
          <w:sz w:val="28"/>
          <w:szCs w:val="28"/>
          <w:lang w:val="uk-UA"/>
        </w:rPr>
        <w:t xml:space="preserve">Перенести  розгляд  заяви  гр. Івановій Вероніці  Анатоліївні 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2,00 га за рахунок земель  сільськогосподарського призначення в комунальні  власності   ( колишній </w:t>
      </w:r>
      <w:r w:rsidR="00831416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господарський </w:t>
      </w:r>
      <w:r w:rsidR="00831416" w:rsidRPr="00831416">
        <w:rPr>
          <w:rFonts w:ascii="Times New Roman" w:hAnsi="Times New Roman" w:cs="Times New Roman"/>
          <w:sz w:val="28"/>
          <w:szCs w:val="28"/>
          <w:lang w:val="uk-UA"/>
        </w:rPr>
        <w:t>двір), що перебувають в запасі на території Перегонівської сільської ради  за межах с. Перегонівка . на наступну  сесію  до  вияснення  правового статусу  земельної ділянки</w:t>
      </w:r>
      <w:r w:rsidR="0083141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31416" w:rsidRPr="008314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27B1B" w:rsidRPr="001F504B" w:rsidRDefault="00E27B1B" w:rsidP="00E27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27B1B" w:rsidRPr="006A4852" w:rsidRDefault="00E27B1B" w:rsidP="00E27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A4852"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постійну комісію з питань земельних відносин , архітектури та містобудування та регуляторної політики.</w:t>
      </w:r>
    </w:p>
    <w:p w:rsidR="00E27B1B" w:rsidRPr="006A4852" w:rsidRDefault="00E27B1B" w:rsidP="00E27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7B1B" w:rsidRPr="006A4852" w:rsidRDefault="00E27B1B" w:rsidP="00E27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7B1B" w:rsidRPr="006A4852" w:rsidRDefault="00E27B1B" w:rsidP="00E27B1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4852"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Володимир  КОЗАК</w:t>
      </w:r>
    </w:p>
    <w:p w:rsidR="00E27B1B" w:rsidRDefault="00E27B1B" w:rsidP="00E27B1B"/>
    <w:p w:rsidR="00716635" w:rsidRDefault="00716635"/>
    <w:sectPr w:rsidR="00716635" w:rsidSect="00716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04C"/>
    <w:multiLevelType w:val="hybridMultilevel"/>
    <w:tmpl w:val="302A0C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7B1B"/>
    <w:rsid w:val="00716635"/>
    <w:rsid w:val="00831416"/>
    <w:rsid w:val="00853A4F"/>
    <w:rsid w:val="00E2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7B1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31416"/>
    <w:pPr>
      <w:spacing w:after="160"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2022-01-24T13:18:00Z</dcterms:created>
  <dcterms:modified xsi:type="dcterms:W3CDTF">2022-01-24T13:32:00Z</dcterms:modified>
</cp:coreProperties>
</file>