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3F8" w:rsidRDefault="00A52241" w:rsidP="001E074D">
      <w:pPr>
        <w:ind w:left="709" w:firstLine="425"/>
        <w:jc w:val="center"/>
        <w:rPr>
          <w:b w:val="0"/>
          <w:sz w:val="24"/>
          <w:szCs w:val="24"/>
          <w:lang w:val="ru-RU"/>
        </w:rPr>
      </w:pPr>
      <w:r w:rsidRPr="00D22EB0">
        <w:rPr>
          <w:b w:val="0"/>
          <w:sz w:val="24"/>
          <w:szCs w:val="24"/>
        </w:rPr>
        <w:t xml:space="preserve">ПОВІДОМЛЕННЯ ПРО ПОЧАТОК ПРОЦЕДУРИ </w:t>
      </w:r>
      <w:r w:rsidR="00FD2231" w:rsidRPr="00D22EB0">
        <w:rPr>
          <w:b w:val="0"/>
          <w:sz w:val="24"/>
          <w:szCs w:val="24"/>
        </w:rPr>
        <w:t>ГРОМАДСЬКО</w:t>
      </w:r>
      <w:r w:rsidR="00BB03F8">
        <w:rPr>
          <w:b w:val="0"/>
          <w:sz w:val="24"/>
          <w:szCs w:val="24"/>
          <w:lang w:val="ru-RU"/>
        </w:rPr>
        <w:t>ГО</w:t>
      </w:r>
      <w:r w:rsidR="00B258A7">
        <w:rPr>
          <w:b w:val="0"/>
          <w:sz w:val="24"/>
          <w:szCs w:val="24"/>
          <w:lang w:val="ru-RU"/>
        </w:rPr>
        <w:t xml:space="preserve"> </w:t>
      </w:r>
      <w:r w:rsidR="00BB03F8">
        <w:rPr>
          <w:b w:val="0"/>
          <w:sz w:val="24"/>
          <w:szCs w:val="24"/>
          <w:lang w:val="ru-RU"/>
        </w:rPr>
        <w:t>ОБГОВОРЕННЯ</w:t>
      </w:r>
    </w:p>
    <w:p w:rsidR="00B02F34" w:rsidRDefault="00423BDF" w:rsidP="00E76D89">
      <w:pPr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ЗВІТІВ</w:t>
      </w:r>
      <w:r w:rsidR="00B02F34">
        <w:rPr>
          <w:b w:val="0"/>
          <w:sz w:val="24"/>
          <w:szCs w:val="24"/>
        </w:rPr>
        <w:t xml:space="preserve"> </w:t>
      </w:r>
      <w:r w:rsidR="00661271" w:rsidRPr="00D22EB0">
        <w:rPr>
          <w:b w:val="0"/>
          <w:sz w:val="24"/>
          <w:szCs w:val="24"/>
        </w:rPr>
        <w:t>ПРО СТРАТЕГІЧНУ ЕКОЛОГІЧНУ</w:t>
      </w:r>
      <w:r w:rsidR="009524A0" w:rsidRPr="00D22EB0">
        <w:rPr>
          <w:b w:val="0"/>
          <w:sz w:val="24"/>
          <w:szCs w:val="24"/>
        </w:rPr>
        <w:t xml:space="preserve"> ОЦІНК</w:t>
      </w:r>
      <w:r w:rsidR="00661271" w:rsidRPr="00D22EB0">
        <w:rPr>
          <w:b w:val="0"/>
          <w:sz w:val="24"/>
          <w:szCs w:val="24"/>
        </w:rPr>
        <w:t>У</w:t>
      </w:r>
      <w:r w:rsidR="00357EEC">
        <w:rPr>
          <w:b w:val="0"/>
          <w:sz w:val="24"/>
          <w:szCs w:val="24"/>
        </w:rPr>
        <w:t xml:space="preserve"> ПРОЕКТУ</w:t>
      </w:r>
      <w:r w:rsidR="009524A0" w:rsidRPr="00D22EB0">
        <w:rPr>
          <w:b w:val="0"/>
          <w:sz w:val="24"/>
          <w:szCs w:val="24"/>
        </w:rPr>
        <w:t xml:space="preserve"> </w:t>
      </w:r>
      <w:r w:rsidR="00E76D89">
        <w:rPr>
          <w:b w:val="0"/>
          <w:sz w:val="24"/>
          <w:szCs w:val="24"/>
          <w:lang w:val="ru-RU"/>
        </w:rPr>
        <w:t xml:space="preserve">ДОКУМЕНТУ </w:t>
      </w:r>
      <w:r w:rsidR="00BB03F8">
        <w:rPr>
          <w:b w:val="0"/>
          <w:sz w:val="24"/>
          <w:szCs w:val="24"/>
          <w:lang w:val="ru-RU"/>
        </w:rPr>
        <w:t xml:space="preserve">ДЕРЖАВНОГО ПЛАНУВАННЯ </w:t>
      </w:r>
      <w:r w:rsidR="00837C93">
        <w:rPr>
          <w:b w:val="0"/>
          <w:sz w:val="24"/>
          <w:szCs w:val="24"/>
        </w:rPr>
        <w:t>ПЛАНІВ ЗОНУВАННЯ ТЕРИТОРІЙ С.СОМКОВА ДОЛИНА ТА С.СОСНІВКА</w:t>
      </w:r>
      <w:r w:rsidR="00357EEC">
        <w:rPr>
          <w:b w:val="0"/>
          <w:sz w:val="24"/>
          <w:szCs w:val="24"/>
        </w:rPr>
        <w:t xml:space="preserve"> </w:t>
      </w:r>
    </w:p>
    <w:p w:rsidR="00430CDF" w:rsidRPr="00D22EB0" w:rsidRDefault="00D4279F" w:rsidP="00B02F34">
      <w:pPr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ПЕРЕЯСЛАВ-ХМЕЛЬНИЦЬКОГО РАЙОНУ КИЇВСЬКОЇ ОБЛАСТІ </w:t>
      </w:r>
    </w:p>
    <w:p w:rsidR="00D22EB0" w:rsidRPr="00F808F8" w:rsidRDefault="00BB3EE0" w:rsidP="00B02F34">
      <w:pPr>
        <w:pStyle w:val="a6"/>
        <w:numPr>
          <w:ilvl w:val="0"/>
          <w:numId w:val="1"/>
        </w:numPr>
        <w:spacing w:line="276" w:lineRule="auto"/>
        <w:rPr>
          <w:rFonts w:cs="Times New Roman"/>
          <w:b w:val="0"/>
          <w:sz w:val="26"/>
          <w:szCs w:val="26"/>
        </w:rPr>
      </w:pPr>
      <w:r w:rsidRPr="00C1516B">
        <w:rPr>
          <w:b w:val="0"/>
          <w:sz w:val="26"/>
          <w:szCs w:val="26"/>
        </w:rPr>
        <w:t>Звіт</w:t>
      </w:r>
      <w:r w:rsidR="00423BDF">
        <w:rPr>
          <w:b w:val="0"/>
          <w:sz w:val="26"/>
          <w:szCs w:val="26"/>
        </w:rPr>
        <w:t>и</w:t>
      </w:r>
      <w:r w:rsidRPr="00C1516B">
        <w:rPr>
          <w:b w:val="0"/>
          <w:sz w:val="26"/>
          <w:szCs w:val="26"/>
        </w:rPr>
        <w:t xml:space="preserve"> про </w:t>
      </w:r>
      <w:r w:rsidR="00831844" w:rsidRPr="00C1516B">
        <w:rPr>
          <w:b w:val="0"/>
          <w:sz w:val="26"/>
          <w:szCs w:val="26"/>
        </w:rPr>
        <w:t xml:space="preserve">стратегічну екологічну оцінку </w:t>
      </w:r>
      <w:r w:rsidR="00357EEC">
        <w:rPr>
          <w:b w:val="0"/>
          <w:sz w:val="26"/>
          <w:szCs w:val="26"/>
        </w:rPr>
        <w:t>проекту документу</w:t>
      </w:r>
      <w:r w:rsidR="00A82ECA">
        <w:rPr>
          <w:b w:val="0"/>
          <w:sz w:val="26"/>
          <w:szCs w:val="26"/>
        </w:rPr>
        <w:t xml:space="preserve"> д</w:t>
      </w:r>
      <w:r w:rsidR="00E76D89">
        <w:rPr>
          <w:b w:val="0"/>
          <w:sz w:val="26"/>
          <w:szCs w:val="26"/>
        </w:rPr>
        <w:t xml:space="preserve">ержавного планування </w:t>
      </w:r>
      <w:r w:rsidR="00B02F34">
        <w:rPr>
          <w:b w:val="0"/>
          <w:sz w:val="26"/>
          <w:szCs w:val="26"/>
        </w:rPr>
        <w:t>П</w:t>
      </w:r>
      <w:r w:rsidR="00837C93">
        <w:rPr>
          <w:b w:val="0"/>
          <w:sz w:val="26"/>
          <w:szCs w:val="26"/>
        </w:rPr>
        <w:t xml:space="preserve">ланів зонування територій </w:t>
      </w:r>
      <w:proofErr w:type="spellStart"/>
      <w:r w:rsidR="00837C93">
        <w:rPr>
          <w:b w:val="0"/>
          <w:sz w:val="26"/>
          <w:szCs w:val="26"/>
        </w:rPr>
        <w:t>с.Сомкова</w:t>
      </w:r>
      <w:proofErr w:type="spellEnd"/>
      <w:r w:rsidR="00837C93">
        <w:rPr>
          <w:b w:val="0"/>
          <w:sz w:val="26"/>
          <w:szCs w:val="26"/>
        </w:rPr>
        <w:t xml:space="preserve"> Долина та </w:t>
      </w:r>
      <w:proofErr w:type="spellStart"/>
      <w:r w:rsidR="00837C93">
        <w:rPr>
          <w:b w:val="0"/>
          <w:sz w:val="26"/>
          <w:szCs w:val="26"/>
        </w:rPr>
        <w:t>с.Соснівка</w:t>
      </w:r>
      <w:proofErr w:type="spellEnd"/>
      <w:r w:rsidR="00357EEC">
        <w:rPr>
          <w:b w:val="0"/>
          <w:sz w:val="26"/>
          <w:szCs w:val="26"/>
        </w:rPr>
        <w:t xml:space="preserve"> </w:t>
      </w:r>
      <w:r w:rsidR="00D4279F">
        <w:rPr>
          <w:b w:val="0"/>
          <w:sz w:val="26"/>
          <w:szCs w:val="26"/>
        </w:rPr>
        <w:t>Переяслав-</w:t>
      </w:r>
      <w:r w:rsidR="003C452D">
        <w:rPr>
          <w:b w:val="0"/>
          <w:sz w:val="26"/>
          <w:szCs w:val="26"/>
        </w:rPr>
        <w:t>Хмельницького району Київської області</w:t>
      </w:r>
      <w:r w:rsidR="008314A4">
        <w:rPr>
          <w:b w:val="0"/>
          <w:sz w:val="26"/>
          <w:szCs w:val="26"/>
        </w:rPr>
        <w:t>, котрі</w:t>
      </w:r>
      <w:r w:rsidR="00D00DFE" w:rsidRPr="00C1516B">
        <w:rPr>
          <w:b w:val="0"/>
          <w:sz w:val="26"/>
          <w:szCs w:val="26"/>
        </w:rPr>
        <w:t xml:space="preserve"> є видом містобудівної документації</w:t>
      </w:r>
      <w:r w:rsidR="007D482B">
        <w:rPr>
          <w:b w:val="0"/>
          <w:sz w:val="26"/>
          <w:szCs w:val="26"/>
        </w:rPr>
        <w:t xml:space="preserve"> на місцевому рівні</w:t>
      </w:r>
      <w:r w:rsidR="00D00DFE" w:rsidRPr="00C1516B">
        <w:rPr>
          <w:b w:val="0"/>
          <w:sz w:val="26"/>
          <w:szCs w:val="26"/>
        </w:rPr>
        <w:t xml:space="preserve">, </w:t>
      </w:r>
      <w:r w:rsidR="00A82ECA">
        <w:rPr>
          <w:b w:val="0"/>
          <w:sz w:val="26"/>
          <w:szCs w:val="26"/>
        </w:rPr>
        <w:t>який</w:t>
      </w:r>
      <w:r w:rsidR="00456A1E" w:rsidRPr="00C1516B">
        <w:rPr>
          <w:b w:val="0"/>
          <w:sz w:val="26"/>
          <w:szCs w:val="26"/>
        </w:rPr>
        <w:t xml:space="preserve"> </w:t>
      </w:r>
      <w:r w:rsidR="00A82ECA">
        <w:rPr>
          <w:b w:val="0"/>
          <w:sz w:val="26"/>
          <w:szCs w:val="26"/>
        </w:rPr>
        <w:t>призначений</w:t>
      </w:r>
      <w:r w:rsidR="00D00DFE" w:rsidRPr="00C1516B">
        <w:rPr>
          <w:b w:val="0"/>
          <w:sz w:val="26"/>
          <w:szCs w:val="26"/>
        </w:rPr>
        <w:t xml:space="preserve"> для </w:t>
      </w:r>
      <w:r w:rsidR="007D482B">
        <w:rPr>
          <w:b w:val="0"/>
          <w:sz w:val="26"/>
          <w:szCs w:val="26"/>
        </w:rPr>
        <w:t xml:space="preserve">визначення умов та обмеження використання території </w:t>
      </w:r>
      <w:r w:rsidR="008314A4">
        <w:rPr>
          <w:b w:val="0"/>
          <w:sz w:val="26"/>
          <w:szCs w:val="26"/>
        </w:rPr>
        <w:t xml:space="preserve">с. </w:t>
      </w:r>
      <w:proofErr w:type="spellStart"/>
      <w:r w:rsidR="00837C93">
        <w:rPr>
          <w:b w:val="0"/>
          <w:sz w:val="26"/>
          <w:szCs w:val="26"/>
        </w:rPr>
        <w:t>Сомкова</w:t>
      </w:r>
      <w:proofErr w:type="spellEnd"/>
      <w:r w:rsidR="00837C93">
        <w:rPr>
          <w:b w:val="0"/>
          <w:sz w:val="26"/>
          <w:szCs w:val="26"/>
        </w:rPr>
        <w:t xml:space="preserve"> Долина </w:t>
      </w:r>
      <w:r w:rsidR="00357EEC">
        <w:rPr>
          <w:b w:val="0"/>
          <w:sz w:val="26"/>
          <w:szCs w:val="26"/>
        </w:rPr>
        <w:t xml:space="preserve">та </w:t>
      </w:r>
      <w:proofErr w:type="spellStart"/>
      <w:r w:rsidR="00357EEC">
        <w:rPr>
          <w:b w:val="0"/>
          <w:sz w:val="26"/>
          <w:szCs w:val="26"/>
        </w:rPr>
        <w:t>с.</w:t>
      </w:r>
      <w:r w:rsidR="00837C93">
        <w:rPr>
          <w:b w:val="0"/>
          <w:sz w:val="26"/>
          <w:szCs w:val="26"/>
        </w:rPr>
        <w:t>Соснівка</w:t>
      </w:r>
      <w:proofErr w:type="spellEnd"/>
      <w:r w:rsidR="008314A4">
        <w:rPr>
          <w:b w:val="0"/>
          <w:sz w:val="26"/>
          <w:szCs w:val="26"/>
        </w:rPr>
        <w:t xml:space="preserve">, </w:t>
      </w:r>
      <w:r w:rsidR="00E76D89">
        <w:rPr>
          <w:b w:val="0"/>
          <w:sz w:val="26"/>
          <w:szCs w:val="26"/>
        </w:rPr>
        <w:t>було розроблено</w:t>
      </w:r>
      <w:r w:rsidR="003E70E3">
        <w:rPr>
          <w:b w:val="0"/>
          <w:sz w:val="26"/>
          <w:szCs w:val="26"/>
        </w:rPr>
        <w:t xml:space="preserve"> </w:t>
      </w:r>
      <w:r w:rsidR="004939E9" w:rsidRPr="00C1516B">
        <w:rPr>
          <w:b w:val="0"/>
          <w:sz w:val="26"/>
          <w:szCs w:val="26"/>
        </w:rPr>
        <w:t xml:space="preserve">на підставі рішення </w:t>
      </w:r>
      <w:r w:rsidR="00DF2051" w:rsidRPr="00C1516B">
        <w:rPr>
          <w:b w:val="0"/>
          <w:sz w:val="26"/>
          <w:szCs w:val="26"/>
        </w:rPr>
        <w:t xml:space="preserve">сесії сільської ради </w:t>
      </w:r>
      <w:r w:rsidR="00F808F8">
        <w:rPr>
          <w:b w:val="0"/>
          <w:sz w:val="26"/>
          <w:szCs w:val="26"/>
        </w:rPr>
        <w:t xml:space="preserve">           </w:t>
      </w:r>
      <w:r w:rsidR="004939E9" w:rsidRPr="00F808F8">
        <w:rPr>
          <w:b w:val="0"/>
          <w:sz w:val="26"/>
          <w:szCs w:val="26"/>
        </w:rPr>
        <w:t>№</w:t>
      </w:r>
      <w:r w:rsidR="00837C93">
        <w:rPr>
          <w:b w:val="0"/>
          <w:sz w:val="26"/>
          <w:szCs w:val="26"/>
        </w:rPr>
        <w:t>979-ХХ</w:t>
      </w:r>
      <w:r w:rsidR="00643EEB">
        <w:rPr>
          <w:b w:val="0"/>
          <w:sz w:val="26"/>
          <w:szCs w:val="26"/>
        </w:rPr>
        <w:t>Х</w:t>
      </w:r>
      <w:r w:rsidR="00643EEB">
        <w:rPr>
          <w:b w:val="0"/>
          <w:sz w:val="26"/>
          <w:szCs w:val="26"/>
          <w:lang w:val="en-US"/>
        </w:rPr>
        <w:t>VIII</w:t>
      </w:r>
      <w:r w:rsidR="00643EEB" w:rsidRPr="00643EEB">
        <w:rPr>
          <w:b w:val="0"/>
          <w:sz w:val="26"/>
          <w:szCs w:val="26"/>
        </w:rPr>
        <w:t>-</w:t>
      </w:r>
      <w:r w:rsidR="00643EEB">
        <w:rPr>
          <w:b w:val="0"/>
          <w:sz w:val="26"/>
          <w:szCs w:val="26"/>
          <w:lang w:val="en-US"/>
        </w:rPr>
        <w:t>VII</w:t>
      </w:r>
      <w:r w:rsidR="00643EEB" w:rsidRPr="00643EEB">
        <w:rPr>
          <w:b w:val="0"/>
          <w:sz w:val="26"/>
          <w:szCs w:val="26"/>
        </w:rPr>
        <w:t xml:space="preserve"> </w:t>
      </w:r>
      <w:r w:rsidR="00430CDF" w:rsidRPr="00F808F8">
        <w:rPr>
          <w:b w:val="0"/>
          <w:sz w:val="26"/>
          <w:szCs w:val="26"/>
        </w:rPr>
        <w:t xml:space="preserve">від </w:t>
      </w:r>
      <w:r w:rsidR="00643EEB">
        <w:rPr>
          <w:b w:val="0"/>
          <w:sz w:val="26"/>
          <w:szCs w:val="26"/>
        </w:rPr>
        <w:t>05.</w:t>
      </w:r>
      <w:r w:rsidR="00643EEB" w:rsidRPr="00643EEB">
        <w:rPr>
          <w:b w:val="0"/>
          <w:sz w:val="26"/>
          <w:szCs w:val="26"/>
        </w:rPr>
        <w:t>11</w:t>
      </w:r>
      <w:r w:rsidR="004939E9" w:rsidRPr="00F808F8">
        <w:rPr>
          <w:b w:val="0"/>
          <w:sz w:val="26"/>
          <w:szCs w:val="26"/>
        </w:rPr>
        <w:t>.2019 року</w:t>
      </w:r>
      <w:r w:rsidR="00D00DFE" w:rsidRPr="00F808F8">
        <w:rPr>
          <w:b w:val="0"/>
          <w:sz w:val="26"/>
          <w:szCs w:val="26"/>
        </w:rPr>
        <w:t xml:space="preserve">. </w:t>
      </w:r>
      <w:r w:rsidR="00B02F34" w:rsidRPr="00B02F34">
        <w:rPr>
          <w:b w:val="0"/>
          <w:sz w:val="26"/>
          <w:szCs w:val="26"/>
        </w:rPr>
        <w:t>Основною задачею плану зонування (</w:t>
      </w:r>
      <w:proofErr w:type="spellStart"/>
      <w:r w:rsidR="00B02F34" w:rsidRPr="00B02F34">
        <w:rPr>
          <w:b w:val="0"/>
          <w:sz w:val="26"/>
          <w:szCs w:val="26"/>
        </w:rPr>
        <w:t>зонінгу</w:t>
      </w:r>
      <w:proofErr w:type="spellEnd"/>
      <w:r w:rsidR="00B02F34" w:rsidRPr="00B02F34">
        <w:rPr>
          <w:b w:val="0"/>
          <w:sz w:val="26"/>
          <w:szCs w:val="26"/>
        </w:rPr>
        <w:t xml:space="preserve">) є визначення меж зон та </w:t>
      </w:r>
      <w:proofErr w:type="spellStart"/>
      <w:r w:rsidR="00B02F34" w:rsidRPr="00B02F34">
        <w:rPr>
          <w:b w:val="0"/>
          <w:sz w:val="26"/>
          <w:szCs w:val="26"/>
        </w:rPr>
        <w:t>підзон</w:t>
      </w:r>
      <w:proofErr w:type="spellEnd"/>
      <w:r w:rsidR="00B02F34" w:rsidRPr="00B02F34">
        <w:rPr>
          <w:b w:val="0"/>
          <w:sz w:val="26"/>
          <w:szCs w:val="26"/>
        </w:rPr>
        <w:t xml:space="preserve"> з однорідними видами та умовами використання території населеного пункту і встановлення по зонах та </w:t>
      </w:r>
      <w:proofErr w:type="spellStart"/>
      <w:r w:rsidR="00B02F34" w:rsidRPr="00B02F34">
        <w:rPr>
          <w:b w:val="0"/>
          <w:sz w:val="26"/>
          <w:szCs w:val="26"/>
        </w:rPr>
        <w:t>підзонах</w:t>
      </w:r>
      <w:proofErr w:type="spellEnd"/>
      <w:r w:rsidR="00B02F34" w:rsidRPr="00B02F34">
        <w:rPr>
          <w:b w:val="0"/>
          <w:sz w:val="26"/>
          <w:szCs w:val="26"/>
        </w:rPr>
        <w:t xml:space="preserve"> містобудівних регламентів</w:t>
      </w:r>
      <w:r w:rsidR="00B02F34">
        <w:rPr>
          <w:b w:val="0"/>
          <w:sz w:val="26"/>
          <w:szCs w:val="26"/>
        </w:rPr>
        <w:t xml:space="preserve"> </w:t>
      </w:r>
      <w:r w:rsidR="00D22EB0" w:rsidRPr="00F808F8">
        <w:rPr>
          <w:rFonts w:cs="Times New Roman"/>
          <w:b w:val="0"/>
          <w:sz w:val="26"/>
          <w:szCs w:val="26"/>
        </w:rPr>
        <w:t>У ході виконання стратегічної екологічної оцінки</w:t>
      </w:r>
      <w:r w:rsidR="00322C6A">
        <w:rPr>
          <w:rFonts w:cs="Times New Roman"/>
          <w:b w:val="0"/>
          <w:sz w:val="26"/>
          <w:szCs w:val="26"/>
        </w:rPr>
        <w:t>, а головним чином у звітах</w:t>
      </w:r>
      <w:r w:rsidR="00FE6893" w:rsidRPr="00F808F8">
        <w:rPr>
          <w:rFonts w:cs="Times New Roman"/>
          <w:b w:val="0"/>
          <w:sz w:val="26"/>
          <w:szCs w:val="26"/>
        </w:rPr>
        <w:t xml:space="preserve"> про стратегічну екологічну оцінку</w:t>
      </w:r>
      <w:r w:rsidR="005C399F" w:rsidRPr="00F808F8">
        <w:rPr>
          <w:rFonts w:cs="Times New Roman"/>
          <w:b w:val="0"/>
          <w:sz w:val="26"/>
          <w:szCs w:val="26"/>
        </w:rPr>
        <w:t>,</w:t>
      </w:r>
      <w:r w:rsidR="00D22EB0" w:rsidRPr="00F808F8">
        <w:rPr>
          <w:rFonts w:cs="Times New Roman"/>
          <w:b w:val="0"/>
          <w:sz w:val="26"/>
          <w:szCs w:val="26"/>
        </w:rPr>
        <w:t xml:space="preserve"> </w:t>
      </w:r>
      <w:r w:rsidR="00A50A7E" w:rsidRPr="00F808F8">
        <w:rPr>
          <w:rFonts w:cs="Times New Roman"/>
          <w:b w:val="0"/>
          <w:sz w:val="26"/>
          <w:szCs w:val="26"/>
        </w:rPr>
        <w:t>розглянуті</w:t>
      </w:r>
      <w:r w:rsidR="00D22EB0" w:rsidRPr="00F808F8">
        <w:rPr>
          <w:rFonts w:cs="Times New Roman"/>
          <w:b w:val="0"/>
          <w:sz w:val="26"/>
          <w:szCs w:val="26"/>
        </w:rPr>
        <w:t xml:space="preserve"> </w:t>
      </w:r>
      <w:r w:rsidR="00A50A7E" w:rsidRPr="00F808F8">
        <w:rPr>
          <w:rFonts w:cs="Times New Roman"/>
          <w:b w:val="0"/>
          <w:sz w:val="26"/>
          <w:szCs w:val="26"/>
        </w:rPr>
        <w:t>заходи</w:t>
      </w:r>
      <w:r w:rsidR="00D22EB0" w:rsidRPr="00F808F8">
        <w:rPr>
          <w:rFonts w:cs="Times New Roman"/>
          <w:b w:val="0"/>
          <w:sz w:val="26"/>
          <w:szCs w:val="26"/>
        </w:rPr>
        <w:t xml:space="preserve"> із </w:t>
      </w:r>
      <w:r w:rsidR="006974B7" w:rsidRPr="00F808F8">
        <w:rPr>
          <w:b w:val="0"/>
          <w:sz w:val="26"/>
          <w:szCs w:val="26"/>
        </w:rPr>
        <w:t>забезпечення екологічної безпеки</w:t>
      </w:r>
      <w:r w:rsidR="00B258A7" w:rsidRPr="00F808F8">
        <w:rPr>
          <w:b w:val="0"/>
          <w:sz w:val="26"/>
          <w:szCs w:val="26"/>
        </w:rPr>
        <w:t xml:space="preserve"> та покращення здоров’я населення </w:t>
      </w:r>
      <w:r w:rsidR="00357EEC">
        <w:rPr>
          <w:b w:val="0"/>
          <w:sz w:val="26"/>
          <w:szCs w:val="26"/>
        </w:rPr>
        <w:t>с.</w:t>
      </w:r>
      <w:r w:rsidR="00643EEB">
        <w:rPr>
          <w:b w:val="0"/>
          <w:sz w:val="26"/>
          <w:szCs w:val="26"/>
          <w:lang w:val="en-US"/>
        </w:rPr>
        <w:t>C</w:t>
      </w:r>
      <w:proofErr w:type="spellStart"/>
      <w:r w:rsidR="00643EEB">
        <w:rPr>
          <w:b w:val="0"/>
          <w:sz w:val="26"/>
          <w:szCs w:val="26"/>
        </w:rPr>
        <w:t>омкова</w:t>
      </w:r>
      <w:proofErr w:type="spellEnd"/>
      <w:r w:rsidR="00643EEB">
        <w:rPr>
          <w:b w:val="0"/>
          <w:sz w:val="26"/>
          <w:szCs w:val="26"/>
        </w:rPr>
        <w:t xml:space="preserve"> Долина</w:t>
      </w:r>
      <w:r w:rsidR="00357EEC">
        <w:rPr>
          <w:b w:val="0"/>
          <w:sz w:val="26"/>
          <w:szCs w:val="26"/>
        </w:rPr>
        <w:t xml:space="preserve"> </w:t>
      </w:r>
      <w:r w:rsidR="008314A4">
        <w:rPr>
          <w:b w:val="0"/>
          <w:sz w:val="26"/>
          <w:szCs w:val="26"/>
        </w:rPr>
        <w:t xml:space="preserve">та </w:t>
      </w:r>
      <w:proofErr w:type="spellStart"/>
      <w:r w:rsidR="008314A4">
        <w:rPr>
          <w:b w:val="0"/>
          <w:sz w:val="26"/>
          <w:szCs w:val="26"/>
        </w:rPr>
        <w:t>с.</w:t>
      </w:r>
      <w:r w:rsidR="00643EEB">
        <w:rPr>
          <w:b w:val="0"/>
          <w:sz w:val="26"/>
          <w:szCs w:val="26"/>
        </w:rPr>
        <w:t>Соснівка</w:t>
      </w:r>
      <w:proofErr w:type="spellEnd"/>
      <w:r w:rsidR="00643EEB">
        <w:rPr>
          <w:b w:val="0"/>
          <w:sz w:val="26"/>
          <w:szCs w:val="26"/>
        </w:rPr>
        <w:t>.</w:t>
      </w:r>
    </w:p>
    <w:p w:rsidR="00831844" w:rsidRPr="00C1516B" w:rsidRDefault="009F6B6A" w:rsidP="004F36F9">
      <w:pPr>
        <w:pStyle w:val="a6"/>
        <w:numPr>
          <w:ilvl w:val="0"/>
          <w:numId w:val="1"/>
        </w:numPr>
        <w:spacing w:line="276" w:lineRule="auto"/>
        <w:rPr>
          <w:b w:val="0"/>
          <w:sz w:val="26"/>
          <w:szCs w:val="26"/>
        </w:rPr>
      </w:pPr>
      <w:r w:rsidRPr="00C1516B">
        <w:rPr>
          <w:b w:val="0"/>
          <w:sz w:val="26"/>
          <w:szCs w:val="26"/>
        </w:rPr>
        <w:t>Орган, що приймає рішення про затвердження</w:t>
      </w:r>
      <w:r w:rsidR="003C452D">
        <w:rPr>
          <w:b w:val="0"/>
          <w:sz w:val="26"/>
          <w:szCs w:val="26"/>
        </w:rPr>
        <w:t xml:space="preserve"> документу</w:t>
      </w:r>
      <w:r w:rsidR="00A00830" w:rsidRPr="00C1516B">
        <w:rPr>
          <w:b w:val="0"/>
          <w:sz w:val="26"/>
          <w:szCs w:val="26"/>
        </w:rPr>
        <w:t xml:space="preserve"> державного планування</w:t>
      </w:r>
      <w:r w:rsidRPr="00C1516B">
        <w:rPr>
          <w:b w:val="0"/>
          <w:sz w:val="26"/>
          <w:szCs w:val="26"/>
        </w:rPr>
        <w:t xml:space="preserve"> </w:t>
      </w:r>
      <w:r w:rsidR="00643EEB">
        <w:rPr>
          <w:b w:val="0"/>
          <w:sz w:val="26"/>
          <w:szCs w:val="26"/>
        </w:rPr>
        <w:t>та звітів</w:t>
      </w:r>
      <w:r w:rsidR="00BC57F0" w:rsidRPr="00C1516B">
        <w:rPr>
          <w:b w:val="0"/>
          <w:sz w:val="26"/>
          <w:szCs w:val="26"/>
        </w:rPr>
        <w:t xml:space="preserve"> про стратегічну екологічну оцінку </w:t>
      </w:r>
      <w:r w:rsidR="00F47898" w:rsidRPr="00C1516B">
        <w:rPr>
          <w:b w:val="0"/>
          <w:sz w:val="26"/>
          <w:szCs w:val="26"/>
        </w:rPr>
        <w:t xml:space="preserve">– </w:t>
      </w:r>
      <w:proofErr w:type="spellStart"/>
      <w:r w:rsidR="00643EEB">
        <w:rPr>
          <w:b w:val="0"/>
          <w:sz w:val="26"/>
          <w:szCs w:val="26"/>
        </w:rPr>
        <w:t>Студениківська</w:t>
      </w:r>
      <w:proofErr w:type="spellEnd"/>
      <w:r w:rsidR="00643EEB">
        <w:rPr>
          <w:b w:val="0"/>
          <w:sz w:val="26"/>
          <w:szCs w:val="26"/>
        </w:rPr>
        <w:t xml:space="preserve"> </w:t>
      </w:r>
      <w:r w:rsidR="003E70E3">
        <w:rPr>
          <w:b w:val="0"/>
          <w:sz w:val="26"/>
          <w:szCs w:val="26"/>
        </w:rPr>
        <w:t xml:space="preserve">сільська рада </w:t>
      </w:r>
      <w:r w:rsidR="003C452D">
        <w:rPr>
          <w:b w:val="0"/>
          <w:sz w:val="26"/>
          <w:szCs w:val="26"/>
        </w:rPr>
        <w:t>Переяслав-Хмельницького</w:t>
      </w:r>
      <w:r w:rsidR="00E76D89">
        <w:rPr>
          <w:b w:val="0"/>
          <w:sz w:val="26"/>
          <w:szCs w:val="26"/>
        </w:rPr>
        <w:t xml:space="preserve"> району </w:t>
      </w:r>
      <w:r w:rsidR="003C452D">
        <w:rPr>
          <w:b w:val="0"/>
          <w:sz w:val="26"/>
          <w:szCs w:val="26"/>
        </w:rPr>
        <w:t xml:space="preserve">Київської </w:t>
      </w:r>
      <w:r w:rsidR="00430CDF">
        <w:rPr>
          <w:b w:val="0"/>
          <w:sz w:val="26"/>
          <w:szCs w:val="26"/>
        </w:rPr>
        <w:t xml:space="preserve">області. </w:t>
      </w:r>
    </w:p>
    <w:p w:rsidR="004F36F9" w:rsidRDefault="00A00830" w:rsidP="004F36F9">
      <w:pPr>
        <w:pStyle w:val="a6"/>
        <w:numPr>
          <w:ilvl w:val="0"/>
          <w:numId w:val="1"/>
        </w:numPr>
        <w:spacing w:line="276" w:lineRule="auto"/>
        <w:rPr>
          <w:b w:val="0"/>
          <w:sz w:val="26"/>
          <w:szCs w:val="26"/>
        </w:rPr>
      </w:pPr>
      <w:r w:rsidRPr="00C1516B">
        <w:rPr>
          <w:b w:val="0"/>
          <w:sz w:val="26"/>
          <w:szCs w:val="26"/>
        </w:rPr>
        <w:t>Процедура громадського обговорення</w:t>
      </w:r>
      <w:r w:rsidR="004C3199" w:rsidRPr="00C1516B">
        <w:rPr>
          <w:b w:val="0"/>
          <w:sz w:val="26"/>
          <w:szCs w:val="26"/>
        </w:rPr>
        <w:t xml:space="preserve"> та строки подання пропозицій і зауважень</w:t>
      </w:r>
      <w:r w:rsidRPr="00C1516B">
        <w:rPr>
          <w:b w:val="0"/>
          <w:sz w:val="26"/>
          <w:szCs w:val="26"/>
        </w:rPr>
        <w:t xml:space="preserve"> у процесі </w:t>
      </w:r>
      <w:r w:rsidR="00496271" w:rsidRPr="00C1516B">
        <w:rPr>
          <w:b w:val="0"/>
          <w:sz w:val="26"/>
          <w:szCs w:val="26"/>
        </w:rPr>
        <w:t xml:space="preserve">здійснення </w:t>
      </w:r>
      <w:r w:rsidRPr="00C1516B">
        <w:rPr>
          <w:b w:val="0"/>
          <w:sz w:val="26"/>
          <w:szCs w:val="26"/>
        </w:rPr>
        <w:t>стратегічної екологічної оцінки здійснюється відповідно до Закону України «Про стратегічну екологічну оцінку»</w:t>
      </w:r>
      <w:r w:rsidR="001D5EDF">
        <w:rPr>
          <w:b w:val="0"/>
          <w:sz w:val="26"/>
          <w:szCs w:val="26"/>
        </w:rPr>
        <w:t>:</w:t>
      </w:r>
      <w:r w:rsidR="004862D9" w:rsidRPr="00C1516B">
        <w:rPr>
          <w:b w:val="0"/>
          <w:sz w:val="26"/>
          <w:szCs w:val="26"/>
        </w:rPr>
        <w:t xml:space="preserve"> </w:t>
      </w:r>
    </w:p>
    <w:p w:rsidR="005C2201" w:rsidRDefault="001D5EDF" w:rsidP="004F36F9">
      <w:pPr>
        <w:pStyle w:val="a6"/>
        <w:spacing w:line="276" w:lineRule="auto"/>
        <w:ind w:left="1429" w:firstLine="695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а) </w:t>
      </w:r>
      <w:r w:rsidR="004F36F9" w:rsidRPr="004F36F9">
        <w:rPr>
          <w:b w:val="0"/>
          <w:sz w:val="26"/>
          <w:szCs w:val="26"/>
        </w:rPr>
        <w:t>дата початку та строки здійснення процедури:</w:t>
      </w:r>
      <w:r w:rsidR="00BE45B2" w:rsidRPr="00D01E5C">
        <w:rPr>
          <w:b w:val="0"/>
          <w:sz w:val="26"/>
          <w:szCs w:val="26"/>
        </w:rPr>
        <w:t xml:space="preserve"> </w:t>
      </w:r>
      <w:r w:rsidR="00BE45B2" w:rsidRPr="00D01E5C">
        <w:rPr>
          <w:b w:val="0"/>
          <w:sz w:val="26"/>
          <w:szCs w:val="26"/>
          <w:u w:val="single"/>
        </w:rPr>
        <w:t>від</w:t>
      </w:r>
      <w:r w:rsidR="00430CDF">
        <w:rPr>
          <w:b w:val="0"/>
          <w:sz w:val="26"/>
          <w:szCs w:val="26"/>
          <w:u w:val="single"/>
        </w:rPr>
        <w:t xml:space="preserve"> </w:t>
      </w:r>
      <w:r w:rsidR="00643EEB">
        <w:rPr>
          <w:b w:val="0"/>
          <w:sz w:val="26"/>
          <w:szCs w:val="26"/>
          <w:u w:val="single"/>
        </w:rPr>
        <w:t xml:space="preserve"> 27</w:t>
      </w:r>
      <w:r w:rsidR="003C452D">
        <w:rPr>
          <w:b w:val="0"/>
          <w:sz w:val="26"/>
          <w:szCs w:val="26"/>
          <w:u w:val="single"/>
        </w:rPr>
        <w:t xml:space="preserve"> листопада </w:t>
      </w:r>
      <w:r w:rsidR="00BE45B2" w:rsidRPr="00D01E5C">
        <w:rPr>
          <w:b w:val="0"/>
          <w:color w:val="auto"/>
          <w:sz w:val="26"/>
          <w:szCs w:val="26"/>
          <w:u w:val="single"/>
        </w:rPr>
        <w:t xml:space="preserve">2019 </w:t>
      </w:r>
      <w:r w:rsidR="00BE45B2" w:rsidRPr="00D01E5C">
        <w:rPr>
          <w:b w:val="0"/>
          <w:sz w:val="26"/>
          <w:szCs w:val="26"/>
          <w:u w:val="single"/>
        </w:rPr>
        <w:t>року</w:t>
      </w:r>
      <w:r w:rsidR="00BE45B2" w:rsidRPr="00D01E5C">
        <w:rPr>
          <w:b w:val="0"/>
          <w:sz w:val="26"/>
          <w:szCs w:val="26"/>
        </w:rPr>
        <w:t xml:space="preserve"> </w:t>
      </w:r>
      <w:r w:rsidR="00BE45B2" w:rsidRPr="00D01E5C">
        <w:rPr>
          <w:b w:val="0"/>
          <w:color w:val="auto"/>
          <w:sz w:val="26"/>
          <w:szCs w:val="26"/>
        </w:rPr>
        <w:t xml:space="preserve">і триває до </w:t>
      </w:r>
      <w:r w:rsidR="00643EEB">
        <w:rPr>
          <w:b w:val="0"/>
          <w:color w:val="auto"/>
          <w:sz w:val="26"/>
          <w:szCs w:val="26"/>
          <w:u w:val="single"/>
        </w:rPr>
        <w:t>26</w:t>
      </w:r>
      <w:r w:rsidR="00B02F34">
        <w:rPr>
          <w:b w:val="0"/>
          <w:color w:val="auto"/>
          <w:sz w:val="26"/>
          <w:szCs w:val="26"/>
          <w:u w:val="single"/>
        </w:rPr>
        <w:t xml:space="preserve"> грудня</w:t>
      </w:r>
      <w:r w:rsidR="00BE45B2" w:rsidRPr="00D01E5C">
        <w:rPr>
          <w:b w:val="0"/>
          <w:sz w:val="26"/>
          <w:szCs w:val="26"/>
          <w:u w:val="single"/>
        </w:rPr>
        <w:t xml:space="preserve"> 2019 року</w:t>
      </w:r>
      <w:r>
        <w:rPr>
          <w:b w:val="0"/>
          <w:sz w:val="26"/>
          <w:szCs w:val="26"/>
        </w:rPr>
        <w:t xml:space="preserve"> </w:t>
      </w:r>
      <w:r w:rsidR="004F36F9">
        <w:rPr>
          <w:b w:val="0"/>
          <w:sz w:val="26"/>
          <w:szCs w:val="26"/>
        </w:rPr>
        <w:t>(30 днів)</w:t>
      </w:r>
      <w:r w:rsidR="00F808F8">
        <w:rPr>
          <w:b w:val="0"/>
          <w:sz w:val="26"/>
          <w:szCs w:val="26"/>
        </w:rPr>
        <w:t>;</w:t>
      </w:r>
    </w:p>
    <w:p w:rsidR="00DE0DB7" w:rsidRPr="003C452D" w:rsidRDefault="001D5EDF" w:rsidP="00DC75E7">
      <w:pPr>
        <w:pStyle w:val="a6"/>
        <w:spacing w:line="276" w:lineRule="auto"/>
        <w:ind w:left="1429" w:firstLine="695"/>
        <w:rPr>
          <w:b w:val="0"/>
          <w:color w:val="auto"/>
          <w:sz w:val="26"/>
          <w:szCs w:val="26"/>
        </w:rPr>
      </w:pPr>
      <w:r w:rsidRPr="00C752A6">
        <w:rPr>
          <w:b w:val="0"/>
          <w:sz w:val="26"/>
          <w:szCs w:val="26"/>
        </w:rPr>
        <w:t xml:space="preserve">б) </w:t>
      </w:r>
      <w:r w:rsidR="004F36F9" w:rsidRPr="00C752A6">
        <w:rPr>
          <w:b w:val="0"/>
          <w:sz w:val="26"/>
          <w:szCs w:val="26"/>
        </w:rPr>
        <w:t>с</w:t>
      </w:r>
      <w:r w:rsidR="009A32F9" w:rsidRPr="00C752A6">
        <w:rPr>
          <w:b w:val="0"/>
          <w:sz w:val="26"/>
          <w:szCs w:val="26"/>
        </w:rPr>
        <w:t xml:space="preserve">пособи участі громадськості: </w:t>
      </w:r>
      <w:r w:rsidR="003F0530" w:rsidRPr="00C752A6">
        <w:rPr>
          <w:b w:val="0"/>
          <w:sz w:val="26"/>
          <w:szCs w:val="26"/>
        </w:rPr>
        <w:t>надання пропозицій і зауважень у пись</w:t>
      </w:r>
      <w:r w:rsidR="00D8555E" w:rsidRPr="00C752A6">
        <w:rPr>
          <w:b w:val="0"/>
          <w:sz w:val="26"/>
          <w:szCs w:val="26"/>
        </w:rPr>
        <w:t>мовому</w:t>
      </w:r>
      <w:r w:rsidR="004F36F9" w:rsidRPr="00C752A6">
        <w:rPr>
          <w:b w:val="0"/>
          <w:sz w:val="26"/>
          <w:szCs w:val="26"/>
        </w:rPr>
        <w:t xml:space="preserve"> вигляді</w:t>
      </w:r>
      <w:r w:rsidR="00EF1DBA" w:rsidRPr="00BA2349">
        <w:rPr>
          <w:b w:val="0"/>
          <w:sz w:val="26"/>
          <w:szCs w:val="26"/>
        </w:rPr>
        <w:t xml:space="preserve">, а саме на поштову адресу: </w:t>
      </w:r>
      <w:r w:rsidR="00643EEB" w:rsidRPr="00643EEB">
        <w:rPr>
          <w:b w:val="0"/>
          <w:sz w:val="26"/>
          <w:szCs w:val="26"/>
        </w:rPr>
        <w:t>08421</w:t>
      </w:r>
      <w:r w:rsidR="00EF1DBA" w:rsidRPr="00BA2349">
        <w:rPr>
          <w:b w:val="0"/>
          <w:sz w:val="26"/>
          <w:szCs w:val="26"/>
        </w:rPr>
        <w:t xml:space="preserve">, </w:t>
      </w:r>
      <w:r w:rsidR="003C452D">
        <w:rPr>
          <w:b w:val="0"/>
          <w:sz w:val="26"/>
          <w:szCs w:val="26"/>
        </w:rPr>
        <w:t xml:space="preserve">Київська </w:t>
      </w:r>
      <w:r w:rsidR="00430CDF" w:rsidRPr="00BA2349">
        <w:rPr>
          <w:b w:val="0"/>
          <w:sz w:val="26"/>
          <w:szCs w:val="26"/>
        </w:rPr>
        <w:t xml:space="preserve">область, </w:t>
      </w:r>
      <w:r w:rsidR="003C452D">
        <w:rPr>
          <w:b w:val="0"/>
          <w:sz w:val="26"/>
          <w:szCs w:val="26"/>
        </w:rPr>
        <w:t xml:space="preserve">Переяслав-Хмельницький </w:t>
      </w:r>
      <w:r w:rsidR="00643EEB">
        <w:rPr>
          <w:b w:val="0"/>
          <w:sz w:val="26"/>
          <w:szCs w:val="26"/>
        </w:rPr>
        <w:t xml:space="preserve">район, </w:t>
      </w:r>
      <w:proofErr w:type="spellStart"/>
      <w:r w:rsidR="00643EEB">
        <w:rPr>
          <w:b w:val="0"/>
          <w:sz w:val="26"/>
          <w:szCs w:val="26"/>
        </w:rPr>
        <w:t>с.Студеники</w:t>
      </w:r>
      <w:proofErr w:type="spellEnd"/>
      <w:r w:rsidR="00357EEC">
        <w:rPr>
          <w:b w:val="0"/>
          <w:sz w:val="26"/>
          <w:szCs w:val="26"/>
        </w:rPr>
        <w:t>,</w:t>
      </w:r>
      <w:r w:rsidR="003C452D" w:rsidRPr="003C452D">
        <w:rPr>
          <w:b w:val="0"/>
          <w:sz w:val="26"/>
          <w:szCs w:val="26"/>
        </w:rPr>
        <w:t xml:space="preserve"> </w:t>
      </w:r>
      <w:r w:rsidR="00643EEB" w:rsidRPr="00643EEB">
        <w:rPr>
          <w:b w:val="0"/>
          <w:sz w:val="26"/>
          <w:szCs w:val="26"/>
        </w:rPr>
        <w:t>вул. Переяславська, буд. 19</w:t>
      </w:r>
      <w:r w:rsidR="00643EEB">
        <w:rPr>
          <w:b w:val="0"/>
          <w:sz w:val="26"/>
          <w:szCs w:val="26"/>
        </w:rPr>
        <w:t xml:space="preserve"> </w:t>
      </w:r>
      <w:r w:rsidR="00D8555E" w:rsidRPr="00BA2349">
        <w:rPr>
          <w:b w:val="0"/>
          <w:sz w:val="26"/>
          <w:szCs w:val="26"/>
        </w:rPr>
        <w:t xml:space="preserve">та електронному вигляді, а саме на </w:t>
      </w:r>
      <w:r w:rsidR="003041A5" w:rsidRPr="00BA2349">
        <w:rPr>
          <w:b w:val="0"/>
          <w:sz w:val="26"/>
          <w:szCs w:val="26"/>
        </w:rPr>
        <w:t xml:space="preserve">електронну скриньку </w:t>
      </w:r>
      <w:proofErr w:type="spellStart"/>
      <w:r w:rsidR="00941DC6">
        <w:rPr>
          <w:b w:val="0"/>
          <w:sz w:val="26"/>
          <w:szCs w:val="26"/>
        </w:rPr>
        <w:t>Студениківської</w:t>
      </w:r>
      <w:proofErr w:type="spellEnd"/>
      <w:r w:rsidR="00941DC6">
        <w:rPr>
          <w:b w:val="0"/>
          <w:sz w:val="26"/>
          <w:szCs w:val="26"/>
        </w:rPr>
        <w:t xml:space="preserve"> </w:t>
      </w:r>
      <w:r w:rsidR="003E70E3" w:rsidRPr="00BA2349">
        <w:rPr>
          <w:b w:val="0"/>
          <w:sz w:val="26"/>
          <w:szCs w:val="26"/>
        </w:rPr>
        <w:t xml:space="preserve">сільської </w:t>
      </w:r>
      <w:r w:rsidR="003C452D">
        <w:rPr>
          <w:b w:val="0"/>
          <w:sz w:val="26"/>
          <w:szCs w:val="26"/>
        </w:rPr>
        <w:t xml:space="preserve"> ради </w:t>
      </w:r>
      <w:r w:rsidR="00941DC6" w:rsidRPr="00941DC6">
        <w:rPr>
          <w:b w:val="0"/>
          <w:sz w:val="26"/>
          <w:szCs w:val="26"/>
        </w:rPr>
        <w:t>studenikisr@ukr.net</w:t>
      </w:r>
      <w:r w:rsidR="00F808F8" w:rsidRPr="003C452D">
        <w:rPr>
          <w:b w:val="0"/>
          <w:color w:val="auto"/>
          <w:sz w:val="26"/>
          <w:szCs w:val="26"/>
        </w:rPr>
        <w:t>;</w:t>
      </w:r>
    </w:p>
    <w:p w:rsidR="008B5B6A" w:rsidRPr="00BA2349" w:rsidRDefault="004F36F9" w:rsidP="008B5B6A">
      <w:pPr>
        <w:spacing w:line="276" w:lineRule="auto"/>
        <w:ind w:left="1416" w:firstLine="718"/>
        <w:rPr>
          <w:b w:val="0"/>
          <w:color w:val="auto"/>
          <w:sz w:val="26"/>
          <w:szCs w:val="26"/>
        </w:rPr>
      </w:pPr>
      <w:r w:rsidRPr="00322C6A">
        <w:rPr>
          <w:b w:val="0"/>
          <w:sz w:val="26"/>
          <w:szCs w:val="26"/>
        </w:rPr>
        <w:t>в)</w:t>
      </w:r>
      <w:r w:rsidR="001D5EDF" w:rsidRPr="00322C6A">
        <w:rPr>
          <w:b w:val="0"/>
          <w:sz w:val="26"/>
          <w:szCs w:val="26"/>
        </w:rPr>
        <w:t xml:space="preserve"> </w:t>
      </w:r>
      <w:r w:rsidRPr="00322C6A">
        <w:rPr>
          <w:b w:val="0"/>
          <w:sz w:val="26"/>
          <w:szCs w:val="26"/>
        </w:rPr>
        <w:t>д</w:t>
      </w:r>
      <w:r w:rsidR="005F16F2" w:rsidRPr="00322C6A">
        <w:rPr>
          <w:b w:val="0"/>
          <w:sz w:val="26"/>
          <w:szCs w:val="26"/>
        </w:rPr>
        <w:t xml:space="preserve">ата, час і місце проведення громадських слухань: громадські слухання </w:t>
      </w:r>
      <w:r w:rsidRPr="00322C6A">
        <w:rPr>
          <w:b w:val="0"/>
          <w:sz w:val="26"/>
          <w:szCs w:val="26"/>
        </w:rPr>
        <w:t xml:space="preserve">      </w:t>
      </w:r>
      <w:r w:rsidR="00D02F50" w:rsidRPr="00322C6A">
        <w:rPr>
          <w:b w:val="0"/>
          <w:sz w:val="26"/>
          <w:szCs w:val="26"/>
        </w:rPr>
        <w:t>відбудуться</w:t>
      </w:r>
      <w:r w:rsidR="003041A5" w:rsidRPr="00322C6A">
        <w:rPr>
          <w:b w:val="0"/>
          <w:sz w:val="26"/>
          <w:szCs w:val="26"/>
        </w:rPr>
        <w:t xml:space="preserve"> </w:t>
      </w:r>
      <w:r w:rsidR="00322C6A" w:rsidRPr="00322C6A">
        <w:rPr>
          <w:b w:val="0"/>
          <w:sz w:val="26"/>
          <w:szCs w:val="26"/>
        </w:rPr>
        <w:t>13</w:t>
      </w:r>
      <w:r w:rsidR="003C452D" w:rsidRPr="00322C6A">
        <w:rPr>
          <w:b w:val="0"/>
          <w:sz w:val="26"/>
          <w:szCs w:val="26"/>
        </w:rPr>
        <w:t xml:space="preserve"> грудня</w:t>
      </w:r>
      <w:r w:rsidR="00D02F50" w:rsidRPr="00322C6A">
        <w:rPr>
          <w:b w:val="0"/>
          <w:sz w:val="26"/>
          <w:szCs w:val="26"/>
        </w:rPr>
        <w:t> </w:t>
      </w:r>
      <w:r w:rsidR="00B02F34" w:rsidRPr="00322C6A">
        <w:rPr>
          <w:b w:val="0"/>
          <w:sz w:val="26"/>
          <w:szCs w:val="26"/>
        </w:rPr>
        <w:t xml:space="preserve"> 2019 </w:t>
      </w:r>
      <w:r w:rsidR="00941DC6">
        <w:rPr>
          <w:b w:val="0"/>
          <w:sz w:val="26"/>
          <w:szCs w:val="26"/>
        </w:rPr>
        <w:t>року о 11</w:t>
      </w:r>
      <w:r w:rsidR="003041A5" w:rsidRPr="00322C6A">
        <w:rPr>
          <w:b w:val="0"/>
          <w:sz w:val="26"/>
          <w:szCs w:val="26"/>
        </w:rPr>
        <w:t>:</w:t>
      </w:r>
      <w:r w:rsidR="00322C6A" w:rsidRPr="00322C6A">
        <w:rPr>
          <w:b w:val="0"/>
          <w:sz w:val="26"/>
          <w:szCs w:val="26"/>
        </w:rPr>
        <w:t>30</w:t>
      </w:r>
      <w:r w:rsidR="00632EA5" w:rsidRPr="00322C6A">
        <w:rPr>
          <w:b w:val="0"/>
          <w:sz w:val="26"/>
          <w:szCs w:val="26"/>
        </w:rPr>
        <w:t xml:space="preserve"> </w:t>
      </w:r>
      <w:r w:rsidR="005F16F2" w:rsidRPr="00322C6A">
        <w:rPr>
          <w:b w:val="0"/>
          <w:color w:val="auto"/>
          <w:sz w:val="26"/>
          <w:szCs w:val="26"/>
        </w:rPr>
        <w:t>у приміщенні</w:t>
      </w:r>
      <w:r w:rsidR="009410C0" w:rsidRPr="00322C6A">
        <w:rPr>
          <w:b w:val="0"/>
          <w:color w:val="auto"/>
          <w:sz w:val="26"/>
          <w:szCs w:val="26"/>
        </w:rPr>
        <w:t xml:space="preserve"> </w:t>
      </w:r>
      <w:proofErr w:type="spellStart"/>
      <w:r w:rsidR="00941DC6">
        <w:rPr>
          <w:b w:val="0"/>
          <w:color w:val="auto"/>
          <w:sz w:val="26"/>
          <w:szCs w:val="26"/>
        </w:rPr>
        <w:t>Студениківської</w:t>
      </w:r>
      <w:proofErr w:type="spellEnd"/>
      <w:r w:rsidR="00941DC6">
        <w:rPr>
          <w:b w:val="0"/>
          <w:color w:val="auto"/>
          <w:sz w:val="26"/>
          <w:szCs w:val="26"/>
        </w:rPr>
        <w:t xml:space="preserve"> </w:t>
      </w:r>
      <w:r w:rsidR="009410C0" w:rsidRPr="00322C6A">
        <w:rPr>
          <w:b w:val="0"/>
          <w:color w:val="auto"/>
          <w:sz w:val="26"/>
          <w:szCs w:val="26"/>
        </w:rPr>
        <w:t>сільської ради</w:t>
      </w:r>
      <w:r w:rsidR="005F16F2" w:rsidRPr="00322C6A">
        <w:rPr>
          <w:b w:val="0"/>
          <w:color w:val="auto"/>
          <w:sz w:val="26"/>
          <w:szCs w:val="26"/>
        </w:rPr>
        <w:t>:</w:t>
      </w:r>
      <w:r w:rsidR="008774DD" w:rsidRPr="00322C6A">
        <w:rPr>
          <w:b w:val="0"/>
          <w:color w:val="auto"/>
          <w:sz w:val="26"/>
          <w:szCs w:val="26"/>
        </w:rPr>
        <w:t xml:space="preserve"> </w:t>
      </w:r>
      <w:r w:rsidR="003C452D" w:rsidRPr="00322C6A">
        <w:rPr>
          <w:b w:val="0"/>
          <w:color w:val="auto"/>
          <w:sz w:val="26"/>
          <w:szCs w:val="26"/>
        </w:rPr>
        <w:t xml:space="preserve">Київська </w:t>
      </w:r>
      <w:r w:rsidR="005F16F2" w:rsidRPr="00322C6A">
        <w:rPr>
          <w:b w:val="0"/>
          <w:color w:val="auto"/>
          <w:sz w:val="26"/>
          <w:szCs w:val="26"/>
        </w:rPr>
        <w:t xml:space="preserve">область, </w:t>
      </w:r>
      <w:r w:rsidR="005E1DEE" w:rsidRPr="00322C6A">
        <w:rPr>
          <w:b w:val="0"/>
          <w:color w:val="auto"/>
          <w:sz w:val="26"/>
          <w:szCs w:val="26"/>
        </w:rPr>
        <w:t xml:space="preserve">Переяслав-Хмельницький </w:t>
      </w:r>
      <w:r w:rsidR="00B46658" w:rsidRPr="00322C6A">
        <w:rPr>
          <w:b w:val="0"/>
          <w:color w:val="auto"/>
          <w:sz w:val="26"/>
          <w:szCs w:val="26"/>
        </w:rPr>
        <w:t xml:space="preserve">район, </w:t>
      </w:r>
      <w:proofErr w:type="spellStart"/>
      <w:r w:rsidR="008B5B6A" w:rsidRPr="00322C6A">
        <w:rPr>
          <w:b w:val="0"/>
          <w:sz w:val="26"/>
          <w:szCs w:val="26"/>
        </w:rPr>
        <w:t>с.</w:t>
      </w:r>
      <w:r w:rsidR="00941DC6">
        <w:rPr>
          <w:b w:val="0"/>
          <w:sz w:val="26"/>
          <w:szCs w:val="26"/>
        </w:rPr>
        <w:t>Студеники</w:t>
      </w:r>
      <w:proofErr w:type="spellEnd"/>
      <w:r w:rsidR="003B43EA" w:rsidRPr="00322C6A">
        <w:rPr>
          <w:b w:val="0"/>
          <w:sz w:val="26"/>
          <w:szCs w:val="26"/>
        </w:rPr>
        <w:t xml:space="preserve">, </w:t>
      </w:r>
      <w:r w:rsidR="00BA2349" w:rsidRPr="00322C6A">
        <w:rPr>
          <w:b w:val="0"/>
          <w:sz w:val="26"/>
          <w:szCs w:val="26"/>
        </w:rPr>
        <w:t xml:space="preserve">вул. </w:t>
      </w:r>
      <w:r w:rsidR="00941DC6" w:rsidRPr="00643EEB">
        <w:rPr>
          <w:b w:val="0"/>
          <w:sz w:val="26"/>
          <w:szCs w:val="26"/>
        </w:rPr>
        <w:t>вул. Переяславська, буд. 19</w:t>
      </w:r>
      <w:r w:rsidR="00F808F8" w:rsidRPr="00322C6A">
        <w:rPr>
          <w:b w:val="0"/>
          <w:sz w:val="26"/>
          <w:szCs w:val="26"/>
        </w:rPr>
        <w:t>;</w:t>
      </w:r>
    </w:p>
    <w:p w:rsidR="00357EEC" w:rsidRPr="00BA2349" w:rsidRDefault="001D5EDF" w:rsidP="00357EEC">
      <w:pPr>
        <w:spacing w:line="276" w:lineRule="auto"/>
        <w:ind w:left="1416" w:firstLine="718"/>
        <w:rPr>
          <w:b w:val="0"/>
          <w:color w:val="auto"/>
          <w:sz w:val="26"/>
          <w:szCs w:val="26"/>
        </w:rPr>
      </w:pPr>
      <w:r w:rsidRPr="00BA2349">
        <w:rPr>
          <w:b w:val="0"/>
          <w:sz w:val="26"/>
          <w:szCs w:val="26"/>
        </w:rPr>
        <w:t xml:space="preserve">г) </w:t>
      </w:r>
      <w:r w:rsidR="004F36F9" w:rsidRPr="00BA2349">
        <w:rPr>
          <w:b w:val="0"/>
          <w:sz w:val="26"/>
          <w:szCs w:val="26"/>
        </w:rPr>
        <w:t>о</w:t>
      </w:r>
      <w:r w:rsidR="00286B28" w:rsidRPr="00BA2349">
        <w:rPr>
          <w:b w:val="0"/>
          <w:sz w:val="26"/>
          <w:szCs w:val="26"/>
        </w:rPr>
        <w:t>рган, від якого мож</w:t>
      </w:r>
      <w:r w:rsidR="00D314AF" w:rsidRPr="00BA2349">
        <w:rPr>
          <w:b w:val="0"/>
          <w:sz w:val="26"/>
          <w:szCs w:val="26"/>
        </w:rPr>
        <w:t>на отримати інформацію та адреса</w:t>
      </w:r>
      <w:r w:rsidR="00286B28" w:rsidRPr="00BA2349">
        <w:rPr>
          <w:b w:val="0"/>
          <w:sz w:val="26"/>
          <w:szCs w:val="26"/>
        </w:rPr>
        <w:t xml:space="preserve">, за якою можна ознайомитися </w:t>
      </w:r>
      <w:r w:rsidR="00255C34" w:rsidRPr="00BA2349">
        <w:rPr>
          <w:b w:val="0"/>
          <w:sz w:val="26"/>
          <w:szCs w:val="26"/>
        </w:rPr>
        <w:t xml:space="preserve">зі </w:t>
      </w:r>
      <w:r w:rsidR="008314A4">
        <w:rPr>
          <w:b w:val="0"/>
          <w:sz w:val="26"/>
          <w:szCs w:val="26"/>
        </w:rPr>
        <w:t>звітами</w:t>
      </w:r>
      <w:r w:rsidR="00286B28" w:rsidRPr="00BA2349">
        <w:rPr>
          <w:b w:val="0"/>
          <w:sz w:val="26"/>
          <w:szCs w:val="26"/>
        </w:rPr>
        <w:t xml:space="preserve"> про стратегічну екологічну оцінку проект</w:t>
      </w:r>
      <w:r w:rsidR="00357EEC">
        <w:rPr>
          <w:b w:val="0"/>
          <w:sz w:val="26"/>
          <w:szCs w:val="26"/>
        </w:rPr>
        <w:t>у</w:t>
      </w:r>
      <w:r w:rsidR="008774DD" w:rsidRPr="00BA2349">
        <w:rPr>
          <w:b w:val="0"/>
          <w:sz w:val="26"/>
          <w:szCs w:val="26"/>
        </w:rPr>
        <w:t xml:space="preserve"> </w:t>
      </w:r>
      <w:r w:rsidR="00357EEC">
        <w:rPr>
          <w:b w:val="0"/>
          <w:sz w:val="26"/>
          <w:szCs w:val="26"/>
        </w:rPr>
        <w:t>документу</w:t>
      </w:r>
      <w:r w:rsidR="008314A4">
        <w:rPr>
          <w:b w:val="0"/>
          <w:sz w:val="26"/>
          <w:szCs w:val="26"/>
        </w:rPr>
        <w:t xml:space="preserve"> державного планування планів</w:t>
      </w:r>
      <w:r w:rsidR="005E1DEE">
        <w:rPr>
          <w:b w:val="0"/>
          <w:sz w:val="26"/>
          <w:szCs w:val="26"/>
        </w:rPr>
        <w:t xml:space="preserve"> зонування </w:t>
      </w:r>
      <w:proofErr w:type="spellStart"/>
      <w:r w:rsidR="008314A4">
        <w:rPr>
          <w:b w:val="0"/>
          <w:sz w:val="26"/>
          <w:szCs w:val="26"/>
        </w:rPr>
        <w:t>с</w:t>
      </w:r>
      <w:r w:rsidR="00941DC6">
        <w:rPr>
          <w:b w:val="0"/>
          <w:sz w:val="26"/>
          <w:szCs w:val="26"/>
        </w:rPr>
        <w:t>.Сомкова</w:t>
      </w:r>
      <w:proofErr w:type="spellEnd"/>
      <w:r w:rsidR="00941DC6">
        <w:rPr>
          <w:b w:val="0"/>
          <w:sz w:val="26"/>
          <w:szCs w:val="26"/>
        </w:rPr>
        <w:t xml:space="preserve"> Долина та </w:t>
      </w:r>
      <w:proofErr w:type="spellStart"/>
      <w:r w:rsidR="00941DC6">
        <w:rPr>
          <w:b w:val="0"/>
          <w:sz w:val="26"/>
          <w:szCs w:val="26"/>
        </w:rPr>
        <w:t>с.Соснівка</w:t>
      </w:r>
      <w:proofErr w:type="spellEnd"/>
      <w:r w:rsidR="003C0F04" w:rsidRPr="00BA2349">
        <w:rPr>
          <w:b w:val="0"/>
          <w:sz w:val="26"/>
          <w:szCs w:val="26"/>
        </w:rPr>
        <w:t xml:space="preserve">– </w:t>
      </w:r>
      <w:proofErr w:type="spellStart"/>
      <w:r w:rsidR="00941DC6">
        <w:rPr>
          <w:b w:val="0"/>
          <w:sz w:val="26"/>
          <w:szCs w:val="26"/>
        </w:rPr>
        <w:t>Студениківська</w:t>
      </w:r>
      <w:proofErr w:type="spellEnd"/>
      <w:r w:rsidR="00941DC6">
        <w:rPr>
          <w:b w:val="0"/>
          <w:sz w:val="26"/>
          <w:szCs w:val="26"/>
        </w:rPr>
        <w:t xml:space="preserve"> </w:t>
      </w:r>
      <w:r w:rsidR="003B43EA" w:rsidRPr="00BA2349">
        <w:rPr>
          <w:b w:val="0"/>
          <w:sz w:val="26"/>
          <w:szCs w:val="26"/>
        </w:rPr>
        <w:t xml:space="preserve">сільська рада </w:t>
      </w:r>
      <w:r w:rsidR="005E1DEE">
        <w:rPr>
          <w:b w:val="0"/>
          <w:sz w:val="26"/>
          <w:szCs w:val="26"/>
        </w:rPr>
        <w:t xml:space="preserve">Переяслав-Хмельницького </w:t>
      </w:r>
      <w:r w:rsidR="003B43EA" w:rsidRPr="00BA2349">
        <w:rPr>
          <w:b w:val="0"/>
          <w:sz w:val="26"/>
          <w:szCs w:val="26"/>
        </w:rPr>
        <w:t xml:space="preserve">району Київської </w:t>
      </w:r>
      <w:r w:rsidR="003B43EA" w:rsidRPr="00F808F8">
        <w:rPr>
          <w:b w:val="0"/>
          <w:sz w:val="26"/>
          <w:szCs w:val="26"/>
        </w:rPr>
        <w:t>області</w:t>
      </w:r>
      <w:r w:rsidR="00F42624" w:rsidRPr="00F808F8">
        <w:rPr>
          <w:b w:val="0"/>
          <w:color w:val="auto"/>
          <w:sz w:val="26"/>
          <w:szCs w:val="26"/>
        </w:rPr>
        <w:t xml:space="preserve">, </w:t>
      </w:r>
      <w:proofErr w:type="spellStart"/>
      <w:r w:rsidR="00941DC6">
        <w:rPr>
          <w:b w:val="0"/>
          <w:color w:val="auto"/>
          <w:sz w:val="26"/>
          <w:szCs w:val="26"/>
        </w:rPr>
        <w:t>с.Студеники</w:t>
      </w:r>
      <w:proofErr w:type="spellEnd"/>
      <w:r w:rsidR="00BA2349" w:rsidRPr="00F808F8">
        <w:rPr>
          <w:b w:val="0"/>
          <w:color w:val="auto"/>
          <w:sz w:val="26"/>
          <w:szCs w:val="26"/>
        </w:rPr>
        <w:t xml:space="preserve">, </w:t>
      </w:r>
      <w:r w:rsidR="00941DC6" w:rsidRPr="00643EEB">
        <w:rPr>
          <w:b w:val="0"/>
          <w:sz w:val="26"/>
          <w:szCs w:val="26"/>
        </w:rPr>
        <w:t>Переяславська, буд. 19</w:t>
      </w:r>
      <w:r w:rsidR="00357EEC" w:rsidRPr="00322C6A">
        <w:rPr>
          <w:b w:val="0"/>
          <w:sz w:val="26"/>
          <w:szCs w:val="26"/>
        </w:rPr>
        <w:t>;</w:t>
      </w:r>
    </w:p>
    <w:p w:rsidR="003F5089" w:rsidRDefault="004F36F9" w:rsidP="00F42624">
      <w:pPr>
        <w:spacing w:line="276" w:lineRule="auto"/>
        <w:ind w:left="1416" w:firstLine="718"/>
        <w:rPr>
          <w:b w:val="0"/>
          <w:sz w:val="26"/>
          <w:szCs w:val="26"/>
        </w:rPr>
      </w:pPr>
      <w:r w:rsidRPr="00941DC6">
        <w:rPr>
          <w:b w:val="0"/>
          <w:sz w:val="26"/>
          <w:szCs w:val="26"/>
        </w:rPr>
        <w:t>ґ)</w:t>
      </w:r>
      <w:r w:rsidR="001D5EDF" w:rsidRPr="00941DC6">
        <w:rPr>
          <w:b w:val="0"/>
          <w:sz w:val="26"/>
          <w:szCs w:val="26"/>
        </w:rPr>
        <w:t xml:space="preserve"> </w:t>
      </w:r>
      <w:r w:rsidRPr="00941DC6">
        <w:rPr>
          <w:b w:val="0"/>
          <w:sz w:val="26"/>
          <w:szCs w:val="26"/>
        </w:rPr>
        <w:t>і</w:t>
      </w:r>
      <w:r w:rsidR="00EF1DBA" w:rsidRPr="00941DC6">
        <w:rPr>
          <w:b w:val="0"/>
          <w:sz w:val="26"/>
          <w:szCs w:val="26"/>
        </w:rPr>
        <w:t xml:space="preserve">з проектом звіту можна ознайомитись </w:t>
      </w:r>
      <w:r w:rsidR="00255C34" w:rsidRPr="00941DC6">
        <w:rPr>
          <w:b w:val="0"/>
          <w:sz w:val="26"/>
          <w:szCs w:val="26"/>
        </w:rPr>
        <w:t xml:space="preserve">на офіційному сайті </w:t>
      </w:r>
      <w:proofErr w:type="spellStart"/>
      <w:r w:rsidR="00941DC6" w:rsidRPr="00941DC6">
        <w:rPr>
          <w:b w:val="0"/>
          <w:sz w:val="26"/>
          <w:szCs w:val="26"/>
        </w:rPr>
        <w:t>Студениківської</w:t>
      </w:r>
      <w:proofErr w:type="spellEnd"/>
      <w:r w:rsidR="00941DC6" w:rsidRPr="00941DC6">
        <w:rPr>
          <w:b w:val="0"/>
          <w:sz w:val="26"/>
          <w:szCs w:val="26"/>
        </w:rPr>
        <w:t xml:space="preserve"> громади</w:t>
      </w:r>
      <w:r w:rsidR="00255C34" w:rsidRPr="00941DC6">
        <w:rPr>
          <w:b w:val="0"/>
          <w:sz w:val="26"/>
          <w:szCs w:val="26"/>
        </w:rPr>
        <w:t>–</w:t>
      </w:r>
      <w:bookmarkStart w:id="0" w:name="_GoBack"/>
      <w:bookmarkEnd w:id="0"/>
      <w:r w:rsidR="00941DC6" w:rsidRPr="00941DC6">
        <w:t xml:space="preserve"> </w:t>
      </w:r>
      <w:r w:rsidR="00941DC6" w:rsidRPr="00941DC6">
        <w:rPr>
          <w:b w:val="0"/>
          <w:sz w:val="26"/>
          <w:szCs w:val="26"/>
        </w:rPr>
        <w:t>http://studenykivska.gromada.org.ua/</w:t>
      </w:r>
      <w:r w:rsidR="005E1DEE" w:rsidRPr="00357EEC">
        <w:rPr>
          <w:highlight w:val="yellow"/>
        </w:rPr>
        <w:t xml:space="preserve"> </w:t>
      </w:r>
    </w:p>
    <w:sectPr w:rsidR="003F5089" w:rsidSect="0078773B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247B1"/>
    <w:multiLevelType w:val="hybridMultilevel"/>
    <w:tmpl w:val="ABDEDB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6043298"/>
    <w:multiLevelType w:val="hybridMultilevel"/>
    <w:tmpl w:val="326A8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2E2501"/>
    <w:multiLevelType w:val="hybridMultilevel"/>
    <w:tmpl w:val="A356B1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E8DA7FAC">
      <w:numFmt w:val="bullet"/>
      <w:lvlText w:val="-"/>
      <w:lvlJc w:val="left"/>
      <w:pPr>
        <w:ind w:left="2149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C55"/>
    <w:rsid w:val="000337D3"/>
    <w:rsid w:val="00045462"/>
    <w:rsid w:val="00057732"/>
    <w:rsid w:val="000711CD"/>
    <w:rsid w:val="000918C4"/>
    <w:rsid w:val="000924A9"/>
    <w:rsid w:val="000E5EB1"/>
    <w:rsid w:val="0010574C"/>
    <w:rsid w:val="00107373"/>
    <w:rsid w:val="00175DD2"/>
    <w:rsid w:val="001927E5"/>
    <w:rsid w:val="001B4683"/>
    <w:rsid w:val="001D1727"/>
    <w:rsid w:val="001D5EDF"/>
    <w:rsid w:val="001E074D"/>
    <w:rsid w:val="00255C34"/>
    <w:rsid w:val="00286B28"/>
    <w:rsid w:val="00292C85"/>
    <w:rsid w:val="002F1CB2"/>
    <w:rsid w:val="003041A5"/>
    <w:rsid w:val="003105B1"/>
    <w:rsid w:val="00322C6A"/>
    <w:rsid w:val="00326648"/>
    <w:rsid w:val="00357EEC"/>
    <w:rsid w:val="003B43EA"/>
    <w:rsid w:val="003C0F04"/>
    <w:rsid w:val="003C452D"/>
    <w:rsid w:val="003D1F69"/>
    <w:rsid w:val="003E70E3"/>
    <w:rsid w:val="003F0530"/>
    <w:rsid w:val="003F5089"/>
    <w:rsid w:val="00423BDF"/>
    <w:rsid w:val="00430CDF"/>
    <w:rsid w:val="004465B6"/>
    <w:rsid w:val="00456A1E"/>
    <w:rsid w:val="004862D9"/>
    <w:rsid w:val="004939E9"/>
    <w:rsid w:val="00496271"/>
    <w:rsid w:val="00496AF1"/>
    <w:rsid w:val="004A7870"/>
    <w:rsid w:val="004B3637"/>
    <w:rsid w:val="004C2EC3"/>
    <w:rsid w:val="004C3199"/>
    <w:rsid w:val="004F36F9"/>
    <w:rsid w:val="00511152"/>
    <w:rsid w:val="00517282"/>
    <w:rsid w:val="00562C60"/>
    <w:rsid w:val="005C2201"/>
    <w:rsid w:val="005C399F"/>
    <w:rsid w:val="005D7827"/>
    <w:rsid w:val="005E1DEE"/>
    <w:rsid w:val="005F16F2"/>
    <w:rsid w:val="005F38C2"/>
    <w:rsid w:val="00632EA5"/>
    <w:rsid w:val="00635C55"/>
    <w:rsid w:val="00643EEB"/>
    <w:rsid w:val="00661271"/>
    <w:rsid w:val="006647C8"/>
    <w:rsid w:val="006974B7"/>
    <w:rsid w:val="006C32DB"/>
    <w:rsid w:val="00707F28"/>
    <w:rsid w:val="007115B1"/>
    <w:rsid w:val="00725A23"/>
    <w:rsid w:val="00743CB6"/>
    <w:rsid w:val="00765F63"/>
    <w:rsid w:val="0078773B"/>
    <w:rsid w:val="007D482B"/>
    <w:rsid w:val="007E7108"/>
    <w:rsid w:val="0082124B"/>
    <w:rsid w:val="008314A4"/>
    <w:rsid w:val="00831844"/>
    <w:rsid w:val="00837C93"/>
    <w:rsid w:val="00867580"/>
    <w:rsid w:val="008774DD"/>
    <w:rsid w:val="008873B2"/>
    <w:rsid w:val="008B5B6A"/>
    <w:rsid w:val="009410C0"/>
    <w:rsid w:val="00941DC6"/>
    <w:rsid w:val="009524A0"/>
    <w:rsid w:val="00986F91"/>
    <w:rsid w:val="009A32F9"/>
    <w:rsid w:val="009F6B6A"/>
    <w:rsid w:val="00A00521"/>
    <w:rsid w:val="00A00830"/>
    <w:rsid w:val="00A22BD4"/>
    <w:rsid w:val="00A50A7E"/>
    <w:rsid w:val="00A52241"/>
    <w:rsid w:val="00A82ECA"/>
    <w:rsid w:val="00AC29EF"/>
    <w:rsid w:val="00AE74FD"/>
    <w:rsid w:val="00AF6676"/>
    <w:rsid w:val="00B00D1E"/>
    <w:rsid w:val="00B02F34"/>
    <w:rsid w:val="00B258A7"/>
    <w:rsid w:val="00B41D25"/>
    <w:rsid w:val="00B46658"/>
    <w:rsid w:val="00B561AC"/>
    <w:rsid w:val="00B94F83"/>
    <w:rsid w:val="00BA2349"/>
    <w:rsid w:val="00BB03F8"/>
    <w:rsid w:val="00BB3EE0"/>
    <w:rsid w:val="00BC57F0"/>
    <w:rsid w:val="00BE45B2"/>
    <w:rsid w:val="00BF2A65"/>
    <w:rsid w:val="00BF5216"/>
    <w:rsid w:val="00C1516B"/>
    <w:rsid w:val="00C413AA"/>
    <w:rsid w:val="00C52A3D"/>
    <w:rsid w:val="00C5720B"/>
    <w:rsid w:val="00C752A6"/>
    <w:rsid w:val="00CB27C1"/>
    <w:rsid w:val="00CB67E0"/>
    <w:rsid w:val="00CE1EFF"/>
    <w:rsid w:val="00D00DFE"/>
    <w:rsid w:val="00D01E5C"/>
    <w:rsid w:val="00D02F50"/>
    <w:rsid w:val="00D22EB0"/>
    <w:rsid w:val="00D314AF"/>
    <w:rsid w:val="00D4279F"/>
    <w:rsid w:val="00D84994"/>
    <w:rsid w:val="00D8555E"/>
    <w:rsid w:val="00DC75E7"/>
    <w:rsid w:val="00DD3E31"/>
    <w:rsid w:val="00DE0DB7"/>
    <w:rsid w:val="00DF2051"/>
    <w:rsid w:val="00E347B1"/>
    <w:rsid w:val="00E553C0"/>
    <w:rsid w:val="00E76D89"/>
    <w:rsid w:val="00EA31BF"/>
    <w:rsid w:val="00EF1DBA"/>
    <w:rsid w:val="00F143A6"/>
    <w:rsid w:val="00F42624"/>
    <w:rsid w:val="00F47898"/>
    <w:rsid w:val="00F55797"/>
    <w:rsid w:val="00F808F8"/>
    <w:rsid w:val="00FC5411"/>
    <w:rsid w:val="00FD2231"/>
    <w:rsid w:val="00FE6893"/>
    <w:rsid w:val="00FF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2B55E"/>
  <w15:chartTrackingRefBased/>
  <w15:docId w15:val="{76FAF71A-0F47-4799-B0CE-6DBB326F2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. ЗМІСТ"/>
    <w:qFormat/>
    <w:rsid w:val="00CB27C1"/>
    <w:pPr>
      <w:spacing w:after="0" w:line="360" w:lineRule="auto"/>
      <w:ind w:firstLine="709"/>
      <w:jc w:val="both"/>
    </w:pPr>
    <w:rPr>
      <w:rFonts w:ascii="Times New Roman" w:hAnsi="Times New Roman"/>
      <w:b/>
      <w:color w:val="000000" w:themeColor="text1"/>
      <w:sz w:val="28"/>
      <w:lang w:val="uk-UA"/>
    </w:rPr>
  </w:style>
  <w:style w:type="paragraph" w:styleId="1">
    <w:name w:val="heading 1"/>
    <w:aliases w:val="ЗМІСТ 2"/>
    <w:basedOn w:val="a"/>
    <w:next w:val="a"/>
    <w:link w:val="10"/>
    <w:uiPriority w:val="9"/>
    <w:qFormat/>
    <w:rsid w:val="00F143A6"/>
    <w:pPr>
      <w:keepNext/>
      <w:keepLines/>
      <w:spacing w:before="240"/>
      <w:outlineLvl w:val="0"/>
    </w:pPr>
    <w:rPr>
      <w:rFonts w:eastAsiaTheme="majorEastAsia" w:cstheme="majorBidi"/>
      <w:b w:val="0"/>
      <w:szCs w:val="32"/>
    </w:rPr>
  </w:style>
  <w:style w:type="paragraph" w:styleId="2">
    <w:name w:val="heading 2"/>
    <w:aliases w:val="ПІДПУНКТИ"/>
    <w:basedOn w:val="a"/>
    <w:next w:val="a"/>
    <w:link w:val="20"/>
    <w:uiPriority w:val="9"/>
    <w:unhideWhenUsed/>
    <w:qFormat/>
    <w:rsid w:val="00EA31BF"/>
    <w:pPr>
      <w:keepNext/>
      <w:keepLines/>
      <w:spacing w:before="40"/>
      <w:outlineLvl w:val="1"/>
    </w:pPr>
    <w:rPr>
      <w:rFonts w:eastAsiaTheme="majorEastAsia" w:cstheme="majorBidi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.1. ЗМІСТ"/>
    <w:uiPriority w:val="1"/>
    <w:rsid w:val="00EA31BF"/>
    <w:pPr>
      <w:spacing w:after="0" w:line="360" w:lineRule="auto"/>
      <w:ind w:firstLine="709"/>
      <w:jc w:val="both"/>
    </w:pPr>
    <w:rPr>
      <w:rFonts w:ascii="Times New Roman" w:hAnsi="Times New Roman"/>
      <w:b/>
      <w:sz w:val="28"/>
    </w:rPr>
  </w:style>
  <w:style w:type="character" w:customStyle="1" w:styleId="10">
    <w:name w:val="Заголовок 1 Знак"/>
    <w:aliases w:val="ЗМІСТ 2 Знак"/>
    <w:basedOn w:val="a0"/>
    <w:link w:val="1"/>
    <w:uiPriority w:val="9"/>
    <w:rsid w:val="00F143A6"/>
    <w:rPr>
      <w:rFonts w:ascii="Times New Roman" w:eastAsiaTheme="majorEastAsia" w:hAnsi="Times New Roman" w:cstheme="majorBidi"/>
      <w:b/>
      <w:sz w:val="28"/>
      <w:szCs w:val="32"/>
      <w:lang w:val="uk-UA"/>
    </w:rPr>
  </w:style>
  <w:style w:type="character" w:customStyle="1" w:styleId="20">
    <w:name w:val="Заголовок 2 Знак"/>
    <w:aliases w:val="ПІДПУНКТИ Знак"/>
    <w:basedOn w:val="a0"/>
    <w:link w:val="2"/>
    <w:uiPriority w:val="9"/>
    <w:rsid w:val="00EA31BF"/>
    <w:rPr>
      <w:rFonts w:ascii="Times New Roman" w:eastAsiaTheme="majorEastAsia" w:hAnsi="Times New Roman" w:cstheme="majorBidi"/>
      <w:b/>
      <w:color w:val="000000" w:themeColor="text1"/>
      <w:sz w:val="28"/>
      <w:szCs w:val="26"/>
      <w:lang w:val="uk-UA"/>
    </w:rPr>
  </w:style>
  <w:style w:type="paragraph" w:styleId="a4">
    <w:name w:val="Title"/>
    <w:basedOn w:val="a"/>
    <w:next w:val="a"/>
    <w:link w:val="a5"/>
    <w:uiPriority w:val="10"/>
    <w:qFormat/>
    <w:rsid w:val="00B561AC"/>
    <w:pPr>
      <w:contextualSpacing/>
    </w:pPr>
    <w:rPr>
      <w:rFonts w:eastAsiaTheme="majorEastAsia" w:cstheme="majorBidi"/>
      <w:color w:val="auto"/>
      <w:spacing w:val="-10"/>
      <w:kern w:val="28"/>
      <w:szCs w:val="56"/>
    </w:rPr>
  </w:style>
  <w:style w:type="character" w:customStyle="1" w:styleId="a5">
    <w:name w:val="Заголовок Знак"/>
    <w:basedOn w:val="a0"/>
    <w:link w:val="a4"/>
    <w:uiPriority w:val="10"/>
    <w:rsid w:val="00B561AC"/>
    <w:rPr>
      <w:rFonts w:ascii="Times New Roman" w:eastAsiaTheme="majorEastAsia" w:hAnsi="Times New Roman" w:cstheme="majorBidi"/>
      <w:b/>
      <w:spacing w:val="-10"/>
      <w:kern w:val="28"/>
      <w:sz w:val="28"/>
      <w:szCs w:val="56"/>
      <w:lang w:val="uk-UA"/>
    </w:rPr>
  </w:style>
  <w:style w:type="paragraph" w:styleId="a6">
    <w:name w:val="List Paragraph"/>
    <w:basedOn w:val="a"/>
    <w:uiPriority w:val="34"/>
    <w:qFormat/>
    <w:rsid w:val="00BB3EE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8555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65F6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65F63"/>
    <w:rPr>
      <w:rFonts w:ascii="Segoe UI" w:hAnsi="Segoe UI" w:cs="Segoe UI"/>
      <w:b/>
      <w:color w:val="000000" w:themeColor="text1"/>
      <w:sz w:val="18"/>
      <w:szCs w:val="18"/>
      <w:lang w:val="uk-UA"/>
    </w:rPr>
  </w:style>
  <w:style w:type="character" w:styleId="aa">
    <w:name w:val="FollowedHyperlink"/>
    <w:basedOn w:val="a0"/>
    <w:uiPriority w:val="99"/>
    <w:semiHidden/>
    <w:unhideWhenUsed/>
    <w:rsid w:val="003C45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7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390</dc:creator>
  <cp:keywords/>
  <dc:description/>
  <cp:lastModifiedBy>Dell 390</cp:lastModifiedBy>
  <cp:revision>5</cp:revision>
  <cp:lastPrinted>2019-08-09T12:37:00Z</cp:lastPrinted>
  <dcterms:created xsi:type="dcterms:W3CDTF">2019-10-30T12:48:00Z</dcterms:created>
  <dcterms:modified xsi:type="dcterms:W3CDTF">2019-11-08T10:12:00Z</dcterms:modified>
</cp:coreProperties>
</file>