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32" w:rsidRPr="00913832" w:rsidRDefault="00913832" w:rsidP="00913832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0"/>
          <w:sz w:val="26"/>
          <w:szCs w:val="26"/>
          <w:lang w:eastAsia="uk-UA" w:bidi="uk-UA"/>
        </w:rPr>
      </w:pPr>
      <w:r w:rsidRPr="00913832">
        <w:rPr>
          <w:noProof/>
          <w:lang w:eastAsia="uk-UA"/>
        </w:rPr>
        <w:drawing>
          <wp:inline distT="0" distB="0" distL="0" distR="0">
            <wp:extent cx="542925" cy="68580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832" w:rsidRPr="00913832" w:rsidRDefault="00913832" w:rsidP="00913832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0"/>
          <w:sz w:val="26"/>
          <w:szCs w:val="26"/>
          <w:lang w:eastAsia="uk-UA" w:bidi="uk-UA"/>
        </w:rPr>
      </w:pPr>
    </w:p>
    <w:p w:rsidR="00913832" w:rsidRPr="00913832" w:rsidRDefault="00913832" w:rsidP="00913832">
      <w:pPr>
        <w:spacing w:after="0" w:line="240" w:lineRule="auto"/>
        <w:jc w:val="center"/>
      </w:pPr>
      <w:r w:rsidRPr="00913832">
        <w:rPr>
          <w:rFonts w:ascii="Times New Roman" w:hAnsi="Times New Roman" w:cs="Times New Roman"/>
          <w:b/>
          <w:bCs/>
          <w:color w:val="000000"/>
          <w:spacing w:val="20"/>
          <w:sz w:val="26"/>
          <w:szCs w:val="26"/>
          <w:lang w:eastAsia="uk-UA" w:bidi="uk-UA"/>
        </w:rPr>
        <w:t>УКРАЇНА</w:t>
      </w:r>
    </w:p>
    <w:p w:rsidR="00913832" w:rsidRPr="00913832" w:rsidRDefault="00913832" w:rsidP="00913832">
      <w:pPr>
        <w:spacing w:after="0" w:line="240" w:lineRule="auto"/>
        <w:jc w:val="center"/>
        <w:rPr>
          <w:b/>
        </w:rPr>
      </w:pPr>
      <w:bookmarkStart w:id="0" w:name="bookmark2"/>
      <w:r w:rsidRPr="00913832">
        <w:rPr>
          <w:rFonts w:ascii="Times New Roman" w:hAnsi="Times New Roman" w:cs="Times New Roman"/>
          <w:b/>
          <w:bCs/>
          <w:color w:val="000000"/>
          <w:spacing w:val="20"/>
          <w:sz w:val="26"/>
          <w:szCs w:val="26"/>
          <w:lang w:val="ru-RU" w:eastAsia="ru-RU" w:bidi="ru-RU"/>
        </w:rPr>
        <w:t xml:space="preserve">СТУДЕНИКІВСЬКА СІЛЬСЬКА </w:t>
      </w:r>
      <w:r w:rsidRPr="00913832">
        <w:rPr>
          <w:rFonts w:ascii="Times New Roman" w:hAnsi="Times New Roman" w:cs="Times New Roman"/>
          <w:b/>
          <w:bCs/>
          <w:color w:val="000000"/>
          <w:spacing w:val="20"/>
          <w:sz w:val="26"/>
          <w:szCs w:val="26"/>
          <w:lang w:eastAsia="uk-UA" w:bidi="uk-UA"/>
        </w:rPr>
        <w:t xml:space="preserve"> РАДА</w:t>
      </w:r>
      <w:bookmarkEnd w:id="0"/>
    </w:p>
    <w:p w:rsidR="00913832" w:rsidRPr="00913832" w:rsidRDefault="00913832" w:rsidP="00913832">
      <w:pPr>
        <w:spacing w:after="0" w:line="240" w:lineRule="auto"/>
        <w:jc w:val="center"/>
        <w:rPr>
          <w:b/>
        </w:rPr>
      </w:pPr>
      <w:r w:rsidRPr="00913832">
        <w:rPr>
          <w:rFonts w:ascii="Times New Roman" w:eastAsia="Cambria" w:hAnsi="Times New Roman" w:cs="Times New Roman"/>
          <w:b/>
          <w:color w:val="000000"/>
          <w:spacing w:val="20"/>
          <w:sz w:val="26"/>
          <w:szCs w:val="26"/>
          <w:lang w:eastAsia="uk-UA" w:bidi="uk-UA"/>
        </w:rPr>
        <w:t>ПЕРЕЯСЛАВ-ХМЕЛЬНИЦЬКОГО РАЙОНУ</w:t>
      </w:r>
      <w:r w:rsidRPr="00913832">
        <w:rPr>
          <w:rFonts w:ascii="Times New Roman" w:eastAsia="Cambria" w:hAnsi="Times New Roman" w:cs="Times New Roman"/>
          <w:b/>
          <w:color w:val="000000"/>
          <w:spacing w:val="20"/>
          <w:sz w:val="26"/>
          <w:szCs w:val="26"/>
          <w:lang w:eastAsia="uk-UA" w:bidi="uk-UA"/>
        </w:rPr>
        <w:br/>
        <w:t>КИЇВСЬКОЇ ОБЛАСТІ</w:t>
      </w:r>
    </w:p>
    <w:p w:rsidR="00913832" w:rsidRPr="00913832" w:rsidRDefault="00913832" w:rsidP="00913832">
      <w:pPr>
        <w:spacing w:after="0" w:line="240" w:lineRule="auto"/>
        <w:jc w:val="center"/>
      </w:pP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>Тридцять третя сесія VII скликання</w:t>
      </w:r>
    </w:p>
    <w:p w:rsidR="00913832" w:rsidRPr="00913832" w:rsidRDefault="00913832" w:rsidP="00913832">
      <w:pPr>
        <w:keepNext/>
        <w:keepLines/>
        <w:spacing w:after="200" w:line="276" w:lineRule="auto"/>
        <w:ind w:left="-142"/>
        <w:jc w:val="center"/>
        <w:rPr>
          <w:b/>
        </w:rPr>
      </w:pPr>
      <w:bookmarkStart w:id="1" w:name="bookmark3"/>
      <w:r w:rsidRPr="00913832">
        <w:rPr>
          <w:rFonts w:ascii="Cambria" w:hAnsi="Cambria" w:cs="Cambria"/>
          <w:color w:val="000000"/>
          <w:sz w:val="30"/>
          <w:szCs w:val="30"/>
          <w:lang w:eastAsia="uk-UA" w:bidi="uk-UA"/>
        </w:rPr>
        <w:t>Р</w:t>
      </w:r>
      <w:bookmarkEnd w:id="1"/>
      <w:r w:rsidRPr="00913832">
        <w:rPr>
          <w:rFonts w:ascii="Cambria" w:hAnsi="Cambria" w:cs="Cambria"/>
          <w:color w:val="000000"/>
          <w:sz w:val="30"/>
          <w:szCs w:val="30"/>
          <w:lang w:eastAsia="uk-UA" w:bidi="uk-UA"/>
        </w:rPr>
        <w:t>ІШЕННЯ</w:t>
      </w:r>
    </w:p>
    <w:p w:rsidR="00913832" w:rsidRPr="00913832" w:rsidRDefault="00913832" w:rsidP="00913832">
      <w:pPr>
        <w:tabs>
          <w:tab w:val="left" w:pos="6300"/>
        </w:tabs>
        <w:spacing w:after="200" w:line="276" w:lineRule="auto"/>
        <w:ind w:left="-142"/>
        <w:rPr>
          <w:u w:val="single"/>
        </w:rPr>
      </w:pP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val="ru-RU" w:eastAsia="uk-UA" w:bidi="uk-UA"/>
        </w:rPr>
        <w:t xml:space="preserve">          </w:t>
      </w: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>«13» вересня  2019року</w:t>
      </w: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ab/>
        <w:t xml:space="preserve">     </w:t>
      </w: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u w:val="single"/>
          <w:lang w:eastAsia="uk-UA" w:bidi="uk-UA"/>
        </w:rPr>
        <w:t>№ 846-ХХХІІІ-УІІ</w:t>
      </w:r>
    </w:p>
    <w:p w:rsidR="00913832" w:rsidRPr="00913832" w:rsidRDefault="00913832" w:rsidP="00913832">
      <w:pPr>
        <w:spacing w:after="240" w:line="322" w:lineRule="exact"/>
        <w:ind w:left="-142"/>
        <w:jc w:val="both"/>
      </w:pPr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>Студениківської</w:t>
      </w:r>
      <w:proofErr w:type="spellEnd"/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 xml:space="preserve"> сільської ради</w:t>
      </w:r>
    </w:p>
    <w:p w:rsidR="00913832" w:rsidRPr="00913832" w:rsidRDefault="00913832" w:rsidP="00913832">
      <w:pPr>
        <w:spacing w:after="0" w:line="322" w:lineRule="exact"/>
        <w:ind w:left="-142" w:firstLine="620"/>
        <w:jc w:val="both"/>
      </w:pP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Відповідно до Конституції України, законів України «Про місцеве самоврядування в Україні», «Про адміністративні послуги», «Про дозвільну систему у сфері господарської діяльності», «Про державну реєстрацію речових прав на нерухоме майно та їх обтяжень», </w:t>
      </w:r>
      <w:proofErr w:type="spellStart"/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>“Про</w:t>
      </w:r>
      <w:proofErr w:type="spellEnd"/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 державну реєстрацію юридичних осіб, фізичних осіб - підприємців та громадських формувань , «Про свободу пересування та вільний вибір місця проживання в Україні  про загальнообов’язкове державне пенсійне страхування», «Про Державний земельний кадастр», Земельного кодексу України з метою практичної організації діяльності відділу - центру надання адміністративних послуг </w:t>
      </w:r>
      <w:proofErr w:type="spellStart"/>
      <w:r w:rsidRPr="00913832">
        <w:rPr>
          <w:rFonts w:hint="eastAsia"/>
        </w:rPr>
        <w:t>Студениківської</w:t>
      </w:r>
      <w:proofErr w:type="spellEnd"/>
      <w:r w:rsidRPr="00913832">
        <w:rPr>
          <w:rFonts w:hint="eastAsia"/>
        </w:rPr>
        <w:t xml:space="preserve"> </w:t>
      </w:r>
      <w:proofErr w:type="spellStart"/>
      <w:r w:rsidRPr="00913832">
        <w:rPr>
          <w:rFonts w:hint="eastAsia"/>
        </w:rPr>
        <w:t>сільської</w:t>
      </w:r>
      <w:proofErr w:type="spellEnd"/>
      <w:r w:rsidRPr="00913832">
        <w:rPr>
          <w:rFonts w:hint="eastAsia"/>
        </w:rPr>
        <w:t xml:space="preserve">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ради (ЦНАП), забезпечити надання адміністративних послуг у найкоротший термін та за мінімальною кількістю відвідувань суб’єктів звернень та поліпшення якості їх надання, забезпечення відкритості, прозорості та поінформованості суб’єктів звернень </w:t>
      </w:r>
      <w:r w:rsidRPr="00913832">
        <w:rPr>
          <w:rFonts w:ascii="Times New Roman" w:hAnsi="Times New Roman" w:cs="Times New Roman"/>
          <w:color w:val="000000"/>
          <w:spacing w:val="10"/>
          <w:sz w:val="17"/>
          <w:szCs w:val="17"/>
          <w:lang w:eastAsia="uk-UA" w:bidi="uk-UA"/>
        </w:rPr>
        <w:t xml:space="preserve">ЩОДО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>адміністративних послуг, які надаються через ЦНАП, керуючись статтею 26 Закону України «Про місцеве самоврядування в Україні».</w:t>
      </w:r>
    </w:p>
    <w:p w:rsidR="00913832" w:rsidRPr="00913832" w:rsidRDefault="00913832" w:rsidP="00913832">
      <w:pPr>
        <w:spacing w:after="0" w:line="260" w:lineRule="exact"/>
        <w:ind w:left="-142"/>
        <w:jc w:val="both"/>
      </w:pP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>Сільська  рада</w:t>
      </w:r>
    </w:p>
    <w:p w:rsidR="00913832" w:rsidRPr="00913832" w:rsidRDefault="00913832" w:rsidP="00913832">
      <w:pPr>
        <w:spacing w:after="243" w:line="260" w:lineRule="exact"/>
        <w:ind w:left="-142"/>
      </w:pPr>
      <w:r w:rsidRPr="00913832">
        <w:rPr>
          <w:rFonts w:ascii="Times New Roman" w:hAnsi="Times New Roman" w:cs="Times New Roman"/>
          <w:color w:val="000000"/>
          <w:spacing w:val="30"/>
          <w:sz w:val="26"/>
          <w:szCs w:val="26"/>
          <w:lang w:val="ru-RU" w:eastAsia="uk-UA" w:bidi="uk-UA"/>
        </w:rPr>
        <w:t xml:space="preserve">     </w:t>
      </w:r>
      <w:r w:rsidRPr="00913832">
        <w:rPr>
          <w:rFonts w:ascii="Times New Roman" w:hAnsi="Times New Roman" w:cs="Times New Roman"/>
          <w:b/>
          <w:color w:val="000000"/>
          <w:spacing w:val="30"/>
          <w:sz w:val="26"/>
          <w:szCs w:val="26"/>
          <w:lang w:eastAsia="uk-UA" w:bidi="uk-UA"/>
        </w:rPr>
        <w:t xml:space="preserve">В </w:t>
      </w:r>
      <w:r w:rsidRPr="00913832">
        <w:rPr>
          <w:rFonts w:ascii="Times New Roman" w:hAnsi="Times New Roman" w:cs="Times New Roman"/>
          <w:b/>
          <w:color w:val="000000"/>
          <w:spacing w:val="30"/>
          <w:sz w:val="26"/>
          <w:szCs w:val="26"/>
          <w:lang w:val="ru-RU" w:eastAsia="ru-RU" w:bidi="ru-RU"/>
        </w:rPr>
        <w:t xml:space="preserve">И </w:t>
      </w:r>
      <w:r w:rsidRPr="00913832">
        <w:rPr>
          <w:rFonts w:ascii="Times New Roman" w:hAnsi="Times New Roman" w:cs="Times New Roman"/>
          <w:b/>
          <w:color w:val="000000"/>
          <w:spacing w:val="30"/>
          <w:sz w:val="26"/>
          <w:szCs w:val="26"/>
          <w:lang w:eastAsia="uk-UA" w:bidi="uk-UA"/>
        </w:rPr>
        <w:t xml:space="preserve">Р І Ш </w:t>
      </w:r>
      <w:r w:rsidRPr="00913832">
        <w:rPr>
          <w:rFonts w:ascii="Times New Roman" w:hAnsi="Times New Roman" w:cs="Times New Roman"/>
          <w:b/>
          <w:color w:val="000000"/>
          <w:spacing w:val="30"/>
          <w:sz w:val="26"/>
          <w:szCs w:val="26"/>
          <w:lang w:val="ru-RU" w:eastAsia="ru-RU" w:bidi="ru-RU"/>
        </w:rPr>
        <w:t xml:space="preserve">И </w:t>
      </w:r>
      <w:r w:rsidRPr="00913832">
        <w:rPr>
          <w:rFonts w:ascii="Times New Roman" w:hAnsi="Times New Roman" w:cs="Times New Roman"/>
          <w:b/>
          <w:color w:val="000000"/>
          <w:spacing w:val="30"/>
          <w:sz w:val="26"/>
          <w:szCs w:val="26"/>
          <w:lang w:eastAsia="uk-UA" w:bidi="uk-UA"/>
        </w:rPr>
        <w:t>Л А:</w:t>
      </w:r>
    </w:p>
    <w:p w:rsidR="00913832" w:rsidRPr="00913832" w:rsidRDefault="00913832" w:rsidP="00913832">
      <w:pPr>
        <w:tabs>
          <w:tab w:val="left" w:pos="1439"/>
        </w:tabs>
        <w:spacing w:after="0" w:line="336" w:lineRule="exact"/>
      </w:pP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val="ru-RU" w:eastAsia="uk-UA" w:bidi="uk-UA"/>
        </w:rPr>
        <w:t xml:space="preserve">      1. 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Затвердити перелік адміністративних послуг, які надаються через відділ </w:t>
      </w:r>
      <w:r w:rsidRPr="00913832"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  <w:t xml:space="preserve">«Центр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надання адміністративних послуг» </w:t>
      </w:r>
      <w:proofErr w:type="spellStart"/>
      <w:r w:rsidRPr="00913832">
        <w:rPr>
          <w:rFonts w:hint="eastAsia"/>
        </w:rPr>
        <w:t>Студениківської</w:t>
      </w:r>
      <w:proofErr w:type="spellEnd"/>
      <w:r w:rsidRPr="00913832">
        <w:rPr>
          <w:rFonts w:hint="eastAsia"/>
        </w:rPr>
        <w:t xml:space="preserve"> </w:t>
      </w:r>
      <w:proofErr w:type="spellStart"/>
      <w:r w:rsidRPr="00913832">
        <w:rPr>
          <w:rFonts w:hint="eastAsia"/>
        </w:rPr>
        <w:t>сільської</w:t>
      </w:r>
      <w:proofErr w:type="spellEnd"/>
      <w:r w:rsidRPr="00913832">
        <w:rPr>
          <w:rFonts w:hint="eastAsia"/>
        </w:rPr>
        <w:t xml:space="preserve">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ради (додаток </w:t>
      </w:r>
      <w:r w:rsidRPr="00913832"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  <w:t>1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>)</w:t>
      </w:r>
      <w:r w:rsidRPr="00913832">
        <w:rPr>
          <w:rFonts w:ascii="Times New Roman" w:eastAsia="Garamond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913832">
        <w:rPr>
          <w:rFonts w:ascii="Times New Roman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ab/>
        <w:t>. .</w:t>
      </w:r>
    </w:p>
    <w:p w:rsidR="00913832" w:rsidRPr="00913832" w:rsidRDefault="00913832" w:rsidP="00913832">
      <w:pPr>
        <w:tabs>
          <w:tab w:val="left" w:pos="1193"/>
        </w:tabs>
        <w:spacing w:after="0" w:line="260" w:lineRule="exact"/>
        <w:ind w:left="-142"/>
        <w:jc w:val="both"/>
      </w:pP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       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val="ru-RU" w:eastAsia="uk-UA" w:bidi="uk-UA"/>
        </w:rPr>
        <w:t xml:space="preserve">2. 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Контроль за виконанням </w:t>
      </w:r>
      <w:r w:rsidRPr="00913832">
        <w:rPr>
          <w:rFonts w:ascii="Times New Roman" w:hAnsi="Times New Roman" w:cs="Times New Roman"/>
          <w:color w:val="000000"/>
          <w:spacing w:val="20"/>
          <w:sz w:val="26"/>
          <w:szCs w:val="26"/>
          <w:lang w:eastAsia="uk-UA" w:bidi="uk-UA"/>
        </w:rPr>
        <w:t xml:space="preserve">даного рішення </w:t>
      </w: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t>покласти на постійну комісію з питань  охорони здоров’я, соціального захисту, освіти , фізичного виховання, молоді, культури, депутатської етики та регламенту.</w:t>
      </w:r>
    </w:p>
    <w:p w:rsidR="00913832" w:rsidRPr="00913832" w:rsidRDefault="00913832" w:rsidP="00913832">
      <w:pPr>
        <w:tabs>
          <w:tab w:val="left" w:pos="1193"/>
        </w:tabs>
        <w:spacing w:after="0" w:line="260" w:lineRule="exact"/>
        <w:ind w:left="-142"/>
        <w:jc w:val="both"/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</w:pPr>
    </w:p>
    <w:p w:rsidR="00913832" w:rsidRPr="00913832" w:rsidRDefault="00913832" w:rsidP="00913832">
      <w:pPr>
        <w:spacing w:after="29" w:line="322" w:lineRule="exact"/>
        <w:ind w:left="-142" w:right="120"/>
        <w:rPr>
          <w:b/>
        </w:rPr>
      </w:pPr>
      <w:r w:rsidRPr="00913832">
        <w:rPr>
          <w:rFonts w:ascii="Times New Roman" w:eastAsia="Cambria" w:hAnsi="Times New Roman" w:cs="Times New Roman"/>
          <w:color w:val="000000"/>
          <w:spacing w:val="20"/>
          <w:sz w:val="26"/>
          <w:szCs w:val="26"/>
          <w:lang w:eastAsia="uk-UA" w:bidi="uk-UA"/>
        </w:rPr>
        <w:br/>
        <w:t xml:space="preserve"> </w:t>
      </w:r>
      <w:r w:rsidRPr="00913832">
        <w:rPr>
          <w:rFonts w:ascii="Times New Roman" w:eastAsia="Cambria" w:hAnsi="Times New Roman" w:cs="Times New Roman"/>
          <w:b/>
          <w:color w:val="000000"/>
          <w:spacing w:val="20"/>
          <w:sz w:val="26"/>
          <w:szCs w:val="26"/>
          <w:lang w:eastAsia="uk-UA" w:bidi="uk-UA"/>
        </w:rPr>
        <w:t>Сільський голова                                        Лях М.О.</w:t>
      </w:r>
    </w:p>
    <w:p w:rsidR="00913832" w:rsidRPr="00913832" w:rsidRDefault="001F2DE9" w:rsidP="00913832">
      <w:pPr>
        <w:keepNext/>
        <w:keepLines/>
        <w:spacing w:after="200" w:line="960" w:lineRule="exact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91.25pt;margin-top:20.9pt;width:94.1pt;height:9pt;z-index:-251658752;visibility:visible;mso-wrap-distance-left:5pt;mso-wrap-distance-top:13.2pt;mso-wrap-distance-right:5pt;mso-wrap-distance-bottom:4.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RhprAIAAKoFAAAOAAAAZHJzL2Uyb0RvYy54bWysVNuOmzAQfa/Uf7D8zmKy5AJaskpCqCpt&#10;L9JuP8ABE6yCTW0nsF313zs2IdnLS9WWB2uwx2cu53hubvumRkemNJciwcEVwYiJXBZc7BP87SHz&#10;FhhpQ0VBaylYgh+ZxrfL9+9uujZmE1nJumAKAYjQcdcmuDKmjX1f5xVrqL6SLRNwWErVUAO/au8X&#10;inaA3tT+hJCZ30lVtErmTGvYTYdDvHT4Zcly86UsNTOoTjDkZtyq3Lqzq7+8ofFe0bbi+SkN+hdZ&#10;NJQLCHqGSqmh6KD4G6iG50pqWZqrXDa+LEueM1cDVBOQV9XcV7RlrhZojm7PbdL/Dzb/fPyqEC+A&#10;O2BK0AY4emC9QWvZo7ltT9fqGLzuW/AzPWyDqytVt3cy/66RkJuKij1bKSW7itEC0gvsTf/Z1QFH&#10;W5Bd90kWEIYejHRAfaka2zvoBgJ0oOnxTI1NJbchg2hK5nCUw1kQhNfEcefTeLzdKm0+MNkgayRY&#10;AfUOnR7vtLHZ0Hh0scGEzHhdO/pr8WIDHIcdiA1X7ZnNwrH5FJFou9guQi+czLZeSNLUW2Wb0Jtl&#10;wXyaXqebTRr8snGDMK54UTBhw4zKCsI/Y+6k8UETZ21pWfPCwtmUtNrvNrVCRwrKztzneg4nFzf/&#10;ZRquCVDLq5KCSUjWk8jLZou5F2bh1IvmZOGRIFpHMxJGYZq9LOmOC/bvJaEuwdF0Mh3EdEn6VW3E&#10;fW9ro3HDDcyOmjcJXpydaGwluBWFo9ZQXg/2s1bY9C+tALpHop1grUYHtZp+1wOKVfFOFo8gXSVB&#10;WSBCGHhgVFL9xKiD4ZFg/eNAFcOo/ihA/nbSjIYajd1oUJHD1QQbjAZzY4aJdGgV31eAPD6wFTyR&#10;jDv1XrI4PSwYCK6I0/CyE+f5v/O6jNjlbwAAAP//AwBQSwMEFAAGAAgAAAAhAOXRGPveAAAACQEA&#10;AA8AAABkcnMvZG93bnJldi54bWxMjzFPwzAQhXck/oN1SCyIOg60TUOcCiFY2Cgs3dz4mkTE5yh2&#10;k9BfzzHR8ek+vftesZ1dJ0YcQutJg1okIJAqb1uqNXx9vt1nIEI0ZE3nCTX8YIBteX1VmNz6iT5w&#10;3MVacAmF3GhoYuxzKUPVoDNh4Xskvh394EzkONTSDmbictfJNElW0pmW+ENjenxpsPrenZyG1fza&#10;371vMJ3OVTfS/qxURKX17c38/AQi4hz/YfjTZ3Uo2engT2SD6Dhn6ZJRDY+KJzDwsE7WIA4alpsM&#10;ZFnIywXlLwAAAP//AwBQSwECLQAUAAYACAAAACEAtoM4kv4AAADhAQAAEwAAAAAAAAAAAAAAAAAA&#10;AAAAW0NvbnRlbnRfVHlwZXNdLnhtbFBLAQItABQABgAIAAAAIQA4/SH/1gAAAJQBAAALAAAAAAAA&#10;AAAAAAAAAC8BAABfcmVscy8ucmVsc1BLAQItABQABgAIAAAAIQDD/RhprAIAAKoFAAAOAAAAAAAA&#10;AAAAAAAAAC4CAABkcnMvZTJvRG9jLnhtbFBLAQItABQABgAIAAAAIQDl0Rj73gAAAAkBAAAPAAAA&#10;AAAAAAAAAAAAAAYFAABkcnMvZG93bnJldi54bWxQSwUGAAAAAAQABADzAAAAEQYAAAAA&#10;" filled="f" stroked="f">
            <v:textbox style="mso-fit-shape-to-text:t" inset="0,0,0,0">
              <w:txbxContent>
                <w:p w:rsidR="00114B11" w:rsidRDefault="00114B11" w:rsidP="00913832">
                  <w:pPr>
                    <w:pStyle w:val="20"/>
                    <w:shd w:val="clear" w:color="auto" w:fill="auto"/>
                    <w:spacing w:line="180" w:lineRule="exact"/>
                  </w:pPr>
                </w:p>
              </w:txbxContent>
            </v:textbox>
            <w10:wrap type="square" anchorx="margin"/>
          </v:shape>
        </w:pict>
      </w:r>
      <w:r w:rsidR="00913832" w:rsidRPr="00913832">
        <w:rPr>
          <w:noProof/>
          <w:lang w:val="ru-RU" w:eastAsia="ru-RU"/>
        </w:rPr>
        <w:t xml:space="preserve"> </w:t>
      </w:r>
    </w:p>
    <w:p w:rsidR="00913832" w:rsidRPr="00913832" w:rsidRDefault="00913832" w:rsidP="00913832">
      <w:pPr>
        <w:keepNext/>
        <w:keepLines/>
        <w:tabs>
          <w:tab w:val="left" w:pos="9370"/>
        </w:tabs>
        <w:spacing w:after="200" w:line="276" w:lineRule="auto"/>
        <w:ind w:left="6120"/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</w:pPr>
      <w:bookmarkStart w:id="2" w:name="bookmark5"/>
    </w:p>
    <w:bookmarkEnd w:id="2"/>
    <w:p w:rsidR="00913832" w:rsidRPr="00913832" w:rsidRDefault="00913832" w:rsidP="00913832">
      <w:pPr>
        <w:spacing w:after="200" w:line="317" w:lineRule="exact"/>
        <w:ind w:right="740"/>
        <w:rPr>
          <w:rFonts w:ascii="Times New Roman" w:eastAsia="Franklin Gothic Book" w:hAnsi="Times New Roman" w:cs="Times New Roman"/>
          <w:color w:val="000000"/>
          <w:sz w:val="26"/>
          <w:szCs w:val="26"/>
          <w:lang w:val="ru-RU" w:eastAsia="uk-UA" w:bidi="uk-UA"/>
        </w:rPr>
      </w:pPr>
    </w:p>
    <w:p w:rsidR="00913832" w:rsidRPr="00913832" w:rsidRDefault="00913832" w:rsidP="00913832">
      <w:pPr>
        <w:spacing w:after="200" w:line="317" w:lineRule="exact"/>
        <w:ind w:right="740"/>
        <w:rPr>
          <w:rFonts w:ascii="Times New Roman" w:eastAsia="Franklin Gothic Book" w:hAnsi="Times New Roman" w:cs="Times New Roman"/>
          <w:color w:val="000000"/>
          <w:sz w:val="26"/>
          <w:szCs w:val="26"/>
          <w:lang w:val="ru-RU" w:eastAsia="uk-UA" w:bidi="uk-UA"/>
        </w:rPr>
      </w:pPr>
    </w:p>
    <w:p w:rsidR="00913832" w:rsidRPr="00913832" w:rsidRDefault="00913832" w:rsidP="00913832">
      <w:pPr>
        <w:spacing w:after="200" w:line="317" w:lineRule="exact"/>
        <w:ind w:right="740"/>
        <w:rPr>
          <w:rFonts w:ascii="Times New Roman" w:eastAsia="Franklin Gothic Book" w:hAnsi="Times New Roman" w:cs="Times New Roman"/>
          <w:color w:val="000000"/>
          <w:sz w:val="26"/>
          <w:szCs w:val="26"/>
          <w:lang w:val="ru-RU" w:eastAsia="uk-UA" w:bidi="uk-UA"/>
        </w:rPr>
      </w:pPr>
    </w:p>
    <w:p w:rsidR="00913832" w:rsidRPr="00913832" w:rsidRDefault="00913832" w:rsidP="00913832">
      <w:pPr>
        <w:keepNext/>
        <w:keepLines/>
        <w:tabs>
          <w:tab w:val="left" w:pos="9370"/>
        </w:tabs>
        <w:spacing w:after="200" w:line="276" w:lineRule="auto"/>
        <w:ind w:left="6120"/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</w:pPr>
      <w:r w:rsidRPr="00913832"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  <w:t>Додаток 1</w:t>
      </w:r>
    </w:p>
    <w:p w:rsidR="00913832" w:rsidRPr="00913832" w:rsidRDefault="00913832" w:rsidP="00913832">
      <w:pPr>
        <w:keepNext/>
        <w:keepLines/>
        <w:tabs>
          <w:tab w:val="left" w:pos="9370"/>
        </w:tabs>
        <w:spacing w:after="200" w:line="276" w:lineRule="auto"/>
      </w:pPr>
      <w:r w:rsidRPr="00913832"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  <w:t xml:space="preserve">                                                                                 ЗАТВЕРДЖЕНО</w:t>
      </w:r>
      <w:r w:rsidRPr="00913832">
        <w:rPr>
          <w:rFonts w:ascii="Times New Roman" w:hAnsi="Times New Roman" w:cs="Times New Roman"/>
          <w:color w:val="000000"/>
          <w:sz w:val="26"/>
          <w:szCs w:val="26"/>
          <w:lang w:eastAsia="uk-UA" w:bidi="uk-UA"/>
        </w:rPr>
        <w:tab/>
      </w:r>
      <w:r w:rsidRPr="00913832">
        <w:rPr>
          <w:rFonts w:ascii="Times New Roman" w:hAnsi="Times New Roman" w:cs="Times New Roman"/>
          <w:b/>
          <w:bCs/>
          <w:i/>
          <w:iCs/>
          <w:color w:val="000000"/>
          <w:spacing w:val="-30"/>
          <w:sz w:val="36"/>
          <w:szCs w:val="36"/>
          <w:lang w:eastAsia="uk-UA" w:bidi="uk-UA"/>
        </w:rPr>
        <w:t xml:space="preserve"> </w:t>
      </w:r>
    </w:p>
    <w:p w:rsidR="00913832" w:rsidRPr="00913832" w:rsidRDefault="00913832" w:rsidP="00913832">
      <w:pPr>
        <w:spacing w:after="642" w:line="312" w:lineRule="exact"/>
        <w:ind w:left="5200"/>
      </w:pPr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 xml:space="preserve">рішенням сесії  </w:t>
      </w:r>
      <w:proofErr w:type="spellStart"/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>Студениківської</w:t>
      </w:r>
      <w:proofErr w:type="spellEnd"/>
      <w:r w:rsidRPr="00913832">
        <w:rPr>
          <w:rFonts w:ascii="Times New Roman" w:eastAsia="Franklin Gothic Book" w:hAnsi="Times New Roman" w:cs="Times New Roman"/>
          <w:color w:val="000000"/>
          <w:sz w:val="26"/>
          <w:szCs w:val="26"/>
          <w:lang w:eastAsia="uk-UA" w:bidi="uk-UA"/>
        </w:rPr>
        <w:t xml:space="preserve"> сільської ради від 13.09.2019 року ______________</w:t>
      </w:r>
    </w:p>
    <w:p w:rsidR="00913832" w:rsidRPr="00913832" w:rsidRDefault="00913832" w:rsidP="00913832">
      <w:pPr>
        <w:spacing w:after="0" w:line="240" w:lineRule="auto"/>
        <w:jc w:val="center"/>
      </w:pPr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>Перелік адміністративних послуг</w:t>
      </w:r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val="ru-RU" w:eastAsia="uk-UA" w:bidi="uk-UA"/>
        </w:rPr>
        <w:t>,</w:t>
      </w:r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 xml:space="preserve"> які надаються через відділ</w:t>
      </w:r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br/>
        <w:t>«Центр надання адміністративних послуг»</w:t>
      </w:r>
    </w:p>
    <w:p w:rsidR="00913832" w:rsidRPr="00913832" w:rsidRDefault="00913832" w:rsidP="00913832">
      <w:pPr>
        <w:spacing w:after="0" w:line="240" w:lineRule="auto"/>
        <w:jc w:val="center"/>
      </w:pPr>
      <w:proofErr w:type="spellStart"/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>Студениківської</w:t>
      </w:r>
      <w:proofErr w:type="spellEnd"/>
      <w:r w:rsidRPr="00913832">
        <w:rPr>
          <w:rFonts w:ascii="Times New Roman" w:eastAsia="Franklin Gothic Book" w:hAnsi="Times New Roman" w:cs="Times New Roman"/>
          <w:b/>
          <w:color w:val="000000"/>
          <w:sz w:val="26"/>
          <w:szCs w:val="26"/>
          <w:lang w:eastAsia="uk-UA" w:bidi="uk-UA"/>
        </w:rPr>
        <w:t xml:space="preserve"> сільської ради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6"/>
        <w:gridCol w:w="1199"/>
        <w:gridCol w:w="5834"/>
        <w:gridCol w:w="1508"/>
      </w:tblGrid>
      <w:tr w:rsidR="00913832" w:rsidRPr="00913832" w:rsidTr="00114B11">
        <w:trPr>
          <w:trHeight w:hRule="exact" w:val="896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№п/п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Код послуги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Назва адміністративної послуги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Примітки</w:t>
            </w: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</w:p>
        </w:tc>
      </w:tr>
      <w:tr w:rsidR="00913832" w:rsidRPr="00913832" w:rsidTr="00114B11">
        <w:trPr>
          <w:trHeight w:hRule="exact" w:val="386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  <w:rPr>
                <w:b/>
                <w:sz w:val="28"/>
                <w:szCs w:val="28"/>
              </w:rPr>
            </w:pPr>
            <w:r w:rsidRPr="00913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 w:bidi="uk-UA"/>
              </w:rPr>
              <w:t>Земельні</w:t>
            </w:r>
            <w:r w:rsidRPr="00913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uk-UA" w:bidi="uk-UA"/>
              </w:rPr>
              <w:t xml:space="preserve"> питання</w:t>
            </w: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  <w:rPr>
                <w:lang w:val="ru-RU"/>
              </w:rPr>
            </w:pP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331" w:lineRule="exact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01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   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120" w:line="260" w:lineRule="exac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331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припинення дії договору оренди землі та права користування земельною ділянкою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84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01/02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60" w:line="260" w:lineRule="exact"/>
              <w:jc w:val="both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припинення дії договору про</w:t>
            </w:r>
          </w:p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dot" w:pos="5362"/>
              </w:tabs>
              <w:spacing w:before="60" w:after="0" w:line="260" w:lineRule="exact"/>
              <w:jc w:val="both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встановлення земельного сервітуту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88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01/03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underscore" w:pos="5837"/>
              </w:tabs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внесення змін, уточнень, доповнень та виправлення технічних описок до пунктів(підпунктів)рішень сільської ради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140" w:lineRule="exact"/>
              <w:ind w:left="1320"/>
            </w:pPr>
            <w:r w:rsidRPr="00913832">
              <w:rPr>
                <w:rFonts w:ascii="Times New Roman" w:hAnsi="Times New Roman" w:cs="Times New Roman"/>
                <w:color w:val="000000"/>
                <w:sz w:val="214"/>
                <w:szCs w:val="214"/>
                <w:lang w:eastAsia="uk-UA" w:bidi="uk-UA"/>
              </w:rPr>
              <w:t>1</w:t>
            </w:r>
          </w:p>
        </w:tc>
      </w:tr>
      <w:tr w:rsidR="00913832" w:rsidRPr="00913832" w:rsidTr="00114B11">
        <w:trPr>
          <w:trHeight w:hRule="exact" w:val="108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01/04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hyphen" w:pos="5434"/>
                <w:tab w:val="left" w:leader="hyphen" w:pos="5486"/>
              </w:tabs>
              <w:spacing w:after="0" w:line="34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проекту землеустрою щодо відведення земельної ділянки у власність , оренду, постійне користування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  <w:tr w:rsidR="00913832" w:rsidRPr="00913832" w:rsidTr="00114B11">
        <w:trPr>
          <w:trHeight w:hRule="exact" w:val="1388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01/05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317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затвердження проекту землеустрою щодо відведення земельної ділянки та передачу земельної ділянки комунальної власності в оренду,  у власність, в постійне користування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69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18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 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01/06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317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поновлення договору оренди землі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05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01/07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underscore" w:pos="5736"/>
              </w:tabs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продаж земельної ділянки комунальної власності 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  <w:tr w:rsidR="00913832" w:rsidRPr="00913832" w:rsidTr="00114B11">
        <w:trPr>
          <w:trHeight w:hRule="exact" w:val="68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01/08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hyphen" w:pos="4982"/>
                <w:tab w:val="left" w:leader="hyphen" w:pos="5884"/>
                <w:tab w:val="left" w:leader="hyphen" w:pos="5942"/>
              </w:tabs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продаж земельної ділянки комунальної власності несільськогосподарського призначення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80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01/09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tabs>
                <w:tab w:val="left" w:leader="underscore" w:pos="5255"/>
                <w:tab w:val="left" w:leader="underscore" w:pos="5884"/>
              </w:tabs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140" w:lineRule="exact"/>
            </w:pPr>
          </w:p>
        </w:tc>
      </w:tr>
      <w:tr w:rsidR="00913832" w:rsidRPr="00913832" w:rsidTr="00114B11">
        <w:trPr>
          <w:trHeight w:hRule="exact" w:val="1981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  <w:ind w:left="3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01/10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в оренду, власність, постійне користування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59" w:h="11521" w:hRule="exact" w:wrap="notBeside" w:vAnchor="text" w:hAnchor="page" w:x="1516" w:y="371"/>
              <w:spacing w:after="200" w:line="276" w:lineRule="auto"/>
            </w:pPr>
          </w:p>
        </w:tc>
      </w:tr>
    </w:tbl>
    <w:p w:rsidR="00913832" w:rsidRPr="00913832" w:rsidRDefault="00913832" w:rsidP="00913832">
      <w:pPr>
        <w:framePr w:w="9859" w:h="11521" w:hRule="exact" w:wrap="notBeside" w:vAnchor="text" w:hAnchor="page" w:x="1516" w:y="37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84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53"/>
        <w:gridCol w:w="1190"/>
        <w:gridCol w:w="5899"/>
        <w:gridCol w:w="1502"/>
      </w:tblGrid>
      <w:tr w:rsidR="00913832" w:rsidRPr="00913832" w:rsidTr="00114B11">
        <w:trPr>
          <w:trHeight w:hRule="exact" w:val="8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lastRenderedPageBreak/>
              <w:t xml:space="preserve">   </w:t>
            </w:r>
            <w:r w:rsidRPr="00913832">
              <w:rPr>
                <w:lang w:val="ru-RU"/>
              </w:rPr>
              <w:t>11</w:t>
            </w:r>
          </w:p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rPr>
                <w:lang w:val="ru-RU"/>
              </w:rPr>
              <w:t xml:space="preserve">  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передачу земельної ділянки комунальної власності оренду, власність постійне користування ...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267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дозволу на розроблення технічної документації із землеустрою щодо встановлення меж частини земельної ділянки, на </w:t>
            </w:r>
            <w:r w:rsidRPr="00913832">
              <w:rPr>
                <w:rFonts w:ascii="Times New Roman" w:eastAsia="Franklin Gothic Book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 xml:space="preserve">яку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поширюється право суборенди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28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01/14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встановлення земельного сервітуту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3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01/13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технічної документації із землеустрою щодо встановлення меж частини земельної ділянки , на яку поширюється право сервітуту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</w:pPr>
          </w:p>
        </w:tc>
      </w:tr>
      <w:tr w:rsidR="00913832" w:rsidRPr="00913832" w:rsidTr="00114B11">
        <w:trPr>
          <w:trHeight w:hRule="exact" w:val="766"/>
          <w:jc w:val="center"/>
        </w:trPr>
        <w:tc>
          <w:tcPr>
            <w:tcW w:w="1253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15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01/15</w:t>
            </w:r>
          </w:p>
        </w:tc>
        <w:tc>
          <w:tcPr>
            <w:tcW w:w="5899" w:type="dxa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55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Про надання згоди на укладення договору </w:t>
            </w:r>
            <w:proofErr w:type="spellStart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суперфіцію</w:t>
            </w:r>
            <w:proofErr w:type="spellEnd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</w:pPr>
          </w:p>
        </w:tc>
      </w:tr>
      <w:tr w:rsidR="00913832" w:rsidRPr="00913832" w:rsidTr="00114B11">
        <w:trPr>
          <w:trHeight w:hRule="exact" w:val="965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01/16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Про надання дозволу на розроблення технічної документації із землеустрою щодо поділу об’єднання земельних ділянок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4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rPr>
                <w:sz w:val="28"/>
                <w:szCs w:val="28"/>
                <w:lang w:val="ru-RU"/>
              </w:rPr>
            </w:pPr>
            <w:proofErr w:type="spellStart"/>
            <w:r w:rsidRPr="00913832">
              <w:rPr>
                <w:sz w:val="28"/>
                <w:szCs w:val="28"/>
                <w:lang w:val="ru-RU"/>
              </w:rPr>
              <w:t>Держгеокадастр</w:t>
            </w:r>
            <w:proofErr w:type="spellEnd"/>
          </w:p>
          <w:p w:rsidR="00913832" w:rsidRPr="00913832" w:rsidRDefault="00913832" w:rsidP="00913832">
            <w:pPr>
              <w:framePr w:w="9845" w:wrap="notBeside" w:vAnchor="text" w:hAnchor="text" w:xAlign="center" w:y="1"/>
              <w:tabs>
                <w:tab w:val="left" w:leader="underscore" w:pos="3806"/>
                <w:tab w:val="left" w:leader="underscore" w:pos="3830"/>
                <w:tab w:val="left" w:leader="underscore" w:pos="5986"/>
              </w:tabs>
              <w:spacing w:after="0" w:line="260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4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1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06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rPr>
                <w:lang w:val="ru-RU"/>
              </w:rPr>
            </w:pPr>
            <w:r w:rsidRPr="00913832">
              <w:rPr>
                <w:lang w:val="ru-RU"/>
              </w:rPr>
              <w:t xml:space="preserve">   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відомостей з документації із землеустрою що включена до державного фонду документації із землеустрою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40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02/03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Виправлення технічної помилки у відомостях з Державного земельного кадастру , допущеної органом , що здійснює його ведення, з видачею витягу .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>*</w:t>
            </w:r>
          </w:p>
        </w:tc>
      </w:tr>
      <w:tr w:rsidR="00913832" w:rsidRPr="00913832" w:rsidTr="00114B11">
        <w:trPr>
          <w:trHeight w:hRule="exact" w:val="1285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2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02/04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Внесення до Державного земельного кадастру відомостей про межі частини земельної ділянки, на яку поширюється права суборенди сервітуту </w:t>
            </w:r>
            <w:r w:rsidRPr="00913832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з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видачею витягу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203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02/05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Видача довідки про наявність та розмір земельної частки (паю) довідки про наявність у Державному кадастрі відомостей про одержання у власність земельної ділянки у межах норм безкоштовної приватизації і певним видом її цільового призначення (використання) _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14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02/06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>*</w:t>
            </w:r>
          </w:p>
        </w:tc>
      </w:tr>
      <w:tr w:rsidR="00913832" w:rsidRPr="00913832" w:rsidTr="00114B11">
        <w:trPr>
          <w:trHeight w:hRule="exact" w:val="119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36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0" w:line="260" w:lineRule="exact"/>
              <w:ind w:left="14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02/07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tabs>
                <w:tab w:val="left" w:leader="underscore" w:pos="4938"/>
              </w:tabs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Надання відомостей з Державного земельного кадастру у формі викопіювань з кадастрової карти (плану) та інші картографічної документації .. </w:t>
            </w: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ab/>
              <w:t xml:space="preserve"> - ..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45" w:wrap="notBeside" w:vAnchor="text" w:hAnchor="text" w:xAlign="center" w:y="1"/>
              <w:spacing w:after="780" w:line="260" w:lineRule="exact"/>
            </w:pPr>
            <w:r w:rsidRPr="00913832">
              <w:t>*</w:t>
            </w:r>
          </w:p>
          <w:p w:rsidR="00913832" w:rsidRPr="00913832" w:rsidRDefault="00913832" w:rsidP="00913832">
            <w:pPr>
              <w:framePr w:w="9845" w:wrap="notBeside" w:vAnchor="text" w:hAnchor="text" w:xAlign="center" w:y="1"/>
              <w:spacing w:before="780" w:after="0" w:line="260" w:lineRule="exact"/>
            </w:pPr>
          </w:p>
        </w:tc>
      </w:tr>
    </w:tbl>
    <w:p w:rsidR="00913832" w:rsidRPr="00913832" w:rsidRDefault="00913832" w:rsidP="00913832">
      <w:pPr>
        <w:framePr w:w="9845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5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76"/>
        <w:gridCol w:w="1224"/>
        <w:gridCol w:w="5890"/>
        <w:gridCol w:w="1469"/>
      </w:tblGrid>
      <w:tr w:rsidR="00913832" w:rsidRPr="00913832" w:rsidTr="00114B11">
        <w:trPr>
          <w:trHeight w:hRule="exact" w:val="1363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24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02/08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кадастру про землі в межах території адміністративно-територіальних одиниць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050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02/09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97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6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про обмеження у використанні земель, встановлені законом та прийнятими відповідно до них нормативно-правовими актами,з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70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(змін до них ) про земельну ділянку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30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до Державного земельного кадастру відомостей (змін до них ) про землі в межах територій адміністративно-територіальних одиниць, 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69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З0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3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658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4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103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02/16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tabs>
                <w:tab w:val="left" w:leader="underscore" w:pos="5246"/>
              </w:tabs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Видача довідки з Державної статистичної звітності про наявність земель розподіл їх власниками земель, землекористувачами , угіддями 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t>*</w:t>
            </w:r>
          </w:p>
        </w:tc>
      </w:tr>
      <w:tr w:rsidR="00913832" w:rsidRPr="00913832" w:rsidTr="00114B11">
        <w:trPr>
          <w:trHeight w:hRule="exact" w:val="36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</w:p>
        </w:tc>
        <w:tc>
          <w:tcPr>
            <w:tcW w:w="71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tabs>
                <w:tab w:val="left" w:leader="underscore" w:pos="6787"/>
              </w:tabs>
              <w:spacing w:after="0" w:line="260" w:lineRule="exact"/>
              <w:rPr>
                <w:b/>
                <w:lang w:val="ru-RU"/>
              </w:rPr>
            </w:pPr>
            <w:proofErr w:type="spellStart"/>
            <w:r w:rsidRPr="00913832">
              <w:rPr>
                <w:b/>
                <w:lang w:val="ru-RU"/>
              </w:rPr>
              <w:t>Державна</w:t>
            </w:r>
            <w:proofErr w:type="spellEnd"/>
            <w:r w:rsidRPr="00913832">
              <w:rPr>
                <w:b/>
                <w:lang w:val="ru-RU"/>
              </w:rPr>
              <w:t xml:space="preserve"> </w:t>
            </w:r>
            <w:proofErr w:type="spellStart"/>
            <w:r w:rsidRPr="00913832">
              <w:rPr>
                <w:b/>
                <w:lang w:val="ru-RU"/>
              </w:rPr>
              <w:t>реєстрація</w:t>
            </w:r>
            <w:proofErr w:type="spellEnd"/>
            <w:r w:rsidRPr="00913832">
              <w:rPr>
                <w:b/>
                <w:lang w:val="ru-RU"/>
              </w:rPr>
              <w:t xml:space="preserve"> </w:t>
            </w:r>
            <w:proofErr w:type="spellStart"/>
            <w:r w:rsidRPr="00913832">
              <w:rPr>
                <w:b/>
                <w:lang w:val="ru-RU"/>
              </w:rPr>
              <w:t>нерухомого</w:t>
            </w:r>
            <w:proofErr w:type="spellEnd"/>
            <w:r w:rsidRPr="00913832">
              <w:rPr>
                <w:b/>
                <w:lang w:val="ru-RU"/>
              </w:rPr>
              <w:t xml:space="preserve"> майна</w:t>
            </w:r>
          </w:p>
          <w:p w:rsidR="00913832" w:rsidRPr="00913832" w:rsidRDefault="00913832" w:rsidP="00913832">
            <w:pPr>
              <w:framePr w:w="9758" w:wrap="notBeside" w:vAnchor="text" w:hAnchor="text" w:xAlign="center" w:y="1"/>
              <w:tabs>
                <w:tab w:val="left" w:leader="underscore" w:pos="6787"/>
              </w:tabs>
              <w:spacing w:after="0" w:line="260" w:lineRule="exact"/>
              <w:rPr>
                <w:b/>
                <w:lang w:val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3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5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Взяття на облік безхазяйного нерухомого майна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34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до Державного реєстру речових прав на нерухоме майно у зв’язку з допущенням технічної помилки 3 вини державного реєстратора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49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03/03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326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до Державного реєстру речових прав на нерухоме майно у зв’язку з допущенням технічної помилки не 3 вини державного реєстратора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0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іншого права на 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70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права власності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702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20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  <w:ind w:left="180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0" w:line="260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інформаційної довідки з Державного реєстр} речових прав на нерухоме майно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913832" w:rsidRPr="00913832" w:rsidRDefault="00913832" w:rsidP="00913832">
      <w:pPr>
        <w:framePr w:w="9758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680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59"/>
        <w:gridCol w:w="1240"/>
        <w:gridCol w:w="5840"/>
        <w:gridCol w:w="1441"/>
      </w:tblGrid>
      <w:tr w:rsidR="00913832" w:rsidRPr="00913832" w:rsidTr="00114B11">
        <w:trPr>
          <w:trHeight w:hRule="exact" w:val="46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331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Державна реєстрація обтяження речового права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97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Внесення змін до записів у разі зміни ідентифікаційних даних суб’єкта права, відомостей про об’єкт нерухомого майна , за заявою власника чи іншого право набувача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9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6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49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03/09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322" w:lineRule="exact"/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Надання виписки з Державного реєстру речових прав на нерухоме майно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7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69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260" w:lineRule="exact"/>
              <w:ind w:left="249"/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322" w:lineRule="exac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uk-UA" w:bidi="uk-UA"/>
              </w:rPr>
            </w:pPr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Державна реєстрація </w:t>
            </w:r>
            <w:proofErr w:type="spellStart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ФОП</w:t>
            </w:r>
            <w:proofErr w:type="spellEnd"/>
            <w:r w:rsidRPr="00913832">
              <w:rPr>
                <w:rFonts w:ascii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 xml:space="preserve"> та юридичних осіб</w:t>
            </w:r>
          </w:p>
          <w:p w:rsidR="00913832" w:rsidRPr="00913832" w:rsidRDefault="00913832" w:rsidP="00913832">
            <w:pPr>
              <w:framePr w:w="9701" w:wrap="notBeside" w:vAnchor="text" w:hAnchor="text" w:xAlign="center" w:y="1"/>
              <w:spacing w:after="0" w:line="322" w:lineRule="exac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uk-UA" w:bidi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9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965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— підприємців та громадських формувань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2030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- підприємців та громадських формувань, в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9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9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зміни складу комісії з припинення ( 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04/08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23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04/09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01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260" w:lineRule="exact"/>
              <w:ind w:left="28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01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01" w:wrap="notBeside" w:vAnchor="text" w:hAnchor="text" w:xAlign="center" w:y="1"/>
              <w:spacing w:after="200" w:line="276" w:lineRule="auto"/>
              <w:ind w:left="284"/>
              <w:rPr>
                <w:sz w:val="10"/>
                <w:szCs w:val="10"/>
              </w:rPr>
            </w:pPr>
          </w:p>
        </w:tc>
      </w:tr>
    </w:tbl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360" w:lineRule="exact"/>
      </w:pPr>
      <w:r w:rsidRPr="00913832">
        <w:t xml:space="preserve">   </w:t>
      </w:r>
    </w:p>
    <w:p w:rsidR="00913832" w:rsidRPr="00913832" w:rsidRDefault="00913832" w:rsidP="00913832">
      <w:pPr>
        <w:spacing w:after="200" w:line="360" w:lineRule="exact"/>
      </w:pPr>
    </w:p>
    <w:p w:rsidR="00913832" w:rsidRPr="00913832" w:rsidRDefault="00913832" w:rsidP="00913832">
      <w:pPr>
        <w:spacing w:after="200" w:line="360" w:lineRule="exact"/>
      </w:pPr>
    </w:p>
    <w:tbl>
      <w:tblPr>
        <w:tblOverlap w:val="never"/>
        <w:tblW w:w="962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28"/>
        <w:gridCol w:w="1205"/>
        <w:gridCol w:w="5894"/>
        <w:gridCol w:w="1397"/>
      </w:tblGrid>
      <w:tr w:rsidR="00913832" w:rsidRPr="00913832" w:rsidTr="00114B11">
        <w:trPr>
          <w:trHeight w:hRule="exact" w:val="100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 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7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29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фізичної особи підприємця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95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Державна реєстрація включення відомостей про фізичну особу - підприємця, зареєстровану до 01 липня 2004 року, відомості про яку не містяться в Єдиному державному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.реєстрі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61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фізичну особу - підприємця,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8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підприємницької діяльності фізичної особи - підприємця за її рішенням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59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59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включення відомостей про громадське об’єднання, зареєстроване до 1 липня 2004 року, відомості про яке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57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04/19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 до відомостей про громадське об’єднання, що містяться в Єдиному державному реєстрі юридичних осіб,фізичних осіб - підприємців та громадських формувань у тому числі змін до установчих документів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виділ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припинення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0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рішення про відміну рішення про припинення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0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зміни складу комісії з припинення (комісії з реорганізації, ліквідації комісії) громадського об’єднання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громадського об’єднання в результаті його ліквідації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1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04/25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громадського об’єднання в результаті його реорганізації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913832" w:rsidRPr="00913832" w:rsidRDefault="00913832" w:rsidP="00913832">
      <w:pPr>
        <w:framePr w:w="9624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00"/>
        <w:gridCol w:w="1214"/>
        <w:gridCol w:w="5890"/>
        <w:gridCol w:w="1483"/>
      </w:tblGrid>
      <w:tr w:rsidR="00913832" w:rsidRPr="00913832" w:rsidTr="00114B11">
        <w:trPr>
          <w:trHeight w:hRule="exact" w:val="72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67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створення відокремленого підрозділу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внесення змін до відомостей про відокремлений підрозділ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71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69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припинення відокремленого підрозділу громадського об’єднання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7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04/29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витягу з Єдиного державного реєстру юридичних осіб, фізичних осіб — підприємців та громадських формувань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278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04/30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документів, що містяться в реєстраційні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</w:t>
            </w:r>
          </w:p>
        </w:tc>
      </w:tr>
      <w:tr w:rsidR="00913832" w:rsidRPr="00913832" w:rsidTr="00114B11">
        <w:trPr>
          <w:trHeight w:hRule="exact" w:val="573"/>
          <w:jc w:val="center"/>
        </w:trPr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 xml:space="preserve">     </w:t>
            </w: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  <w:t>Будівництво та архітектура</w:t>
            </w: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27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05/01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про переведення садових (дачних) будинків у жилі та підготовка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29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про переведення з житлового фонду в нежитловий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64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 ради про надання дозволів на перепланування житлових і нежитлових приміщень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Погодження дозволів за формою на  розміщення зовнішньої реклами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Погодження ескізу розміщення інформаційної вивіски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8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05/06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Підготовка проектів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 ради про деякі питання щодо присвоєння та/або упорядкування (зміни) адреси і видача витягів з вищезазначених рішень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548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               Кварти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8"/>
                <w:szCs w:val="28"/>
                <w:shd w:val="clear" w:color="auto" w:fill="FFFFFF"/>
                <w:lang w:val="ru-RU" w:eastAsia="ru-RU" w:bidi="ru-RU"/>
              </w:rPr>
              <w:t>рний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8"/>
                <w:szCs w:val="28"/>
                <w:shd w:val="clear" w:color="auto" w:fill="FFFFFF"/>
                <w:lang w:val="ru-RU" w:eastAsia="ru-RU" w:bidi="ru-RU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облік</w:t>
            </w:r>
          </w:p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1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Взяття громадян на квартирний облік за місцем проживання та зняття з обліку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33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79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Внесення змін в облікову справу громадян , які перебувають на квартирному обліку у сільській раді за місцем проживання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849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87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довідки про перебування на квартирному обліку у виконавчому комітеті за місцем проживання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87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913832" w:rsidRPr="00913832" w:rsidRDefault="00913832" w:rsidP="00913832">
      <w:pPr>
        <w:framePr w:w="9787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62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18"/>
        <w:gridCol w:w="1214"/>
        <w:gridCol w:w="5894"/>
        <w:gridCol w:w="1397"/>
      </w:tblGrid>
      <w:tr w:rsidR="00913832" w:rsidRPr="00913832" w:rsidTr="00114B11">
        <w:trPr>
          <w:trHeight w:hRule="exact" w:val="142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81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житлових приміщень громадянам, які перебувають на квартирному обліку за місцем проживання у виконавчому комітеті (у порядку черговості при наявності вільних жилих приміщень)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0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Затвердження спільних рішень адміністрації та профспілкового комітету про надання жилих приміщень працівникам, які перебувають на обліку за місцем роботи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79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06/06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Затвердження спільних рішень адміністрації та профспілкового комітету про взяття громадян на квартирний облік за місцем роботи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36"/>
          <w:jc w:val="center"/>
        </w:trPr>
        <w:tc>
          <w:tcPr>
            <w:tcW w:w="82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Зовнішня реклама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8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984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про скасування дії дозволу на розміщення зовнішньої реклами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1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 ( заміна технологічної конструкції об’єкта зовнішньої реклами)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1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Видача рішень виконавчого комітету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Студениківської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сільської ради на розміщення об’єктів зовнішньої реклами ( переоформлення дозволу на розміщення зовнішньої реклами)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80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07/05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рішень виконавчого комітету  на розміщення об’єктів зовнішньої реклами (продовження терміну дії дозволу 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8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         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Паспоптні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uk-UA" w:bidi="uk-UA"/>
              </w:rPr>
              <w:t>послуги</w:t>
            </w:r>
            <w:proofErr w:type="spellEnd"/>
          </w:p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4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89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Реєстрація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37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Знятя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з реєстрації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70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Реєстрацію місця проживання дитини до чотирнадцяти років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66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Зняття з реєстрації місця проживання дитини до чотирнадцяти років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4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зняття з реєстрації місця пр.</w:t>
            </w:r>
          </w:p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414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реєстрацію місця проживання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70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зареєстрованих у житловому приміщенні осіб форма 204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72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склад сім’ї або зареєстрованих у житловому приміщенні осіб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blPrEx>
          <w:jc w:val="left"/>
        </w:tblPrEx>
        <w:trPr>
          <w:trHeight w:hRule="exact" w:val="6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08/09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624" w:wrap="notBeside" w:vAnchor="text" w:hAnchor="text" w:xAlign="center" w:y="1"/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була(був) на утриманні до дня смерті 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624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</w:tbl>
    <w:p w:rsidR="00913832" w:rsidRPr="00913832" w:rsidRDefault="00913832" w:rsidP="00913832">
      <w:pPr>
        <w:framePr w:w="9624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75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81"/>
        <w:gridCol w:w="1219"/>
        <w:gridCol w:w="5890"/>
        <w:gridCol w:w="1469"/>
      </w:tblGrid>
      <w:tr w:rsidR="00913832" w:rsidRPr="00913832" w:rsidTr="00114B11">
        <w:trPr>
          <w:trHeight w:hRule="exact" w:val="336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98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період проживання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4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99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 проживає без реєстрації зони посиленого радіологічного контролю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5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в житловому приміщенні ніхто не зареєстрований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6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особа не працює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довідки, що дитина ( діти) зареєстровані разом з матір’ю чи батьком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48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склад сім’ї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3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до дня смерті був (була) зареєстрований (а) за даною адресою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17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до дня смерті був (була) зареєстрований (а) разом (проживали спільно)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4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те, що на день його (її) смерті були разом зареєстровані члени сім’ї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59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08/19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про фактичне проживання ( не проживання)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662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Внесення до паспорту громадянина України зміни назви вулиці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318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 країни з безконтактним електронним носієм , вперше після досягнення 14-річного віку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10"/>
                <w:szCs w:val="10"/>
              </w:rPr>
              <w:t xml:space="preserve">        *</w:t>
            </w:r>
            <w:r w:rsidRPr="00913832">
              <w:rPr>
                <w:sz w:val="28"/>
                <w:szCs w:val="28"/>
              </w:rPr>
              <w:t>*</w:t>
            </w:r>
          </w:p>
        </w:tc>
      </w:tr>
      <w:tr w:rsidR="00913832" w:rsidRPr="00913832" w:rsidTr="00114B11">
        <w:trPr>
          <w:trHeight w:hRule="exact" w:val="1124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  <w:t xml:space="preserve">  110</w:t>
            </w:r>
          </w:p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та видачі паспорта громадянина України з безконтактним електронним носієм, в зв’язку 3 одруженням (розлученням)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   *</w:t>
            </w:r>
          </w:p>
        </w:tc>
      </w:tr>
      <w:tr w:rsidR="00913832" w:rsidRPr="00913832" w:rsidTr="00114B11">
        <w:trPr>
          <w:trHeight w:hRule="exact" w:val="1565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України з безконтактним електронним носієм, в -25, -45 років, якщо особа протягом місяця не звернулася для вклеювання нових фото та за бажанням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9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280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Підготовка пакету документів для оформлення та видачі паспорта громадянина України з безконтактним електронним НОСІЄМ, по причині втрата, не придатний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 xml:space="preserve">                                          *                                                   </w:t>
            </w:r>
          </w:p>
        </w:tc>
      </w:tr>
      <w:tr w:rsidR="00913832" w:rsidRPr="00913832" w:rsidTr="00114B11">
        <w:trPr>
          <w:trHeight w:hRule="exact" w:val="981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паспорта України (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uk-UA" w:bidi="uk-UA"/>
              </w:rPr>
              <w:t>ID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картка) особам, які досягли 14 - річного віку, з безконтактним електронним носієм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паспорта громадянина України (ГО - картка) у разі обміну замість пошкодженого, або втраченого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або обмін паспорта громадянина України для виїзду за кордон ( в тому числі тимчасове оформлення і)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009"/>
          <w:jc w:val="center"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8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08/28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Оформлення та видача або обмін паспорта громадянина України для виїзду за кордон термінове оформлення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58" w:wrap="notBeside" w:vAnchor="text" w:hAnchor="page" w:x="1561" w:y="60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</w:tbl>
    <w:p w:rsidR="00913832" w:rsidRPr="00913832" w:rsidRDefault="00913832" w:rsidP="00913832">
      <w:pPr>
        <w:framePr w:w="9758" w:wrap="notBeside" w:vAnchor="text" w:hAnchor="page" w:x="1561" w:y="60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framePr w:h="10056" w:hRule="exact" w:wrap="auto" w:hAnchor="text"/>
        <w:spacing w:after="200" w:line="276" w:lineRule="auto"/>
        <w:rPr>
          <w:sz w:val="2"/>
          <w:szCs w:val="2"/>
        </w:rPr>
        <w:sectPr w:rsidR="00913832" w:rsidRPr="00913832" w:rsidSect="00114B11">
          <w:pgSz w:w="11900" w:h="16840"/>
          <w:pgMar w:top="406" w:right="259" w:bottom="475" w:left="1225" w:header="0" w:footer="3" w:gutter="0"/>
          <w:cols w:space="720"/>
          <w:noEndnote/>
          <w:docGrid w:linePitch="360"/>
        </w:sectPr>
      </w:pPr>
    </w:p>
    <w:tbl>
      <w:tblPr>
        <w:tblOverlap w:val="never"/>
        <w:tblW w:w="972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62"/>
        <w:gridCol w:w="1205"/>
        <w:gridCol w:w="5890"/>
        <w:gridCol w:w="1464"/>
      </w:tblGrid>
      <w:tr w:rsidR="00913832" w:rsidRPr="00913832" w:rsidTr="00114B11">
        <w:trPr>
          <w:trHeight w:hRule="exact" w:val="430"/>
          <w:jc w:val="center"/>
        </w:trPr>
        <w:tc>
          <w:tcPr>
            <w:tcW w:w="9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Державна реєстрація актів цивільного стану</w:t>
            </w:r>
          </w:p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80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913832" w:rsidRPr="00913832" w:rsidTr="00114B11">
        <w:trPr>
          <w:trHeight w:hRule="exact" w:val="65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Державнареєстраціянародженняфізичної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особи та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їїпоходження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3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смерті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341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09/03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Державна реєстрація шлюбу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524"/>
          <w:jc w:val="center"/>
        </w:trPr>
        <w:tc>
          <w:tcPr>
            <w:tcW w:w="9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tabs>
                <w:tab w:val="left" w:leader="dot" w:pos="873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Соціальні послуги</w:t>
            </w:r>
          </w:p>
        </w:tc>
      </w:tr>
      <w:tr w:rsidR="00913832" w:rsidRPr="00913832" w:rsidTr="00114B11">
        <w:trPr>
          <w:trHeight w:hRule="exact" w:val="65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Ведення Єдиного державного реєстру осіб, які мають право на пільги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31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73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10/03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4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пільг на придбання твердого палива і скрапленого газу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989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10/04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1" w:lineRule="exact"/>
              <w:jc w:val="both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Видача довідки для отримання пільг особами з інвалідністю, які не мають права на пенсію чи соціальну допомогу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658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10/05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малозабезпеченим сім’ям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10/06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у зв’язку з вагітністю та пологами особам, які не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застраховані в системі загальнообов’язкового державного соціального страхування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69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10/07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при народженні дитини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70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10/08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при усиновленні дитини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702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10/09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на дітей , над якими встановлено опіку чи піклування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656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10/10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допомоги на дітей одиноким матерям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273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10/11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850"/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10/12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щомісячної грошової допомоги особі, яка проживає разом з особою з інвалідністю І чи 11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0" w:wrap="notBeside" w:vAnchor="text" w:hAnchor="page" w:x="1651" w:y="-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</w:tbl>
    <w:p w:rsidR="00913832" w:rsidRPr="00913832" w:rsidRDefault="00913832" w:rsidP="00913832">
      <w:pPr>
        <w:framePr w:w="9720" w:wrap="notBeside" w:vAnchor="text" w:hAnchor="page" w:x="1651" w:y="-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  <w:sectPr w:rsidR="00913832" w:rsidRPr="00913832">
          <w:footerReference w:type="default" r:id="rId8"/>
          <w:pgSz w:w="11900" w:h="16840"/>
          <w:pgMar w:top="377" w:right="0" w:bottom="1159" w:left="0" w:header="0" w:footer="3" w:gutter="0"/>
          <w:pgNumType w:start="9"/>
          <w:cols w:space="720"/>
          <w:noEndnote/>
          <w:docGrid w:linePitch="360"/>
        </w:sectPr>
      </w:pPr>
    </w:p>
    <w:p w:rsidR="00913832" w:rsidRPr="00913832" w:rsidRDefault="00913832" w:rsidP="00913832">
      <w:pPr>
        <w:framePr w:h="15337" w:hRule="exact" w:wrap="auto" w:hAnchor="text"/>
        <w:spacing w:after="200" w:line="276" w:lineRule="auto"/>
        <w:rPr>
          <w:sz w:val="2"/>
          <w:szCs w:val="2"/>
        </w:rPr>
        <w:sectPr w:rsidR="00913832" w:rsidRPr="00913832">
          <w:type w:val="continuous"/>
          <w:pgSz w:w="11900" w:h="16840"/>
          <w:pgMar w:top="377" w:right="254" w:bottom="1159" w:left="1350" w:header="0" w:footer="3" w:gutter="0"/>
          <w:cols w:space="720"/>
          <w:noEndnote/>
          <w:docGrid w:linePitch="360"/>
        </w:sectPr>
      </w:pPr>
    </w:p>
    <w:tbl>
      <w:tblPr>
        <w:tblOverlap w:val="never"/>
        <w:tblW w:w="972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57"/>
        <w:gridCol w:w="1219"/>
        <w:gridCol w:w="5894"/>
        <w:gridCol w:w="1454"/>
      </w:tblGrid>
      <w:tr w:rsidR="00913832" w:rsidRPr="00913832" w:rsidTr="00114B11">
        <w:trPr>
          <w:trHeight w:hRule="exact" w:val="65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132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особам з інвалідністю та дітям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062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надбавки на догляд до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97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74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державної соціальної допомоги на догляд:одиноким малозабезпеченим особам, які за висновком ЛКК потребують постійного догляду і одержують пенсію за віком або за вислугу років чи інвалідністю ( крім осіб з інвалідністю І групи)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307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в тому числі на оплату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житлово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комунальних послуг.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638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328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10/19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щомісячної компенсації виплати непрацюючій особі, яка здійснює догляд за особою з інвалідністю 1 групи, або за особою  яка досягла 80- річного віку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70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139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31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компенсації виплат фізичній особі, яка надає соціальні послуги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983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віднесеним до категорії 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  <w:r w:rsidRPr="00913832">
              <w:rPr>
                <w:sz w:val="10"/>
                <w:szCs w:val="10"/>
              </w:rPr>
              <w:t>*</w:t>
            </w:r>
          </w:p>
          <w:p w:rsidR="00913832" w:rsidRPr="00913832" w:rsidRDefault="00913832" w:rsidP="00913832">
            <w:pPr>
              <w:framePr w:w="9725" w:wrap="notBeside" w:vAnchor="text" w:hAnchor="text" w:xAlign="center" w:y="1"/>
              <w:spacing w:after="200" w:line="276" w:lineRule="auto"/>
              <w:rPr>
                <w:sz w:val="10"/>
                <w:szCs w:val="10"/>
              </w:rPr>
            </w:pPr>
          </w:p>
        </w:tc>
      </w:tr>
      <w:tr w:rsidR="00913832" w:rsidRPr="00913832" w:rsidTr="00114B11">
        <w:trPr>
          <w:trHeight w:hRule="exact" w:val="1000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віднесеним до категорії 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644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громадянам, постраждалим внаслідок Чорнобильської катастрофи, з числа учасників ліквідації наслідків аварії на Чорнобильській АЕС, віднесеним до категорії 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352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компенсацій та допомоги батькам дітей, потерпілих від Чорнобильської катастрофи, та дітей з інвалідністю внаслідок Чорнобильської катастрофи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blPrEx>
          <w:jc w:val="left"/>
        </w:tblPrEx>
        <w:trPr>
          <w:trHeight w:hRule="exact" w:val="100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26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hd w:val="clear" w:color="auto" w:fill="FFFFFF"/>
              <w:spacing w:after="24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замість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курортної путівки громадянам, які постраждали внаслідок Чорнобильської катастрофи ...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725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*</w:t>
            </w:r>
          </w:p>
        </w:tc>
      </w:tr>
    </w:tbl>
    <w:p w:rsidR="00913832" w:rsidRPr="00913832" w:rsidRDefault="00913832" w:rsidP="00913832">
      <w:pPr>
        <w:spacing w:after="200" w:line="276" w:lineRule="auto"/>
        <w:rPr>
          <w:sz w:val="2"/>
          <w:szCs w:val="2"/>
        </w:rPr>
      </w:pPr>
    </w:p>
    <w:tbl>
      <w:tblPr>
        <w:tblOverlap w:val="never"/>
        <w:tblW w:w="980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14"/>
        <w:gridCol w:w="1214"/>
        <w:gridCol w:w="5885"/>
        <w:gridCol w:w="1488"/>
      </w:tblGrid>
      <w:tr w:rsidR="00913832" w:rsidRPr="00913832" w:rsidTr="00114B11">
        <w:trPr>
          <w:trHeight w:hRule="exact" w:val="195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lastRenderedPageBreak/>
              <w:t>145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10/26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вартості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курортного лікування особам з інвалідністю внаслідок війни відповідно до законів України « Про статус ветеранів війни, гарантії їх соціального захисту» та «Про жертви нацистських переслідувань»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202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10/27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деяким категоріям осіб з інвалідністю грошової компенсації замість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курортної путівки та вартості самостійного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курортного лікування відповідно до Законів України « Про реабілітацію осіб з інвалідністю в Україні»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262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10/28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Призначення грошової компенсації вартості проїзду до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— курортного закладу і назад особам, які супроводжують осіб з інвалідністю 1 та II групи з наслідками травм і захворюваннями хребта та спинного мозку до санаторіїв спільного профілю, відповідно до Закону України «Про основи соціальної захищеності осіб з інвалідністю в Україні»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94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3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10/29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  <w:lang w:val="ru-RU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Призначення грошової компенсації вартості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проїзду до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курортного закладу і назад особам з інвалідністю внаслідок війни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20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679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149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  <w:t xml:space="preserve">  </w:t>
            </w: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10/30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Забезпечення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санаторно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- курортними путівками ветеранів війни та осіб, на яких поширюється дія заковів України « Про статус ветеранів війни, гарантії їх соціального захисту» та « Про жертви нацистських переслідувань»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  <w:t>*</w:t>
            </w:r>
          </w:p>
        </w:tc>
      </w:tr>
      <w:tr w:rsidR="00913832" w:rsidRPr="00913832" w:rsidTr="00114B11">
        <w:trPr>
          <w:trHeight w:hRule="exact" w:val="42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ru-RU"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>Інші послуги</w:t>
            </w: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913832" w:rsidRPr="00913832" w:rsidTr="00114B11">
        <w:trPr>
          <w:trHeight w:hRule="exact" w:val="99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11/01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Надання дозволу на виготовлення </w:t>
            </w:r>
            <w:proofErr w:type="spellStart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проектно-</w:t>
            </w:r>
            <w:proofErr w:type="spellEnd"/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 xml:space="preserve"> кошторисної документації для встановлення індивідуального опалення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99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12/02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Надання дозволу на переобладнання внутрішньо-будинкової системи централізованого опалення та громадського водопостачання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*</w:t>
            </w:r>
          </w:p>
        </w:tc>
      </w:tr>
      <w:tr w:rsidR="00913832" w:rsidRPr="00913832" w:rsidTr="00114B11">
        <w:trPr>
          <w:trHeight w:hRule="exact" w:val="100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152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12/03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spacing w:val="20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Встановлення режиму роботи за погодженням з власниками підприємств торгівлі, громадського харчування, побутового обслуговування населення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913832" w:rsidRPr="00913832" w:rsidTr="00114B11">
        <w:trPr>
          <w:trHeight w:hRule="exact" w:val="40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  <w:r w:rsidRPr="009138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  <w:t>Пенсійні послуги</w:t>
            </w: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913832" w:rsidRPr="00913832" w:rsidTr="00114B11">
        <w:trPr>
          <w:trHeight w:hRule="exact" w:val="699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383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*Послуга на данай час не</w:t>
            </w:r>
            <w:r w:rsidR="00114B11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91383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надається, буде надаватися після підписання  меморандумів про співпрацю.</w:t>
            </w:r>
          </w:p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832" w:rsidRPr="00913832" w:rsidRDefault="00913832" w:rsidP="00913832">
            <w:pPr>
              <w:framePr w:w="9802" w:wrap="notBeside" w:vAnchor="text" w:hAnchor="text" w:xAlign="center" w:y="1"/>
              <w:widowControl w:val="0"/>
              <w:spacing w:after="0" w:line="2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uk-UA" w:bidi="uk-UA"/>
              </w:rPr>
            </w:pPr>
          </w:p>
        </w:tc>
      </w:tr>
      <w:tr w:rsidR="00913832" w:rsidRPr="00913832" w:rsidTr="00114B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55"/>
          <w:jc w:val="center"/>
        </w:trPr>
        <w:tc>
          <w:tcPr>
            <w:tcW w:w="98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3832" w:rsidRPr="00913832" w:rsidRDefault="00913832" w:rsidP="00913832">
            <w:pPr>
              <w:framePr w:w="9802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</w:p>
          <w:p w:rsidR="00913832" w:rsidRPr="00913832" w:rsidRDefault="00913832" w:rsidP="00913832">
            <w:pPr>
              <w:framePr w:w="9802" w:wrap="notBeside" w:vAnchor="text" w:hAnchor="text" w:xAlign="center" w:y="1"/>
              <w:spacing w:after="200" w:line="276" w:lineRule="auto"/>
              <w:rPr>
                <w:sz w:val="28"/>
                <w:szCs w:val="28"/>
              </w:rPr>
            </w:pPr>
            <w:r w:rsidRPr="00913832">
              <w:rPr>
                <w:sz w:val="28"/>
                <w:szCs w:val="28"/>
              </w:rPr>
              <w:t>Секретар  сільської ради  ________________________</w:t>
            </w:r>
          </w:p>
        </w:tc>
      </w:tr>
    </w:tbl>
    <w:p w:rsidR="00913832" w:rsidRPr="00913832" w:rsidRDefault="00913832" w:rsidP="00913832">
      <w:pPr>
        <w:framePr w:w="9802" w:wrap="notBeside" w:vAnchor="text" w:hAnchor="text" w:xAlign="center" w:y="1"/>
        <w:spacing w:after="200" w:line="276" w:lineRule="auto"/>
        <w:rPr>
          <w:sz w:val="2"/>
          <w:szCs w:val="2"/>
        </w:rPr>
      </w:pPr>
    </w:p>
    <w:p w:rsidR="00913832" w:rsidRPr="00913832" w:rsidRDefault="00913832" w:rsidP="00913832">
      <w:pPr>
        <w:spacing w:after="200" w:line="276" w:lineRule="auto"/>
        <w:rPr>
          <w:sz w:val="2"/>
          <w:szCs w:val="2"/>
        </w:rPr>
        <w:sectPr w:rsidR="00913832" w:rsidRPr="00913832" w:rsidSect="00114B11">
          <w:footerReference w:type="default" r:id="rId9"/>
          <w:pgSz w:w="11900" w:h="16840"/>
          <w:pgMar w:top="377" w:right="254" w:bottom="142" w:left="1350" w:header="0" w:footer="3" w:gutter="0"/>
          <w:pgNumType w:start="11"/>
          <w:cols w:space="720"/>
          <w:noEndnote/>
          <w:docGrid w:linePitch="360"/>
        </w:sectPr>
      </w:pPr>
    </w:p>
    <w:p w:rsidR="00155275" w:rsidRDefault="00155275">
      <w:bookmarkStart w:id="3" w:name="_GoBack"/>
      <w:bookmarkEnd w:id="3"/>
    </w:p>
    <w:sectPr w:rsidR="00155275" w:rsidSect="001F2D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842" w:rsidRDefault="00AF0842" w:rsidP="001F2DE9">
      <w:pPr>
        <w:spacing w:after="0" w:line="240" w:lineRule="auto"/>
      </w:pPr>
      <w:r>
        <w:separator/>
      </w:r>
    </w:p>
  </w:endnote>
  <w:endnote w:type="continuationSeparator" w:id="0">
    <w:p w:rsidR="00AF0842" w:rsidRDefault="00AF0842" w:rsidP="001F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11" w:rsidRDefault="00114B11">
    <w:pPr>
      <w:rPr>
        <w:sz w:val="2"/>
        <w:szCs w:val="2"/>
      </w:rPr>
    </w:pPr>
    <w:r w:rsidRPr="001F2DE9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1" o:spid="_x0000_s2049" type="#_x0000_t202" style="position:absolute;margin-left:572.25pt;margin-top:784.8pt;width:5.5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3gwQIAAK0FAAAOAAAAZHJzL2Uyb0RvYy54bWysVM2O0zAQviPxDpbv2SQlTZto09Vu0yCk&#10;5UdaeAA3cRqLxI5sb5MFceDOK/AOHDhw4xW6b8TYabrdXSEhIAdrbM98nm/my5ye9U2NtlQqJniC&#10;/RMPI8pzUTC+SfC7t5kzx0hpwgtSC04TfEMVPls8fXLatTGdiErUBZUIQLiKuzbBldZt7Loqr2hD&#10;1IloKYfLUsiGaNjKjVtI0gF6U7sTzwvdTsiilSKnSsFpOlzihcUvS5rr12WpqEZ1giE3bVdp17VZ&#10;3cUpiTeStBXL92mQv8iiIYzDoweolGiCriV7BNWwXAolSn2Si8YVZclyajkAG997wOaqIi21XKA4&#10;qj2USf0/2PzV9o1ErIDe+Rhx0kCPdl9333bfdz93P24/335BcAFV6loVg/NVC+66vxA9RFjGqr0U&#10;+XuFuFhWhG/ouZSiqygpIEsb6R6FDjjKgKy7l6KA18i1FhaoL2VjSghFQYAO3bo5dIj2GuVwOPOC&#10;+RSjHG780AunU5OaS+IxtpVKP6eiQcZIsIT+W2yyvVR6cB1dzFNcZKyurQZqfu8AMIcTeBlCzZ3J&#10;wbb0Y+RFq/lqHjjBJFw5gZemznm2DJww82fT9Fm6XKb+J/OuH8QVKwrKzTOjvPzgz9q3F/ogjIPA&#10;lKhZYeBMSkpu1staoi0BeWf22xfkyM29n4atF3B5QMmfBN7FJHKycD5zgiyYOtHMmzueH11EoRdE&#10;QZrdp3TJOP13SqhLcDSdTAcp/ZabZ7/H3EjcMA0DpGZNgucHJxIbAa54YVurCasH+6gUJv27UkC7&#10;x0ZbuRqFDlrV/boHFKPhtShuQLhSgLJAnTD1wKiE/IBRBxMkwRxGHEb1Cw7SN8NmNORorEeD8BwC&#10;E6wxGsylHobSdSvZpgLc8ec6h98jY1a7dzlA4mYDM8FS2M8vM3SO99brbsoufgEAAP//AwBQSwME&#10;FAAGAAgAAAAhAAaXdHDfAAAADwEAAA8AAABkcnMvZG93bnJldi54bWxMj09Pg0AQxe8mfofNmHiz&#10;CwawUJbGNPHizWpMvG3ZKZDuH7K7pfDtHU56e2/m5c1v6v1sNJvQh8FZAekmAYa2dWqwnYCvz7en&#10;LbAQpVVSO4sCFgywb+7valkpd7MfOB1jx6jEhkoK6GMcK85D26ORYeNGtLQ7O29kJOs7rry8UbnR&#10;/DlJCm7kYOlCL0c89Nhejlcj4GX+djgGPODPeWp9Pyxb/b4I8fgwv+6ARZzjXxhWfEKHhphO7mpV&#10;YJp8mmU5ZUnlRVkAWzNpnpM6rbMyK4E3Nf//R/MLAAD//wMAUEsBAi0AFAAGAAgAAAAhALaDOJL+&#10;AAAA4QEAABMAAAAAAAAAAAAAAAAAAAAAAFtDb250ZW50X1R5cGVzXS54bWxQSwECLQAUAAYACAAA&#10;ACEAOP0h/9YAAACUAQAACwAAAAAAAAAAAAAAAAAvAQAAX3JlbHMvLnJlbHNQSwECLQAUAAYACAAA&#10;ACEALYjt4MECAACtBQAADgAAAAAAAAAAAAAAAAAuAgAAZHJzL2Uyb0RvYy54bWxQSwECLQAUAAYA&#10;CAAAACEABpd0cN8AAAAPAQAADwAAAAAAAAAAAAAAAAAbBQAAZHJzL2Rvd25yZXYueG1sUEsFBgAA&#10;AAAEAAQA8wAAACcGAAAAAA==&#10;" filled="f" stroked="f">
          <v:textbox style="mso-fit-shape-to-text:t" inset="0,0,0,0">
            <w:txbxContent>
              <w:p w:rsidR="00114B11" w:rsidRDefault="00114B11">
                <w:pPr>
                  <w:spacing w:line="240" w:lineRule="auto"/>
                </w:pPr>
                <w:r>
                  <w:rPr>
                    <w:rStyle w:val="11pt0"/>
                    <w:rFonts w:eastAsiaTheme="minorHAnsi"/>
                  </w:rPr>
                  <w:fldChar w:fldCharType="begin"/>
                </w:r>
                <w:r>
                  <w:rPr>
                    <w:rStyle w:val="11pt0"/>
                    <w:rFonts w:eastAsiaTheme="minorHAnsi"/>
                  </w:rPr>
                  <w:instrText xml:space="preserve"> PAGE \* MERGEFORMAT </w:instrText>
                </w:r>
                <w:r>
                  <w:rPr>
                    <w:rStyle w:val="11pt0"/>
                    <w:rFonts w:eastAsiaTheme="minorHAnsi"/>
                  </w:rPr>
                  <w:fldChar w:fldCharType="separate"/>
                </w:r>
                <w:r w:rsidR="007D2474">
                  <w:rPr>
                    <w:rStyle w:val="11pt0"/>
                    <w:rFonts w:eastAsiaTheme="minorHAnsi"/>
                    <w:noProof/>
                  </w:rPr>
                  <w:t>9</w:t>
                </w:r>
                <w:r>
                  <w:rPr>
                    <w:rStyle w:val="11pt0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B11" w:rsidRDefault="00114B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842" w:rsidRDefault="00AF0842" w:rsidP="001F2DE9">
      <w:pPr>
        <w:spacing w:after="0" w:line="240" w:lineRule="auto"/>
      </w:pPr>
      <w:r>
        <w:separator/>
      </w:r>
    </w:p>
  </w:footnote>
  <w:footnote w:type="continuationSeparator" w:id="0">
    <w:p w:rsidR="00AF0842" w:rsidRDefault="00AF0842" w:rsidP="001F2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7D10"/>
    <w:multiLevelType w:val="hybridMultilevel"/>
    <w:tmpl w:val="42229C44"/>
    <w:lvl w:ilvl="0" w:tplc="51569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C75E2"/>
    <w:multiLevelType w:val="hybridMultilevel"/>
    <w:tmpl w:val="F79823CC"/>
    <w:lvl w:ilvl="0" w:tplc="524C94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6F1CC9"/>
    <w:multiLevelType w:val="hybridMultilevel"/>
    <w:tmpl w:val="6E74D26A"/>
    <w:lvl w:ilvl="0" w:tplc="49F0D81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3E857E1"/>
    <w:multiLevelType w:val="hybridMultilevel"/>
    <w:tmpl w:val="66240BF8"/>
    <w:lvl w:ilvl="0" w:tplc="1364352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745F4A"/>
    <w:multiLevelType w:val="hybridMultilevel"/>
    <w:tmpl w:val="B9D6C30C"/>
    <w:lvl w:ilvl="0" w:tplc="51569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6A2F22"/>
    <w:multiLevelType w:val="hybridMultilevel"/>
    <w:tmpl w:val="3CD8B63C"/>
    <w:lvl w:ilvl="0" w:tplc="99B06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C2C98"/>
    <w:multiLevelType w:val="multilevel"/>
    <w:tmpl w:val="0C823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326E6D9A"/>
    <w:multiLevelType w:val="hybridMultilevel"/>
    <w:tmpl w:val="3D183108"/>
    <w:lvl w:ilvl="0" w:tplc="DD3AB28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16F0A11"/>
    <w:multiLevelType w:val="hybridMultilevel"/>
    <w:tmpl w:val="B42EBF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8464A"/>
    <w:multiLevelType w:val="hybridMultilevel"/>
    <w:tmpl w:val="4E4C13AC"/>
    <w:lvl w:ilvl="0" w:tplc="D012B744">
      <w:start w:val="3"/>
      <w:numFmt w:val="bullet"/>
      <w:lvlText w:val="-"/>
      <w:lvlJc w:val="left"/>
      <w:pPr>
        <w:ind w:left="56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>
    <w:nsid w:val="57A10D27"/>
    <w:multiLevelType w:val="hybridMultilevel"/>
    <w:tmpl w:val="0CFA4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12CF5"/>
    <w:multiLevelType w:val="multilevel"/>
    <w:tmpl w:val="A1D872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2">
    <w:nsid w:val="648222F0"/>
    <w:multiLevelType w:val="hybridMultilevel"/>
    <w:tmpl w:val="148E14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D7A289D"/>
    <w:multiLevelType w:val="hybridMultilevel"/>
    <w:tmpl w:val="9C2A7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97976"/>
    <w:multiLevelType w:val="hybridMultilevel"/>
    <w:tmpl w:val="F4C2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2"/>
  </w:num>
  <w:num w:numId="8">
    <w:abstractNumId w:val="4"/>
  </w:num>
  <w:num w:numId="9">
    <w:abstractNumId w:val="2"/>
  </w:num>
  <w:num w:numId="10">
    <w:abstractNumId w:val="14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13832"/>
    <w:rsid w:val="00114B11"/>
    <w:rsid w:val="00155275"/>
    <w:rsid w:val="001F2DE9"/>
    <w:rsid w:val="007D2474"/>
    <w:rsid w:val="00913832"/>
    <w:rsid w:val="00AF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13832"/>
  </w:style>
  <w:style w:type="paragraph" w:styleId="a3">
    <w:name w:val="List Paragraph"/>
    <w:basedOn w:val="a"/>
    <w:uiPriority w:val="34"/>
    <w:qFormat/>
    <w:rsid w:val="00913832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913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913832"/>
    <w:pPr>
      <w:spacing w:after="0" w:line="240" w:lineRule="auto"/>
    </w:pPr>
  </w:style>
  <w:style w:type="character" w:styleId="a6">
    <w:name w:val="Hyperlink"/>
    <w:basedOn w:val="a0"/>
    <w:rsid w:val="00913832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sid w:val="00913832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  <w:lang w:val="ru-RU" w:eastAsia="ru-RU" w:bidi="ru-RU"/>
    </w:rPr>
  </w:style>
  <w:style w:type="character" w:customStyle="1" w:styleId="21ptExact">
    <w:name w:val="Заголовок №2 + Интервал 1 pt Exact"/>
    <w:basedOn w:val="2Exact"/>
    <w:rsid w:val="00913832"/>
    <w:rPr>
      <w:rFonts w:ascii="Franklin Gothic Book" w:eastAsia="Franklin Gothic Book" w:hAnsi="Franklin Gothic Book" w:cs="Franklin Gothic Book"/>
      <w:i/>
      <w:iCs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913832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</w:rPr>
  </w:style>
  <w:style w:type="character" w:customStyle="1" w:styleId="6TimesNewRoman13pt0ptExact">
    <w:name w:val="Основной текст (6) + Times New Roman;13 pt;Полужирный;Не курсив;Интервал 0 pt Exact"/>
    <w:basedOn w:val="6Exact"/>
    <w:rsid w:val="0091383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7Exact">
    <w:name w:val="Основной текст (7) Exact"/>
    <w:basedOn w:val="a0"/>
    <w:link w:val="7"/>
    <w:rsid w:val="00913832"/>
    <w:rPr>
      <w:rFonts w:ascii="Franklin Gothic Book" w:eastAsia="Franklin Gothic Book" w:hAnsi="Franklin Gothic Book" w:cs="Franklin Gothic Book"/>
      <w:w w:val="66"/>
      <w:sz w:val="40"/>
      <w:szCs w:val="40"/>
      <w:shd w:val="clear" w:color="auto" w:fill="FFFFFF"/>
    </w:rPr>
  </w:style>
  <w:style w:type="character" w:customStyle="1" w:styleId="2Exact0">
    <w:name w:val="Подпись к картинке (2) Exact"/>
    <w:basedOn w:val="a0"/>
    <w:link w:val="20"/>
    <w:rsid w:val="00913832"/>
    <w:rPr>
      <w:rFonts w:ascii="Franklin Gothic Book" w:eastAsia="Franklin Gothic Book" w:hAnsi="Franklin Gothic Book" w:cs="Franklin Gothic Book"/>
      <w:i/>
      <w:iCs/>
      <w:spacing w:val="-10"/>
      <w:sz w:val="18"/>
      <w:szCs w:val="18"/>
      <w:shd w:val="clear" w:color="auto" w:fill="FFFFFF"/>
    </w:rPr>
  </w:style>
  <w:style w:type="character" w:customStyle="1" w:styleId="Exact">
    <w:name w:val="Подпись к картинке Exact"/>
    <w:basedOn w:val="a0"/>
    <w:link w:val="a7"/>
    <w:rsid w:val="009138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pt1ptExact">
    <w:name w:val="Подпись к картинке + 13 pt;Интервал 1 pt Exact"/>
    <w:basedOn w:val="Exact"/>
    <w:rsid w:val="00913832"/>
    <w:rPr>
      <w:rFonts w:ascii="Times New Roman" w:eastAsia="Times New Roman" w:hAnsi="Times New Roman" w:cs="Times New Roman"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3Exact0">
    <w:name w:val="Подпись к картинке (3) Exact"/>
    <w:basedOn w:val="a0"/>
    <w:link w:val="3"/>
    <w:rsid w:val="00913832"/>
    <w:rPr>
      <w:rFonts w:ascii="Times New Roman" w:eastAsia="Times New Roman" w:hAnsi="Times New Roman" w:cs="Times New Roman"/>
      <w:b/>
      <w:bCs/>
      <w:spacing w:val="30"/>
      <w:sz w:val="26"/>
      <w:szCs w:val="26"/>
      <w:shd w:val="clear" w:color="auto" w:fill="FFFFFF"/>
    </w:rPr>
  </w:style>
  <w:style w:type="character" w:customStyle="1" w:styleId="42">
    <w:name w:val="Заголовок №4 (2)_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420">
    <w:name w:val="Заголовок №4 (2)"/>
    <w:basedOn w:val="42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">
    <w:name w:val="Основной текст (2)_"/>
    <w:basedOn w:val="a0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2">
    <w:name w:val="Основной текст (2)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0">
    <w:name w:val="Основной текст (3)_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2">
    <w:name w:val="Заголовок №3_"/>
    <w:basedOn w:val="a0"/>
    <w:rsid w:val="009138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Заголовок №3"/>
    <w:basedOn w:val="32"/>
    <w:rsid w:val="00913832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3FranklinGothicBook16pt">
    <w:name w:val="Заголовок №3 + Franklin Gothic Book;16 pt"/>
    <w:basedOn w:val="32"/>
    <w:rsid w:val="0091383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285pt0pt">
    <w:name w:val="Основной текст (2) + 8;5 pt;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4">
    <w:name w:val="Основной текст (4)_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40">
    <w:name w:val="Основной текст (4)"/>
    <w:basedOn w:val="4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pt">
    <w:name w:val="Основной текст (2) + 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5">
    <w:name w:val="Основной текст (5)_"/>
    <w:basedOn w:val="a0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">
    <w:name w:val="Основной текст (5)"/>
    <w:basedOn w:val="5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4pt0pt">
    <w:name w:val="Основной текст (2) + 14 pt;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0">
    <w:name w:val="Заголовок №1_"/>
    <w:basedOn w:val="a0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0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Garamond48pt">
    <w:name w:val="Заголовок №1 + Garamond;48 pt;Полужирный"/>
    <w:basedOn w:val="10"/>
    <w:rsid w:val="0091383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96"/>
      <w:szCs w:val="96"/>
      <w:u w:val="none"/>
      <w:lang w:val="uk-UA" w:eastAsia="uk-UA" w:bidi="uk-UA"/>
    </w:rPr>
  </w:style>
  <w:style w:type="character" w:customStyle="1" w:styleId="41">
    <w:name w:val="Заголовок №4_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">
    <w:name w:val="Заголовок №4"/>
    <w:basedOn w:val="41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18pt-1pt">
    <w:name w:val="Заголовок №4 + 18 pt;Не полужирный;Курсив;Интервал -1 pt"/>
    <w:basedOn w:val="41"/>
    <w:rsid w:val="009138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0pt0">
    <w:name w:val="Основной текст (2) + Полужирный;Интервал 0 pt"/>
    <w:basedOn w:val="21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7pt0pt">
    <w:name w:val="Основной текст (2) + 107 pt;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4"/>
      <w:szCs w:val="214"/>
      <w:u w:val="none"/>
      <w:lang w:val="uk-UA" w:eastAsia="uk-UA" w:bidi="uk-UA"/>
    </w:rPr>
  </w:style>
  <w:style w:type="character" w:customStyle="1" w:styleId="214pt0pt0">
    <w:name w:val="Основной текст (2) + 14 pt;Малые прописные;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pt1">
    <w:name w:val="Основной текст (2) + Малые прописные;Интервал 0 pt"/>
    <w:basedOn w:val="21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85pt0pt0">
    <w:name w:val="Основной текст (2) + 8;5 pt;Полужирный;Интервал 0 pt"/>
    <w:basedOn w:val="21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pt1">
    <w:name w:val="Основной текст (2) + 8;5 pt;Полужирный;Малые прописные;Интервал 0 pt"/>
    <w:basedOn w:val="21"/>
    <w:rsid w:val="009138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a8">
    <w:name w:val="Колонтитул_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8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Exact0">
    <w:name w:val="Подпись к таблице Exact"/>
    <w:basedOn w:val="a0"/>
    <w:link w:val="a9"/>
    <w:rsid w:val="00913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Заголовок №4 Exact"/>
    <w:basedOn w:val="a0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913832"/>
    <w:rPr>
      <w:rFonts w:ascii="Franklin Gothic Book" w:eastAsia="Franklin Gothic Book" w:hAnsi="Franklin Gothic Book" w:cs="Franklin Gothic Book"/>
      <w:i/>
      <w:iCs/>
      <w:sz w:val="14"/>
      <w:szCs w:val="14"/>
      <w:shd w:val="clear" w:color="auto" w:fill="FFFFFF"/>
    </w:rPr>
  </w:style>
  <w:style w:type="character" w:customStyle="1" w:styleId="88ptExact">
    <w:name w:val="Основной текст (8) + 8 pt;Не курсив Exact"/>
    <w:basedOn w:val="8Exact"/>
    <w:rsid w:val="00913832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aa">
    <w:name w:val="Колонтитул"/>
    <w:basedOn w:val="a8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FranklinGothicBook9pt0pt">
    <w:name w:val="Основной текст (2) + Franklin Gothic Book;9 pt;Курсив;Интервал 0 pt"/>
    <w:basedOn w:val="21"/>
    <w:rsid w:val="0091383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4pt0pt">
    <w:name w:val="Основной текст (2) + 4 pt;Курсив;Интервал 0 pt"/>
    <w:basedOn w:val="21"/>
    <w:rsid w:val="009138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2">
    <w:name w:val="Заголовок №2"/>
    <w:basedOn w:val="a"/>
    <w:link w:val="2Exact"/>
    <w:rsid w:val="00913832"/>
    <w:pPr>
      <w:widowControl w:val="0"/>
      <w:shd w:val="clear" w:color="auto" w:fill="FFFFFF"/>
      <w:spacing w:after="0" w:line="0" w:lineRule="atLeast"/>
      <w:outlineLvl w:val="1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  <w:lang w:val="ru-RU" w:eastAsia="ru-RU" w:bidi="ru-RU"/>
    </w:rPr>
  </w:style>
  <w:style w:type="paragraph" w:customStyle="1" w:styleId="6">
    <w:name w:val="Основной текст (6)"/>
    <w:basedOn w:val="a"/>
    <w:link w:val="6Exact"/>
    <w:rsid w:val="00913832"/>
    <w:pPr>
      <w:widowControl w:val="0"/>
      <w:shd w:val="clear" w:color="auto" w:fill="FFFFFF"/>
      <w:spacing w:after="0" w:line="158" w:lineRule="exact"/>
      <w:ind w:firstLine="1060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</w:rPr>
  </w:style>
  <w:style w:type="paragraph" w:customStyle="1" w:styleId="7">
    <w:name w:val="Основной текст (7)"/>
    <w:basedOn w:val="a"/>
    <w:link w:val="7Exact"/>
    <w:rsid w:val="00913832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w w:val="66"/>
      <w:sz w:val="40"/>
      <w:szCs w:val="40"/>
    </w:rPr>
  </w:style>
  <w:style w:type="paragraph" w:customStyle="1" w:styleId="20">
    <w:name w:val="Подпись к картинке (2)"/>
    <w:basedOn w:val="a"/>
    <w:link w:val="2Exact0"/>
    <w:rsid w:val="00913832"/>
    <w:pPr>
      <w:widowControl w:val="0"/>
      <w:shd w:val="clear" w:color="auto" w:fill="FFFFFF"/>
      <w:spacing w:after="0"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10"/>
      <w:sz w:val="18"/>
      <w:szCs w:val="18"/>
    </w:rPr>
  </w:style>
  <w:style w:type="paragraph" w:customStyle="1" w:styleId="a7">
    <w:name w:val="Подпись к картинке"/>
    <w:basedOn w:val="a"/>
    <w:link w:val="Exact"/>
    <w:rsid w:val="0091383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Подпись к картинке (3)"/>
    <w:basedOn w:val="a"/>
    <w:link w:val="3Exact0"/>
    <w:rsid w:val="0091383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a9">
    <w:name w:val="Подпись к таблице"/>
    <w:basedOn w:val="a"/>
    <w:link w:val="Exact0"/>
    <w:rsid w:val="0091383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">
    <w:name w:val="Основной текст (8)"/>
    <w:basedOn w:val="a"/>
    <w:link w:val="8Exact"/>
    <w:rsid w:val="00913832"/>
    <w:pPr>
      <w:widowControl w:val="0"/>
      <w:shd w:val="clear" w:color="auto" w:fill="FFFFFF"/>
      <w:spacing w:after="0" w:line="0" w:lineRule="atLeast"/>
    </w:pPr>
    <w:rPr>
      <w:rFonts w:ascii="Franklin Gothic Book" w:eastAsia="Franklin Gothic Book" w:hAnsi="Franklin Gothic Book" w:cs="Franklin Gothic Book"/>
      <w:i/>
      <w:iCs/>
      <w:sz w:val="14"/>
      <w:szCs w:val="14"/>
    </w:rPr>
  </w:style>
  <w:style w:type="character" w:customStyle="1" w:styleId="23">
    <w:name w:val="Основний текст (2)_"/>
    <w:basedOn w:val="a0"/>
    <w:link w:val="24"/>
    <w:rsid w:val="00913832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20pt2">
    <w:name w:val="Основний текст (2) + Інтервал 0 pt"/>
    <w:basedOn w:val="23"/>
    <w:rsid w:val="00913832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0pt3">
    <w:name w:val="Основний текст (2) + Напівжирний;Інтервал 0 pt"/>
    <w:basedOn w:val="23"/>
    <w:rsid w:val="0091383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4">
    <w:name w:val="Основний текст (2)"/>
    <w:basedOn w:val="a"/>
    <w:link w:val="23"/>
    <w:rsid w:val="00913832"/>
    <w:pPr>
      <w:widowControl w:val="0"/>
      <w:shd w:val="clear" w:color="auto" w:fill="FFFFFF"/>
      <w:spacing w:after="240" w:line="293" w:lineRule="exact"/>
      <w:jc w:val="center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913832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ac">
    <w:name w:val="Верхний колонтитул Знак"/>
    <w:basedOn w:val="a0"/>
    <w:link w:val="ab"/>
    <w:uiPriority w:val="99"/>
    <w:rsid w:val="00913832"/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ad">
    <w:name w:val="footer"/>
    <w:basedOn w:val="a"/>
    <w:link w:val="ae"/>
    <w:uiPriority w:val="99"/>
    <w:unhideWhenUsed/>
    <w:rsid w:val="00913832"/>
    <w:pPr>
      <w:widowControl w:val="0"/>
      <w:tabs>
        <w:tab w:val="center" w:pos="4819"/>
        <w:tab w:val="right" w:pos="9639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ae">
    <w:name w:val="Нижний колонтитул Знак"/>
    <w:basedOn w:val="a0"/>
    <w:link w:val="ad"/>
    <w:uiPriority w:val="99"/>
    <w:rsid w:val="00913832"/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customStyle="1" w:styleId="20pt4">
    <w:name w:val="Основний текст (2) + Малі великі літери;Інтервал 0 pt"/>
    <w:basedOn w:val="23"/>
    <w:rsid w:val="009138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85pt0pt2">
    <w:name w:val="Основний текст (2) + 8;5 pt;Напівжирний;Інтервал 0 pt"/>
    <w:basedOn w:val="23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3">
    <w:name w:val="Основний текст (2) + 8;5 pt;Напівжирний;Малі великі літери;Інтервал 0 pt"/>
    <w:basedOn w:val="23"/>
    <w:rsid w:val="009138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11pt0">
    <w:name w:val="Колонтитул + 11 pt;Не напівжирний"/>
    <w:basedOn w:val="a8"/>
    <w:rsid w:val="009138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Exact1">
    <w:name w:val="Підпис до таблиці Exact"/>
    <w:basedOn w:val="a0"/>
    <w:link w:val="af"/>
    <w:rsid w:val="0091383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">
    <w:name w:val="Підпис до таблиці"/>
    <w:basedOn w:val="a"/>
    <w:link w:val="Exact1"/>
    <w:rsid w:val="0091383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0">
    <w:name w:val="Strong"/>
    <w:basedOn w:val="a0"/>
    <w:uiPriority w:val="22"/>
    <w:qFormat/>
    <w:rsid w:val="00913832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1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3832"/>
    <w:rPr>
      <w:rFonts w:ascii="Segoe UI" w:hAnsi="Segoe UI" w:cs="Segoe UI"/>
      <w:sz w:val="18"/>
      <w:szCs w:val="18"/>
    </w:rPr>
  </w:style>
  <w:style w:type="paragraph" w:styleId="af3">
    <w:name w:val="Normal (Web)"/>
    <w:basedOn w:val="a"/>
    <w:uiPriority w:val="99"/>
    <w:unhideWhenUsed/>
    <w:rsid w:val="00913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2">
    <w:name w:val="Сітка таблиці1"/>
    <w:basedOn w:val="a1"/>
    <w:next w:val="a4"/>
    <w:uiPriority w:val="39"/>
    <w:rsid w:val="00913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913832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FontStyle11">
    <w:name w:val="Font Style11"/>
    <w:rsid w:val="00913832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Body Text"/>
    <w:basedOn w:val="a"/>
    <w:link w:val="af5"/>
    <w:rsid w:val="00913832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91383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5">
    <w:name w:val="Body Text 2"/>
    <w:basedOn w:val="a"/>
    <w:link w:val="26"/>
    <w:rsid w:val="0091383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9138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rsid w:val="00913832"/>
    <w:rPr>
      <w:rFonts w:ascii="Times New Roman" w:hAnsi="Times New Roman" w:cs="Times New Roman"/>
      <w:sz w:val="26"/>
      <w:szCs w:val="26"/>
    </w:rPr>
  </w:style>
  <w:style w:type="character" w:styleId="af6">
    <w:name w:val="Placeholder Text"/>
    <w:basedOn w:val="a0"/>
    <w:uiPriority w:val="99"/>
    <w:semiHidden/>
    <w:rsid w:val="009138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14537</Words>
  <Characters>8287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g</cp:lastModifiedBy>
  <cp:revision>2</cp:revision>
  <dcterms:created xsi:type="dcterms:W3CDTF">2020-02-27T08:36:00Z</dcterms:created>
  <dcterms:modified xsi:type="dcterms:W3CDTF">2020-06-02T13:14:00Z</dcterms:modified>
</cp:coreProperties>
</file>