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005" w:rsidRPr="00AC0B8F" w:rsidRDefault="00920005" w:rsidP="00920005">
      <w:pPr>
        <w:jc w:val="center"/>
        <w:rPr>
          <w:rFonts w:ascii="Times New Roman" w:hAnsi="Times New Roman"/>
          <w:b/>
          <w:noProof/>
          <w:sz w:val="28"/>
          <w:szCs w:val="28"/>
        </w:rPr>
      </w:pPr>
      <w:r>
        <w:rPr>
          <w:rFonts w:ascii="Times New Roman" w:hAnsi="Times New Roman"/>
          <w:b/>
          <w:noProof/>
          <w:sz w:val="28"/>
          <w:szCs w:val="28"/>
        </w:rPr>
        <w:t xml:space="preserve">                                                                                                  проєкт</w:t>
      </w:r>
    </w:p>
    <w:p w:rsidR="00920005" w:rsidRPr="00277C1A" w:rsidRDefault="00920005" w:rsidP="00920005">
      <w:pPr>
        <w:jc w:val="center"/>
        <w:rPr>
          <w:rFonts w:ascii="Times New Roman" w:hAnsi="Times New Roman"/>
          <w:b/>
          <w:sz w:val="28"/>
          <w:szCs w:val="28"/>
        </w:rPr>
      </w:pPr>
      <w:r w:rsidRPr="00277C1A">
        <w:rPr>
          <w:rFonts w:ascii="Times New Roman" w:hAnsi="Times New Roman"/>
          <w:b/>
          <w:noProof/>
          <w:sz w:val="28"/>
          <w:szCs w:val="28"/>
          <w:lang w:val="ru-RU" w:eastAsia="ru-RU" w:bidi="ar-SA"/>
        </w:rPr>
        <w:drawing>
          <wp:inline distT="0" distB="0" distL="0" distR="0" wp14:anchorId="13315A2A" wp14:editId="675CAA10">
            <wp:extent cx="857250" cy="666750"/>
            <wp:effectExtent l="19050" t="0" r="0"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7"/>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СТУДЕНИКІВСЬКА СІЛЬСЬКА РАДА</w:t>
      </w: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БОРИСПІЛЬСЬКОГО РАЙОНУ</w:t>
      </w: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КИЇВСЬКОЇ ОБЛАСТІ</w:t>
      </w:r>
    </w:p>
    <w:p w:rsidR="00920005" w:rsidRPr="00277C1A" w:rsidRDefault="00920005" w:rsidP="00920005">
      <w:pPr>
        <w:jc w:val="center"/>
        <w:rPr>
          <w:rFonts w:ascii="Times New Roman" w:hAnsi="Times New Roman"/>
          <w:b/>
          <w:sz w:val="28"/>
          <w:szCs w:val="28"/>
        </w:rPr>
      </w:pP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 xml:space="preserve">Р І Ш Е Н </w:t>
      </w:r>
      <w:proofErr w:type="spellStart"/>
      <w:r w:rsidRPr="00277C1A">
        <w:rPr>
          <w:rFonts w:ascii="Times New Roman" w:hAnsi="Times New Roman"/>
          <w:b/>
          <w:sz w:val="28"/>
          <w:szCs w:val="28"/>
        </w:rPr>
        <w:t>Н</w:t>
      </w:r>
      <w:proofErr w:type="spellEnd"/>
      <w:r w:rsidRPr="00277C1A">
        <w:rPr>
          <w:rFonts w:ascii="Times New Roman" w:hAnsi="Times New Roman"/>
          <w:b/>
          <w:sz w:val="28"/>
          <w:szCs w:val="28"/>
        </w:rPr>
        <w:t xml:space="preserve"> Я</w:t>
      </w:r>
    </w:p>
    <w:p w:rsidR="00920005" w:rsidRPr="00277C1A" w:rsidRDefault="00920005" w:rsidP="00920005">
      <w:pPr>
        <w:jc w:val="center"/>
        <w:rPr>
          <w:rFonts w:ascii="Times New Roman" w:hAnsi="Times New Roman"/>
          <w:b/>
          <w:sz w:val="28"/>
          <w:szCs w:val="28"/>
        </w:rPr>
      </w:pPr>
      <w:r w:rsidRPr="00277C1A">
        <w:rPr>
          <w:rFonts w:ascii="Times New Roman" w:hAnsi="Times New Roman"/>
          <w:b/>
          <w:sz w:val="28"/>
          <w:szCs w:val="28"/>
        </w:rPr>
        <w:t xml:space="preserve">Про затвердження штатного розпису  Студениківського </w:t>
      </w:r>
    </w:p>
    <w:p w:rsidR="00920005" w:rsidRDefault="00920005" w:rsidP="00920005">
      <w:pPr>
        <w:jc w:val="center"/>
        <w:rPr>
          <w:rFonts w:ascii="Times New Roman" w:hAnsi="Times New Roman"/>
          <w:b/>
          <w:sz w:val="28"/>
          <w:szCs w:val="28"/>
        </w:rPr>
      </w:pPr>
      <w:proofErr w:type="spellStart"/>
      <w:r w:rsidRPr="00277C1A">
        <w:rPr>
          <w:rFonts w:ascii="Times New Roman" w:hAnsi="Times New Roman"/>
          <w:b/>
          <w:sz w:val="28"/>
          <w:szCs w:val="28"/>
        </w:rPr>
        <w:t>інкл</w:t>
      </w:r>
      <w:r>
        <w:rPr>
          <w:rFonts w:ascii="Times New Roman" w:hAnsi="Times New Roman"/>
          <w:b/>
          <w:sz w:val="28"/>
          <w:szCs w:val="28"/>
        </w:rPr>
        <w:t>юзивно</w:t>
      </w:r>
      <w:proofErr w:type="spellEnd"/>
      <w:r>
        <w:rPr>
          <w:rFonts w:ascii="Times New Roman" w:hAnsi="Times New Roman"/>
          <w:b/>
          <w:sz w:val="28"/>
          <w:szCs w:val="28"/>
        </w:rPr>
        <w:t>-ресурсного центру на 2022</w:t>
      </w:r>
      <w:r w:rsidRPr="00277C1A">
        <w:rPr>
          <w:rFonts w:ascii="Times New Roman" w:hAnsi="Times New Roman"/>
          <w:b/>
          <w:sz w:val="28"/>
          <w:szCs w:val="28"/>
        </w:rPr>
        <w:t xml:space="preserve"> рік</w:t>
      </w:r>
    </w:p>
    <w:p w:rsidR="00920005" w:rsidRPr="00277C1A" w:rsidRDefault="00920005" w:rsidP="00920005">
      <w:pPr>
        <w:jc w:val="center"/>
        <w:rPr>
          <w:rFonts w:ascii="Times New Roman" w:hAnsi="Times New Roman"/>
          <w:b/>
          <w:sz w:val="28"/>
          <w:szCs w:val="28"/>
        </w:rPr>
      </w:pPr>
    </w:p>
    <w:p w:rsidR="00920005" w:rsidRPr="00277C1A" w:rsidRDefault="00920005" w:rsidP="00920005">
      <w:pPr>
        <w:ind w:firstLine="708"/>
        <w:jc w:val="both"/>
        <w:rPr>
          <w:rFonts w:ascii="Times New Roman" w:hAnsi="Times New Roman"/>
          <w:sz w:val="28"/>
          <w:szCs w:val="28"/>
        </w:rPr>
      </w:pPr>
      <w:r w:rsidRPr="00277C1A">
        <w:rPr>
          <w:rFonts w:ascii="Times New Roman" w:hAnsi="Times New Roman"/>
          <w:sz w:val="28"/>
          <w:szCs w:val="28"/>
        </w:rPr>
        <w:t xml:space="preserve">Відповідно до законів України «Про освіту», </w:t>
      </w:r>
      <w:r w:rsidRPr="00277C1A">
        <w:rPr>
          <w:rStyle w:val="rvts96"/>
          <w:sz w:val="28"/>
          <w:szCs w:val="28"/>
          <w:shd w:val="clear" w:color="auto" w:fill="FFFFFF"/>
        </w:rPr>
        <w:t>«Про повну загальну середню освіту»</w:t>
      </w:r>
      <w:r w:rsidRPr="00277C1A">
        <w:rPr>
          <w:rFonts w:ascii="Times New Roman" w:hAnsi="Times New Roman"/>
          <w:sz w:val="28"/>
          <w:szCs w:val="28"/>
          <w:shd w:val="clear" w:color="auto" w:fill="FFFFFF"/>
        </w:rPr>
        <w:t>, </w:t>
      </w:r>
      <w:r w:rsidRPr="00277C1A">
        <w:rPr>
          <w:rStyle w:val="rvts96"/>
          <w:sz w:val="28"/>
          <w:szCs w:val="28"/>
          <w:shd w:val="clear" w:color="auto" w:fill="FFFFFF"/>
        </w:rPr>
        <w:t xml:space="preserve">«Про дошкільну освіту», </w:t>
      </w:r>
      <w:r>
        <w:rPr>
          <w:rFonts w:ascii="Times New Roman" w:hAnsi="Times New Roman"/>
          <w:sz w:val="28"/>
          <w:szCs w:val="28"/>
        </w:rPr>
        <w:t xml:space="preserve"> на виконання постанов</w:t>
      </w:r>
      <w:r w:rsidRPr="00277C1A">
        <w:rPr>
          <w:rFonts w:ascii="Times New Roman" w:hAnsi="Times New Roman"/>
          <w:sz w:val="28"/>
          <w:szCs w:val="28"/>
        </w:rPr>
        <w:t xml:space="preserve"> Кабінету Міністрів України від 12.07.2017 року № 545 «Про затвердження Положення про </w:t>
      </w:r>
      <w:proofErr w:type="spellStart"/>
      <w:r w:rsidRPr="00277C1A">
        <w:rPr>
          <w:rFonts w:ascii="Times New Roman" w:hAnsi="Times New Roman"/>
          <w:sz w:val="28"/>
          <w:szCs w:val="28"/>
        </w:rPr>
        <w:t>інклюзивно</w:t>
      </w:r>
      <w:proofErr w:type="spellEnd"/>
      <w:r w:rsidRPr="00277C1A">
        <w:rPr>
          <w:rFonts w:ascii="Times New Roman" w:hAnsi="Times New Roman"/>
          <w:sz w:val="28"/>
          <w:szCs w:val="28"/>
        </w:rPr>
        <w:t>-ресурсний центр» із змінами, внесеними постановою Кабінету Міністрів України від 21.07.2021 року № 765 « Про внесення змін до постанов Кабінету Міністрів України щодо організації навчання осіб з о</w:t>
      </w:r>
      <w:r>
        <w:rPr>
          <w:rFonts w:ascii="Times New Roman" w:hAnsi="Times New Roman"/>
          <w:sz w:val="28"/>
          <w:szCs w:val="28"/>
        </w:rPr>
        <w:t xml:space="preserve">собливими освітніми потребами» та від 30.08.2002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 із змінами та доповненнями), </w:t>
      </w:r>
      <w:r w:rsidRPr="00277C1A">
        <w:rPr>
          <w:rFonts w:ascii="Times New Roman" w:hAnsi="Times New Roman"/>
          <w:sz w:val="28"/>
          <w:szCs w:val="28"/>
        </w:rPr>
        <w:t>рішень Студениківської сільської ради  VII скликання від 23.02.2018 року № 38-IV-VII «Про внесення змін до рішення №27 від 05.01.2018 року «Про створення комунальної установи «</w:t>
      </w:r>
      <w:proofErr w:type="spellStart"/>
      <w:r w:rsidRPr="00277C1A">
        <w:rPr>
          <w:rFonts w:ascii="Times New Roman" w:hAnsi="Times New Roman"/>
          <w:sz w:val="28"/>
          <w:szCs w:val="28"/>
        </w:rPr>
        <w:t>Інклюзивно</w:t>
      </w:r>
      <w:proofErr w:type="spellEnd"/>
      <w:r w:rsidRPr="00277C1A">
        <w:rPr>
          <w:rFonts w:ascii="Times New Roman" w:hAnsi="Times New Roman"/>
          <w:sz w:val="28"/>
          <w:szCs w:val="28"/>
        </w:rPr>
        <w:t>-ресурсний центр» Студениківського НВК «Заг</w:t>
      </w:r>
      <w:r>
        <w:rPr>
          <w:rFonts w:ascii="Times New Roman" w:hAnsi="Times New Roman"/>
          <w:sz w:val="28"/>
          <w:szCs w:val="28"/>
        </w:rPr>
        <w:t>альноосвітня ЗОШ І-ІІІ ступенів</w:t>
      </w:r>
      <w:r w:rsidRPr="00277C1A">
        <w:rPr>
          <w:rFonts w:ascii="Times New Roman" w:hAnsi="Times New Roman"/>
          <w:sz w:val="28"/>
          <w:szCs w:val="28"/>
        </w:rPr>
        <w:t xml:space="preserve">–дошкільний навчальний заклад», </w:t>
      </w:r>
      <w:r>
        <w:rPr>
          <w:rFonts w:ascii="Times New Roman" w:hAnsi="Times New Roman"/>
          <w:sz w:val="28"/>
          <w:szCs w:val="28"/>
        </w:rPr>
        <w:t xml:space="preserve">від 14.09.2021 № 659-XIV-VIII «Про затвердження Статуту Студениківського </w:t>
      </w:r>
      <w:proofErr w:type="spellStart"/>
      <w:r>
        <w:rPr>
          <w:rFonts w:ascii="Times New Roman" w:hAnsi="Times New Roman"/>
          <w:sz w:val="28"/>
          <w:szCs w:val="28"/>
        </w:rPr>
        <w:t>інклюзивно</w:t>
      </w:r>
      <w:proofErr w:type="spellEnd"/>
      <w:r>
        <w:rPr>
          <w:rFonts w:ascii="Times New Roman" w:hAnsi="Times New Roman"/>
          <w:sz w:val="28"/>
          <w:szCs w:val="28"/>
        </w:rPr>
        <w:t xml:space="preserve">-ресурсного центру в новій редакції», </w:t>
      </w:r>
      <w:r w:rsidRPr="00277C1A">
        <w:rPr>
          <w:rFonts w:ascii="Times New Roman" w:hAnsi="Times New Roman"/>
          <w:sz w:val="28"/>
          <w:szCs w:val="28"/>
        </w:rPr>
        <w:t xml:space="preserve">від </w:t>
      </w:r>
      <w:r>
        <w:rPr>
          <w:rFonts w:ascii="Times New Roman" w:hAnsi="Times New Roman"/>
          <w:sz w:val="28"/>
          <w:szCs w:val="28"/>
        </w:rPr>
        <w:t>14.</w:t>
      </w:r>
      <w:r w:rsidRPr="00921AED">
        <w:rPr>
          <w:rFonts w:ascii="Times New Roman" w:hAnsi="Times New Roman"/>
          <w:sz w:val="28"/>
          <w:szCs w:val="28"/>
        </w:rPr>
        <w:t>09</w:t>
      </w:r>
      <w:r>
        <w:rPr>
          <w:rFonts w:ascii="Times New Roman" w:hAnsi="Times New Roman"/>
          <w:sz w:val="28"/>
          <w:szCs w:val="28"/>
        </w:rPr>
        <w:t xml:space="preserve">.2021 року </w:t>
      </w:r>
      <w:r w:rsidRPr="00277C1A">
        <w:rPr>
          <w:rFonts w:ascii="Times New Roman" w:hAnsi="Times New Roman"/>
          <w:sz w:val="28"/>
          <w:szCs w:val="28"/>
        </w:rPr>
        <w:t xml:space="preserve"> № </w:t>
      </w:r>
      <w:r>
        <w:rPr>
          <w:rFonts w:ascii="Times New Roman" w:hAnsi="Times New Roman"/>
          <w:sz w:val="28"/>
          <w:szCs w:val="28"/>
        </w:rPr>
        <w:t xml:space="preserve">660-XIV-VIII  </w:t>
      </w:r>
      <w:r w:rsidRPr="00277C1A">
        <w:rPr>
          <w:rFonts w:ascii="Times New Roman" w:hAnsi="Times New Roman"/>
          <w:sz w:val="28"/>
          <w:szCs w:val="28"/>
        </w:rPr>
        <w:t xml:space="preserve">«Про затвердження </w:t>
      </w:r>
      <w:r>
        <w:rPr>
          <w:rFonts w:ascii="Times New Roman" w:hAnsi="Times New Roman"/>
          <w:sz w:val="28"/>
          <w:szCs w:val="28"/>
        </w:rPr>
        <w:t xml:space="preserve">змін до </w:t>
      </w:r>
      <w:r w:rsidRPr="00277C1A">
        <w:rPr>
          <w:rFonts w:ascii="Times New Roman" w:hAnsi="Times New Roman"/>
          <w:sz w:val="28"/>
          <w:szCs w:val="28"/>
        </w:rPr>
        <w:t xml:space="preserve">штатного розпису Студениківського </w:t>
      </w:r>
      <w:proofErr w:type="spellStart"/>
      <w:r w:rsidRPr="00277C1A">
        <w:rPr>
          <w:rFonts w:ascii="Times New Roman" w:hAnsi="Times New Roman"/>
          <w:sz w:val="28"/>
          <w:szCs w:val="28"/>
        </w:rPr>
        <w:t>інклюзивно</w:t>
      </w:r>
      <w:proofErr w:type="spellEnd"/>
      <w:r w:rsidRPr="00277C1A">
        <w:rPr>
          <w:rFonts w:ascii="Times New Roman" w:hAnsi="Times New Roman"/>
          <w:sz w:val="28"/>
          <w:szCs w:val="28"/>
        </w:rPr>
        <w:t xml:space="preserve">-ресурсного центру на 2021 рік», враховуючи рекомендації  членів 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 сесія Студениківської сільської ради вирішила: </w:t>
      </w:r>
    </w:p>
    <w:p w:rsidR="00920005" w:rsidRDefault="00920005" w:rsidP="00920005">
      <w:pPr>
        <w:pStyle w:val="a7"/>
        <w:numPr>
          <w:ilvl w:val="0"/>
          <w:numId w:val="9"/>
        </w:numPr>
        <w:spacing w:after="100" w:afterAutospacing="1" w:line="240" w:lineRule="auto"/>
        <w:jc w:val="both"/>
        <w:rPr>
          <w:rFonts w:ascii="Times New Roman" w:eastAsia="Times New Roman" w:hAnsi="Times New Roman"/>
          <w:sz w:val="28"/>
          <w:szCs w:val="28"/>
          <w:lang w:val="uk-UA"/>
        </w:rPr>
      </w:pPr>
      <w:r w:rsidRPr="00CE05FF">
        <w:rPr>
          <w:rFonts w:ascii="Times New Roman" w:eastAsia="Times New Roman" w:hAnsi="Times New Roman"/>
          <w:sz w:val="28"/>
          <w:szCs w:val="28"/>
          <w:lang w:val="uk-UA"/>
        </w:rPr>
        <w:t xml:space="preserve">Затвердити штатний розпис Студениківського </w:t>
      </w:r>
      <w:proofErr w:type="spellStart"/>
      <w:r w:rsidRPr="00CE05FF">
        <w:rPr>
          <w:rFonts w:ascii="Times New Roman" w:eastAsia="Times New Roman" w:hAnsi="Times New Roman"/>
          <w:sz w:val="28"/>
          <w:szCs w:val="28"/>
          <w:lang w:val="uk-UA"/>
        </w:rPr>
        <w:t>інклюзивно</w:t>
      </w:r>
      <w:proofErr w:type="spellEnd"/>
      <w:r w:rsidRPr="00CE05FF">
        <w:rPr>
          <w:rFonts w:ascii="Times New Roman" w:eastAsia="Times New Roman" w:hAnsi="Times New Roman"/>
          <w:sz w:val="28"/>
          <w:szCs w:val="28"/>
          <w:lang w:val="uk-UA"/>
        </w:rPr>
        <w:t xml:space="preserve">-ресурсного центру, згідно з додатком 1. </w:t>
      </w:r>
    </w:p>
    <w:p w:rsidR="00920005" w:rsidRPr="00CE05FF" w:rsidRDefault="00920005" w:rsidP="00920005">
      <w:pPr>
        <w:pStyle w:val="a7"/>
        <w:numPr>
          <w:ilvl w:val="0"/>
          <w:numId w:val="9"/>
        </w:numPr>
        <w:spacing w:after="100" w:afterAutospacing="1" w:line="240" w:lineRule="auto"/>
        <w:jc w:val="both"/>
        <w:rPr>
          <w:rFonts w:ascii="Times New Roman" w:eastAsia="Times New Roman" w:hAnsi="Times New Roman"/>
          <w:sz w:val="28"/>
          <w:szCs w:val="28"/>
          <w:lang w:val="uk-UA"/>
        </w:rPr>
      </w:pPr>
      <w:r w:rsidRPr="00CE05FF">
        <w:rPr>
          <w:rFonts w:ascii="Times New Roman" w:hAnsi="Times New Roman"/>
          <w:sz w:val="28"/>
          <w:szCs w:val="28"/>
          <w:lang w:val="uk-UA"/>
        </w:rPr>
        <w:t xml:space="preserve">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 </w:t>
      </w:r>
    </w:p>
    <w:p w:rsidR="00920005" w:rsidRDefault="00920005" w:rsidP="00920005">
      <w:pPr>
        <w:pStyle w:val="a7"/>
        <w:spacing w:after="100" w:afterAutospacing="1" w:line="240" w:lineRule="auto"/>
        <w:jc w:val="both"/>
        <w:rPr>
          <w:rFonts w:ascii="Times New Roman" w:hAnsi="Times New Roman"/>
          <w:sz w:val="28"/>
          <w:szCs w:val="28"/>
          <w:lang w:val="uk-UA"/>
        </w:rPr>
      </w:pPr>
    </w:p>
    <w:p w:rsidR="00920005" w:rsidRPr="00CE05FF" w:rsidRDefault="00920005" w:rsidP="00920005">
      <w:pPr>
        <w:pStyle w:val="a7"/>
        <w:spacing w:after="100" w:afterAutospacing="1" w:line="240" w:lineRule="auto"/>
        <w:jc w:val="both"/>
        <w:rPr>
          <w:rFonts w:ascii="Times New Roman" w:eastAsia="Times New Roman" w:hAnsi="Times New Roman"/>
          <w:sz w:val="28"/>
          <w:szCs w:val="28"/>
          <w:lang w:val="uk-UA"/>
        </w:rPr>
      </w:pPr>
    </w:p>
    <w:p w:rsidR="00920005" w:rsidRPr="00BF5AA2" w:rsidRDefault="00920005" w:rsidP="00920005">
      <w:pPr>
        <w:jc w:val="both"/>
        <w:rPr>
          <w:rFonts w:ascii="Times New Roman" w:hAnsi="Times New Roman"/>
          <w:b/>
          <w:bCs/>
          <w:sz w:val="28"/>
          <w:szCs w:val="28"/>
        </w:rPr>
      </w:pPr>
      <w:r>
        <w:rPr>
          <w:rFonts w:ascii="Times New Roman" w:hAnsi="Times New Roman"/>
          <w:b/>
          <w:bCs/>
          <w:sz w:val="28"/>
          <w:szCs w:val="28"/>
        </w:rPr>
        <w:t xml:space="preserve">    </w:t>
      </w:r>
      <w:r w:rsidRPr="00CE05FF">
        <w:rPr>
          <w:rFonts w:ascii="Times New Roman" w:hAnsi="Times New Roman"/>
          <w:b/>
          <w:bCs/>
          <w:sz w:val="28"/>
          <w:szCs w:val="28"/>
        </w:rPr>
        <w:t>Сільський гол</w:t>
      </w:r>
      <w:r>
        <w:rPr>
          <w:rFonts w:ascii="Times New Roman" w:hAnsi="Times New Roman"/>
          <w:b/>
          <w:bCs/>
          <w:sz w:val="28"/>
          <w:szCs w:val="28"/>
        </w:rPr>
        <w:t>ова</w:t>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t xml:space="preserve">      </w:t>
      </w:r>
      <w:r>
        <w:rPr>
          <w:rFonts w:ascii="Times New Roman" w:hAnsi="Times New Roman"/>
          <w:b/>
          <w:bCs/>
          <w:sz w:val="28"/>
          <w:szCs w:val="28"/>
        </w:rPr>
        <w:tab/>
        <w:t xml:space="preserve">         М.О. Лях</w:t>
      </w:r>
    </w:p>
    <w:p w:rsidR="00920005" w:rsidRDefault="00920005" w:rsidP="00920005">
      <w:pPr>
        <w:rPr>
          <w:rFonts w:ascii="Times New Roman" w:eastAsia="Times New Roman" w:hAnsi="Times New Roman"/>
          <w:lang w:eastAsia="ru-RU"/>
        </w:rPr>
      </w:pPr>
      <w:r>
        <w:rPr>
          <w:rFonts w:ascii="Times New Roman" w:eastAsia="Times New Roman" w:hAnsi="Times New Roman"/>
          <w:lang w:eastAsia="ru-RU"/>
        </w:rPr>
        <w:t xml:space="preserve">                                                                                                    </w:t>
      </w:r>
    </w:p>
    <w:p w:rsidR="00920005" w:rsidRDefault="00920005" w:rsidP="00920005">
      <w:pPr>
        <w:pStyle w:val="a7"/>
        <w:spacing w:after="0" w:line="240" w:lineRule="auto"/>
        <w:ind w:left="1098"/>
        <w:jc w:val="both"/>
        <w:rPr>
          <w:rFonts w:ascii="Times New Roman" w:hAnsi="Times New Roman"/>
          <w:b/>
          <w:bCs/>
          <w:sz w:val="28"/>
          <w:szCs w:val="28"/>
          <w:lang w:val="uk-UA"/>
        </w:rPr>
      </w:pPr>
    </w:p>
    <w:p w:rsidR="00492DDC" w:rsidRDefault="00920005" w:rsidP="00920005">
      <w:pPr>
        <w:rPr>
          <w:rFonts w:ascii="Times New Roman" w:eastAsia="Times New Roman" w:hAnsi="Times New Roman"/>
          <w:lang w:eastAsia="ru-RU"/>
        </w:rPr>
      </w:pPr>
      <w:r>
        <w:rPr>
          <w:rFonts w:ascii="Times New Roman" w:eastAsia="Times New Roman" w:hAnsi="Times New Roman"/>
          <w:lang w:eastAsia="ru-RU"/>
        </w:rPr>
        <w:t xml:space="preserve">                                                                                                      </w:t>
      </w:r>
    </w:p>
    <w:p w:rsidR="00920005" w:rsidRPr="008D545C" w:rsidRDefault="00920005" w:rsidP="00492DDC">
      <w:pPr>
        <w:jc w:val="right"/>
        <w:rPr>
          <w:rFonts w:ascii="Times New Roman" w:eastAsia="Times New Roman" w:hAnsi="Times New Roman"/>
          <w:lang w:eastAsia="ru-RU"/>
        </w:rPr>
      </w:pPr>
      <w:r>
        <w:rPr>
          <w:rFonts w:ascii="Times New Roman" w:eastAsia="Times New Roman" w:hAnsi="Times New Roman"/>
          <w:lang w:eastAsia="ru-RU"/>
        </w:rPr>
        <w:lastRenderedPageBreak/>
        <w:t xml:space="preserve">  </w:t>
      </w:r>
      <w:r w:rsidRPr="008D545C">
        <w:rPr>
          <w:rFonts w:ascii="Times New Roman" w:eastAsia="Times New Roman" w:hAnsi="Times New Roman"/>
          <w:lang w:eastAsia="ru-RU"/>
        </w:rPr>
        <w:t>Додаток 1</w:t>
      </w:r>
    </w:p>
    <w:p w:rsidR="00920005" w:rsidRPr="008D545C" w:rsidRDefault="00920005" w:rsidP="00920005">
      <w:pPr>
        <w:rPr>
          <w:rFonts w:ascii="Times New Roman" w:eastAsia="Times New Roman" w:hAnsi="Times New Roman"/>
          <w:lang w:eastAsia="ru-RU"/>
        </w:rPr>
      </w:pPr>
      <w:r w:rsidRPr="008D545C">
        <w:rPr>
          <w:rFonts w:ascii="Times New Roman" w:eastAsia="Times New Roman" w:hAnsi="Times New Roman"/>
          <w:lang w:eastAsia="ru-RU"/>
        </w:rPr>
        <w:t xml:space="preserve">                                                                                                        до </w:t>
      </w:r>
      <w:r>
        <w:rPr>
          <w:rFonts w:ascii="Times New Roman" w:eastAsia="Times New Roman" w:hAnsi="Times New Roman"/>
          <w:lang w:eastAsia="ru-RU"/>
        </w:rPr>
        <w:t>рішення сесії</w:t>
      </w:r>
    </w:p>
    <w:p w:rsidR="00920005" w:rsidRPr="008D545C" w:rsidRDefault="00920005" w:rsidP="00920005">
      <w:pPr>
        <w:rPr>
          <w:rFonts w:ascii="Times New Roman" w:eastAsia="Times New Roman" w:hAnsi="Times New Roman"/>
          <w:lang w:eastAsia="ru-RU"/>
        </w:rPr>
      </w:pPr>
      <w:r w:rsidRPr="008D545C">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8D545C">
        <w:rPr>
          <w:rFonts w:ascii="Times New Roman" w:eastAsia="Times New Roman" w:hAnsi="Times New Roman"/>
          <w:lang w:eastAsia="ru-RU"/>
        </w:rPr>
        <w:t xml:space="preserve">Студениківської сільської </w:t>
      </w:r>
      <w:r>
        <w:rPr>
          <w:rFonts w:ascii="Times New Roman" w:eastAsia="Times New Roman" w:hAnsi="Times New Roman"/>
          <w:lang w:eastAsia="ru-RU"/>
        </w:rPr>
        <w:t xml:space="preserve"> </w:t>
      </w:r>
      <w:r w:rsidRPr="008D545C">
        <w:rPr>
          <w:rFonts w:ascii="Times New Roman" w:eastAsia="Times New Roman" w:hAnsi="Times New Roman"/>
          <w:lang w:eastAsia="ru-RU"/>
        </w:rPr>
        <w:t>ради</w:t>
      </w:r>
    </w:p>
    <w:p w:rsidR="00920005" w:rsidRDefault="00920005" w:rsidP="00920005">
      <w:pPr>
        <w:rPr>
          <w:rFonts w:ascii="Times New Roman" w:eastAsia="Times New Roman" w:hAnsi="Times New Roman"/>
          <w:lang w:eastAsia="ru-RU"/>
        </w:rPr>
      </w:pPr>
      <w:r w:rsidRPr="008D545C">
        <w:rPr>
          <w:rFonts w:ascii="Times New Roman" w:eastAsia="Times New Roman" w:hAnsi="Times New Roman"/>
          <w:lang w:eastAsia="ru-RU"/>
        </w:rPr>
        <w:t xml:space="preserve">                                                                                          </w:t>
      </w:r>
      <w:r>
        <w:rPr>
          <w:rFonts w:ascii="Times New Roman" w:eastAsia="Times New Roman" w:hAnsi="Times New Roman"/>
          <w:lang w:eastAsia="ru-RU"/>
        </w:rPr>
        <w:t xml:space="preserve">               від   22.12 2021 року</w:t>
      </w:r>
    </w:p>
    <w:p w:rsidR="00920005" w:rsidRPr="008D545C" w:rsidRDefault="00920005" w:rsidP="00920005">
      <w:pPr>
        <w:rPr>
          <w:rFonts w:ascii="Times New Roman" w:eastAsia="Times New Roman" w:hAnsi="Times New Roman"/>
          <w:lang w:eastAsia="ru-RU"/>
        </w:rPr>
      </w:pPr>
      <w:r>
        <w:rPr>
          <w:rFonts w:ascii="Times New Roman" w:eastAsia="Times New Roman" w:hAnsi="Times New Roman"/>
          <w:lang w:eastAsia="ru-RU"/>
        </w:rPr>
        <w:t xml:space="preserve">                                                                                                       </w:t>
      </w:r>
      <w:r w:rsidRPr="008D545C">
        <w:rPr>
          <w:rFonts w:ascii="Times New Roman" w:eastAsia="Times New Roman" w:hAnsi="Times New Roman"/>
          <w:lang w:eastAsia="ru-RU"/>
        </w:rPr>
        <w:t xml:space="preserve">  №</w:t>
      </w:r>
      <w:r>
        <w:rPr>
          <w:rFonts w:ascii="Times New Roman" w:eastAsia="Times New Roman" w:hAnsi="Times New Roman"/>
          <w:lang w:eastAsia="ru-RU"/>
        </w:rPr>
        <w:t xml:space="preserve"> </w:t>
      </w:r>
    </w:p>
    <w:p w:rsidR="00920005" w:rsidRPr="00BF5AA2" w:rsidRDefault="00920005" w:rsidP="00920005">
      <w:pPr>
        <w:rPr>
          <w:rFonts w:ascii="Times New Roman" w:eastAsia="Times New Roman" w:hAnsi="Times New Roman"/>
          <w:lang w:eastAsia="ru-RU"/>
        </w:rPr>
      </w:pPr>
      <w:r w:rsidRPr="008D545C">
        <w:rPr>
          <w:rFonts w:ascii="Times New Roman" w:eastAsia="Times New Roman" w:hAnsi="Times New Roman"/>
          <w:b/>
          <w:lang w:eastAsia="ru-RU"/>
        </w:rPr>
        <w:t xml:space="preserve">                                                                                        </w:t>
      </w:r>
      <w:r>
        <w:rPr>
          <w:rFonts w:ascii="Times New Roman" w:eastAsia="Times New Roman" w:hAnsi="Times New Roman"/>
          <w:b/>
          <w:lang w:eastAsia="ru-RU"/>
        </w:rPr>
        <w:t xml:space="preserve">            </w:t>
      </w:r>
    </w:p>
    <w:p w:rsidR="00920005" w:rsidRPr="0063051E" w:rsidRDefault="00920005" w:rsidP="00920005">
      <w:pPr>
        <w:shd w:val="clear" w:color="auto" w:fill="FFFFFF"/>
        <w:ind w:left="450" w:right="450"/>
        <w:jc w:val="center"/>
        <w:textAlignment w:val="baseline"/>
        <w:rPr>
          <w:rFonts w:ascii="Times New Roman" w:eastAsia="Times New Roman" w:hAnsi="Times New Roman"/>
          <w:b/>
          <w:bCs/>
          <w:sz w:val="32"/>
          <w:szCs w:val="32"/>
          <w:bdr w:val="none" w:sz="0" w:space="0" w:color="auto" w:frame="1"/>
          <w:lang w:eastAsia="ru-RU"/>
        </w:rPr>
      </w:pPr>
      <w:r w:rsidRPr="0063051E">
        <w:rPr>
          <w:rFonts w:ascii="Times New Roman" w:eastAsia="Times New Roman" w:hAnsi="Times New Roman"/>
          <w:b/>
          <w:bCs/>
          <w:sz w:val="32"/>
          <w:szCs w:val="32"/>
          <w:bdr w:val="none" w:sz="0" w:space="0" w:color="auto" w:frame="1"/>
          <w:lang w:eastAsia="ru-RU"/>
        </w:rPr>
        <w:t>ШТАТНИЙ РОЗПИС</w:t>
      </w:r>
      <w:r>
        <w:rPr>
          <w:rFonts w:ascii="Times New Roman" w:eastAsia="Times New Roman" w:hAnsi="Times New Roman"/>
          <w:b/>
          <w:bCs/>
          <w:sz w:val="32"/>
          <w:szCs w:val="32"/>
          <w:bdr w:val="none" w:sz="0" w:space="0" w:color="auto" w:frame="1"/>
          <w:lang w:eastAsia="ru-RU"/>
        </w:rPr>
        <w:t> </w:t>
      </w:r>
      <w:r w:rsidRPr="0063051E">
        <w:rPr>
          <w:rFonts w:ascii="Times New Roman" w:eastAsia="Times New Roman" w:hAnsi="Times New Roman"/>
          <w:lang w:eastAsia="ru-RU"/>
        </w:rPr>
        <w:br/>
      </w:r>
      <w:r w:rsidRPr="0063051E">
        <w:rPr>
          <w:rFonts w:ascii="Times New Roman" w:eastAsia="Times New Roman" w:hAnsi="Times New Roman"/>
          <w:b/>
          <w:bCs/>
          <w:sz w:val="32"/>
          <w:szCs w:val="32"/>
          <w:bdr w:val="none" w:sz="0" w:space="0" w:color="auto" w:frame="1"/>
          <w:lang w:eastAsia="ru-RU"/>
        </w:rPr>
        <w:t xml:space="preserve">на </w:t>
      </w:r>
      <w:r>
        <w:rPr>
          <w:rFonts w:ascii="Times New Roman" w:eastAsia="Times New Roman" w:hAnsi="Times New Roman"/>
          <w:b/>
          <w:bCs/>
          <w:sz w:val="32"/>
          <w:szCs w:val="32"/>
          <w:bdr w:val="none" w:sz="0" w:space="0" w:color="auto" w:frame="1"/>
          <w:lang w:eastAsia="ru-RU"/>
        </w:rPr>
        <w:t>2022</w:t>
      </w:r>
      <w:r w:rsidRPr="0063051E">
        <w:rPr>
          <w:rFonts w:ascii="Times New Roman" w:eastAsia="Times New Roman" w:hAnsi="Times New Roman"/>
          <w:b/>
          <w:bCs/>
          <w:sz w:val="32"/>
          <w:szCs w:val="32"/>
          <w:bdr w:val="none" w:sz="0" w:space="0" w:color="auto" w:frame="1"/>
          <w:lang w:eastAsia="ru-RU"/>
        </w:rPr>
        <w:t xml:space="preserve"> рік</w:t>
      </w:r>
    </w:p>
    <w:p w:rsidR="00920005" w:rsidRPr="00277C1A" w:rsidRDefault="00920005" w:rsidP="00920005">
      <w:pPr>
        <w:shd w:val="clear" w:color="auto" w:fill="FFFFFF"/>
        <w:jc w:val="center"/>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Студениківського </w:t>
      </w:r>
      <w:proofErr w:type="spellStart"/>
      <w:r>
        <w:rPr>
          <w:rFonts w:ascii="Times New Roman" w:eastAsia="Times New Roman" w:hAnsi="Times New Roman"/>
          <w:b/>
          <w:sz w:val="28"/>
          <w:szCs w:val="28"/>
          <w:lang w:eastAsia="ru-RU"/>
        </w:rPr>
        <w:t>інклюзивно</w:t>
      </w:r>
      <w:proofErr w:type="spellEnd"/>
      <w:r>
        <w:rPr>
          <w:rFonts w:ascii="Times New Roman" w:eastAsia="Times New Roman" w:hAnsi="Times New Roman"/>
          <w:b/>
          <w:sz w:val="28"/>
          <w:szCs w:val="28"/>
          <w:lang w:eastAsia="ru-RU"/>
        </w:rPr>
        <w:t>-ресурсного центру</w:t>
      </w:r>
    </w:p>
    <w:p w:rsidR="00920005" w:rsidRPr="008D545C" w:rsidRDefault="00920005" w:rsidP="00920005">
      <w:pPr>
        <w:rPr>
          <w:rFonts w:ascii="Times New Roman" w:eastAsia="Times New Roman" w:hAnsi="Times New Roman"/>
          <w:b/>
          <w:sz w:val="28"/>
          <w:szCs w:val="28"/>
          <w:lang w:eastAsia="ru-RU"/>
        </w:rPr>
      </w:pP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00"/>
        <w:gridCol w:w="3236"/>
        <w:gridCol w:w="1455"/>
        <w:gridCol w:w="2004"/>
        <w:gridCol w:w="2304"/>
      </w:tblGrid>
      <w:tr w:rsidR="00920005" w:rsidRPr="008D66DC" w:rsidTr="005C355E">
        <w:tc>
          <w:tcPr>
            <w:tcW w:w="361"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 з/п</w:t>
            </w:r>
          </w:p>
        </w:tc>
        <w:tc>
          <w:tcPr>
            <w:tcW w:w="166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Назва  посад</w:t>
            </w:r>
          </w:p>
        </w:tc>
        <w:tc>
          <w:tcPr>
            <w:tcW w:w="750"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Кількість штатних посад</w:t>
            </w:r>
          </w:p>
        </w:tc>
        <w:tc>
          <w:tcPr>
            <w:tcW w:w="1033"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Посадовий оклад (грн.)</w:t>
            </w:r>
          </w:p>
        </w:tc>
        <w:tc>
          <w:tcPr>
            <w:tcW w:w="118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Фонд заробітної плати на місяць за посадовими окладами (грн.)</w:t>
            </w:r>
          </w:p>
        </w:tc>
      </w:tr>
      <w:tr w:rsidR="00920005" w:rsidRPr="008D545C" w:rsidTr="005C355E">
        <w:trPr>
          <w:trHeight w:val="400"/>
        </w:trPr>
        <w:tc>
          <w:tcPr>
            <w:tcW w:w="361"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1</w:t>
            </w:r>
          </w:p>
        </w:tc>
        <w:tc>
          <w:tcPr>
            <w:tcW w:w="166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Керівник ( директор)</w:t>
            </w:r>
          </w:p>
        </w:tc>
        <w:tc>
          <w:tcPr>
            <w:tcW w:w="750"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1</w:t>
            </w:r>
          </w:p>
        </w:tc>
        <w:tc>
          <w:tcPr>
            <w:tcW w:w="1033"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8071</w:t>
            </w:r>
          </w:p>
        </w:tc>
        <w:tc>
          <w:tcPr>
            <w:tcW w:w="118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8071</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2</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Вчитель-логопед</w:t>
            </w:r>
          </w:p>
          <w:p w:rsidR="00920005" w:rsidRDefault="00920005" w:rsidP="005C355E">
            <w:pPr>
              <w:spacing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 xml:space="preserve"> (консультант)</w:t>
            </w:r>
          </w:p>
          <w:p w:rsidR="00920005" w:rsidRPr="008D545C" w:rsidRDefault="00920005" w:rsidP="005C355E">
            <w:pPr>
              <w:spacing w:line="360" w:lineRule="auto"/>
              <w:jc w:val="center"/>
              <w:textAlignment w:val="baseline"/>
              <w:rPr>
                <w:rFonts w:ascii="Times New Roman" w:eastAsia="Times New Roman" w:hAnsi="Times New Roman"/>
                <w:lang w:eastAsia="ru-RU"/>
              </w:rPr>
            </w:pP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1</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7464</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7464</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3</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П</w:t>
            </w:r>
            <w:r w:rsidRPr="008D545C">
              <w:rPr>
                <w:rFonts w:ascii="Times New Roman" w:eastAsia="Times New Roman" w:hAnsi="Times New Roman"/>
                <w:lang w:eastAsia="ru-RU"/>
              </w:rPr>
              <w:t>рактичний психолог</w:t>
            </w:r>
            <w:r>
              <w:rPr>
                <w:rFonts w:ascii="Times New Roman" w:eastAsia="Times New Roman" w:hAnsi="Times New Roman"/>
                <w:lang w:eastAsia="ru-RU"/>
              </w:rPr>
              <w:t xml:space="preserve"> </w:t>
            </w:r>
          </w:p>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4</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П</w:t>
            </w:r>
            <w:r w:rsidRPr="008D545C">
              <w:rPr>
                <w:rFonts w:ascii="Times New Roman" w:eastAsia="Times New Roman" w:hAnsi="Times New Roman"/>
                <w:lang w:eastAsia="ru-RU"/>
              </w:rPr>
              <w:t>рактичний психолог</w:t>
            </w:r>
            <w:r>
              <w:rPr>
                <w:rFonts w:ascii="Times New Roman" w:eastAsia="Times New Roman" w:hAnsi="Times New Roman"/>
                <w:lang w:eastAsia="ru-RU"/>
              </w:rPr>
              <w:t xml:space="preserve"> </w:t>
            </w:r>
          </w:p>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r>
      <w:tr w:rsidR="00920005" w:rsidRPr="008D545C" w:rsidTr="005C355E">
        <w:trPr>
          <w:trHeight w:val="458"/>
        </w:trPr>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5</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В</w:t>
            </w:r>
            <w:r w:rsidRPr="008D545C">
              <w:rPr>
                <w:rFonts w:ascii="Times New Roman" w:eastAsia="Times New Roman" w:hAnsi="Times New Roman"/>
                <w:lang w:eastAsia="ru-RU"/>
              </w:rPr>
              <w:t>читель-дефектолог</w:t>
            </w:r>
            <w:r>
              <w:rPr>
                <w:rFonts w:ascii="Times New Roman" w:eastAsia="Times New Roman" w:hAnsi="Times New Roman"/>
                <w:lang w:eastAsia="ru-RU"/>
              </w:rPr>
              <w:t xml:space="preserve"> </w:t>
            </w:r>
          </w:p>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0,25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1866</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1866</w:t>
            </w:r>
          </w:p>
        </w:tc>
      </w:tr>
      <w:tr w:rsidR="00920005" w:rsidRPr="008D545C" w:rsidTr="005C355E">
        <w:trPr>
          <w:trHeight w:val="458"/>
        </w:trPr>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6</w:t>
            </w:r>
          </w:p>
        </w:tc>
        <w:tc>
          <w:tcPr>
            <w:tcW w:w="1668" w:type="pct"/>
            <w:tcBorders>
              <w:top w:val="single" w:sz="6" w:space="0" w:color="000000"/>
              <w:left w:val="single" w:sz="6" w:space="0" w:color="000000"/>
              <w:bottom w:val="single" w:sz="6" w:space="0" w:color="000000"/>
              <w:right w:val="single" w:sz="6" w:space="0" w:color="000000"/>
            </w:tcBorders>
          </w:tcPr>
          <w:p w:rsidR="00920005" w:rsidRDefault="00920005" w:rsidP="005C355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 xml:space="preserve">     В</w:t>
            </w:r>
            <w:r w:rsidRPr="008D545C">
              <w:rPr>
                <w:rFonts w:ascii="Times New Roman" w:eastAsia="Times New Roman" w:hAnsi="Times New Roman"/>
                <w:lang w:eastAsia="ru-RU"/>
              </w:rPr>
              <w:t>читель-дефектолог</w:t>
            </w:r>
            <w:r>
              <w:rPr>
                <w:rFonts w:ascii="Times New Roman" w:eastAsia="Times New Roman" w:hAnsi="Times New Roman"/>
                <w:lang w:eastAsia="ru-RU"/>
              </w:rPr>
              <w:t xml:space="preserve"> </w:t>
            </w:r>
          </w:p>
          <w:p w:rsidR="00920005" w:rsidRPr="008D545C" w:rsidRDefault="00920005" w:rsidP="005C355E">
            <w:pPr>
              <w:spacing w:before="150" w:after="150"/>
              <w:textAlignment w:val="baseline"/>
              <w:rPr>
                <w:rFonts w:ascii="Times New Roman" w:eastAsia="Times New Roman" w:hAnsi="Times New Roman"/>
                <w:lang w:eastAsia="ru-RU"/>
              </w:rPr>
            </w:pPr>
            <w:r>
              <w:rPr>
                <w:rFonts w:ascii="Times New Roman" w:eastAsia="Times New Roman" w:hAnsi="Times New Roman"/>
                <w:lang w:eastAsia="ru-RU"/>
              </w:rPr>
              <w:t xml:space="preserve">       (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0,25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1866</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1866</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7</w:t>
            </w:r>
          </w:p>
        </w:tc>
        <w:tc>
          <w:tcPr>
            <w:tcW w:w="166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В</w:t>
            </w:r>
            <w:r w:rsidRPr="008D545C">
              <w:rPr>
                <w:rFonts w:ascii="Times New Roman" w:eastAsia="Times New Roman" w:hAnsi="Times New Roman"/>
                <w:lang w:eastAsia="ru-RU"/>
              </w:rPr>
              <w:t>читель-</w:t>
            </w:r>
            <w:proofErr w:type="spellStart"/>
            <w:r w:rsidRPr="008D545C">
              <w:rPr>
                <w:rFonts w:ascii="Times New Roman" w:eastAsia="Times New Roman" w:hAnsi="Times New Roman"/>
                <w:lang w:eastAsia="ru-RU"/>
              </w:rPr>
              <w:t>реабілітолог</w:t>
            </w:r>
            <w:proofErr w:type="spellEnd"/>
            <w:r>
              <w:rPr>
                <w:rFonts w:ascii="Times New Roman" w:eastAsia="Times New Roman" w:hAnsi="Times New Roman"/>
                <w:lang w:eastAsia="ru-RU"/>
              </w:rPr>
              <w:t xml:space="preserve"> (консультант)</w:t>
            </w:r>
          </w:p>
        </w:tc>
        <w:tc>
          <w:tcPr>
            <w:tcW w:w="750"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sidRPr="008D545C">
              <w:rPr>
                <w:rFonts w:ascii="Times New Roman" w:eastAsia="Times New Roman" w:hAnsi="Times New Roman"/>
                <w:lang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lang w:eastAsia="ru-RU"/>
              </w:rPr>
            </w:pPr>
            <w:r>
              <w:rPr>
                <w:rFonts w:ascii="Times New Roman" w:eastAsia="Times New Roman" w:hAnsi="Times New Roman"/>
                <w:lang w:eastAsia="ru-RU"/>
              </w:rPr>
              <w:t>3732</w:t>
            </w:r>
          </w:p>
        </w:tc>
      </w:tr>
      <w:tr w:rsidR="00920005" w:rsidRPr="008D545C" w:rsidTr="005C355E">
        <w:tc>
          <w:tcPr>
            <w:tcW w:w="361"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b/>
                <w:lang w:eastAsia="ru-RU"/>
              </w:rPr>
            </w:pPr>
            <w:r w:rsidRPr="008D545C">
              <w:rPr>
                <w:rFonts w:ascii="Times New Roman" w:eastAsia="Times New Roman" w:hAnsi="Times New Roman"/>
                <w:b/>
                <w:lang w:eastAsia="ru-RU"/>
              </w:rPr>
              <w:t> </w:t>
            </w:r>
          </w:p>
        </w:tc>
        <w:tc>
          <w:tcPr>
            <w:tcW w:w="1668"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textAlignment w:val="baseline"/>
              <w:rPr>
                <w:rFonts w:ascii="Times New Roman" w:eastAsia="Times New Roman" w:hAnsi="Times New Roman"/>
                <w:b/>
                <w:lang w:eastAsia="ru-RU"/>
              </w:rPr>
            </w:pPr>
            <w:r>
              <w:rPr>
                <w:rFonts w:ascii="Times New Roman" w:eastAsia="Times New Roman" w:hAnsi="Times New Roman"/>
                <w:b/>
                <w:lang w:eastAsia="ru-RU"/>
              </w:rPr>
              <w:t xml:space="preserve"> </w:t>
            </w:r>
            <w:r w:rsidRPr="008D545C">
              <w:rPr>
                <w:rFonts w:ascii="Times New Roman" w:eastAsia="Times New Roman" w:hAnsi="Times New Roman"/>
                <w:b/>
                <w:lang w:eastAsia="ru-RU"/>
              </w:rPr>
              <w:t>Усього</w:t>
            </w:r>
          </w:p>
        </w:tc>
        <w:tc>
          <w:tcPr>
            <w:tcW w:w="750"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b/>
                <w:lang w:eastAsia="ru-RU"/>
              </w:rPr>
            </w:pPr>
            <w:r w:rsidRPr="008D545C">
              <w:rPr>
                <w:rFonts w:ascii="Times New Roman" w:eastAsia="Times New Roman" w:hAnsi="Times New Roman"/>
                <w:b/>
                <w:lang w:eastAsia="ru-RU"/>
              </w:rPr>
              <w:t> 4</w:t>
            </w:r>
          </w:p>
        </w:tc>
        <w:tc>
          <w:tcPr>
            <w:tcW w:w="1033" w:type="pct"/>
            <w:tcBorders>
              <w:top w:val="single" w:sz="6" w:space="0" w:color="000000"/>
              <w:left w:val="single" w:sz="6" w:space="0" w:color="000000"/>
              <w:bottom w:val="single" w:sz="6" w:space="0" w:color="000000"/>
              <w:right w:val="single" w:sz="6" w:space="0" w:color="000000"/>
            </w:tcBorders>
            <w:hideMark/>
          </w:tcPr>
          <w:p w:rsidR="00920005" w:rsidRPr="008D545C" w:rsidRDefault="00920005" w:rsidP="005C355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30463</w:t>
            </w:r>
          </w:p>
        </w:tc>
        <w:tc>
          <w:tcPr>
            <w:tcW w:w="1188" w:type="pct"/>
            <w:tcBorders>
              <w:top w:val="single" w:sz="6" w:space="0" w:color="000000"/>
              <w:left w:val="single" w:sz="6" w:space="0" w:color="000000"/>
              <w:bottom w:val="single" w:sz="6" w:space="0" w:color="000000"/>
              <w:right w:val="single" w:sz="6" w:space="0" w:color="000000"/>
            </w:tcBorders>
          </w:tcPr>
          <w:p w:rsidR="00920005" w:rsidRPr="008D545C" w:rsidRDefault="00920005" w:rsidP="005C355E">
            <w:pPr>
              <w:spacing w:before="150" w:after="150"/>
              <w:jc w:val="center"/>
              <w:textAlignment w:val="baseline"/>
              <w:rPr>
                <w:rFonts w:ascii="Times New Roman" w:eastAsia="Times New Roman" w:hAnsi="Times New Roman"/>
                <w:b/>
                <w:lang w:eastAsia="ru-RU"/>
              </w:rPr>
            </w:pPr>
            <w:r>
              <w:rPr>
                <w:rFonts w:ascii="Times New Roman" w:eastAsia="Times New Roman" w:hAnsi="Times New Roman"/>
                <w:b/>
                <w:lang w:eastAsia="ru-RU"/>
              </w:rPr>
              <w:t>30463</w:t>
            </w:r>
          </w:p>
        </w:tc>
      </w:tr>
    </w:tbl>
    <w:p w:rsidR="00920005" w:rsidRDefault="00920005" w:rsidP="00920005">
      <w:pPr>
        <w:suppressAutoHyphens/>
        <w:spacing w:after="60"/>
        <w:jc w:val="both"/>
        <w:outlineLvl w:val="1"/>
        <w:rPr>
          <w:rFonts w:ascii="Times New Roman" w:eastAsia="Times New Roman" w:hAnsi="Times New Roman"/>
          <w:b/>
          <w:sz w:val="28"/>
          <w:szCs w:val="28"/>
          <w:lang w:eastAsia="ru-RU"/>
        </w:rPr>
      </w:pPr>
    </w:p>
    <w:p w:rsidR="00920005" w:rsidRDefault="00920005" w:rsidP="00920005">
      <w:pPr>
        <w:suppressAutoHyphens/>
        <w:spacing w:after="60"/>
        <w:jc w:val="both"/>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Директор ІРЦ                                                                          І.Ю. </w:t>
      </w:r>
      <w:proofErr w:type="spellStart"/>
      <w:r>
        <w:rPr>
          <w:rFonts w:ascii="Times New Roman" w:eastAsia="Times New Roman" w:hAnsi="Times New Roman"/>
          <w:b/>
          <w:sz w:val="28"/>
          <w:szCs w:val="28"/>
          <w:lang w:eastAsia="ru-RU"/>
        </w:rPr>
        <w:t>Бідюк</w:t>
      </w:r>
      <w:proofErr w:type="spellEnd"/>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5C355E" w:rsidRPr="008658D3" w:rsidRDefault="005C355E" w:rsidP="005C355E">
      <w:pPr>
        <w:spacing w:before="80"/>
        <w:jc w:val="center"/>
        <w:rPr>
          <w:b/>
          <w:bCs/>
          <w:w w:val="150"/>
          <w:sz w:val="46"/>
        </w:rPr>
      </w:pPr>
      <w:r>
        <w:rPr>
          <w:b/>
          <w:bCs/>
          <w:w w:val="150"/>
          <w:sz w:val="46"/>
        </w:rPr>
        <w:lastRenderedPageBreak/>
        <w:t>РІШЕННЯ (ПРОЄКТ)</w:t>
      </w:r>
    </w:p>
    <w:p w:rsidR="005C355E" w:rsidRDefault="005C355E" w:rsidP="005C355E">
      <w:pPr>
        <w:ind w:left="-142"/>
        <w:jc w:val="both"/>
        <w:rPr>
          <w:b/>
        </w:rPr>
      </w:pPr>
      <w:r>
        <w:rPr>
          <w:szCs w:val="28"/>
        </w:rPr>
        <w:t xml:space="preserve">    </w:t>
      </w:r>
    </w:p>
    <w:p w:rsidR="005C355E" w:rsidRDefault="005C355E" w:rsidP="005C355E">
      <w:pPr>
        <w:jc w:val="both"/>
        <w:rPr>
          <w:b/>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5C355E" w:rsidRPr="00A340C2" w:rsidTr="005C355E">
        <w:tc>
          <w:tcPr>
            <w:tcW w:w="4928" w:type="dxa"/>
          </w:tcPr>
          <w:p w:rsidR="005C355E" w:rsidRPr="008448F3" w:rsidRDefault="005C355E" w:rsidP="005C355E">
            <w:pPr>
              <w:pStyle w:val="31"/>
              <w:spacing w:after="0"/>
              <w:ind w:left="0" w:right="-31"/>
              <w:jc w:val="both"/>
              <w:rPr>
                <w:b/>
                <w:sz w:val="28"/>
                <w:szCs w:val="28"/>
                <w:lang w:val="uk-UA"/>
              </w:rPr>
            </w:pPr>
            <w:r w:rsidRPr="008448F3">
              <w:rPr>
                <w:b/>
                <w:sz w:val="28"/>
                <w:szCs w:val="28"/>
                <w:lang w:val="uk-UA"/>
              </w:rPr>
              <w:t>Про затвердження Програми</w:t>
            </w:r>
            <w:r>
              <w:rPr>
                <w:b/>
                <w:sz w:val="28"/>
                <w:szCs w:val="28"/>
                <w:lang w:val="uk-UA"/>
              </w:rPr>
              <w:t xml:space="preserve"> </w:t>
            </w:r>
            <w:r w:rsidRPr="008448F3">
              <w:rPr>
                <w:b/>
                <w:sz w:val="28"/>
                <w:szCs w:val="28"/>
                <w:lang w:val="uk-UA"/>
              </w:rPr>
              <w:t>висвітлення</w:t>
            </w:r>
            <w:r>
              <w:rPr>
                <w:b/>
                <w:sz w:val="28"/>
                <w:szCs w:val="28"/>
                <w:lang w:val="uk-UA"/>
              </w:rPr>
              <w:t xml:space="preserve"> </w:t>
            </w:r>
            <w:r w:rsidRPr="008448F3">
              <w:rPr>
                <w:b/>
                <w:sz w:val="28"/>
                <w:szCs w:val="28"/>
                <w:lang w:val="uk-UA"/>
              </w:rPr>
              <w:t xml:space="preserve">діяльності </w:t>
            </w:r>
            <w:r>
              <w:rPr>
                <w:b/>
                <w:sz w:val="28"/>
                <w:szCs w:val="28"/>
                <w:lang w:val="uk-UA"/>
              </w:rPr>
              <w:t>Студеник</w:t>
            </w:r>
            <w:r w:rsidRPr="008448F3">
              <w:rPr>
                <w:b/>
                <w:sz w:val="28"/>
                <w:szCs w:val="28"/>
                <w:lang w:val="uk-UA"/>
              </w:rPr>
              <w:t xml:space="preserve">івської </w:t>
            </w:r>
            <w:r>
              <w:rPr>
                <w:b/>
                <w:sz w:val="28"/>
                <w:szCs w:val="28"/>
                <w:lang w:val="uk-UA"/>
              </w:rPr>
              <w:t>сіль</w:t>
            </w:r>
            <w:r w:rsidRPr="008448F3">
              <w:rPr>
                <w:b/>
                <w:sz w:val="28"/>
                <w:szCs w:val="28"/>
                <w:lang w:val="uk-UA"/>
              </w:rPr>
              <w:t xml:space="preserve">ської </w:t>
            </w:r>
            <w:r>
              <w:rPr>
                <w:b/>
                <w:sz w:val="28"/>
                <w:szCs w:val="28"/>
                <w:lang w:val="uk-UA"/>
              </w:rPr>
              <w:t xml:space="preserve">ради </w:t>
            </w:r>
            <w:r w:rsidRPr="008448F3">
              <w:rPr>
                <w:b/>
                <w:sz w:val="28"/>
                <w:szCs w:val="28"/>
                <w:lang w:val="uk-UA"/>
              </w:rPr>
              <w:t xml:space="preserve"> </w:t>
            </w:r>
            <w:r>
              <w:rPr>
                <w:b/>
                <w:sz w:val="28"/>
                <w:szCs w:val="28"/>
                <w:lang w:val="uk-UA"/>
              </w:rPr>
              <w:t>на 2022-2025</w:t>
            </w:r>
            <w:r w:rsidRPr="008448F3">
              <w:rPr>
                <w:b/>
                <w:sz w:val="28"/>
                <w:szCs w:val="28"/>
                <w:lang w:val="uk-UA"/>
              </w:rPr>
              <w:t xml:space="preserve"> р</w:t>
            </w:r>
            <w:r>
              <w:rPr>
                <w:b/>
                <w:sz w:val="28"/>
                <w:szCs w:val="28"/>
                <w:lang w:val="uk-UA"/>
              </w:rPr>
              <w:t>оки</w:t>
            </w:r>
            <w:r w:rsidRPr="008448F3">
              <w:rPr>
                <w:b/>
                <w:sz w:val="28"/>
                <w:szCs w:val="28"/>
                <w:lang w:val="uk-UA"/>
              </w:rPr>
              <w:t xml:space="preserve">  </w:t>
            </w:r>
          </w:p>
          <w:p w:rsidR="005C355E" w:rsidRDefault="005C355E" w:rsidP="005C355E">
            <w:pPr>
              <w:pStyle w:val="31"/>
              <w:spacing w:after="0"/>
              <w:ind w:left="0" w:right="-31"/>
              <w:jc w:val="both"/>
              <w:rPr>
                <w:b/>
                <w:sz w:val="28"/>
                <w:szCs w:val="28"/>
                <w:lang w:val="uk-UA"/>
              </w:rPr>
            </w:pPr>
          </w:p>
        </w:tc>
      </w:tr>
    </w:tbl>
    <w:p w:rsidR="005C355E" w:rsidRDefault="005C355E" w:rsidP="005C355E">
      <w:pPr>
        <w:pStyle w:val="a7"/>
        <w:ind w:left="0" w:right="-1" w:firstLine="340"/>
        <w:jc w:val="both"/>
        <w:rPr>
          <w:color w:val="000000"/>
          <w:sz w:val="28"/>
          <w:szCs w:val="28"/>
          <w:lang w:val="uk-UA"/>
        </w:rPr>
      </w:pPr>
    </w:p>
    <w:p w:rsidR="005C355E" w:rsidRPr="006C2025" w:rsidRDefault="005C355E" w:rsidP="005C355E">
      <w:pPr>
        <w:pStyle w:val="a7"/>
        <w:ind w:left="0" w:right="-1" w:firstLine="340"/>
        <w:jc w:val="both"/>
        <w:rPr>
          <w:rFonts w:ascii="Times New Roman" w:hAnsi="Times New Roman" w:cs="Times New Roman"/>
          <w:color w:val="000000"/>
          <w:sz w:val="28"/>
          <w:szCs w:val="28"/>
          <w:lang w:val="uk-UA"/>
        </w:rPr>
      </w:pPr>
      <w:r w:rsidRPr="006C2025">
        <w:rPr>
          <w:rFonts w:ascii="Times New Roman" w:hAnsi="Times New Roman" w:cs="Times New Roman"/>
          <w:color w:val="000000"/>
          <w:sz w:val="28"/>
          <w:szCs w:val="28"/>
          <w:lang w:val="uk-UA"/>
        </w:rPr>
        <w:t>Відповідно до Конституції України, законів України «Про місцеве самоврядування в Україні», «Про інформацію», «Про друковані засоби масової інформації (пресу) в Україні», «Про телебачення і радіомовлення», «Про інформаційні агентства», «Про порядок висвітлення діяльності органів державної влади та органів місцевого самоврядування в Україні засобами масової інформації», «Про доступ до публічної інформації», Студениківська сільська рада:</w:t>
      </w:r>
    </w:p>
    <w:p w:rsidR="005C355E" w:rsidRPr="008448F3" w:rsidRDefault="005C355E" w:rsidP="005C355E">
      <w:pPr>
        <w:pStyle w:val="a7"/>
        <w:ind w:left="0" w:right="-1" w:firstLine="340"/>
        <w:jc w:val="both"/>
        <w:rPr>
          <w:lang w:val="uk-UA"/>
        </w:rPr>
      </w:pPr>
    </w:p>
    <w:p w:rsidR="005C355E" w:rsidRPr="008448F3" w:rsidRDefault="005C355E" w:rsidP="005C355E">
      <w:pPr>
        <w:pStyle w:val="a7"/>
        <w:ind w:left="0" w:right="-1" w:firstLine="340"/>
        <w:jc w:val="center"/>
        <w:rPr>
          <w:sz w:val="28"/>
          <w:szCs w:val="28"/>
          <w:lang w:val="uk-UA"/>
        </w:rPr>
      </w:pPr>
      <w:r w:rsidRPr="008448F3">
        <w:rPr>
          <w:b/>
          <w:sz w:val="28"/>
          <w:szCs w:val="28"/>
          <w:lang w:val="uk-UA"/>
        </w:rPr>
        <w:t>ВИРІШИЛА</w:t>
      </w:r>
      <w:r w:rsidRPr="008448F3">
        <w:rPr>
          <w:sz w:val="28"/>
          <w:szCs w:val="28"/>
          <w:lang w:val="uk-UA"/>
        </w:rPr>
        <w:t>:</w:t>
      </w:r>
    </w:p>
    <w:p w:rsidR="005C355E" w:rsidRPr="008448F3" w:rsidRDefault="005C355E" w:rsidP="005C355E">
      <w:pPr>
        <w:pStyle w:val="a7"/>
        <w:ind w:left="0" w:right="-1" w:firstLine="340"/>
        <w:jc w:val="both"/>
        <w:rPr>
          <w:sz w:val="28"/>
          <w:szCs w:val="28"/>
          <w:lang w:val="uk-UA"/>
        </w:rPr>
      </w:pPr>
    </w:p>
    <w:p w:rsidR="005C355E" w:rsidRDefault="005C355E" w:rsidP="005C355E">
      <w:pPr>
        <w:pStyle w:val="31"/>
        <w:spacing w:after="0"/>
        <w:ind w:left="0" w:right="-31" w:firstLine="709"/>
        <w:jc w:val="both"/>
        <w:rPr>
          <w:sz w:val="28"/>
          <w:szCs w:val="28"/>
          <w:lang w:val="uk-UA"/>
        </w:rPr>
      </w:pPr>
      <w:r w:rsidRPr="008448F3">
        <w:rPr>
          <w:sz w:val="28"/>
          <w:szCs w:val="28"/>
          <w:lang w:val="uk-UA"/>
        </w:rPr>
        <w:t xml:space="preserve">1. </w:t>
      </w:r>
      <w:r w:rsidRPr="006C2025">
        <w:rPr>
          <w:sz w:val="26"/>
          <w:szCs w:val="26"/>
          <w:lang w:val="uk-UA"/>
        </w:rPr>
        <w:t>Затвердити Програму висвітлення діяльності Студениківської сільської ради на 2022-2025 роки (додається).</w:t>
      </w:r>
    </w:p>
    <w:p w:rsidR="005C355E" w:rsidRDefault="005C355E" w:rsidP="005C355E">
      <w:pPr>
        <w:pStyle w:val="31"/>
        <w:spacing w:after="0"/>
        <w:ind w:left="0" w:right="-31" w:firstLine="709"/>
        <w:jc w:val="both"/>
        <w:rPr>
          <w:sz w:val="28"/>
          <w:szCs w:val="28"/>
          <w:lang w:val="uk-UA"/>
        </w:rPr>
      </w:pPr>
      <w:r>
        <w:rPr>
          <w:sz w:val="28"/>
          <w:szCs w:val="28"/>
          <w:lang w:val="uk-UA"/>
        </w:rPr>
        <w:t xml:space="preserve">2. Фінансування заходів Програми проводити за рахунок коштів місцевого бюджету та інших надходжень, не заборонених чинним законодавством. </w:t>
      </w:r>
    </w:p>
    <w:p w:rsidR="005C355E" w:rsidRPr="006C2025" w:rsidRDefault="005C355E" w:rsidP="005C355E">
      <w:pPr>
        <w:ind w:firstLine="567"/>
        <w:jc w:val="both"/>
        <w:rPr>
          <w:rFonts w:ascii="Times New Roman" w:hAnsi="Times New Roman" w:cs="Times New Roman"/>
          <w:sz w:val="26"/>
          <w:szCs w:val="26"/>
        </w:rPr>
      </w:pPr>
      <w:r>
        <w:rPr>
          <w:szCs w:val="28"/>
        </w:rPr>
        <w:t>3</w:t>
      </w:r>
      <w:r w:rsidRPr="008448F3">
        <w:rPr>
          <w:szCs w:val="28"/>
        </w:rPr>
        <w:t xml:space="preserve">. </w:t>
      </w:r>
      <w:r w:rsidRPr="006C2025">
        <w:rPr>
          <w:rFonts w:ascii="Times New Roman" w:hAnsi="Times New Roman" w:cs="Times New Roman"/>
          <w:sz w:val="26"/>
          <w:szCs w:val="26"/>
        </w:rPr>
        <w:t>Контроль за виконанням цього рішення покласти на постійну депутатську комісію з питань фінансів,  бюджету та планування   соціально-економічного розвитку.</w:t>
      </w:r>
    </w:p>
    <w:p w:rsidR="005C355E" w:rsidRPr="006C2025" w:rsidRDefault="005C355E" w:rsidP="005C355E">
      <w:pPr>
        <w:ind w:firstLine="709"/>
        <w:jc w:val="both"/>
        <w:rPr>
          <w:rFonts w:ascii="Times New Roman" w:hAnsi="Times New Roman" w:cs="Times New Roman"/>
          <w:sz w:val="26"/>
          <w:szCs w:val="26"/>
        </w:rPr>
      </w:pPr>
      <w:r w:rsidRPr="006C2025">
        <w:rPr>
          <w:rFonts w:ascii="Times New Roman" w:hAnsi="Times New Roman" w:cs="Times New Roman"/>
          <w:sz w:val="26"/>
          <w:szCs w:val="26"/>
        </w:rPr>
        <w:t xml:space="preserve">    </w:t>
      </w:r>
    </w:p>
    <w:p w:rsidR="005C355E" w:rsidRPr="008448F3" w:rsidRDefault="005C355E" w:rsidP="005C355E">
      <w:pPr>
        <w:pStyle w:val="a7"/>
        <w:ind w:left="0" w:right="-1"/>
        <w:jc w:val="both"/>
        <w:rPr>
          <w:sz w:val="28"/>
          <w:szCs w:val="28"/>
          <w:lang w:val="uk-UA"/>
        </w:rPr>
      </w:pPr>
    </w:p>
    <w:p w:rsidR="005C355E" w:rsidRDefault="005C355E" w:rsidP="005C355E">
      <w:pPr>
        <w:pStyle w:val="a7"/>
        <w:ind w:left="0" w:right="403"/>
        <w:jc w:val="both"/>
        <w:rPr>
          <w:sz w:val="28"/>
          <w:szCs w:val="28"/>
          <w:lang w:val="uk-UA"/>
        </w:rPr>
      </w:pPr>
    </w:p>
    <w:p w:rsidR="005C355E" w:rsidRPr="008448F3" w:rsidRDefault="005C355E" w:rsidP="005C355E">
      <w:pPr>
        <w:pStyle w:val="a7"/>
        <w:ind w:left="0" w:right="403"/>
        <w:jc w:val="both"/>
        <w:rPr>
          <w:sz w:val="28"/>
          <w:szCs w:val="28"/>
          <w:lang w:val="uk-UA"/>
        </w:rPr>
      </w:pPr>
    </w:p>
    <w:p w:rsidR="005C355E" w:rsidRPr="006C2025" w:rsidRDefault="006C2025" w:rsidP="005C355E">
      <w:pPr>
        <w:jc w:val="both"/>
        <w:rPr>
          <w:rFonts w:ascii="Times New Roman" w:hAnsi="Times New Roman" w:cs="Times New Roman"/>
          <w:b/>
          <w:sz w:val="26"/>
          <w:szCs w:val="26"/>
        </w:rPr>
      </w:pPr>
      <w:r>
        <w:rPr>
          <w:rFonts w:ascii="Times New Roman" w:hAnsi="Times New Roman" w:cs="Times New Roman"/>
          <w:b/>
          <w:sz w:val="26"/>
          <w:szCs w:val="26"/>
        </w:rPr>
        <w:t xml:space="preserve">              </w:t>
      </w:r>
      <w:r w:rsidR="005C355E" w:rsidRPr="006C2025">
        <w:rPr>
          <w:rFonts w:ascii="Times New Roman" w:hAnsi="Times New Roman" w:cs="Times New Roman"/>
          <w:b/>
          <w:sz w:val="26"/>
          <w:szCs w:val="26"/>
        </w:rPr>
        <w:t>Сільський голова                   Марія ЛЯХ</w:t>
      </w:r>
    </w:p>
    <w:p w:rsidR="005C355E" w:rsidRDefault="005C355E" w:rsidP="005C355E">
      <w:pPr>
        <w:jc w:val="both"/>
        <w:rPr>
          <w:b/>
          <w:szCs w:val="28"/>
        </w:rPr>
      </w:pPr>
      <w:r w:rsidRPr="00077A44">
        <w:rPr>
          <w:b/>
          <w:szCs w:val="28"/>
        </w:rPr>
        <w:t xml:space="preserve">             </w:t>
      </w:r>
      <w:r>
        <w:rPr>
          <w:b/>
          <w:szCs w:val="28"/>
        </w:rPr>
        <w:tab/>
      </w:r>
      <w:r>
        <w:rPr>
          <w:b/>
          <w:szCs w:val="28"/>
        </w:rPr>
        <w:tab/>
      </w:r>
      <w:r>
        <w:rPr>
          <w:b/>
          <w:szCs w:val="28"/>
        </w:rPr>
        <w:tab/>
      </w:r>
      <w:r>
        <w:rPr>
          <w:b/>
          <w:szCs w:val="28"/>
        </w:rPr>
        <w:tab/>
      </w:r>
      <w:r w:rsidRPr="00077A44">
        <w:rPr>
          <w:b/>
          <w:szCs w:val="28"/>
        </w:rPr>
        <w:t xml:space="preserve">            </w:t>
      </w:r>
      <w:r>
        <w:rPr>
          <w:b/>
          <w:szCs w:val="28"/>
        </w:rPr>
        <w:t xml:space="preserve">     </w:t>
      </w:r>
      <w:r>
        <w:rPr>
          <w:b/>
          <w:szCs w:val="28"/>
        </w:rPr>
        <w:br w:type="page"/>
      </w:r>
    </w:p>
    <w:p w:rsidR="005C355E" w:rsidRDefault="005C355E" w:rsidP="005C355E">
      <w:pPr>
        <w:jc w:val="center"/>
        <w:rPr>
          <w:b/>
          <w:szCs w:val="28"/>
        </w:rPr>
      </w:pPr>
      <w:r>
        <w:rPr>
          <w:b/>
          <w:szCs w:val="28"/>
        </w:rPr>
        <w:lastRenderedPageBreak/>
        <w:t xml:space="preserve">ПАСПОРТ </w:t>
      </w:r>
    </w:p>
    <w:p w:rsidR="005C355E" w:rsidRDefault="005C355E" w:rsidP="005C355E">
      <w:pPr>
        <w:jc w:val="center"/>
        <w:rPr>
          <w:b/>
          <w:szCs w:val="28"/>
        </w:rPr>
      </w:pPr>
      <w:r>
        <w:rPr>
          <w:b/>
          <w:szCs w:val="28"/>
        </w:rPr>
        <w:t xml:space="preserve">Програми </w:t>
      </w:r>
      <w:r w:rsidRPr="008448F3">
        <w:rPr>
          <w:b/>
          <w:szCs w:val="28"/>
        </w:rPr>
        <w:t>висвітлення</w:t>
      </w:r>
      <w:r>
        <w:rPr>
          <w:b/>
          <w:szCs w:val="28"/>
        </w:rPr>
        <w:t xml:space="preserve"> </w:t>
      </w:r>
      <w:r w:rsidRPr="008448F3">
        <w:rPr>
          <w:b/>
          <w:szCs w:val="28"/>
        </w:rPr>
        <w:t xml:space="preserve">діяльності </w:t>
      </w:r>
      <w:r>
        <w:rPr>
          <w:b/>
          <w:szCs w:val="28"/>
        </w:rPr>
        <w:t>Студениківської сіль</w:t>
      </w:r>
      <w:r w:rsidRPr="008448F3">
        <w:rPr>
          <w:b/>
          <w:szCs w:val="28"/>
        </w:rPr>
        <w:t xml:space="preserve">ської </w:t>
      </w:r>
      <w:r>
        <w:rPr>
          <w:b/>
          <w:szCs w:val="28"/>
        </w:rPr>
        <w:t xml:space="preserve">ради </w:t>
      </w:r>
      <w:r w:rsidRPr="008448F3">
        <w:rPr>
          <w:b/>
          <w:szCs w:val="28"/>
        </w:rPr>
        <w:t xml:space="preserve"> </w:t>
      </w:r>
    </w:p>
    <w:p w:rsidR="005C355E" w:rsidRPr="0004133E" w:rsidRDefault="005C355E" w:rsidP="005C355E">
      <w:pPr>
        <w:jc w:val="center"/>
      </w:pPr>
      <w:r>
        <w:rPr>
          <w:b/>
          <w:szCs w:val="28"/>
        </w:rPr>
        <w:t>на 2022-2025</w:t>
      </w:r>
      <w:r w:rsidRPr="008448F3">
        <w:rPr>
          <w:b/>
          <w:szCs w:val="28"/>
        </w:rPr>
        <w:t xml:space="preserve"> р</w:t>
      </w:r>
      <w:r>
        <w:rPr>
          <w:b/>
          <w:szCs w:val="28"/>
        </w:rPr>
        <w:t>оки</w:t>
      </w:r>
      <w:r w:rsidRPr="008448F3">
        <w:rPr>
          <w:b/>
          <w:szCs w:val="28"/>
        </w:rPr>
        <w:t xml:space="preserve">  </w:t>
      </w:r>
    </w:p>
    <w:p w:rsidR="005C355E" w:rsidRPr="0004133E" w:rsidRDefault="005C355E" w:rsidP="005C355E">
      <w:pPr>
        <w:rPr>
          <w:szCs w:val="28"/>
        </w:rPr>
      </w:pPr>
    </w:p>
    <w:tbl>
      <w:tblPr>
        <w:tblW w:w="9971" w:type="dxa"/>
        <w:tblInd w:w="55" w:type="dxa"/>
        <w:tblLayout w:type="fixed"/>
        <w:tblCellMar>
          <w:top w:w="55" w:type="dxa"/>
          <w:left w:w="55" w:type="dxa"/>
          <w:bottom w:w="55" w:type="dxa"/>
          <w:right w:w="55" w:type="dxa"/>
        </w:tblCellMar>
        <w:tblLook w:val="0000" w:firstRow="0" w:lastRow="0" w:firstColumn="0" w:lastColumn="0" w:noHBand="0" w:noVBand="0"/>
      </w:tblPr>
      <w:tblGrid>
        <w:gridCol w:w="600"/>
        <w:gridCol w:w="2944"/>
        <w:gridCol w:w="6427"/>
      </w:tblGrid>
      <w:tr w:rsidR="005C355E" w:rsidRPr="00101979" w:rsidTr="005C355E">
        <w:tc>
          <w:tcPr>
            <w:tcW w:w="600" w:type="dxa"/>
            <w:tcBorders>
              <w:top w:val="single" w:sz="1" w:space="0" w:color="000000"/>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1</w:t>
            </w:r>
          </w:p>
        </w:tc>
        <w:tc>
          <w:tcPr>
            <w:tcW w:w="2944" w:type="dxa"/>
            <w:tcBorders>
              <w:top w:val="single" w:sz="1" w:space="0" w:color="000000"/>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 xml:space="preserve">Ініціатор розроблення Програми </w:t>
            </w:r>
          </w:p>
        </w:tc>
        <w:tc>
          <w:tcPr>
            <w:tcW w:w="6427" w:type="dxa"/>
            <w:tcBorders>
              <w:top w:val="single" w:sz="1" w:space="0" w:color="000000"/>
              <w:left w:val="single" w:sz="1" w:space="0" w:color="000000"/>
              <w:bottom w:val="single" w:sz="1" w:space="0" w:color="000000"/>
              <w:right w:val="single" w:sz="1" w:space="0" w:color="000000"/>
            </w:tcBorders>
            <w:shd w:val="clear" w:color="auto" w:fill="auto"/>
          </w:tcPr>
          <w:p w:rsidR="005C355E" w:rsidRPr="006C2025" w:rsidRDefault="005C355E" w:rsidP="005C355E">
            <w:pPr>
              <w:snapToGrid w:val="0"/>
              <w:ind w:left="-10" w:right="5"/>
              <w:jc w:val="both"/>
              <w:rPr>
                <w:rFonts w:ascii="Times New Roman" w:hAnsi="Times New Roman" w:cs="Times New Roman"/>
                <w:sz w:val="26"/>
                <w:szCs w:val="26"/>
              </w:rPr>
            </w:pPr>
            <w:r w:rsidRPr="006C2025">
              <w:rPr>
                <w:rFonts w:ascii="Times New Roman" w:hAnsi="Times New Roman" w:cs="Times New Roman"/>
                <w:bCs/>
                <w:sz w:val="26"/>
                <w:szCs w:val="26"/>
              </w:rPr>
              <w:t>Виконавчий комітет Студениківської сільської ради</w:t>
            </w:r>
          </w:p>
        </w:tc>
      </w:tr>
      <w:tr w:rsidR="005C355E" w:rsidRPr="00E769FC" w:rsidTr="005C355E">
        <w:tc>
          <w:tcPr>
            <w:tcW w:w="600"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2</w:t>
            </w:r>
          </w:p>
        </w:tc>
        <w:tc>
          <w:tcPr>
            <w:tcW w:w="2944"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bCs/>
                <w:sz w:val="28"/>
                <w:szCs w:val="28"/>
              </w:rPr>
              <w:t>Підстава для розроблення Програми</w:t>
            </w:r>
          </w:p>
        </w:tc>
        <w:tc>
          <w:tcPr>
            <w:tcW w:w="6427" w:type="dxa"/>
            <w:tcBorders>
              <w:left w:val="single" w:sz="1" w:space="0" w:color="000000"/>
              <w:bottom w:val="single" w:sz="1" w:space="0" w:color="000000"/>
              <w:right w:val="single" w:sz="1" w:space="0" w:color="000000"/>
            </w:tcBorders>
            <w:shd w:val="clear" w:color="auto" w:fill="auto"/>
          </w:tcPr>
          <w:p w:rsidR="005C355E" w:rsidRPr="006C2025" w:rsidRDefault="005C355E" w:rsidP="005C355E">
            <w:pPr>
              <w:snapToGrid w:val="0"/>
              <w:jc w:val="both"/>
              <w:rPr>
                <w:rFonts w:ascii="Times New Roman" w:hAnsi="Times New Roman" w:cs="Times New Roman"/>
                <w:sz w:val="26"/>
                <w:szCs w:val="26"/>
              </w:rPr>
            </w:pPr>
            <w:r w:rsidRPr="006C2025">
              <w:rPr>
                <w:rFonts w:ascii="Times New Roman" w:hAnsi="Times New Roman" w:cs="Times New Roman"/>
                <w:sz w:val="26"/>
                <w:szCs w:val="26"/>
              </w:rPr>
              <w:t>Закони України «Про порядок висвітлення діяльності органів державної влади та органів місцевого самоврядування в Україні засобами масової інформації», «Про інформацію» та «Про доступ до публічної інформації», п. 22 ч. 1 ст. 26, ч.1 ст.59 «Про місцеве самоврядування в Україні».</w:t>
            </w:r>
          </w:p>
        </w:tc>
      </w:tr>
      <w:tr w:rsidR="005C355E" w:rsidRPr="00101979" w:rsidTr="005C355E">
        <w:tc>
          <w:tcPr>
            <w:tcW w:w="600"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3</w:t>
            </w:r>
          </w:p>
        </w:tc>
        <w:tc>
          <w:tcPr>
            <w:tcW w:w="2944"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 xml:space="preserve">Розробник Програми </w:t>
            </w:r>
          </w:p>
        </w:tc>
        <w:tc>
          <w:tcPr>
            <w:tcW w:w="6427" w:type="dxa"/>
            <w:tcBorders>
              <w:left w:val="single" w:sz="1" w:space="0" w:color="000000"/>
              <w:bottom w:val="single" w:sz="1" w:space="0" w:color="000000"/>
              <w:right w:val="single" w:sz="1" w:space="0" w:color="000000"/>
            </w:tcBorders>
            <w:shd w:val="clear" w:color="auto" w:fill="auto"/>
          </w:tcPr>
          <w:p w:rsidR="005C355E" w:rsidRPr="006C2025" w:rsidRDefault="005C355E" w:rsidP="005C355E">
            <w:pPr>
              <w:snapToGrid w:val="0"/>
              <w:ind w:left="110" w:right="5" w:hanging="15"/>
              <w:jc w:val="both"/>
              <w:rPr>
                <w:rFonts w:ascii="Times New Roman" w:hAnsi="Times New Roman" w:cs="Times New Roman"/>
                <w:sz w:val="26"/>
                <w:szCs w:val="26"/>
              </w:rPr>
            </w:pPr>
            <w:r w:rsidRPr="006C2025">
              <w:rPr>
                <w:rFonts w:ascii="Times New Roman" w:hAnsi="Times New Roman" w:cs="Times New Roman"/>
                <w:bCs/>
                <w:sz w:val="26"/>
                <w:szCs w:val="26"/>
              </w:rPr>
              <w:t>Виконавчий комітет Студениківської сільської ради</w:t>
            </w:r>
          </w:p>
        </w:tc>
      </w:tr>
      <w:tr w:rsidR="005C355E" w:rsidTr="005C355E">
        <w:tc>
          <w:tcPr>
            <w:tcW w:w="600"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4</w:t>
            </w:r>
          </w:p>
        </w:tc>
        <w:tc>
          <w:tcPr>
            <w:tcW w:w="2944" w:type="dxa"/>
            <w:tcBorders>
              <w:left w:val="single" w:sz="1" w:space="0" w:color="000000"/>
              <w:bottom w:val="single" w:sz="1" w:space="0" w:color="000000"/>
            </w:tcBorders>
            <w:shd w:val="clear" w:color="auto" w:fill="auto"/>
          </w:tcPr>
          <w:p w:rsidR="005C355E" w:rsidRDefault="005C355E" w:rsidP="005C355E">
            <w:pPr>
              <w:pStyle w:val="ac"/>
              <w:snapToGrid w:val="0"/>
            </w:pPr>
            <w:proofErr w:type="spellStart"/>
            <w:r>
              <w:rPr>
                <w:rFonts w:ascii="Times New Roman" w:hAnsi="Times New Roman" w:cs="Times New Roman"/>
                <w:sz w:val="28"/>
                <w:szCs w:val="28"/>
              </w:rPr>
              <w:t>Співрозробники</w:t>
            </w:r>
            <w:proofErr w:type="spellEnd"/>
            <w:r>
              <w:rPr>
                <w:rFonts w:ascii="Times New Roman" w:hAnsi="Times New Roman" w:cs="Times New Roman"/>
                <w:sz w:val="28"/>
                <w:szCs w:val="28"/>
              </w:rPr>
              <w:t xml:space="preserve"> Програми</w:t>
            </w:r>
          </w:p>
        </w:tc>
        <w:tc>
          <w:tcPr>
            <w:tcW w:w="6427" w:type="dxa"/>
            <w:tcBorders>
              <w:left w:val="single" w:sz="1" w:space="0" w:color="000000"/>
              <w:bottom w:val="single" w:sz="1" w:space="0" w:color="000000"/>
              <w:right w:val="single" w:sz="1" w:space="0" w:color="000000"/>
            </w:tcBorders>
            <w:shd w:val="clear" w:color="auto" w:fill="auto"/>
          </w:tcPr>
          <w:p w:rsidR="005C355E" w:rsidRPr="006C2025" w:rsidRDefault="005C355E" w:rsidP="005C355E">
            <w:pPr>
              <w:snapToGrid w:val="0"/>
              <w:ind w:left="110" w:right="5" w:hanging="15"/>
              <w:jc w:val="both"/>
              <w:rPr>
                <w:rFonts w:ascii="Times New Roman" w:hAnsi="Times New Roman" w:cs="Times New Roman"/>
                <w:sz w:val="26"/>
                <w:szCs w:val="26"/>
              </w:rPr>
            </w:pPr>
            <w:r w:rsidRPr="006C2025">
              <w:rPr>
                <w:rFonts w:ascii="Times New Roman" w:hAnsi="Times New Roman" w:cs="Times New Roman"/>
                <w:sz w:val="26"/>
                <w:szCs w:val="26"/>
              </w:rPr>
              <w:t>---</w:t>
            </w:r>
          </w:p>
          <w:p w:rsidR="005C355E" w:rsidRPr="006C2025" w:rsidRDefault="005C355E" w:rsidP="005C355E">
            <w:pPr>
              <w:snapToGrid w:val="0"/>
              <w:ind w:left="110" w:right="5" w:hanging="15"/>
              <w:jc w:val="both"/>
              <w:rPr>
                <w:rFonts w:ascii="Times New Roman" w:hAnsi="Times New Roman" w:cs="Times New Roman"/>
                <w:sz w:val="26"/>
                <w:szCs w:val="26"/>
              </w:rPr>
            </w:pPr>
          </w:p>
        </w:tc>
      </w:tr>
      <w:tr w:rsidR="005C355E" w:rsidTr="005C355E">
        <w:tc>
          <w:tcPr>
            <w:tcW w:w="600"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5</w:t>
            </w:r>
          </w:p>
        </w:tc>
        <w:tc>
          <w:tcPr>
            <w:tcW w:w="2944"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Відповідальний виконавець Програми</w:t>
            </w:r>
          </w:p>
        </w:tc>
        <w:tc>
          <w:tcPr>
            <w:tcW w:w="6427" w:type="dxa"/>
            <w:tcBorders>
              <w:left w:val="single" w:sz="1" w:space="0" w:color="000000"/>
              <w:bottom w:val="single" w:sz="1" w:space="0" w:color="000000"/>
              <w:right w:val="single" w:sz="1" w:space="0" w:color="000000"/>
            </w:tcBorders>
            <w:shd w:val="clear" w:color="auto" w:fill="auto"/>
          </w:tcPr>
          <w:p w:rsidR="005C355E" w:rsidRPr="006C2025" w:rsidRDefault="005C355E" w:rsidP="005C355E">
            <w:pPr>
              <w:snapToGrid w:val="0"/>
              <w:ind w:left="8" w:right="8" w:hanging="15"/>
              <w:jc w:val="both"/>
              <w:rPr>
                <w:rFonts w:ascii="Times New Roman" w:hAnsi="Times New Roman" w:cs="Times New Roman"/>
                <w:sz w:val="26"/>
                <w:szCs w:val="26"/>
              </w:rPr>
            </w:pPr>
            <w:r w:rsidRPr="006C2025">
              <w:rPr>
                <w:rFonts w:ascii="Times New Roman" w:hAnsi="Times New Roman" w:cs="Times New Roman"/>
                <w:sz w:val="26"/>
                <w:szCs w:val="26"/>
              </w:rPr>
              <w:t xml:space="preserve">Виконавчий комітет Студениківської сільської ради </w:t>
            </w:r>
          </w:p>
        </w:tc>
      </w:tr>
      <w:tr w:rsidR="005C355E" w:rsidTr="005C355E">
        <w:tc>
          <w:tcPr>
            <w:tcW w:w="600"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6</w:t>
            </w:r>
          </w:p>
        </w:tc>
        <w:tc>
          <w:tcPr>
            <w:tcW w:w="2944"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Учасники Програми</w:t>
            </w:r>
          </w:p>
        </w:tc>
        <w:tc>
          <w:tcPr>
            <w:tcW w:w="6427" w:type="dxa"/>
            <w:tcBorders>
              <w:left w:val="single" w:sz="1" w:space="0" w:color="000000"/>
              <w:bottom w:val="single" w:sz="1" w:space="0" w:color="000000"/>
              <w:right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Засоби масової інформації</w:t>
            </w:r>
          </w:p>
        </w:tc>
      </w:tr>
      <w:tr w:rsidR="005C355E" w:rsidRPr="00E769FC" w:rsidTr="005C355E">
        <w:tc>
          <w:tcPr>
            <w:tcW w:w="600"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7</w:t>
            </w:r>
          </w:p>
        </w:tc>
        <w:tc>
          <w:tcPr>
            <w:tcW w:w="2944" w:type="dxa"/>
            <w:tcBorders>
              <w:left w:val="single" w:sz="1" w:space="0" w:color="000000"/>
              <w:bottom w:val="single" w:sz="1" w:space="0" w:color="000000"/>
            </w:tcBorders>
            <w:shd w:val="clear" w:color="auto" w:fill="auto"/>
          </w:tcPr>
          <w:p w:rsidR="005C355E" w:rsidRPr="003B745A" w:rsidRDefault="005C355E" w:rsidP="005C355E">
            <w:pPr>
              <w:pStyle w:val="ac"/>
              <w:snapToGrid w:val="0"/>
              <w:rPr>
                <w:sz w:val="28"/>
                <w:szCs w:val="28"/>
              </w:rPr>
            </w:pPr>
            <w:r w:rsidRPr="003B745A">
              <w:rPr>
                <w:sz w:val="28"/>
                <w:szCs w:val="28"/>
              </w:rPr>
              <w:t xml:space="preserve">Мета Програми </w:t>
            </w:r>
          </w:p>
        </w:tc>
        <w:tc>
          <w:tcPr>
            <w:tcW w:w="6427" w:type="dxa"/>
            <w:tcBorders>
              <w:left w:val="single" w:sz="1" w:space="0" w:color="000000"/>
              <w:bottom w:val="single" w:sz="1" w:space="0" w:color="000000"/>
              <w:right w:val="single" w:sz="1" w:space="0" w:color="000000"/>
            </w:tcBorders>
            <w:shd w:val="clear" w:color="auto" w:fill="auto"/>
          </w:tcPr>
          <w:p w:rsidR="005C355E" w:rsidRDefault="005C355E" w:rsidP="005C355E">
            <w:pPr>
              <w:pStyle w:val="ac"/>
              <w:snapToGrid w:val="0"/>
            </w:pPr>
            <w:r>
              <w:rPr>
                <w:sz w:val="28"/>
                <w:szCs w:val="28"/>
              </w:rPr>
              <w:t>С</w:t>
            </w:r>
            <w:r w:rsidRPr="008448F3">
              <w:rPr>
                <w:sz w:val="28"/>
                <w:szCs w:val="28"/>
              </w:rPr>
              <w:t>творення умов для реалізації конституційних прав громадян на інформацію, забезпечення реалізації державної політики в інформаційній сфері на території громади</w:t>
            </w:r>
            <w:r>
              <w:rPr>
                <w:sz w:val="28"/>
                <w:szCs w:val="28"/>
              </w:rPr>
              <w:t xml:space="preserve">; </w:t>
            </w:r>
            <w:r w:rsidRPr="008448F3">
              <w:rPr>
                <w:sz w:val="28"/>
                <w:szCs w:val="28"/>
              </w:rPr>
              <w:t>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w:t>
            </w:r>
          </w:p>
        </w:tc>
      </w:tr>
      <w:tr w:rsidR="005C355E" w:rsidTr="005C355E">
        <w:tc>
          <w:tcPr>
            <w:tcW w:w="600"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8</w:t>
            </w:r>
          </w:p>
        </w:tc>
        <w:tc>
          <w:tcPr>
            <w:tcW w:w="2944"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 xml:space="preserve">Термін реалізації Програми </w:t>
            </w:r>
          </w:p>
          <w:p w:rsidR="005C355E" w:rsidRDefault="005C355E" w:rsidP="005C355E">
            <w:pPr>
              <w:pStyle w:val="ac"/>
              <w:snapToGrid w:val="0"/>
              <w:rPr>
                <w:rFonts w:ascii="Times New Roman" w:hAnsi="Times New Roman" w:cs="Times New Roman"/>
                <w:sz w:val="28"/>
                <w:szCs w:val="28"/>
              </w:rPr>
            </w:pPr>
          </w:p>
        </w:tc>
        <w:tc>
          <w:tcPr>
            <w:tcW w:w="6427" w:type="dxa"/>
            <w:tcBorders>
              <w:left w:val="single" w:sz="1" w:space="0" w:color="000000"/>
              <w:bottom w:val="single" w:sz="1" w:space="0" w:color="000000"/>
              <w:right w:val="single" w:sz="1" w:space="0" w:color="000000"/>
            </w:tcBorders>
            <w:shd w:val="clear" w:color="auto" w:fill="auto"/>
          </w:tcPr>
          <w:p w:rsidR="005C355E" w:rsidRDefault="005C355E" w:rsidP="005C355E">
            <w:pPr>
              <w:pStyle w:val="ac"/>
              <w:snapToGrid w:val="0"/>
            </w:pPr>
            <w:r>
              <w:rPr>
                <w:rFonts w:ascii="Times New Roman" w:eastAsia="Times New Roman" w:hAnsi="Times New Roman" w:cs="Times New Roman"/>
                <w:sz w:val="28"/>
                <w:szCs w:val="28"/>
              </w:rPr>
              <w:t xml:space="preserve"> </w:t>
            </w:r>
            <w:r>
              <w:rPr>
                <w:rFonts w:ascii="Times New Roman" w:hAnsi="Times New Roman" w:cs="Times New Roman"/>
                <w:sz w:val="28"/>
                <w:szCs w:val="28"/>
              </w:rPr>
              <w:t>2022-2025 рр..</w:t>
            </w:r>
          </w:p>
        </w:tc>
      </w:tr>
      <w:tr w:rsidR="005C355E" w:rsidRPr="00F45ABE" w:rsidTr="005C355E">
        <w:tc>
          <w:tcPr>
            <w:tcW w:w="600" w:type="dxa"/>
            <w:tcBorders>
              <w:left w:val="single" w:sz="1" w:space="0" w:color="000000"/>
              <w:bottom w:val="single" w:sz="1" w:space="0" w:color="000000"/>
            </w:tcBorders>
            <w:shd w:val="clear" w:color="auto" w:fill="auto"/>
          </w:tcPr>
          <w:p w:rsidR="005C355E" w:rsidRDefault="005C355E" w:rsidP="005C355E">
            <w:pPr>
              <w:pStyle w:val="ac"/>
              <w:snapToGrid w:val="0"/>
            </w:pPr>
            <w:r>
              <w:rPr>
                <w:rFonts w:ascii="Times New Roman" w:hAnsi="Times New Roman" w:cs="Times New Roman"/>
                <w:sz w:val="28"/>
                <w:szCs w:val="28"/>
              </w:rPr>
              <w:t>9</w:t>
            </w:r>
          </w:p>
        </w:tc>
        <w:tc>
          <w:tcPr>
            <w:tcW w:w="2944" w:type="dxa"/>
            <w:tcBorders>
              <w:left w:val="single" w:sz="1" w:space="0" w:color="000000"/>
              <w:bottom w:val="single" w:sz="1" w:space="0" w:color="000000"/>
            </w:tcBorders>
            <w:shd w:val="clear" w:color="auto" w:fill="auto"/>
          </w:tcPr>
          <w:p w:rsidR="005C355E" w:rsidRDefault="005C355E" w:rsidP="005C355E">
            <w:pPr>
              <w:pStyle w:val="ac"/>
              <w:snapToGrid w:val="0"/>
              <w:rPr>
                <w:rFonts w:ascii="Times New Roman" w:hAnsi="Times New Roman" w:cs="Times New Roman"/>
                <w:sz w:val="28"/>
                <w:szCs w:val="28"/>
              </w:rPr>
            </w:pPr>
            <w:r>
              <w:rPr>
                <w:rFonts w:ascii="Times New Roman" w:hAnsi="Times New Roman" w:cs="Times New Roman"/>
                <w:sz w:val="28"/>
                <w:szCs w:val="28"/>
              </w:rPr>
              <w:t>Загальний обсяг фінансових ресурсів, необхідних для реалізації Програми, всього, у тому числі:</w:t>
            </w:r>
          </w:p>
          <w:p w:rsidR="005C355E" w:rsidRPr="00C45074" w:rsidRDefault="005C355E" w:rsidP="005C355E">
            <w:pPr>
              <w:pStyle w:val="ac"/>
              <w:numPr>
                <w:ilvl w:val="0"/>
                <w:numId w:val="15"/>
              </w:numPr>
              <w:snapToGrid w:val="0"/>
              <w:ind w:left="-88" w:firstLine="142"/>
              <w:rPr>
                <w:sz w:val="28"/>
                <w:szCs w:val="28"/>
              </w:rPr>
            </w:pPr>
            <w:r w:rsidRPr="00C45074">
              <w:rPr>
                <w:rFonts w:ascii="Times New Roman" w:hAnsi="Times New Roman" w:cs="Times New Roman"/>
                <w:sz w:val="28"/>
                <w:szCs w:val="28"/>
              </w:rPr>
              <w:t>коштів місцевого бюджету</w:t>
            </w:r>
            <w:r>
              <w:rPr>
                <w:rFonts w:ascii="Times New Roman" w:hAnsi="Times New Roman" w:cs="Times New Roman"/>
                <w:sz w:val="28"/>
                <w:szCs w:val="28"/>
              </w:rPr>
              <w:t xml:space="preserve">, </w:t>
            </w:r>
            <w:proofErr w:type="spellStart"/>
            <w:r w:rsidRPr="00C45074">
              <w:rPr>
                <w:rFonts w:ascii="Times New Roman" w:hAnsi="Times New Roman" w:cs="Times New Roman"/>
                <w:sz w:val="28"/>
                <w:szCs w:val="28"/>
              </w:rPr>
              <w:t>тис.грн</w:t>
            </w:r>
            <w:proofErr w:type="spellEnd"/>
            <w:r w:rsidRPr="00C45074">
              <w:rPr>
                <w:rFonts w:ascii="Times New Roman" w:hAnsi="Times New Roman" w:cs="Times New Roman"/>
                <w:sz w:val="28"/>
                <w:szCs w:val="28"/>
              </w:rPr>
              <w:t xml:space="preserve">. </w:t>
            </w:r>
          </w:p>
          <w:p w:rsidR="005C355E" w:rsidRDefault="005C355E" w:rsidP="005C355E">
            <w:pPr>
              <w:pStyle w:val="ac"/>
              <w:numPr>
                <w:ilvl w:val="0"/>
                <w:numId w:val="15"/>
              </w:numPr>
              <w:snapToGrid w:val="0"/>
              <w:ind w:left="-88" w:firstLine="142"/>
            </w:pPr>
            <w:r w:rsidRPr="00C45074">
              <w:rPr>
                <w:sz w:val="28"/>
                <w:szCs w:val="28"/>
              </w:rPr>
              <w:t>коштів інших джерел</w:t>
            </w:r>
            <w:r>
              <w:t xml:space="preserve"> </w:t>
            </w:r>
            <w:r w:rsidRPr="00C45074">
              <w:rPr>
                <w:rFonts w:ascii="Times New Roman" w:hAnsi="Times New Roman" w:cs="Times New Roman"/>
                <w:sz w:val="28"/>
                <w:szCs w:val="28"/>
              </w:rPr>
              <w:t>(</w:t>
            </w:r>
            <w:proofErr w:type="spellStart"/>
            <w:r w:rsidRPr="00C45074">
              <w:rPr>
                <w:rFonts w:ascii="Times New Roman" w:hAnsi="Times New Roman" w:cs="Times New Roman"/>
                <w:sz w:val="28"/>
                <w:szCs w:val="28"/>
              </w:rPr>
              <w:t>тис.грн</w:t>
            </w:r>
            <w:proofErr w:type="spellEnd"/>
            <w:r w:rsidRPr="00C45074">
              <w:rPr>
                <w:rFonts w:ascii="Times New Roman" w:hAnsi="Times New Roman" w:cs="Times New Roman"/>
                <w:sz w:val="28"/>
                <w:szCs w:val="28"/>
              </w:rPr>
              <w:t>.)</w:t>
            </w:r>
          </w:p>
        </w:tc>
        <w:tc>
          <w:tcPr>
            <w:tcW w:w="6427" w:type="dxa"/>
            <w:tcBorders>
              <w:left w:val="single" w:sz="1" w:space="0" w:color="000000"/>
              <w:bottom w:val="single" w:sz="1" w:space="0" w:color="000000"/>
              <w:right w:val="single" w:sz="1" w:space="0" w:color="000000"/>
            </w:tcBorders>
            <w:shd w:val="clear" w:color="auto" w:fill="auto"/>
          </w:tcPr>
          <w:p w:rsidR="005C355E" w:rsidRDefault="005C355E" w:rsidP="005C355E">
            <w:pPr>
              <w:snapToGrid w:val="0"/>
              <w:rPr>
                <w:szCs w:val="28"/>
              </w:rPr>
            </w:pPr>
            <w:r>
              <w:rPr>
                <w:szCs w:val="28"/>
              </w:rPr>
              <w:t xml:space="preserve">480,0 </w:t>
            </w:r>
            <w:proofErr w:type="spellStart"/>
            <w:r>
              <w:rPr>
                <w:szCs w:val="28"/>
              </w:rPr>
              <w:t>тис.грн</w:t>
            </w:r>
            <w:proofErr w:type="spellEnd"/>
            <w:r>
              <w:rPr>
                <w:szCs w:val="28"/>
              </w:rPr>
              <w:t xml:space="preserve">.  </w:t>
            </w:r>
          </w:p>
          <w:p w:rsidR="005C355E" w:rsidRDefault="005C355E" w:rsidP="005C355E">
            <w:pPr>
              <w:snapToGrid w:val="0"/>
              <w:rPr>
                <w:szCs w:val="28"/>
              </w:rPr>
            </w:pPr>
          </w:p>
          <w:p w:rsidR="005C355E" w:rsidRDefault="005C355E" w:rsidP="005C355E">
            <w:pPr>
              <w:snapToGrid w:val="0"/>
              <w:rPr>
                <w:szCs w:val="28"/>
              </w:rPr>
            </w:pPr>
          </w:p>
          <w:p w:rsidR="005C355E" w:rsidRDefault="005C355E" w:rsidP="005C355E">
            <w:pPr>
              <w:snapToGrid w:val="0"/>
              <w:rPr>
                <w:szCs w:val="28"/>
              </w:rPr>
            </w:pPr>
          </w:p>
          <w:p w:rsidR="005C355E" w:rsidRDefault="005C355E" w:rsidP="005C355E">
            <w:pPr>
              <w:snapToGrid w:val="0"/>
              <w:rPr>
                <w:szCs w:val="28"/>
              </w:rPr>
            </w:pPr>
          </w:p>
          <w:p w:rsidR="005C355E" w:rsidRPr="00C45074" w:rsidRDefault="005C355E" w:rsidP="005C355E">
            <w:pPr>
              <w:snapToGrid w:val="0"/>
            </w:pPr>
            <w:r>
              <w:rPr>
                <w:szCs w:val="28"/>
              </w:rPr>
              <w:t xml:space="preserve">480,0 </w:t>
            </w:r>
            <w:proofErr w:type="spellStart"/>
            <w:r>
              <w:rPr>
                <w:szCs w:val="28"/>
              </w:rPr>
              <w:t>тис.грн</w:t>
            </w:r>
            <w:proofErr w:type="spellEnd"/>
            <w:r>
              <w:rPr>
                <w:szCs w:val="28"/>
              </w:rPr>
              <w:t>.</w:t>
            </w:r>
          </w:p>
        </w:tc>
      </w:tr>
    </w:tbl>
    <w:p w:rsidR="005C355E" w:rsidRDefault="005C355E" w:rsidP="005C355E">
      <w:pPr>
        <w:jc w:val="both"/>
        <w:rPr>
          <w:b/>
          <w:szCs w:val="28"/>
        </w:rPr>
      </w:pPr>
    </w:p>
    <w:p w:rsidR="005C355E" w:rsidRPr="00077A44" w:rsidRDefault="005C355E" w:rsidP="005C355E">
      <w:pPr>
        <w:jc w:val="both"/>
        <w:rPr>
          <w:b/>
          <w:szCs w:val="28"/>
        </w:rPr>
      </w:pPr>
    </w:p>
    <w:p w:rsidR="005C355E" w:rsidRDefault="005C355E" w:rsidP="005C355E">
      <w:pPr>
        <w:spacing w:after="200" w:line="276" w:lineRule="auto"/>
        <w:rPr>
          <w:spacing w:val="-1"/>
        </w:rPr>
      </w:pPr>
      <w:r>
        <w:rPr>
          <w:spacing w:val="-1"/>
        </w:rPr>
        <w:br w:type="page"/>
      </w:r>
    </w:p>
    <w:p w:rsidR="005C355E" w:rsidRPr="008448F3" w:rsidRDefault="005C355E" w:rsidP="005C355E">
      <w:pPr>
        <w:pStyle w:val="aa"/>
        <w:spacing w:before="0" w:beforeAutospacing="0" w:after="0" w:afterAutospacing="0"/>
        <w:ind w:firstLine="709"/>
        <w:jc w:val="center"/>
        <w:rPr>
          <w:b/>
          <w:sz w:val="28"/>
          <w:szCs w:val="28"/>
          <w:lang w:val="uk-UA"/>
        </w:rPr>
      </w:pPr>
    </w:p>
    <w:p w:rsidR="005C355E" w:rsidRDefault="005C355E" w:rsidP="005C355E">
      <w:pPr>
        <w:pStyle w:val="aa"/>
        <w:spacing w:before="0" w:beforeAutospacing="0" w:after="0" w:afterAutospacing="0"/>
        <w:ind w:firstLine="709"/>
        <w:jc w:val="center"/>
        <w:rPr>
          <w:b/>
          <w:sz w:val="28"/>
          <w:szCs w:val="28"/>
          <w:lang w:val="uk-UA"/>
        </w:rPr>
      </w:pPr>
      <w:r w:rsidRPr="00884A4C">
        <w:rPr>
          <w:b/>
          <w:sz w:val="28"/>
          <w:szCs w:val="28"/>
          <w:lang w:val="uk-UA"/>
        </w:rPr>
        <w:t xml:space="preserve">ПРОГРАМА ВИСВІТЛЕННЯ ДІЯЛЬНОСТІ </w:t>
      </w:r>
    </w:p>
    <w:p w:rsidR="005C355E" w:rsidRDefault="005C355E" w:rsidP="005C355E">
      <w:pPr>
        <w:pStyle w:val="aa"/>
        <w:spacing w:before="0" w:beforeAutospacing="0" w:after="0" w:afterAutospacing="0"/>
        <w:ind w:firstLine="709"/>
        <w:jc w:val="center"/>
        <w:rPr>
          <w:b/>
          <w:sz w:val="28"/>
          <w:szCs w:val="28"/>
          <w:lang w:val="uk-UA"/>
        </w:rPr>
      </w:pPr>
      <w:r>
        <w:rPr>
          <w:b/>
          <w:sz w:val="28"/>
          <w:szCs w:val="28"/>
          <w:lang w:val="uk-UA"/>
        </w:rPr>
        <w:t>СТУДЕНИК</w:t>
      </w:r>
      <w:r w:rsidRPr="00884A4C">
        <w:rPr>
          <w:b/>
          <w:sz w:val="28"/>
          <w:szCs w:val="28"/>
          <w:lang w:val="uk-UA"/>
        </w:rPr>
        <w:t xml:space="preserve">ІВСЬКОЇ </w:t>
      </w:r>
      <w:r>
        <w:rPr>
          <w:b/>
          <w:sz w:val="28"/>
          <w:szCs w:val="28"/>
          <w:lang w:val="uk-UA"/>
        </w:rPr>
        <w:t>СІЛЬ</w:t>
      </w:r>
      <w:r w:rsidRPr="00884A4C">
        <w:rPr>
          <w:b/>
          <w:sz w:val="28"/>
          <w:szCs w:val="28"/>
          <w:lang w:val="uk-UA"/>
        </w:rPr>
        <w:t>СЬКОЇ РАДИ</w:t>
      </w:r>
      <w:r>
        <w:rPr>
          <w:b/>
          <w:sz w:val="28"/>
          <w:szCs w:val="28"/>
          <w:lang w:val="uk-UA"/>
        </w:rPr>
        <w:t xml:space="preserve">  </w:t>
      </w:r>
      <w:r w:rsidRPr="00884A4C">
        <w:rPr>
          <w:b/>
          <w:sz w:val="28"/>
          <w:szCs w:val="28"/>
          <w:lang w:val="uk-UA"/>
        </w:rPr>
        <w:t xml:space="preserve"> </w:t>
      </w:r>
    </w:p>
    <w:p w:rsidR="005C355E" w:rsidRPr="00884A4C" w:rsidRDefault="005C355E" w:rsidP="005C355E">
      <w:pPr>
        <w:pStyle w:val="aa"/>
        <w:spacing w:before="0" w:beforeAutospacing="0" w:after="0" w:afterAutospacing="0"/>
        <w:ind w:firstLine="709"/>
        <w:jc w:val="center"/>
        <w:rPr>
          <w:b/>
          <w:sz w:val="28"/>
          <w:szCs w:val="28"/>
          <w:lang w:val="uk-UA"/>
        </w:rPr>
      </w:pPr>
      <w:r>
        <w:rPr>
          <w:b/>
          <w:sz w:val="28"/>
          <w:szCs w:val="28"/>
          <w:lang w:val="uk-UA"/>
        </w:rPr>
        <w:t>НА 2022-2025</w:t>
      </w:r>
      <w:r w:rsidRPr="00884A4C">
        <w:rPr>
          <w:b/>
          <w:sz w:val="28"/>
          <w:szCs w:val="28"/>
          <w:lang w:val="uk-UA"/>
        </w:rPr>
        <w:t xml:space="preserve"> Р</w:t>
      </w:r>
      <w:r>
        <w:rPr>
          <w:b/>
          <w:sz w:val="28"/>
          <w:szCs w:val="28"/>
          <w:lang w:val="uk-UA"/>
        </w:rPr>
        <w:t>ОКИ</w:t>
      </w:r>
      <w:r w:rsidRPr="00884A4C">
        <w:rPr>
          <w:b/>
          <w:sz w:val="28"/>
          <w:szCs w:val="28"/>
          <w:lang w:val="uk-UA"/>
        </w:rPr>
        <w:t xml:space="preserve"> </w:t>
      </w:r>
    </w:p>
    <w:p w:rsidR="005C355E" w:rsidRPr="008448F3" w:rsidRDefault="005C355E" w:rsidP="005C355E">
      <w:pPr>
        <w:pStyle w:val="aa"/>
        <w:jc w:val="center"/>
        <w:rPr>
          <w:lang w:val="uk-UA"/>
        </w:rPr>
      </w:pPr>
      <w:r w:rsidRPr="008448F3">
        <w:rPr>
          <w:rStyle w:val="ab"/>
          <w:sz w:val="28"/>
          <w:szCs w:val="28"/>
        </w:rPr>
        <w:t xml:space="preserve">1. </w:t>
      </w:r>
      <w:proofErr w:type="spellStart"/>
      <w:r w:rsidRPr="008448F3">
        <w:rPr>
          <w:rStyle w:val="ab"/>
          <w:sz w:val="28"/>
          <w:szCs w:val="28"/>
        </w:rPr>
        <w:t>Загальні</w:t>
      </w:r>
      <w:proofErr w:type="spellEnd"/>
      <w:r w:rsidRPr="008448F3">
        <w:rPr>
          <w:rStyle w:val="ab"/>
          <w:sz w:val="28"/>
          <w:szCs w:val="28"/>
        </w:rPr>
        <w:t xml:space="preserve"> </w:t>
      </w:r>
      <w:proofErr w:type="spellStart"/>
      <w:r w:rsidRPr="008448F3">
        <w:rPr>
          <w:rStyle w:val="ab"/>
          <w:sz w:val="28"/>
          <w:szCs w:val="28"/>
        </w:rPr>
        <w:t>положення</w:t>
      </w:r>
      <w:proofErr w:type="spellEnd"/>
    </w:p>
    <w:p w:rsidR="005C355E" w:rsidRPr="008448F3" w:rsidRDefault="005C355E" w:rsidP="005C355E">
      <w:pPr>
        <w:pStyle w:val="aa"/>
        <w:spacing w:before="0" w:after="0"/>
        <w:ind w:firstLine="340"/>
        <w:jc w:val="both"/>
        <w:rPr>
          <w:bCs/>
          <w:sz w:val="28"/>
          <w:szCs w:val="28"/>
          <w:lang w:val="uk-UA"/>
        </w:rPr>
      </w:pPr>
      <w:r w:rsidRPr="008448F3">
        <w:rPr>
          <w:sz w:val="28"/>
          <w:szCs w:val="28"/>
          <w:lang w:val="uk-UA"/>
        </w:rPr>
        <w:t xml:space="preserve">Програма висвітлення діяльності </w:t>
      </w:r>
      <w:r>
        <w:rPr>
          <w:sz w:val="28"/>
          <w:szCs w:val="28"/>
          <w:lang w:val="uk-UA"/>
        </w:rPr>
        <w:t xml:space="preserve">Студениківської сільської ради </w:t>
      </w:r>
      <w:r w:rsidRPr="008448F3">
        <w:rPr>
          <w:sz w:val="28"/>
          <w:szCs w:val="28"/>
          <w:lang w:val="uk-UA"/>
        </w:rPr>
        <w:t xml:space="preserve"> </w:t>
      </w:r>
      <w:r>
        <w:rPr>
          <w:sz w:val="28"/>
          <w:szCs w:val="28"/>
          <w:lang w:val="uk-UA"/>
        </w:rPr>
        <w:t xml:space="preserve">на 2022-2025 роки </w:t>
      </w:r>
      <w:r w:rsidRPr="008448F3">
        <w:rPr>
          <w:sz w:val="28"/>
          <w:szCs w:val="28"/>
          <w:lang w:val="uk-UA"/>
        </w:rPr>
        <w:t xml:space="preserve">(надалі – Програма) визначає правові, організаційні і фінансові основи регулювання відносин щодо співпраці органів влади </w:t>
      </w:r>
      <w:r>
        <w:rPr>
          <w:sz w:val="28"/>
          <w:szCs w:val="28"/>
          <w:lang w:val="uk-UA"/>
        </w:rPr>
        <w:t>Студеник</w:t>
      </w:r>
      <w:r w:rsidRPr="008448F3">
        <w:rPr>
          <w:sz w:val="28"/>
          <w:szCs w:val="28"/>
          <w:lang w:val="uk-UA"/>
        </w:rPr>
        <w:t xml:space="preserve">івської  </w:t>
      </w:r>
      <w:r>
        <w:rPr>
          <w:sz w:val="28"/>
          <w:szCs w:val="28"/>
          <w:lang w:val="uk-UA"/>
        </w:rPr>
        <w:t>сіль</w:t>
      </w:r>
      <w:r w:rsidRPr="008448F3">
        <w:rPr>
          <w:sz w:val="28"/>
          <w:szCs w:val="28"/>
          <w:lang w:val="uk-UA"/>
        </w:rPr>
        <w:t xml:space="preserve">ської ради  з </w:t>
      </w:r>
      <w:proofErr w:type="spellStart"/>
      <w:r w:rsidRPr="008448F3">
        <w:rPr>
          <w:sz w:val="28"/>
          <w:szCs w:val="28"/>
          <w:lang w:val="uk-UA"/>
        </w:rPr>
        <w:t>теле</w:t>
      </w:r>
      <w:proofErr w:type="spellEnd"/>
      <w:r w:rsidRPr="008448F3">
        <w:rPr>
          <w:sz w:val="28"/>
          <w:szCs w:val="28"/>
          <w:lang w:val="uk-UA"/>
        </w:rPr>
        <w:t>- і радіомовними організаціями, друкованими засобами масової інформації, інформаційними агентствами, іншими засобами масової інформації та суб’єктами господарювання з питань висвітлення її діяльності (надалі – засоби масової інформації).</w:t>
      </w:r>
    </w:p>
    <w:p w:rsidR="005C355E" w:rsidRPr="008448F3" w:rsidRDefault="005C355E" w:rsidP="005C355E">
      <w:pPr>
        <w:pStyle w:val="aa"/>
        <w:spacing w:before="0" w:after="0"/>
        <w:ind w:firstLine="340"/>
        <w:jc w:val="both"/>
        <w:rPr>
          <w:sz w:val="28"/>
          <w:szCs w:val="28"/>
          <w:lang w:val="uk-UA"/>
        </w:rPr>
      </w:pPr>
      <w:r w:rsidRPr="008448F3">
        <w:rPr>
          <w:bCs/>
          <w:sz w:val="28"/>
          <w:szCs w:val="28"/>
          <w:lang w:val="uk-UA"/>
        </w:rPr>
        <w:t xml:space="preserve">    Відкритість у діяльності </w:t>
      </w:r>
      <w:r w:rsidRPr="008448F3">
        <w:rPr>
          <w:sz w:val="28"/>
          <w:szCs w:val="28"/>
          <w:lang w:val="uk-UA"/>
        </w:rPr>
        <w:t xml:space="preserve"> органів місцевого самоврядування </w:t>
      </w:r>
      <w:r w:rsidRPr="008448F3">
        <w:rPr>
          <w:bCs/>
          <w:sz w:val="28"/>
          <w:szCs w:val="28"/>
          <w:lang w:val="uk-UA"/>
        </w:rPr>
        <w:t xml:space="preserve">є вимогою розбудови громадянського суспільства в Україні. </w:t>
      </w:r>
      <w:r w:rsidRPr="008448F3">
        <w:rPr>
          <w:sz w:val="28"/>
          <w:szCs w:val="28"/>
          <w:lang w:val="uk-UA"/>
        </w:rPr>
        <w:t xml:space="preserve"> Програма розроблена відповідно до Конституції України, Законів України </w:t>
      </w:r>
      <w:r>
        <w:rPr>
          <w:sz w:val="28"/>
          <w:szCs w:val="28"/>
          <w:lang w:val="uk-UA"/>
        </w:rPr>
        <w:t>«</w:t>
      </w:r>
      <w:r w:rsidRPr="008448F3">
        <w:rPr>
          <w:sz w:val="28"/>
          <w:szCs w:val="28"/>
          <w:lang w:val="uk-UA"/>
        </w:rPr>
        <w:t>Про інформацію</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 місцеве самоврядування в Україні</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 друковані засоби масової інформації (пресу) в Україні</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 телебачення і радіомовлення</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 інформаційні агентства</w:t>
      </w:r>
      <w:r>
        <w:rPr>
          <w:sz w:val="28"/>
          <w:szCs w:val="28"/>
          <w:lang w:val="uk-UA"/>
        </w:rPr>
        <w:t>»</w:t>
      </w:r>
      <w:r w:rsidRPr="008448F3">
        <w:rPr>
          <w:sz w:val="28"/>
          <w:szCs w:val="28"/>
          <w:lang w:val="uk-UA"/>
        </w:rPr>
        <w:t>,</w:t>
      </w:r>
      <w:r>
        <w:rPr>
          <w:sz w:val="28"/>
          <w:szCs w:val="28"/>
          <w:lang w:val="uk-UA"/>
        </w:rPr>
        <w:t xml:space="preserve"> «</w:t>
      </w:r>
      <w:r w:rsidRPr="008448F3">
        <w:rPr>
          <w:sz w:val="28"/>
          <w:szCs w:val="28"/>
          <w:lang w:val="uk-UA"/>
        </w:rPr>
        <w:t>Про порядок висвітлення діяльності органів державної влади та органів місцевого самоврядування в Україні засобами масової інформації</w:t>
      </w:r>
      <w:r>
        <w:rPr>
          <w:sz w:val="28"/>
          <w:szCs w:val="28"/>
          <w:lang w:val="uk-UA"/>
        </w:rPr>
        <w:t>»</w:t>
      </w:r>
      <w:r w:rsidRPr="008448F3">
        <w:rPr>
          <w:sz w:val="28"/>
          <w:szCs w:val="28"/>
          <w:lang w:val="uk-UA"/>
        </w:rPr>
        <w:t xml:space="preserve">, </w:t>
      </w:r>
      <w:r>
        <w:rPr>
          <w:sz w:val="28"/>
          <w:szCs w:val="28"/>
          <w:lang w:val="uk-UA"/>
        </w:rPr>
        <w:t>«</w:t>
      </w:r>
      <w:r w:rsidRPr="008448F3">
        <w:rPr>
          <w:sz w:val="28"/>
          <w:szCs w:val="28"/>
          <w:lang w:val="uk-UA"/>
        </w:rPr>
        <w:t>Про</w:t>
      </w:r>
      <w:r>
        <w:rPr>
          <w:sz w:val="28"/>
          <w:szCs w:val="28"/>
          <w:lang w:val="uk-UA"/>
        </w:rPr>
        <w:t xml:space="preserve"> доступ до публічної інформації»</w:t>
      </w:r>
      <w:r w:rsidRPr="008448F3">
        <w:rPr>
          <w:sz w:val="28"/>
          <w:szCs w:val="28"/>
          <w:lang w:val="uk-UA"/>
        </w:rPr>
        <w:t>.</w:t>
      </w:r>
    </w:p>
    <w:p w:rsidR="005C355E" w:rsidRPr="008448F3" w:rsidRDefault="005C355E" w:rsidP="005C355E">
      <w:pPr>
        <w:pStyle w:val="aa"/>
        <w:spacing w:after="0"/>
        <w:jc w:val="center"/>
        <w:rPr>
          <w:b/>
          <w:bCs/>
          <w:sz w:val="28"/>
          <w:szCs w:val="28"/>
          <w:lang w:val="uk-UA"/>
        </w:rPr>
      </w:pPr>
      <w:r w:rsidRPr="005C355E">
        <w:rPr>
          <w:rStyle w:val="ab"/>
          <w:sz w:val="28"/>
          <w:szCs w:val="28"/>
          <w:lang w:val="uk-UA"/>
        </w:rPr>
        <w:t>2. Мета і завдання Програми</w:t>
      </w:r>
    </w:p>
    <w:p w:rsidR="005C355E" w:rsidRPr="008448F3" w:rsidRDefault="005C355E" w:rsidP="005C355E">
      <w:pPr>
        <w:pStyle w:val="aa"/>
        <w:spacing w:before="0" w:after="0"/>
        <w:ind w:firstLine="340"/>
        <w:jc w:val="both"/>
        <w:rPr>
          <w:sz w:val="28"/>
          <w:szCs w:val="28"/>
          <w:lang w:val="uk-UA"/>
        </w:rPr>
      </w:pPr>
      <w:r w:rsidRPr="008448F3">
        <w:rPr>
          <w:b/>
          <w:sz w:val="28"/>
          <w:szCs w:val="28"/>
          <w:lang w:val="uk-UA"/>
        </w:rPr>
        <w:t xml:space="preserve">  Метою Програми</w:t>
      </w:r>
      <w:r w:rsidRPr="008448F3">
        <w:rPr>
          <w:sz w:val="28"/>
          <w:szCs w:val="28"/>
          <w:lang w:val="uk-UA"/>
        </w:rPr>
        <w:t xml:space="preserve"> є створення умов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5C355E" w:rsidRPr="008448F3" w:rsidRDefault="005C355E" w:rsidP="005C355E">
      <w:pPr>
        <w:pStyle w:val="aa"/>
        <w:spacing w:before="0" w:after="0"/>
        <w:ind w:firstLine="340"/>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органів місцевого самоврядування.</w:t>
      </w:r>
    </w:p>
    <w:p w:rsidR="005C355E" w:rsidRDefault="005C355E" w:rsidP="005C355E">
      <w:pPr>
        <w:spacing w:after="200" w:line="276" w:lineRule="auto"/>
        <w:rPr>
          <w:b/>
          <w:szCs w:val="28"/>
        </w:rPr>
      </w:pPr>
      <w:r>
        <w:rPr>
          <w:b/>
          <w:szCs w:val="28"/>
        </w:rPr>
        <w:br w:type="page"/>
      </w:r>
    </w:p>
    <w:p w:rsidR="005C355E" w:rsidRPr="008448F3" w:rsidRDefault="005C355E" w:rsidP="005C355E">
      <w:pPr>
        <w:pStyle w:val="aa"/>
        <w:spacing w:before="0" w:after="0"/>
        <w:jc w:val="center"/>
        <w:rPr>
          <w:sz w:val="28"/>
          <w:szCs w:val="28"/>
          <w:lang w:val="uk-UA"/>
        </w:rPr>
      </w:pPr>
      <w:r w:rsidRPr="008448F3">
        <w:rPr>
          <w:b/>
          <w:sz w:val="28"/>
          <w:szCs w:val="28"/>
          <w:lang w:val="uk-UA"/>
        </w:rPr>
        <w:lastRenderedPageBreak/>
        <w:t>Основними завданнями Програми є:</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 xml:space="preserve">забезпечення об’єктивного та оперативного висвітлення діяльності </w:t>
      </w:r>
      <w:r>
        <w:rPr>
          <w:sz w:val="28"/>
          <w:szCs w:val="28"/>
          <w:lang w:val="uk-UA"/>
        </w:rPr>
        <w:t>міської ради</w:t>
      </w:r>
      <w:r w:rsidRPr="008448F3">
        <w:rPr>
          <w:sz w:val="28"/>
          <w:szCs w:val="28"/>
          <w:lang w:val="uk-UA"/>
        </w:rPr>
        <w:t xml:space="preserve"> у соціальній, економічній, правовій, культурній, екологічній та інших найважливіших сферах життя;</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сприяння захисту політичних, соціально</w:t>
      </w:r>
      <w:r>
        <w:rPr>
          <w:sz w:val="28"/>
          <w:szCs w:val="28"/>
          <w:lang w:val="uk-UA"/>
        </w:rPr>
        <w:t>-</w:t>
      </w:r>
      <w:r w:rsidRPr="008448F3">
        <w:rPr>
          <w:sz w:val="28"/>
          <w:szCs w:val="28"/>
          <w:lang w:val="uk-UA"/>
        </w:rPr>
        <w:t>економічних, юридичних та інших прав та свобод людини;</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задоволення інформаційних потреб громадян, юридичних осіб, органів виконавчої влади для реалізації ними своїх прав, свобод і законних інтересів;</w:t>
      </w:r>
    </w:p>
    <w:p w:rsidR="005C355E" w:rsidRPr="004F56D7" w:rsidRDefault="005C355E" w:rsidP="005C355E">
      <w:pPr>
        <w:pStyle w:val="aa"/>
        <w:widowControl w:val="0"/>
        <w:numPr>
          <w:ilvl w:val="0"/>
          <w:numId w:val="14"/>
        </w:numPr>
        <w:suppressAutoHyphens/>
        <w:spacing w:before="0" w:beforeAutospacing="0" w:after="0" w:afterAutospacing="0"/>
        <w:ind w:left="0" w:firstLine="709"/>
        <w:rPr>
          <w:sz w:val="28"/>
          <w:szCs w:val="28"/>
          <w:lang w:val="uk-UA"/>
        </w:rPr>
      </w:pPr>
      <w:r w:rsidRPr="004F56D7">
        <w:rPr>
          <w:sz w:val="28"/>
          <w:szCs w:val="28"/>
          <w:lang w:val="uk-UA"/>
        </w:rPr>
        <w:t>утвердження свободи</w:t>
      </w:r>
      <w:r>
        <w:rPr>
          <w:sz w:val="28"/>
          <w:szCs w:val="28"/>
          <w:lang w:val="uk-UA"/>
        </w:rPr>
        <w:t xml:space="preserve"> </w:t>
      </w:r>
      <w:r w:rsidRPr="004F56D7">
        <w:rPr>
          <w:sz w:val="28"/>
          <w:szCs w:val="28"/>
          <w:lang w:val="uk-UA"/>
        </w:rPr>
        <w:t>слова;</w:t>
      </w:r>
      <w:r w:rsidRPr="004F56D7">
        <w:rPr>
          <w:sz w:val="28"/>
          <w:szCs w:val="28"/>
          <w:lang w:val="uk-UA"/>
        </w:rPr>
        <w:br/>
      </w:r>
      <w:r>
        <w:rPr>
          <w:sz w:val="28"/>
          <w:szCs w:val="28"/>
          <w:lang w:val="uk-UA"/>
        </w:rPr>
        <w:t xml:space="preserve">         - </w:t>
      </w:r>
      <w:r w:rsidRPr="004F56D7">
        <w:rPr>
          <w:sz w:val="28"/>
          <w:szCs w:val="28"/>
          <w:lang w:val="uk-UA"/>
        </w:rPr>
        <w:t>розбудова</w:t>
      </w:r>
      <w:r>
        <w:rPr>
          <w:sz w:val="28"/>
          <w:szCs w:val="28"/>
          <w:lang w:val="uk-UA"/>
        </w:rPr>
        <w:t xml:space="preserve"> </w:t>
      </w:r>
      <w:r w:rsidRPr="004F56D7">
        <w:rPr>
          <w:sz w:val="28"/>
          <w:szCs w:val="28"/>
          <w:lang w:val="uk-UA"/>
        </w:rPr>
        <w:t>якісного інформаційного</w:t>
      </w:r>
      <w:r>
        <w:rPr>
          <w:sz w:val="28"/>
          <w:szCs w:val="28"/>
          <w:lang w:val="uk-UA"/>
        </w:rPr>
        <w:t xml:space="preserve"> </w:t>
      </w:r>
      <w:r w:rsidRPr="004F56D7">
        <w:rPr>
          <w:sz w:val="28"/>
          <w:szCs w:val="28"/>
          <w:lang w:val="uk-UA"/>
        </w:rPr>
        <w:t>простору;</w:t>
      </w:r>
      <w:r w:rsidRPr="004F56D7">
        <w:rPr>
          <w:sz w:val="28"/>
          <w:szCs w:val="28"/>
          <w:lang w:val="uk-UA"/>
        </w:rPr>
        <w:br/>
      </w:r>
      <w:r>
        <w:rPr>
          <w:sz w:val="28"/>
          <w:szCs w:val="28"/>
          <w:lang w:val="uk-UA"/>
        </w:rPr>
        <w:t xml:space="preserve">         </w:t>
      </w:r>
      <w:r w:rsidRPr="004F56D7">
        <w:rPr>
          <w:sz w:val="28"/>
          <w:szCs w:val="28"/>
          <w:lang w:val="uk-UA"/>
        </w:rPr>
        <w:t>- створення належних умов для висвітлення в засобах масової інформації соціально-економічного та культурного життя громади, діяльності органів місцевого самоврядування, побудови громадянського суспільства, культурного і спортивного життя;</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організація процесу висвітлення діяльності органів місцевого самоврядування через засоби масової інформації;</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забезпечення подання інформації на засадах своєчасності, систематичності, повноти, всебічності та об’єктивності;</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забезпечення реалізації конституційного права громадян на вільний доступ до інформації, впровадження нових ефективних форм взаємодії  органів місцевого самоврядування з  громадськістю;</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проведення інформаційно-роз’яснювальної роботи щодо прав та обов’язків мешканців  громади з питань місцевого значення.</w:t>
      </w:r>
    </w:p>
    <w:p w:rsidR="005C355E" w:rsidRPr="008448F3" w:rsidRDefault="005C355E" w:rsidP="005C355E">
      <w:pPr>
        <w:pStyle w:val="aa"/>
        <w:spacing w:before="0" w:after="0"/>
        <w:jc w:val="center"/>
        <w:rPr>
          <w:b/>
          <w:bCs/>
          <w:sz w:val="28"/>
          <w:szCs w:val="28"/>
          <w:lang w:val="uk-UA"/>
        </w:rPr>
      </w:pPr>
      <w:r w:rsidRPr="005C355E">
        <w:rPr>
          <w:rStyle w:val="ab"/>
          <w:sz w:val="28"/>
          <w:szCs w:val="28"/>
          <w:lang w:val="uk-UA"/>
        </w:rPr>
        <w:t>3. Система заходів з реалізації Програми</w:t>
      </w:r>
    </w:p>
    <w:p w:rsidR="005C355E" w:rsidRDefault="005C355E" w:rsidP="005C355E">
      <w:pPr>
        <w:pStyle w:val="aa"/>
        <w:spacing w:before="0" w:after="0"/>
        <w:jc w:val="both"/>
        <w:rPr>
          <w:sz w:val="28"/>
          <w:szCs w:val="28"/>
          <w:lang w:val="uk-UA"/>
        </w:rPr>
      </w:pPr>
      <w:r w:rsidRPr="008448F3">
        <w:rPr>
          <w:b/>
          <w:bCs/>
          <w:sz w:val="28"/>
          <w:szCs w:val="28"/>
          <w:lang w:val="uk-UA"/>
        </w:rPr>
        <w:t xml:space="preserve">  Реалізація Програми</w:t>
      </w:r>
      <w:r w:rsidRPr="008448F3">
        <w:rPr>
          <w:sz w:val="28"/>
          <w:szCs w:val="28"/>
          <w:lang w:val="uk-UA"/>
        </w:rPr>
        <w:t xml:space="preserve"> передбачає виконання системи заходів з питань висвітлення діяльності </w:t>
      </w:r>
      <w:r>
        <w:rPr>
          <w:sz w:val="28"/>
          <w:szCs w:val="28"/>
          <w:lang w:val="uk-UA"/>
        </w:rPr>
        <w:t>Студениківської сільської ради</w:t>
      </w:r>
      <w:r w:rsidRPr="008448F3">
        <w:rPr>
          <w:sz w:val="28"/>
          <w:szCs w:val="28"/>
          <w:lang w:val="uk-UA"/>
        </w:rPr>
        <w:t>:</w:t>
      </w:r>
    </w:p>
    <w:p w:rsidR="005C355E" w:rsidRDefault="005C355E" w:rsidP="005C355E">
      <w:pPr>
        <w:pStyle w:val="aa"/>
        <w:numPr>
          <w:ilvl w:val="0"/>
          <w:numId w:val="14"/>
        </w:numPr>
        <w:spacing w:before="0" w:after="0"/>
        <w:ind w:left="0" w:firstLine="709"/>
        <w:jc w:val="both"/>
        <w:rPr>
          <w:sz w:val="28"/>
          <w:szCs w:val="28"/>
          <w:lang w:val="uk-UA"/>
        </w:rPr>
      </w:pPr>
      <w:r w:rsidRPr="008448F3">
        <w:rPr>
          <w:sz w:val="28"/>
          <w:szCs w:val="28"/>
          <w:lang w:val="uk-UA"/>
        </w:rPr>
        <w:t xml:space="preserve">висвітлення змісту та ходу виконання  програм соціально-економічного та культурного розвитку </w:t>
      </w:r>
      <w:r>
        <w:rPr>
          <w:sz w:val="28"/>
          <w:szCs w:val="28"/>
          <w:lang w:val="uk-UA"/>
        </w:rPr>
        <w:t>Студениківської сільської</w:t>
      </w:r>
      <w:r w:rsidRPr="008448F3">
        <w:rPr>
          <w:sz w:val="28"/>
          <w:szCs w:val="28"/>
          <w:lang w:val="uk-UA"/>
        </w:rPr>
        <w:t xml:space="preserve"> територіальної громади; </w:t>
      </w:r>
    </w:p>
    <w:p w:rsidR="005C355E" w:rsidRDefault="005C355E" w:rsidP="005C355E">
      <w:pPr>
        <w:pStyle w:val="aa"/>
        <w:numPr>
          <w:ilvl w:val="0"/>
          <w:numId w:val="14"/>
        </w:numPr>
        <w:spacing w:before="0" w:after="0"/>
        <w:ind w:left="0" w:firstLine="709"/>
        <w:jc w:val="both"/>
        <w:rPr>
          <w:sz w:val="28"/>
          <w:szCs w:val="28"/>
          <w:lang w:val="uk-UA"/>
        </w:rPr>
      </w:pPr>
      <w:r w:rsidRPr="008448F3">
        <w:rPr>
          <w:sz w:val="28"/>
          <w:szCs w:val="28"/>
          <w:lang w:val="uk-UA"/>
        </w:rPr>
        <w:t>розміщення матеріалів, що сприятимуть залученню інвестиційної діяльності на території громади;</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інформаційне супроводження нормативної, законодавчої бази архітектурно-планових завдань та технічних умов, матеріалів щодо надання дозволу на проведення робіт на проектування, будівництво, реконструкцію</w:t>
      </w:r>
      <w:r>
        <w:rPr>
          <w:sz w:val="28"/>
          <w:szCs w:val="28"/>
          <w:lang w:val="uk-UA"/>
        </w:rPr>
        <w:t xml:space="preserve"> </w:t>
      </w:r>
      <w:proofErr w:type="spellStart"/>
      <w:r w:rsidRPr="008448F3">
        <w:rPr>
          <w:sz w:val="28"/>
          <w:szCs w:val="28"/>
          <w:lang w:val="uk-UA"/>
        </w:rPr>
        <w:t>доріг,будинків</w:t>
      </w:r>
      <w:proofErr w:type="spellEnd"/>
      <w:r w:rsidRPr="008448F3">
        <w:rPr>
          <w:sz w:val="28"/>
          <w:szCs w:val="28"/>
          <w:lang w:val="uk-UA"/>
        </w:rPr>
        <w:t xml:space="preserve"> і споруд, благоустрій територій;</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розміщення матеріалів стосовно розвитку культури, освіти, охорони здоров’я, фізкультури і спорту, туризму, сприяння відродженню осередків народної творчості, національно-культурних традицій населення, роботи творчих спілок, громадських організацій, які діють у цій сфері;</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 xml:space="preserve">інформування населення про надзвичайні ситуації та вжиті заходи </w:t>
      </w:r>
      <w:r w:rsidRPr="008448F3">
        <w:rPr>
          <w:sz w:val="28"/>
          <w:szCs w:val="28"/>
          <w:lang w:val="uk-UA"/>
        </w:rPr>
        <w:lastRenderedPageBreak/>
        <w:t>щодо ліквідації наслідків надзвичайних ситуацій;</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 xml:space="preserve">відстеження результативності виконання регуляторних актів, прийнятих </w:t>
      </w:r>
      <w:r>
        <w:rPr>
          <w:sz w:val="28"/>
          <w:szCs w:val="28"/>
          <w:lang w:val="uk-UA"/>
        </w:rPr>
        <w:t>Студениківською сільською</w:t>
      </w:r>
      <w:r w:rsidRPr="008448F3">
        <w:rPr>
          <w:sz w:val="28"/>
          <w:szCs w:val="28"/>
          <w:lang w:val="uk-UA"/>
        </w:rPr>
        <w:t xml:space="preserve"> радою;</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висвітлення діяльності місцевих землевпорядних органів;</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розміщення оперативної інформації про основні події та важливі заходи, які відбуваються в громаді;</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підготовка та розміщення інформаційно</w:t>
      </w:r>
      <w:r>
        <w:rPr>
          <w:sz w:val="28"/>
          <w:szCs w:val="28"/>
          <w:lang w:val="uk-UA"/>
        </w:rPr>
        <w:t>-</w:t>
      </w:r>
      <w:r w:rsidRPr="008448F3">
        <w:rPr>
          <w:sz w:val="28"/>
          <w:szCs w:val="28"/>
          <w:lang w:val="uk-UA"/>
        </w:rPr>
        <w:t>аналітичних оглядів з актуальних питань життєдіяльності громади;</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Pr>
          <w:sz w:val="28"/>
          <w:szCs w:val="28"/>
          <w:lang w:val="uk-UA"/>
        </w:rPr>
        <w:t xml:space="preserve">розміщення матеріалів стосовно </w:t>
      </w:r>
      <w:r w:rsidRPr="008448F3">
        <w:rPr>
          <w:sz w:val="28"/>
          <w:szCs w:val="28"/>
          <w:lang w:val="uk-UA"/>
        </w:rPr>
        <w:t>формування, розгляду, затвердження та виконання міського бюджету;</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розміщення матеріалів стосовно публічно</w:t>
      </w:r>
      <w:r>
        <w:rPr>
          <w:sz w:val="28"/>
          <w:szCs w:val="28"/>
          <w:lang w:val="uk-UA"/>
        </w:rPr>
        <w:t>-</w:t>
      </w:r>
      <w:r w:rsidRPr="008448F3">
        <w:rPr>
          <w:sz w:val="28"/>
          <w:szCs w:val="28"/>
          <w:lang w:val="uk-UA"/>
        </w:rPr>
        <w:t>поширюваної інформації про  діяльність державних органів і організацій, інших  відомостей,  необхідних   для реалізації ними своїх завдань і функцій;</w:t>
      </w:r>
    </w:p>
    <w:p w:rsidR="005C355E" w:rsidRPr="005C355E" w:rsidRDefault="005C355E" w:rsidP="005C355E">
      <w:pPr>
        <w:pStyle w:val="aa"/>
        <w:widowControl w:val="0"/>
        <w:numPr>
          <w:ilvl w:val="0"/>
          <w:numId w:val="14"/>
        </w:numPr>
        <w:suppressAutoHyphens/>
        <w:spacing w:before="0" w:beforeAutospacing="0" w:after="0" w:afterAutospacing="0"/>
        <w:ind w:left="0" w:firstLine="709"/>
        <w:jc w:val="both"/>
        <w:rPr>
          <w:rStyle w:val="ab"/>
          <w:sz w:val="28"/>
          <w:szCs w:val="28"/>
          <w:lang w:val="uk-UA"/>
        </w:rPr>
      </w:pPr>
      <w:r w:rsidRPr="008448F3">
        <w:rPr>
          <w:sz w:val="28"/>
          <w:szCs w:val="28"/>
          <w:lang w:val="uk-UA"/>
        </w:rPr>
        <w:t xml:space="preserve">висвітлення діяльності </w:t>
      </w:r>
      <w:r>
        <w:rPr>
          <w:sz w:val="28"/>
          <w:szCs w:val="28"/>
          <w:lang w:val="uk-UA"/>
        </w:rPr>
        <w:t>міської ради</w:t>
      </w:r>
      <w:r w:rsidRPr="008448F3">
        <w:rPr>
          <w:sz w:val="28"/>
          <w:szCs w:val="28"/>
          <w:lang w:val="uk-UA"/>
        </w:rPr>
        <w:t xml:space="preserve"> відбувається через укладення договорів із засобами масової інформації (які знаходяться на території міста, району, області) про надання послуг з висвітлення.</w:t>
      </w:r>
    </w:p>
    <w:p w:rsidR="005C355E" w:rsidRPr="008448F3" w:rsidRDefault="005C355E" w:rsidP="005C355E">
      <w:pPr>
        <w:pStyle w:val="aa"/>
        <w:spacing w:before="0" w:after="0"/>
        <w:ind w:left="340" w:hanging="340"/>
        <w:jc w:val="center"/>
        <w:rPr>
          <w:sz w:val="28"/>
          <w:szCs w:val="28"/>
          <w:lang w:val="uk-UA"/>
        </w:rPr>
      </w:pPr>
      <w:r>
        <w:rPr>
          <w:rStyle w:val="ab"/>
          <w:sz w:val="28"/>
          <w:szCs w:val="28"/>
        </w:rPr>
        <w:t>4</w:t>
      </w:r>
      <w:r w:rsidRPr="008448F3">
        <w:rPr>
          <w:rStyle w:val="ab"/>
          <w:sz w:val="28"/>
          <w:szCs w:val="28"/>
        </w:rPr>
        <w:t xml:space="preserve">. </w:t>
      </w:r>
      <w:proofErr w:type="spellStart"/>
      <w:r w:rsidRPr="008448F3">
        <w:rPr>
          <w:rStyle w:val="ab"/>
          <w:sz w:val="28"/>
          <w:szCs w:val="28"/>
        </w:rPr>
        <w:t>Джерела</w:t>
      </w:r>
      <w:proofErr w:type="spellEnd"/>
      <w:r w:rsidRPr="008448F3">
        <w:rPr>
          <w:rStyle w:val="ab"/>
          <w:sz w:val="28"/>
          <w:szCs w:val="28"/>
        </w:rPr>
        <w:t xml:space="preserve"> </w:t>
      </w:r>
      <w:proofErr w:type="spellStart"/>
      <w:r w:rsidRPr="008448F3">
        <w:rPr>
          <w:rStyle w:val="ab"/>
          <w:sz w:val="28"/>
          <w:szCs w:val="28"/>
        </w:rPr>
        <w:t>фінансування</w:t>
      </w:r>
      <w:proofErr w:type="spellEnd"/>
      <w:r w:rsidRPr="008448F3">
        <w:rPr>
          <w:rStyle w:val="ab"/>
          <w:sz w:val="28"/>
          <w:szCs w:val="28"/>
        </w:rPr>
        <w:t xml:space="preserve"> </w:t>
      </w:r>
      <w:proofErr w:type="spellStart"/>
      <w:r w:rsidRPr="008448F3">
        <w:rPr>
          <w:rStyle w:val="ab"/>
          <w:sz w:val="28"/>
          <w:szCs w:val="28"/>
        </w:rPr>
        <w:t>Програми</w:t>
      </w:r>
      <w:proofErr w:type="spellEnd"/>
    </w:p>
    <w:p w:rsidR="005C355E" w:rsidRDefault="005C355E" w:rsidP="005C355E">
      <w:pPr>
        <w:pStyle w:val="aa"/>
        <w:spacing w:before="0" w:after="0"/>
        <w:ind w:firstLine="709"/>
        <w:jc w:val="both"/>
        <w:rPr>
          <w:sz w:val="28"/>
          <w:szCs w:val="28"/>
          <w:lang w:val="uk-UA"/>
        </w:rPr>
      </w:pPr>
      <w:r w:rsidRPr="008448F3">
        <w:rPr>
          <w:sz w:val="28"/>
          <w:szCs w:val="28"/>
          <w:lang w:val="uk-UA"/>
        </w:rPr>
        <w:t>Фінансування Програми здійснюється відповідно до чинного законодавства</w:t>
      </w:r>
      <w:r>
        <w:rPr>
          <w:sz w:val="28"/>
          <w:szCs w:val="28"/>
          <w:lang w:val="uk-UA"/>
        </w:rPr>
        <w:t xml:space="preserve"> України за рахунок коштів місцевого </w:t>
      </w:r>
      <w:r w:rsidRPr="008448F3">
        <w:rPr>
          <w:sz w:val="28"/>
          <w:szCs w:val="28"/>
          <w:lang w:val="uk-UA"/>
        </w:rPr>
        <w:t xml:space="preserve">бюджету в сумі </w:t>
      </w:r>
      <w:r>
        <w:rPr>
          <w:b/>
          <w:sz w:val="28"/>
          <w:szCs w:val="28"/>
          <w:lang w:val="uk-UA"/>
        </w:rPr>
        <w:t xml:space="preserve">480,0 </w:t>
      </w:r>
      <w:proofErr w:type="spellStart"/>
      <w:r>
        <w:rPr>
          <w:b/>
          <w:sz w:val="28"/>
          <w:szCs w:val="28"/>
          <w:lang w:val="uk-UA"/>
        </w:rPr>
        <w:t>тис.</w:t>
      </w:r>
      <w:r w:rsidRPr="008448F3">
        <w:rPr>
          <w:b/>
          <w:sz w:val="28"/>
          <w:szCs w:val="28"/>
          <w:lang w:val="uk-UA"/>
        </w:rPr>
        <w:t>грн</w:t>
      </w:r>
      <w:proofErr w:type="spellEnd"/>
      <w:r w:rsidRPr="008448F3">
        <w:rPr>
          <w:sz w:val="28"/>
          <w:szCs w:val="28"/>
          <w:lang w:val="uk-UA"/>
        </w:rPr>
        <w:t>. та в межах асигнувань, передбачених у місцевому бюджеті або інших джерел, не заборонених законодавством.</w:t>
      </w:r>
      <w:r>
        <w:rPr>
          <w:sz w:val="28"/>
          <w:szCs w:val="28"/>
          <w:lang w:val="uk-UA"/>
        </w:rPr>
        <w:t xml:space="preserve"> </w:t>
      </w:r>
    </w:p>
    <w:p w:rsidR="005C355E" w:rsidRDefault="005C355E" w:rsidP="005C355E">
      <w:pPr>
        <w:pStyle w:val="aa"/>
        <w:spacing w:before="0" w:beforeAutospacing="0" w:after="0" w:afterAutospacing="0"/>
        <w:ind w:firstLine="709"/>
        <w:jc w:val="center"/>
        <w:rPr>
          <w:b/>
          <w:bCs/>
          <w:color w:val="000000"/>
          <w:sz w:val="28"/>
          <w:szCs w:val="28"/>
        </w:rPr>
      </w:pPr>
      <w:proofErr w:type="spellStart"/>
      <w:r w:rsidRPr="00C65188">
        <w:rPr>
          <w:b/>
          <w:bCs/>
          <w:color w:val="000000"/>
          <w:sz w:val="28"/>
          <w:szCs w:val="28"/>
        </w:rPr>
        <w:t>Ресурсне</w:t>
      </w:r>
      <w:proofErr w:type="spellEnd"/>
      <w:r w:rsidRPr="00C65188">
        <w:rPr>
          <w:b/>
          <w:bCs/>
          <w:color w:val="000000"/>
          <w:sz w:val="28"/>
          <w:szCs w:val="28"/>
        </w:rPr>
        <w:t xml:space="preserve"> </w:t>
      </w:r>
      <w:proofErr w:type="spellStart"/>
      <w:r w:rsidRPr="00C65188">
        <w:rPr>
          <w:b/>
          <w:bCs/>
          <w:color w:val="000000"/>
          <w:sz w:val="28"/>
          <w:szCs w:val="28"/>
        </w:rPr>
        <w:t>забезпечення</w:t>
      </w:r>
      <w:proofErr w:type="spellEnd"/>
      <w:r w:rsidRPr="00C65188">
        <w:rPr>
          <w:b/>
          <w:bCs/>
          <w:color w:val="000000"/>
          <w:sz w:val="28"/>
          <w:szCs w:val="28"/>
        </w:rPr>
        <w:t xml:space="preserve"> </w:t>
      </w:r>
      <w:proofErr w:type="spellStart"/>
      <w:r w:rsidRPr="00C65188">
        <w:rPr>
          <w:b/>
          <w:bCs/>
          <w:color w:val="000000"/>
          <w:sz w:val="28"/>
          <w:szCs w:val="28"/>
        </w:rPr>
        <w:t>Програми</w:t>
      </w:r>
      <w:proofErr w:type="spellEnd"/>
      <w:r>
        <w:rPr>
          <w:b/>
          <w:bCs/>
          <w:color w:val="000000"/>
          <w:sz w:val="28"/>
          <w:szCs w:val="28"/>
        </w:rPr>
        <w:t xml:space="preserve"> </w:t>
      </w:r>
    </w:p>
    <w:p w:rsidR="005C355E" w:rsidRPr="003C1851" w:rsidRDefault="005C355E" w:rsidP="005C355E">
      <w:pPr>
        <w:pStyle w:val="aa"/>
        <w:spacing w:before="0" w:beforeAutospacing="0" w:after="0" w:afterAutospacing="0"/>
        <w:ind w:firstLine="709"/>
        <w:jc w:val="right"/>
        <w:rPr>
          <w:b/>
          <w:bCs/>
          <w:color w:val="000000"/>
        </w:rPr>
      </w:pPr>
      <w:proofErr w:type="spellStart"/>
      <w:r>
        <w:rPr>
          <w:b/>
          <w:bCs/>
          <w:color w:val="000000"/>
        </w:rPr>
        <w:t>тис.</w:t>
      </w:r>
      <w:r w:rsidRPr="003C1851">
        <w:rPr>
          <w:b/>
          <w:bCs/>
          <w:color w:val="000000"/>
        </w:rPr>
        <w:t>грн</w:t>
      </w:r>
      <w:proofErr w:type="spellEnd"/>
      <w:r w:rsidRPr="003C1851">
        <w:rPr>
          <w:b/>
          <w:bCs/>
          <w:color w:val="000000"/>
        </w:rPr>
        <w:t>.</w:t>
      </w: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305"/>
        <w:gridCol w:w="1134"/>
        <w:gridCol w:w="1276"/>
        <w:gridCol w:w="1246"/>
        <w:gridCol w:w="2014"/>
      </w:tblGrid>
      <w:tr w:rsidR="005C355E" w:rsidRPr="00BF62CB" w:rsidTr="005C355E">
        <w:tc>
          <w:tcPr>
            <w:tcW w:w="2689" w:type="dxa"/>
            <w:vMerge w:val="restart"/>
            <w:shd w:val="clear" w:color="auto" w:fill="C6D9F1"/>
            <w:vAlign w:val="center"/>
          </w:tcPr>
          <w:p w:rsidR="005C355E" w:rsidRPr="00BF62CB" w:rsidRDefault="005C355E" w:rsidP="005C355E">
            <w:pPr>
              <w:pStyle w:val="ad"/>
              <w:widowControl w:val="0"/>
              <w:tabs>
                <w:tab w:val="left" w:pos="0"/>
              </w:tabs>
              <w:autoSpaceDE w:val="0"/>
              <w:autoSpaceDN w:val="0"/>
              <w:jc w:val="center"/>
              <w:rPr>
                <w:b/>
                <w:color w:val="000000"/>
                <w:szCs w:val="28"/>
              </w:rPr>
            </w:pPr>
            <w:proofErr w:type="spellStart"/>
            <w:r w:rsidRPr="00BF62CB">
              <w:rPr>
                <w:b/>
                <w:color w:val="000000"/>
                <w:szCs w:val="28"/>
              </w:rPr>
              <w:t>Обсяг</w:t>
            </w:r>
            <w:proofErr w:type="spellEnd"/>
            <w:r w:rsidRPr="00BF62CB">
              <w:rPr>
                <w:b/>
                <w:color w:val="000000"/>
                <w:szCs w:val="28"/>
              </w:rPr>
              <w:t xml:space="preserve"> </w:t>
            </w:r>
            <w:proofErr w:type="spellStart"/>
            <w:r w:rsidRPr="00BF62CB">
              <w:rPr>
                <w:b/>
                <w:color w:val="000000"/>
                <w:szCs w:val="28"/>
              </w:rPr>
              <w:t>коштів</w:t>
            </w:r>
            <w:proofErr w:type="spellEnd"/>
            <w:r w:rsidRPr="00BF62CB">
              <w:rPr>
                <w:b/>
                <w:color w:val="000000"/>
                <w:szCs w:val="28"/>
              </w:rPr>
              <w:t xml:space="preserve">, </w:t>
            </w:r>
            <w:proofErr w:type="spellStart"/>
            <w:r w:rsidRPr="00BF62CB">
              <w:rPr>
                <w:b/>
                <w:color w:val="000000"/>
                <w:szCs w:val="28"/>
              </w:rPr>
              <w:t>що</w:t>
            </w:r>
            <w:proofErr w:type="spellEnd"/>
            <w:r w:rsidRPr="00BF62CB">
              <w:rPr>
                <w:b/>
                <w:color w:val="000000"/>
                <w:szCs w:val="28"/>
              </w:rPr>
              <w:t xml:space="preserve"> </w:t>
            </w:r>
            <w:proofErr w:type="spellStart"/>
            <w:r w:rsidRPr="00BF62CB">
              <w:rPr>
                <w:b/>
                <w:color w:val="000000"/>
                <w:szCs w:val="28"/>
              </w:rPr>
              <w:t>пропонується</w:t>
            </w:r>
            <w:proofErr w:type="spellEnd"/>
            <w:r w:rsidRPr="00BF62CB">
              <w:rPr>
                <w:b/>
                <w:color w:val="000000"/>
                <w:szCs w:val="28"/>
              </w:rPr>
              <w:t xml:space="preserve"> </w:t>
            </w:r>
            <w:proofErr w:type="spellStart"/>
            <w:r w:rsidRPr="00BF62CB">
              <w:rPr>
                <w:b/>
                <w:color w:val="000000"/>
                <w:szCs w:val="28"/>
              </w:rPr>
              <w:t>залучити</w:t>
            </w:r>
            <w:proofErr w:type="spellEnd"/>
            <w:r w:rsidRPr="00BF62CB">
              <w:rPr>
                <w:b/>
                <w:color w:val="000000"/>
                <w:szCs w:val="28"/>
              </w:rPr>
              <w:t xml:space="preserve"> на </w:t>
            </w:r>
            <w:proofErr w:type="spellStart"/>
            <w:r w:rsidRPr="00BF62CB">
              <w:rPr>
                <w:b/>
                <w:color w:val="000000"/>
                <w:szCs w:val="28"/>
              </w:rPr>
              <w:t>виконання</w:t>
            </w:r>
            <w:proofErr w:type="spellEnd"/>
            <w:r w:rsidRPr="00BF62CB">
              <w:rPr>
                <w:b/>
                <w:color w:val="000000"/>
                <w:szCs w:val="28"/>
              </w:rPr>
              <w:t xml:space="preserve"> </w:t>
            </w:r>
            <w:proofErr w:type="spellStart"/>
            <w:r w:rsidRPr="00BF62CB">
              <w:rPr>
                <w:b/>
                <w:color w:val="000000"/>
                <w:szCs w:val="28"/>
              </w:rPr>
              <w:t>програми</w:t>
            </w:r>
            <w:proofErr w:type="spellEnd"/>
          </w:p>
        </w:tc>
        <w:tc>
          <w:tcPr>
            <w:tcW w:w="4961" w:type="dxa"/>
            <w:gridSpan w:val="4"/>
            <w:shd w:val="clear" w:color="auto" w:fill="C6D9F1"/>
            <w:vAlign w:val="center"/>
          </w:tcPr>
          <w:p w:rsidR="005C355E" w:rsidRPr="00BF62CB" w:rsidRDefault="005C355E" w:rsidP="005C355E">
            <w:pPr>
              <w:pStyle w:val="ad"/>
              <w:widowControl w:val="0"/>
              <w:tabs>
                <w:tab w:val="left" w:pos="0"/>
              </w:tabs>
              <w:autoSpaceDE w:val="0"/>
              <w:autoSpaceDN w:val="0"/>
              <w:jc w:val="center"/>
              <w:rPr>
                <w:b/>
                <w:color w:val="000000"/>
                <w:szCs w:val="28"/>
              </w:rPr>
            </w:pPr>
            <w:proofErr w:type="spellStart"/>
            <w:r w:rsidRPr="00BF62CB">
              <w:rPr>
                <w:b/>
                <w:color w:val="000000"/>
                <w:szCs w:val="28"/>
              </w:rPr>
              <w:t>Етапи</w:t>
            </w:r>
            <w:proofErr w:type="spellEnd"/>
            <w:r w:rsidRPr="00BF62CB">
              <w:rPr>
                <w:b/>
                <w:color w:val="000000"/>
                <w:szCs w:val="28"/>
              </w:rPr>
              <w:t xml:space="preserve"> </w:t>
            </w:r>
            <w:proofErr w:type="spellStart"/>
            <w:r w:rsidRPr="00BF62CB">
              <w:rPr>
                <w:b/>
                <w:color w:val="000000"/>
                <w:szCs w:val="28"/>
              </w:rPr>
              <w:t>виконання</w:t>
            </w:r>
            <w:proofErr w:type="spellEnd"/>
            <w:r w:rsidRPr="00BF62CB">
              <w:rPr>
                <w:b/>
                <w:color w:val="000000"/>
                <w:szCs w:val="28"/>
              </w:rPr>
              <w:t xml:space="preserve"> </w:t>
            </w:r>
            <w:proofErr w:type="spellStart"/>
            <w:r w:rsidRPr="00BF62CB">
              <w:rPr>
                <w:b/>
                <w:color w:val="000000"/>
                <w:szCs w:val="28"/>
              </w:rPr>
              <w:t>програми</w:t>
            </w:r>
            <w:proofErr w:type="spellEnd"/>
          </w:p>
        </w:tc>
        <w:tc>
          <w:tcPr>
            <w:tcW w:w="2014" w:type="dxa"/>
            <w:vMerge w:val="restart"/>
            <w:shd w:val="clear" w:color="auto" w:fill="C6D9F1"/>
            <w:vAlign w:val="center"/>
          </w:tcPr>
          <w:p w:rsidR="005C355E" w:rsidRPr="00BF62CB" w:rsidRDefault="005C355E" w:rsidP="005C355E">
            <w:pPr>
              <w:pStyle w:val="ad"/>
              <w:widowControl w:val="0"/>
              <w:tabs>
                <w:tab w:val="left" w:pos="0"/>
              </w:tabs>
              <w:autoSpaceDE w:val="0"/>
              <w:autoSpaceDN w:val="0"/>
              <w:jc w:val="center"/>
              <w:rPr>
                <w:b/>
                <w:color w:val="000000"/>
                <w:szCs w:val="28"/>
              </w:rPr>
            </w:pPr>
            <w:proofErr w:type="spellStart"/>
            <w:r w:rsidRPr="00BF62CB">
              <w:rPr>
                <w:b/>
                <w:color w:val="000000"/>
                <w:szCs w:val="28"/>
              </w:rPr>
              <w:t>Всього</w:t>
            </w:r>
            <w:proofErr w:type="spellEnd"/>
            <w:r w:rsidRPr="00BF62CB">
              <w:rPr>
                <w:b/>
                <w:color w:val="000000"/>
                <w:szCs w:val="28"/>
              </w:rPr>
              <w:t xml:space="preserve"> </w:t>
            </w:r>
            <w:proofErr w:type="spellStart"/>
            <w:r w:rsidRPr="00BF62CB">
              <w:rPr>
                <w:b/>
                <w:color w:val="000000"/>
                <w:szCs w:val="28"/>
              </w:rPr>
              <w:t>витрат</w:t>
            </w:r>
            <w:proofErr w:type="spellEnd"/>
            <w:r w:rsidRPr="00BF62CB">
              <w:rPr>
                <w:b/>
                <w:color w:val="000000"/>
                <w:szCs w:val="28"/>
              </w:rPr>
              <w:t xml:space="preserve"> на </w:t>
            </w:r>
            <w:proofErr w:type="spellStart"/>
            <w:r w:rsidRPr="00BF62CB">
              <w:rPr>
                <w:b/>
                <w:color w:val="000000"/>
                <w:szCs w:val="28"/>
              </w:rPr>
              <w:t>виконання</w:t>
            </w:r>
            <w:proofErr w:type="spellEnd"/>
            <w:r w:rsidRPr="00BF62CB">
              <w:rPr>
                <w:b/>
                <w:color w:val="000000"/>
                <w:szCs w:val="28"/>
              </w:rPr>
              <w:t xml:space="preserve"> </w:t>
            </w:r>
            <w:proofErr w:type="spellStart"/>
            <w:r w:rsidRPr="00BF62CB">
              <w:rPr>
                <w:b/>
                <w:color w:val="000000"/>
                <w:szCs w:val="28"/>
              </w:rPr>
              <w:t>програми</w:t>
            </w:r>
            <w:proofErr w:type="spellEnd"/>
          </w:p>
        </w:tc>
      </w:tr>
      <w:tr w:rsidR="005C355E" w:rsidRPr="00BF62CB" w:rsidTr="005C355E">
        <w:tc>
          <w:tcPr>
            <w:tcW w:w="2689" w:type="dxa"/>
            <w:vMerge/>
            <w:shd w:val="clear" w:color="auto" w:fill="DBE5F1"/>
            <w:vAlign w:val="center"/>
          </w:tcPr>
          <w:p w:rsidR="005C355E" w:rsidRPr="00BF62CB" w:rsidRDefault="005C355E" w:rsidP="005C355E">
            <w:pPr>
              <w:pStyle w:val="ad"/>
              <w:widowControl w:val="0"/>
              <w:tabs>
                <w:tab w:val="left" w:pos="0"/>
              </w:tabs>
              <w:autoSpaceDE w:val="0"/>
              <w:autoSpaceDN w:val="0"/>
              <w:jc w:val="center"/>
              <w:rPr>
                <w:b/>
                <w:color w:val="000000"/>
                <w:sz w:val="24"/>
              </w:rPr>
            </w:pPr>
          </w:p>
        </w:tc>
        <w:tc>
          <w:tcPr>
            <w:tcW w:w="1305" w:type="dxa"/>
            <w:shd w:val="clear" w:color="auto" w:fill="C6D9F1"/>
          </w:tcPr>
          <w:p w:rsidR="005C355E" w:rsidRDefault="005C355E" w:rsidP="005C355E">
            <w:pPr>
              <w:pStyle w:val="ad"/>
              <w:widowControl w:val="0"/>
              <w:tabs>
                <w:tab w:val="left" w:pos="0"/>
              </w:tabs>
              <w:autoSpaceDE w:val="0"/>
              <w:autoSpaceDN w:val="0"/>
              <w:jc w:val="center"/>
              <w:rPr>
                <w:b/>
                <w:color w:val="000000"/>
                <w:sz w:val="24"/>
                <w:lang w:val="uk-UA"/>
              </w:rPr>
            </w:pPr>
          </w:p>
          <w:p w:rsidR="005C355E" w:rsidRPr="00BF62CB" w:rsidRDefault="005C355E" w:rsidP="005C355E">
            <w:pPr>
              <w:pStyle w:val="ad"/>
              <w:widowControl w:val="0"/>
              <w:tabs>
                <w:tab w:val="left" w:pos="0"/>
              </w:tabs>
              <w:autoSpaceDE w:val="0"/>
              <w:autoSpaceDN w:val="0"/>
              <w:jc w:val="center"/>
              <w:rPr>
                <w:b/>
                <w:color w:val="000000"/>
                <w:sz w:val="24"/>
              </w:rPr>
            </w:pPr>
            <w:r>
              <w:rPr>
                <w:b/>
                <w:color w:val="000000"/>
                <w:sz w:val="24"/>
              </w:rPr>
              <w:t xml:space="preserve">2022 </w:t>
            </w:r>
            <w:proofErr w:type="spellStart"/>
            <w:r>
              <w:rPr>
                <w:b/>
                <w:color w:val="000000"/>
                <w:sz w:val="24"/>
              </w:rPr>
              <w:t>рік</w:t>
            </w:r>
            <w:proofErr w:type="spellEnd"/>
          </w:p>
        </w:tc>
        <w:tc>
          <w:tcPr>
            <w:tcW w:w="1134" w:type="dxa"/>
            <w:shd w:val="clear" w:color="auto" w:fill="C6D9F1"/>
          </w:tcPr>
          <w:p w:rsidR="005C355E" w:rsidRDefault="005C355E" w:rsidP="005C355E">
            <w:pPr>
              <w:pStyle w:val="ad"/>
              <w:widowControl w:val="0"/>
              <w:tabs>
                <w:tab w:val="left" w:pos="0"/>
              </w:tabs>
              <w:autoSpaceDE w:val="0"/>
              <w:autoSpaceDN w:val="0"/>
              <w:jc w:val="center"/>
              <w:rPr>
                <w:b/>
                <w:color w:val="000000"/>
                <w:sz w:val="24"/>
                <w:lang w:val="uk-UA"/>
              </w:rPr>
            </w:pPr>
          </w:p>
          <w:p w:rsidR="005C355E" w:rsidRPr="00BF62CB" w:rsidRDefault="005C355E" w:rsidP="005C355E">
            <w:pPr>
              <w:pStyle w:val="ad"/>
              <w:widowControl w:val="0"/>
              <w:tabs>
                <w:tab w:val="left" w:pos="0"/>
              </w:tabs>
              <w:autoSpaceDE w:val="0"/>
              <w:autoSpaceDN w:val="0"/>
              <w:jc w:val="center"/>
              <w:rPr>
                <w:b/>
                <w:color w:val="000000"/>
                <w:sz w:val="24"/>
              </w:rPr>
            </w:pPr>
            <w:r>
              <w:rPr>
                <w:b/>
                <w:color w:val="000000"/>
                <w:sz w:val="24"/>
              </w:rPr>
              <w:t xml:space="preserve">2023 </w:t>
            </w:r>
            <w:proofErr w:type="spellStart"/>
            <w:r>
              <w:rPr>
                <w:b/>
                <w:color w:val="000000"/>
                <w:sz w:val="24"/>
              </w:rPr>
              <w:t>рік</w:t>
            </w:r>
            <w:proofErr w:type="spellEnd"/>
          </w:p>
        </w:tc>
        <w:tc>
          <w:tcPr>
            <w:tcW w:w="1276" w:type="dxa"/>
            <w:shd w:val="clear" w:color="auto" w:fill="DBE5F1"/>
          </w:tcPr>
          <w:p w:rsidR="005C355E" w:rsidRDefault="005C355E" w:rsidP="005C355E">
            <w:pPr>
              <w:pStyle w:val="ad"/>
              <w:widowControl w:val="0"/>
              <w:tabs>
                <w:tab w:val="left" w:pos="0"/>
              </w:tabs>
              <w:autoSpaceDE w:val="0"/>
              <w:autoSpaceDN w:val="0"/>
              <w:jc w:val="center"/>
              <w:rPr>
                <w:b/>
                <w:color w:val="000000"/>
                <w:sz w:val="24"/>
              </w:rPr>
            </w:pPr>
          </w:p>
          <w:p w:rsidR="005C355E" w:rsidRPr="00074F86" w:rsidRDefault="005C355E" w:rsidP="005C355E">
            <w:pPr>
              <w:pStyle w:val="ad"/>
              <w:widowControl w:val="0"/>
              <w:tabs>
                <w:tab w:val="left" w:pos="0"/>
              </w:tabs>
              <w:autoSpaceDE w:val="0"/>
              <w:autoSpaceDN w:val="0"/>
              <w:jc w:val="center"/>
              <w:rPr>
                <w:b/>
                <w:color w:val="000000"/>
                <w:sz w:val="24"/>
                <w:lang w:val="uk-UA"/>
              </w:rPr>
            </w:pPr>
            <w:r>
              <w:rPr>
                <w:b/>
                <w:color w:val="000000"/>
                <w:sz w:val="24"/>
                <w:lang w:val="uk-UA"/>
              </w:rPr>
              <w:t>2024 рік</w:t>
            </w:r>
          </w:p>
        </w:tc>
        <w:tc>
          <w:tcPr>
            <w:tcW w:w="1246" w:type="dxa"/>
            <w:shd w:val="clear" w:color="auto" w:fill="DBE5F1"/>
          </w:tcPr>
          <w:p w:rsidR="005C355E" w:rsidRDefault="005C355E" w:rsidP="005C355E">
            <w:pPr>
              <w:pStyle w:val="ad"/>
              <w:widowControl w:val="0"/>
              <w:tabs>
                <w:tab w:val="left" w:pos="0"/>
              </w:tabs>
              <w:autoSpaceDE w:val="0"/>
              <w:autoSpaceDN w:val="0"/>
              <w:jc w:val="center"/>
              <w:rPr>
                <w:b/>
                <w:color w:val="000000"/>
                <w:sz w:val="24"/>
              </w:rPr>
            </w:pPr>
          </w:p>
          <w:p w:rsidR="005C355E" w:rsidRPr="00074F86" w:rsidRDefault="005C355E" w:rsidP="005C355E">
            <w:pPr>
              <w:pStyle w:val="ad"/>
              <w:widowControl w:val="0"/>
              <w:tabs>
                <w:tab w:val="left" w:pos="0"/>
              </w:tabs>
              <w:autoSpaceDE w:val="0"/>
              <w:autoSpaceDN w:val="0"/>
              <w:jc w:val="center"/>
              <w:rPr>
                <w:b/>
                <w:color w:val="000000"/>
                <w:sz w:val="24"/>
                <w:lang w:val="uk-UA"/>
              </w:rPr>
            </w:pPr>
            <w:r>
              <w:rPr>
                <w:b/>
                <w:color w:val="000000"/>
                <w:sz w:val="24"/>
                <w:lang w:val="uk-UA"/>
              </w:rPr>
              <w:t>2025 рік</w:t>
            </w:r>
          </w:p>
        </w:tc>
        <w:tc>
          <w:tcPr>
            <w:tcW w:w="2014" w:type="dxa"/>
            <w:vMerge/>
            <w:shd w:val="clear" w:color="auto" w:fill="DBE5F1"/>
            <w:vAlign w:val="center"/>
          </w:tcPr>
          <w:p w:rsidR="005C355E" w:rsidRPr="00BF62CB" w:rsidRDefault="005C355E" w:rsidP="005C355E">
            <w:pPr>
              <w:pStyle w:val="ad"/>
              <w:widowControl w:val="0"/>
              <w:tabs>
                <w:tab w:val="left" w:pos="0"/>
              </w:tabs>
              <w:autoSpaceDE w:val="0"/>
              <w:autoSpaceDN w:val="0"/>
              <w:jc w:val="center"/>
              <w:rPr>
                <w:b/>
                <w:color w:val="000000"/>
                <w:sz w:val="24"/>
              </w:rPr>
            </w:pPr>
          </w:p>
        </w:tc>
      </w:tr>
      <w:tr w:rsidR="005C355E" w:rsidRPr="003C1851" w:rsidTr="005C355E">
        <w:tc>
          <w:tcPr>
            <w:tcW w:w="2689" w:type="dxa"/>
            <w:shd w:val="clear" w:color="auto" w:fill="FFFFFF"/>
            <w:vAlign w:val="center"/>
          </w:tcPr>
          <w:p w:rsidR="005C355E" w:rsidRPr="003C1851" w:rsidRDefault="005C355E" w:rsidP="005C355E">
            <w:pPr>
              <w:pStyle w:val="ad"/>
              <w:widowControl w:val="0"/>
              <w:tabs>
                <w:tab w:val="left" w:pos="0"/>
              </w:tabs>
              <w:autoSpaceDE w:val="0"/>
              <w:autoSpaceDN w:val="0"/>
              <w:jc w:val="center"/>
              <w:rPr>
                <w:b/>
                <w:color w:val="000000"/>
              </w:rPr>
            </w:pPr>
            <w:r w:rsidRPr="003C1851">
              <w:rPr>
                <w:b/>
                <w:color w:val="000000"/>
              </w:rPr>
              <w:t>1</w:t>
            </w:r>
          </w:p>
        </w:tc>
        <w:tc>
          <w:tcPr>
            <w:tcW w:w="1305" w:type="dxa"/>
            <w:shd w:val="clear" w:color="auto" w:fill="FFFFFF"/>
            <w:vAlign w:val="center"/>
          </w:tcPr>
          <w:p w:rsidR="005C355E" w:rsidRPr="001956A9" w:rsidRDefault="005C355E" w:rsidP="005C355E">
            <w:pPr>
              <w:pStyle w:val="ad"/>
              <w:widowControl w:val="0"/>
              <w:tabs>
                <w:tab w:val="left" w:pos="0"/>
              </w:tabs>
              <w:autoSpaceDE w:val="0"/>
              <w:autoSpaceDN w:val="0"/>
              <w:jc w:val="center"/>
              <w:rPr>
                <w:b/>
                <w:color w:val="000000"/>
                <w:lang w:val="uk-UA"/>
              </w:rPr>
            </w:pPr>
            <w:r w:rsidRPr="003C1851">
              <w:rPr>
                <w:b/>
                <w:color w:val="000000"/>
              </w:rPr>
              <w:t>2</w:t>
            </w:r>
          </w:p>
        </w:tc>
        <w:tc>
          <w:tcPr>
            <w:tcW w:w="1134" w:type="dxa"/>
            <w:shd w:val="clear" w:color="auto" w:fill="FFFFFF"/>
            <w:vAlign w:val="center"/>
          </w:tcPr>
          <w:p w:rsidR="005C355E" w:rsidRPr="001956A9" w:rsidRDefault="005C355E" w:rsidP="005C355E">
            <w:pPr>
              <w:pStyle w:val="ad"/>
              <w:widowControl w:val="0"/>
              <w:tabs>
                <w:tab w:val="left" w:pos="0"/>
              </w:tabs>
              <w:autoSpaceDE w:val="0"/>
              <w:autoSpaceDN w:val="0"/>
              <w:jc w:val="center"/>
              <w:rPr>
                <w:b/>
                <w:color w:val="000000"/>
                <w:lang w:val="uk-UA"/>
              </w:rPr>
            </w:pPr>
            <w:r>
              <w:rPr>
                <w:b/>
                <w:color w:val="000000"/>
                <w:lang w:val="uk-UA"/>
              </w:rPr>
              <w:t>3</w:t>
            </w:r>
          </w:p>
        </w:tc>
        <w:tc>
          <w:tcPr>
            <w:tcW w:w="1276" w:type="dxa"/>
            <w:shd w:val="clear" w:color="auto" w:fill="FFFFFF"/>
          </w:tcPr>
          <w:p w:rsidR="005C355E" w:rsidRDefault="005C355E" w:rsidP="005C355E">
            <w:pPr>
              <w:pStyle w:val="ad"/>
              <w:widowControl w:val="0"/>
              <w:tabs>
                <w:tab w:val="left" w:pos="0"/>
              </w:tabs>
              <w:autoSpaceDE w:val="0"/>
              <w:autoSpaceDN w:val="0"/>
              <w:jc w:val="center"/>
              <w:rPr>
                <w:b/>
                <w:color w:val="000000"/>
                <w:lang w:val="uk-UA"/>
              </w:rPr>
            </w:pPr>
            <w:r>
              <w:rPr>
                <w:b/>
                <w:color w:val="000000"/>
                <w:lang w:val="uk-UA"/>
              </w:rPr>
              <w:t>4</w:t>
            </w:r>
          </w:p>
        </w:tc>
        <w:tc>
          <w:tcPr>
            <w:tcW w:w="1246" w:type="dxa"/>
            <w:shd w:val="clear" w:color="auto" w:fill="FFFFFF"/>
          </w:tcPr>
          <w:p w:rsidR="005C355E" w:rsidRDefault="005C355E" w:rsidP="005C355E">
            <w:pPr>
              <w:pStyle w:val="ad"/>
              <w:widowControl w:val="0"/>
              <w:tabs>
                <w:tab w:val="left" w:pos="0"/>
              </w:tabs>
              <w:autoSpaceDE w:val="0"/>
              <w:autoSpaceDN w:val="0"/>
              <w:jc w:val="center"/>
              <w:rPr>
                <w:b/>
                <w:color w:val="000000"/>
                <w:lang w:val="uk-UA"/>
              </w:rPr>
            </w:pPr>
            <w:r>
              <w:rPr>
                <w:b/>
                <w:color w:val="000000"/>
                <w:lang w:val="uk-UA"/>
              </w:rPr>
              <w:t>5</w:t>
            </w:r>
          </w:p>
        </w:tc>
        <w:tc>
          <w:tcPr>
            <w:tcW w:w="2014" w:type="dxa"/>
            <w:shd w:val="clear" w:color="auto" w:fill="FFFFFF"/>
            <w:vAlign w:val="center"/>
          </w:tcPr>
          <w:p w:rsidR="005C355E" w:rsidRPr="001956A9" w:rsidRDefault="005C355E" w:rsidP="005C355E">
            <w:pPr>
              <w:pStyle w:val="ad"/>
              <w:widowControl w:val="0"/>
              <w:tabs>
                <w:tab w:val="left" w:pos="0"/>
              </w:tabs>
              <w:autoSpaceDE w:val="0"/>
              <w:autoSpaceDN w:val="0"/>
              <w:jc w:val="center"/>
              <w:rPr>
                <w:b/>
                <w:color w:val="000000"/>
                <w:lang w:val="uk-UA"/>
              </w:rPr>
            </w:pPr>
            <w:r>
              <w:rPr>
                <w:b/>
                <w:color w:val="000000"/>
                <w:lang w:val="uk-UA"/>
              </w:rPr>
              <w:t>6</w:t>
            </w:r>
          </w:p>
        </w:tc>
      </w:tr>
      <w:tr w:rsidR="005C355E" w:rsidRPr="003C1851" w:rsidTr="005C355E">
        <w:trPr>
          <w:trHeight w:val="841"/>
        </w:trPr>
        <w:tc>
          <w:tcPr>
            <w:tcW w:w="2689" w:type="dxa"/>
          </w:tcPr>
          <w:p w:rsidR="005C355E" w:rsidRPr="0097526B" w:rsidRDefault="005C355E" w:rsidP="005C355E">
            <w:pPr>
              <w:pStyle w:val="ad"/>
              <w:widowControl w:val="0"/>
              <w:tabs>
                <w:tab w:val="left" w:pos="0"/>
              </w:tabs>
              <w:autoSpaceDE w:val="0"/>
              <w:autoSpaceDN w:val="0"/>
              <w:spacing w:after="0"/>
              <w:ind w:left="0"/>
              <w:rPr>
                <w:b/>
                <w:color w:val="000000"/>
                <w:sz w:val="24"/>
              </w:rPr>
            </w:pPr>
            <w:proofErr w:type="spellStart"/>
            <w:r w:rsidRPr="0097526B">
              <w:rPr>
                <w:b/>
                <w:color w:val="000000"/>
                <w:sz w:val="24"/>
              </w:rPr>
              <w:t>Обсяг</w:t>
            </w:r>
            <w:proofErr w:type="spellEnd"/>
            <w:r w:rsidRPr="0097526B">
              <w:rPr>
                <w:b/>
                <w:color w:val="000000"/>
                <w:sz w:val="24"/>
              </w:rPr>
              <w:t xml:space="preserve"> </w:t>
            </w:r>
            <w:proofErr w:type="spellStart"/>
            <w:r w:rsidRPr="0097526B">
              <w:rPr>
                <w:b/>
                <w:color w:val="000000"/>
                <w:sz w:val="24"/>
              </w:rPr>
              <w:t>ресурсів</w:t>
            </w:r>
            <w:proofErr w:type="spellEnd"/>
            <w:r w:rsidRPr="0097526B">
              <w:rPr>
                <w:b/>
                <w:color w:val="000000"/>
                <w:sz w:val="24"/>
              </w:rPr>
              <w:t xml:space="preserve">, </w:t>
            </w:r>
            <w:proofErr w:type="spellStart"/>
            <w:r w:rsidRPr="0097526B">
              <w:rPr>
                <w:b/>
                <w:color w:val="000000"/>
                <w:sz w:val="24"/>
              </w:rPr>
              <w:t>всього</w:t>
            </w:r>
            <w:proofErr w:type="spellEnd"/>
            <w:r w:rsidRPr="0097526B">
              <w:rPr>
                <w:b/>
                <w:color w:val="000000"/>
                <w:sz w:val="24"/>
              </w:rPr>
              <w:t>,</w:t>
            </w:r>
          </w:p>
          <w:p w:rsidR="005C355E" w:rsidRPr="0097526B" w:rsidRDefault="005C355E" w:rsidP="005C355E">
            <w:pPr>
              <w:pStyle w:val="ad"/>
              <w:widowControl w:val="0"/>
              <w:tabs>
                <w:tab w:val="left" w:pos="0"/>
              </w:tabs>
              <w:autoSpaceDE w:val="0"/>
              <w:autoSpaceDN w:val="0"/>
              <w:spacing w:after="0"/>
              <w:ind w:left="0"/>
              <w:rPr>
                <w:b/>
                <w:color w:val="000000"/>
                <w:sz w:val="24"/>
              </w:rPr>
            </w:pPr>
            <w:r w:rsidRPr="0097526B">
              <w:rPr>
                <w:b/>
                <w:color w:val="000000"/>
                <w:sz w:val="24"/>
              </w:rPr>
              <w:t xml:space="preserve">у тому </w:t>
            </w:r>
            <w:proofErr w:type="spellStart"/>
            <w:r w:rsidRPr="0097526B">
              <w:rPr>
                <w:b/>
                <w:color w:val="000000"/>
                <w:sz w:val="24"/>
              </w:rPr>
              <w:t>числі</w:t>
            </w:r>
            <w:proofErr w:type="spellEnd"/>
            <w:r w:rsidRPr="0097526B">
              <w:rPr>
                <w:b/>
                <w:color w:val="000000"/>
                <w:sz w:val="24"/>
              </w:rPr>
              <w:t>:</w:t>
            </w:r>
          </w:p>
        </w:tc>
        <w:tc>
          <w:tcPr>
            <w:tcW w:w="1305" w:type="dxa"/>
            <w:vAlign w:val="center"/>
          </w:tcPr>
          <w:p w:rsidR="005C355E" w:rsidRPr="0097526B" w:rsidRDefault="005C355E" w:rsidP="005C355E">
            <w:pPr>
              <w:pStyle w:val="ad"/>
              <w:widowControl w:val="0"/>
              <w:tabs>
                <w:tab w:val="left" w:pos="0"/>
              </w:tabs>
              <w:autoSpaceDE w:val="0"/>
              <w:autoSpaceDN w:val="0"/>
              <w:spacing w:after="0"/>
              <w:ind w:left="0"/>
              <w:jc w:val="center"/>
              <w:rPr>
                <w:b/>
                <w:color w:val="000000"/>
                <w:sz w:val="24"/>
                <w:lang w:val="uk-UA"/>
              </w:rPr>
            </w:pPr>
            <w:r>
              <w:rPr>
                <w:b/>
                <w:color w:val="000000"/>
                <w:sz w:val="24"/>
                <w:lang w:val="uk-UA"/>
              </w:rPr>
              <w:t>12</w:t>
            </w:r>
            <w:r w:rsidRPr="0097526B">
              <w:rPr>
                <w:b/>
                <w:color w:val="000000"/>
                <w:sz w:val="24"/>
                <w:lang w:val="uk-UA"/>
              </w:rPr>
              <w:t>0,0</w:t>
            </w:r>
          </w:p>
        </w:tc>
        <w:tc>
          <w:tcPr>
            <w:tcW w:w="1134" w:type="dxa"/>
            <w:vAlign w:val="center"/>
          </w:tcPr>
          <w:p w:rsidR="005C355E" w:rsidRPr="0097526B" w:rsidRDefault="005C355E" w:rsidP="005C355E">
            <w:pPr>
              <w:pStyle w:val="ad"/>
              <w:widowControl w:val="0"/>
              <w:tabs>
                <w:tab w:val="left" w:pos="0"/>
              </w:tabs>
              <w:autoSpaceDE w:val="0"/>
              <w:autoSpaceDN w:val="0"/>
              <w:spacing w:after="0"/>
              <w:ind w:left="0"/>
              <w:jc w:val="center"/>
              <w:rPr>
                <w:b/>
                <w:color w:val="000000"/>
                <w:sz w:val="24"/>
                <w:lang w:val="uk-UA"/>
              </w:rPr>
            </w:pPr>
            <w:r w:rsidRPr="0097526B">
              <w:rPr>
                <w:b/>
                <w:color w:val="000000"/>
                <w:sz w:val="24"/>
                <w:lang w:val="uk-UA"/>
              </w:rPr>
              <w:t>1</w:t>
            </w:r>
            <w:r>
              <w:rPr>
                <w:b/>
                <w:color w:val="000000"/>
                <w:sz w:val="24"/>
                <w:lang w:val="uk-UA"/>
              </w:rPr>
              <w:t>2</w:t>
            </w:r>
            <w:r w:rsidRPr="0097526B">
              <w:rPr>
                <w:b/>
                <w:color w:val="000000"/>
                <w:sz w:val="24"/>
                <w:lang w:val="uk-UA"/>
              </w:rPr>
              <w:t>0,0</w:t>
            </w:r>
          </w:p>
        </w:tc>
        <w:tc>
          <w:tcPr>
            <w:tcW w:w="1276" w:type="dxa"/>
          </w:tcPr>
          <w:p w:rsidR="005C355E" w:rsidRDefault="005C355E" w:rsidP="005C355E">
            <w:pPr>
              <w:pStyle w:val="ad"/>
              <w:widowControl w:val="0"/>
              <w:tabs>
                <w:tab w:val="left" w:pos="0"/>
              </w:tabs>
              <w:autoSpaceDE w:val="0"/>
              <w:autoSpaceDN w:val="0"/>
              <w:spacing w:after="0"/>
              <w:ind w:left="0"/>
              <w:jc w:val="center"/>
              <w:rPr>
                <w:b/>
                <w:color w:val="000000"/>
                <w:sz w:val="24"/>
                <w:lang w:val="uk-UA"/>
              </w:rPr>
            </w:pPr>
          </w:p>
          <w:p w:rsidR="005C355E" w:rsidRPr="0097526B" w:rsidRDefault="005C355E" w:rsidP="005C355E">
            <w:pPr>
              <w:pStyle w:val="ad"/>
              <w:widowControl w:val="0"/>
              <w:tabs>
                <w:tab w:val="left" w:pos="0"/>
              </w:tabs>
              <w:autoSpaceDE w:val="0"/>
              <w:autoSpaceDN w:val="0"/>
              <w:spacing w:after="0"/>
              <w:ind w:left="0"/>
              <w:jc w:val="center"/>
              <w:rPr>
                <w:b/>
                <w:color w:val="000000"/>
                <w:sz w:val="24"/>
                <w:lang w:val="uk-UA"/>
              </w:rPr>
            </w:pPr>
            <w:r>
              <w:rPr>
                <w:b/>
                <w:color w:val="000000"/>
                <w:sz w:val="24"/>
                <w:lang w:val="uk-UA"/>
              </w:rPr>
              <w:t>120,0</w:t>
            </w:r>
          </w:p>
        </w:tc>
        <w:tc>
          <w:tcPr>
            <w:tcW w:w="1246" w:type="dxa"/>
          </w:tcPr>
          <w:p w:rsidR="005C355E" w:rsidRDefault="005C355E" w:rsidP="005C355E">
            <w:pPr>
              <w:pStyle w:val="ad"/>
              <w:widowControl w:val="0"/>
              <w:tabs>
                <w:tab w:val="left" w:pos="0"/>
              </w:tabs>
              <w:autoSpaceDE w:val="0"/>
              <w:autoSpaceDN w:val="0"/>
              <w:spacing w:after="0"/>
              <w:ind w:left="0"/>
              <w:jc w:val="center"/>
              <w:rPr>
                <w:b/>
                <w:color w:val="000000"/>
                <w:sz w:val="24"/>
                <w:lang w:val="uk-UA"/>
              </w:rPr>
            </w:pPr>
          </w:p>
          <w:p w:rsidR="005C355E" w:rsidRPr="0097526B" w:rsidRDefault="005C355E" w:rsidP="005C355E">
            <w:pPr>
              <w:pStyle w:val="ad"/>
              <w:widowControl w:val="0"/>
              <w:tabs>
                <w:tab w:val="left" w:pos="0"/>
              </w:tabs>
              <w:autoSpaceDE w:val="0"/>
              <w:autoSpaceDN w:val="0"/>
              <w:spacing w:after="0"/>
              <w:ind w:left="0"/>
              <w:jc w:val="center"/>
              <w:rPr>
                <w:b/>
                <w:color w:val="000000"/>
                <w:sz w:val="24"/>
                <w:lang w:val="uk-UA"/>
              </w:rPr>
            </w:pPr>
            <w:r>
              <w:rPr>
                <w:b/>
                <w:color w:val="000000"/>
                <w:sz w:val="24"/>
                <w:lang w:val="uk-UA"/>
              </w:rPr>
              <w:t>120,0</w:t>
            </w:r>
          </w:p>
        </w:tc>
        <w:tc>
          <w:tcPr>
            <w:tcW w:w="2014" w:type="dxa"/>
            <w:vAlign w:val="center"/>
          </w:tcPr>
          <w:p w:rsidR="005C355E" w:rsidRPr="0097526B" w:rsidRDefault="005C355E" w:rsidP="005C355E">
            <w:pPr>
              <w:pStyle w:val="ad"/>
              <w:widowControl w:val="0"/>
              <w:tabs>
                <w:tab w:val="left" w:pos="0"/>
              </w:tabs>
              <w:autoSpaceDE w:val="0"/>
              <w:autoSpaceDN w:val="0"/>
              <w:spacing w:after="0"/>
              <w:ind w:left="0"/>
              <w:jc w:val="center"/>
              <w:rPr>
                <w:b/>
                <w:color w:val="000000"/>
                <w:sz w:val="24"/>
                <w:lang w:val="uk-UA"/>
              </w:rPr>
            </w:pPr>
            <w:r>
              <w:rPr>
                <w:b/>
                <w:color w:val="000000"/>
                <w:sz w:val="24"/>
                <w:lang w:val="uk-UA"/>
              </w:rPr>
              <w:t>480,0</w:t>
            </w:r>
          </w:p>
        </w:tc>
      </w:tr>
      <w:tr w:rsidR="005C355E" w:rsidRPr="0060694C" w:rsidTr="005C355E">
        <w:tc>
          <w:tcPr>
            <w:tcW w:w="2689" w:type="dxa"/>
          </w:tcPr>
          <w:p w:rsidR="005C355E" w:rsidRPr="0097526B" w:rsidRDefault="005C355E" w:rsidP="005C355E">
            <w:pPr>
              <w:pStyle w:val="ad"/>
              <w:widowControl w:val="0"/>
              <w:numPr>
                <w:ilvl w:val="0"/>
                <w:numId w:val="15"/>
              </w:numPr>
              <w:tabs>
                <w:tab w:val="left" w:pos="0"/>
              </w:tabs>
              <w:autoSpaceDE w:val="0"/>
              <w:autoSpaceDN w:val="0"/>
              <w:spacing w:after="0"/>
              <w:ind w:left="0" w:firstLine="0"/>
              <w:rPr>
                <w:color w:val="000000"/>
                <w:sz w:val="24"/>
              </w:rPr>
            </w:pPr>
            <w:r w:rsidRPr="0097526B">
              <w:rPr>
                <w:color w:val="000000"/>
                <w:sz w:val="24"/>
                <w:lang w:val="uk-UA"/>
              </w:rPr>
              <w:t xml:space="preserve">коштів </w:t>
            </w:r>
            <w:proofErr w:type="spellStart"/>
            <w:r w:rsidRPr="0097526B">
              <w:rPr>
                <w:color w:val="000000"/>
                <w:sz w:val="24"/>
              </w:rPr>
              <w:t>міс</w:t>
            </w:r>
            <w:r w:rsidRPr="0097526B">
              <w:rPr>
                <w:color w:val="000000"/>
                <w:sz w:val="24"/>
                <w:lang w:val="uk-UA"/>
              </w:rPr>
              <w:t>цевого</w:t>
            </w:r>
            <w:proofErr w:type="spellEnd"/>
            <w:r w:rsidRPr="0097526B">
              <w:rPr>
                <w:color w:val="000000"/>
                <w:sz w:val="24"/>
                <w:lang w:val="uk-UA"/>
              </w:rPr>
              <w:t xml:space="preserve"> </w:t>
            </w:r>
            <w:r w:rsidRPr="0097526B">
              <w:rPr>
                <w:color w:val="000000"/>
                <w:sz w:val="24"/>
              </w:rPr>
              <w:t xml:space="preserve"> бюджет</w:t>
            </w:r>
            <w:r w:rsidRPr="0097526B">
              <w:rPr>
                <w:color w:val="000000"/>
                <w:sz w:val="24"/>
                <w:lang w:val="uk-UA"/>
              </w:rPr>
              <w:t>у</w:t>
            </w:r>
          </w:p>
        </w:tc>
        <w:tc>
          <w:tcPr>
            <w:tcW w:w="1305" w:type="dxa"/>
            <w:vAlign w:val="center"/>
          </w:tcPr>
          <w:p w:rsidR="005C355E" w:rsidRPr="0097526B" w:rsidRDefault="005C355E" w:rsidP="005C355E">
            <w:pPr>
              <w:pStyle w:val="ad"/>
              <w:widowControl w:val="0"/>
              <w:tabs>
                <w:tab w:val="left" w:pos="0"/>
              </w:tabs>
              <w:autoSpaceDE w:val="0"/>
              <w:autoSpaceDN w:val="0"/>
              <w:spacing w:after="0"/>
              <w:ind w:left="0"/>
              <w:jc w:val="center"/>
              <w:rPr>
                <w:color w:val="000000"/>
                <w:sz w:val="24"/>
                <w:lang w:val="uk-UA"/>
              </w:rPr>
            </w:pPr>
            <w:r>
              <w:rPr>
                <w:color w:val="000000"/>
                <w:sz w:val="24"/>
                <w:lang w:val="uk-UA"/>
              </w:rPr>
              <w:t>12</w:t>
            </w:r>
            <w:r w:rsidRPr="0097526B">
              <w:rPr>
                <w:color w:val="000000"/>
                <w:sz w:val="24"/>
                <w:lang w:val="uk-UA"/>
              </w:rPr>
              <w:t>0,0</w:t>
            </w:r>
          </w:p>
        </w:tc>
        <w:tc>
          <w:tcPr>
            <w:tcW w:w="1134" w:type="dxa"/>
          </w:tcPr>
          <w:p w:rsidR="005C355E" w:rsidRPr="0097526B" w:rsidRDefault="005C355E" w:rsidP="005C355E">
            <w:pPr>
              <w:pStyle w:val="ad"/>
              <w:widowControl w:val="0"/>
              <w:tabs>
                <w:tab w:val="left" w:pos="0"/>
              </w:tabs>
              <w:autoSpaceDE w:val="0"/>
              <w:autoSpaceDN w:val="0"/>
              <w:spacing w:after="0"/>
              <w:ind w:left="0"/>
              <w:jc w:val="center"/>
              <w:rPr>
                <w:color w:val="000000"/>
                <w:sz w:val="24"/>
                <w:lang w:val="uk-UA"/>
              </w:rPr>
            </w:pPr>
            <w:r w:rsidRPr="0097526B">
              <w:rPr>
                <w:color w:val="000000"/>
                <w:sz w:val="24"/>
                <w:lang w:val="uk-UA"/>
              </w:rPr>
              <w:t>1</w:t>
            </w:r>
            <w:r>
              <w:rPr>
                <w:color w:val="000000"/>
                <w:sz w:val="24"/>
                <w:lang w:val="uk-UA"/>
              </w:rPr>
              <w:t>2</w:t>
            </w:r>
            <w:r w:rsidRPr="0097526B">
              <w:rPr>
                <w:color w:val="000000"/>
                <w:sz w:val="24"/>
                <w:lang w:val="uk-UA"/>
              </w:rPr>
              <w:t>0,0</w:t>
            </w:r>
          </w:p>
        </w:tc>
        <w:tc>
          <w:tcPr>
            <w:tcW w:w="1276" w:type="dxa"/>
          </w:tcPr>
          <w:p w:rsidR="005C355E" w:rsidRPr="0097526B" w:rsidRDefault="005C355E" w:rsidP="005C355E">
            <w:pPr>
              <w:pStyle w:val="ad"/>
              <w:widowControl w:val="0"/>
              <w:tabs>
                <w:tab w:val="left" w:pos="0"/>
              </w:tabs>
              <w:autoSpaceDE w:val="0"/>
              <w:autoSpaceDN w:val="0"/>
              <w:spacing w:after="0"/>
              <w:ind w:left="0"/>
              <w:jc w:val="center"/>
              <w:rPr>
                <w:color w:val="000000"/>
                <w:sz w:val="24"/>
                <w:lang w:val="uk-UA"/>
              </w:rPr>
            </w:pPr>
            <w:r>
              <w:rPr>
                <w:color w:val="000000"/>
                <w:sz w:val="24"/>
                <w:lang w:val="uk-UA"/>
              </w:rPr>
              <w:t>120,0</w:t>
            </w:r>
          </w:p>
        </w:tc>
        <w:tc>
          <w:tcPr>
            <w:tcW w:w="1246" w:type="dxa"/>
          </w:tcPr>
          <w:p w:rsidR="005C355E" w:rsidRPr="0097526B" w:rsidRDefault="005C355E" w:rsidP="005C355E">
            <w:pPr>
              <w:pStyle w:val="ad"/>
              <w:widowControl w:val="0"/>
              <w:tabs>
                <w:tab w:val="left" w:pos="0"/>
              </w:tabs>
              <w:autoSpaceDE w:val="0"/>
              <w:autoSpaceDN w:val="0"/>
              <w:spacing w:after="0"/>
              <w:ind w:left="0"/>
              <w:jc w:val="center"/>
              <w:rPr>
                <w:color w:val="000000"/>
                <w:sz w:val="24"/>
                <w:lang w:val="uk-UA"/>
              </w:rPr>
            </w:pPr>
            <w:r>
              <w:rPr>
                <w:color w:val="000000"/>
                <w:sz w:val="24"/>
                <w:lang w:val="uk-UA"/>
              </w:rPr>
              <w:t>120,0</w:t>
            </w:r>
          </w:p>
        </w:tc>
        <w:tc>
          <w:tcPr>
            <w:tcW w:w="2014" w:type="dxa"/>
            <w:vAlign w:val="center"/>
          </w:tcPr>
          <w:p w:rsidR="005C355E" w:rsidRPr="0097526B" w:rsidRDefault="005C355E" w:rsidP="005C355E">
            <w:pPr>
              <w:pStyle w:val="ad"/>
              <w:widowControl w:val="0"/>
              <w:tabs>
                <w:tab w:val="left" w:pos="0"/>
              </w:tabs>
              <w:autoSpaceDE w:val="0"/>
              <w:autoSpaceDN w:val="0"/>
              <w:spacing w:after="0"/>
              <w:ind w:left="0"/>
              <w:jc w:val="center"/>
              <w:rPr>
                <w:color w:val="000000"/>
                <w:sz w:val="24"/>
                <w:lang w:val="uk-UA"/>
              </w:rPr>
            </w:pPr>
            <w:r>
              <w:rPr>
                <w:color w:val="000000"/>
                <w:sz w:val="24"/>
                <w:lang w:val="uk-UA"/>
              </w:rPr>
              <w:t>480,0</w:t>
            </w:r>
          </w:p>
        </w:tc>
      </w:tr>
      <w:tr w:rsidR="005C355E" w:rsidRPr="0060694C" w:rsidTr="005C355E">
        <w:tc>
          <w:tcPr>
            <w:tcW w:w="2689" w:type="dxa"/>
          </w:tcPr>
          <w:p w:rsidR="005C355E" w:rsidRPr="0097526B" w:rsidRDefault="005C355E" w:rsidP="005C355E">
            <w:pPr>
              <w:pStyle w:val="ad"/>
              <w:widowControl w:val="0"/>
              <w:tabs>
                <w:tab w:val="left" w:pos="0"/>
              </w:tabs>
              <w:autoSpaceDE w:val="0"/>
              <w:autoSpaceDN w:val="0"/>
              <w:spacing w:after="0"/>
              <w:ind w:left="0" w:firstLine="284"/>
              <w:rPr>
                <w:color w:val="000000"/>
                <w:sz w:val="24"/>
              </w:rPr>
            </w:pPr>
            <w:r w:rsidRPr="0097526B">
              <w:rPr>
                <w:color w:val="000000"/>
                <w:sz w:val="24"/>
                <w:lang w:val="uk-UA"/>
              </w:rPr>
              <w:t xml:space="preserve">- </w:t>
            </w:r>
            <w:r w:rsidRPr="0097526B">
              <w:rPr>
                <w:color w:val="000000"/>
                <w:sz w:val="24"/>
              </w:rPr>
              <w:t>кошт</w:t>
            </w:r>
            <w:proofErr w:type="spellStart"/>
            <w:r w:rsidRPr="0097526B">
              <w:rPr>
                <w:color w:val="000000"/>
                <w:sz w:val="24"/>
                <w:lang w:val="uk-UA"/>
              </w:rPr>
              <w:t>ів</w:t>
            </w:r>
            <w:proofErr w:type="spellEnd"/>
            <w:r w:rsidRPr="0097526B">
              <w:rPr>
                <w:color w:val="000000"/>
                <w:sz w:val="24"/>
              </w:rPr>
              <w:t xml:space="preserve"> </w:t>
            </w:r>
            <w:proofErr w:type="spellStart"/>
            <w:r w:rsidRPr="0097526B">
              <w:rPr>
                <w:color w:val="000000"/>
                <w:sz w:val="24"/>
              </w:rPr>
              <w:t>інших</w:t>
            </w:r>
            <w:proofErr w:type="spellEnd"/>
            <w:r w:rsidRPr="0097526B">
              <w:rPr>
                <w:color w:val="000000"/>
                <w:sz w:val="24"/>
              </w:rPr>
              <w:t xml:space="preserve"> </w:t>
            </w:r>
            <w:proofErr w:type="spellStart"/>
            <w:r w:rsidRPr="0097526B">
              <w:rPr>
                <w:color w:val="000000"/>
                <w:sz w:val="24"/>
              </w:rPr>
              <w:t>джерел</w:t>
            </w:r>
            <w:proofErr w:type="spellEnd"/>
          </w:p>
        </w:tc>
        <w:tc>
          <w:tcPr>
            <w:tcW w:w="1305" w:type="dxa"/>
            <w:vAlign w:val="center"/>
          </w:tcPr>
          <w:p w:rsidR="005C355E" w:rsidRPr="00182FAC" w:rsidRDefault="005C355E" w:rsidP="005C355E">
            <w:pPr>
              <w:pStyle w:val="ad"/>
              <w:widowControl w:val="0"/>
              <w:tabs>
                <w:tab w:val="left" w:pos="0"/>
              </w:tabs>
              <w:autoSpaceDE w:val="0"/>
              <w:autoSpaceDN w:val="0"/>
              <w:spacing w:after="0"/>
              <w:ind w:left="0"/>
              <w:jc w:val="center"/>
              <w:rPr>
                <w:color w:val="000000"/>
                <w:sz w:val="24"/>
                <w:lang w:val="uk-UA"/>
              </w:rPr>
            </w:pPr>
            <w:r>
              <w:rPr>
                <w:color w:val="000000"/>
                <w:sz w:val="24"/>
                <w:lang w:val="uk-UA"/>
              </w:rPr>
              <w:t>-</w:t>
            </w:r>
          </w:p>
        </w:tc>
        <w:tc>
          <w:tcPr>
            <w:tcW w:w="1134" w:type="dxa"/>
          </w:tcPr>
          <w:p w:rsidR="005C355E" w:rsidRPr="0097526B" w:rsidRDefault="005C355E" w:rsidP="005C355E">
            <w:pPr>
              <w:pStyle w:val="ad"/>
              <w:widowControl w:val="0"/>
              <w:tabs>
                <w:tab w:val="left" w:pos="0"/>
              </w:tabs>
              <w:autoSpaceDE w:val="0"/>
              <w:autoSpaceDN w:val="0"/>
              <w:spacing w:after="0"/>
              <w:ind w:left="0"/>
              <w:jc w:val="center"/>
              <w:rPr>
                <w:color w:val="000000"/>
                <w:sz w:val="24"/>
              </w:rPr>
            </w:pPr>
            <w:r w:rsidRPr="0097526B">
              <w:rPr>
                <w:color w:val="000000"/>
                <w:sz w:val="24"/>
              </w:rPr>
              <w:t>-</w:t>
            </w:r>
          </w:p>
        </w:tc>
        <w:tc>
          <w:tcPr>
            <w:tcW w:w="1276" w:type="dxa"/>
          </w:tcPr>
          <w:p w:rsidR="005C355E" w:rsidRPr="0097526B" w:rsidRDefault="005C355E" w:rsidP="005C355E">
            <w:pPr>
              <w:pStyle w:val="ad"/>
              <w:widowControl w:val="0"/>
              <w:tabs>
                <w:tab w:val="left" w:pos="0"/>
              </w:tabs>
              <w:autoSpaceDE w:val="0"/>
              <w:autoSpaceDN w:val="0"/>
              <w:spacing w:after="0"/>
              <w:ind w:left="0"/>
              <w:jc w:val="center"/>
              <w:rPr>
                <w:color w:val="000000"/>
                <w:sz w:val="24"/>
                <w:lang w:val="uk-UA"/>
              </w:rPr>
            </w:pPr>
          </w:p>
        </w:tc>
        <w:tc>
          <w:tcPr>
            <w:tcW w:w="1246" w:type="dxa"/>
          </w:tcPr>
          <w:p w:rsidR="005C355E" w:rsidRPr="0097526B" w:rsidRDefault="005C355E" w:rsidP="005C355E">
            <w:pPr>
              <w:pStyle w:val="ad"/>
              <w:widowControl w:val="0"/>
              <w:tabs>
                <w:tab w:val="left" w:pos="0"/>
              </w:tabs>
              <w:autoSpaceDE w:val="0"/>
              <w:autoSpaceDN w:val="0"/>
              <w:spacing w:after="0"/>
              <w:ind w:left="0"/>
              <w:jc w:val="center"/>
              <w:rPr>
                <w:color w:val="000000"/>
                <w:sz w:val="24"/>
                <w:lang w:val="uk-UA"/>
              </w:rPr>
            </w:pPr>
          </w:p>
        </w:tc>
        <w:tc>
          <w:tcPr>
            <w:tcW w:w="2014" w:type="dxa"/>
            <w:vAlign w:val="center"/>
          </w:tcPr>
          <w:p w:rsidR="005C355E" w:rsidRPr="0097526B" w:rsidRDefault="005C355E" w:rsidP="005C355E">
            <w:pPr>
              <w:pStyle w:val="ad"/>
              <w:widowControl w:val="0"/>
              <w:tabs>
                <w:tab w:val="left" w:pos="0"/>
              </w:tabs>
              <w:autoSpaceDE w:val="0"/>
              <w:autoSpaceDN w:val="0"/>
              <w:spacing w:after="0"/>
              <w:ind w:left="0"/>
              <w:jc w:val="center"/>
              <w:rPr>
                <w:color w:val="000000"/>
                <w:sz w:val="24"/>
                <w:lang w:val="uk-UA"/>
              </w:rPr>
            </w:pPr>
            <w:r w:rsidRPr="0097526B">
              <w:rPr>
                <w:color w:val="000000"/>
                <w:sz w:val="24"/>
                <w:lang w:val="uk-UA"/>
              </w:rPr>
              <w:t>-</w:t>
            </w:r>
          </w:p>
        </w:tc>
      </w:tr>
    </w:tbl>
    <w:p w:rsidR="005C355E" w:rsidRPr="008448F3" w:rsidRDefault="005C355E" w:rsidP="005C355E">
      <w:pPr>
        <w:pStyle w:val="aa"/>
        <w:spacing w:before="0" w:after="0"/>
        <w:jc w:val="center"/>
        <w:rPr>
          <w:b/>
          <w:bCs/>
          <w:sz w:val="28"/>
          <w:szCs w:val="28"/>
          <w:lang w:val="uk-UA"/>
        </w:rPr>
      </w:pPr>
      <w:r>
        <w:rPr>
          <w:rStyle w:val="ab"/>
          <w:sz w:val="28"/>
          <w:szCs w:val="28"/>
        </w:rPr>
        <w:t>5</w:t>
      </w:r>
      <w:r w:rsidRPr="008448F3">
        <w:rPr>
          <w:rStyle w:val="ab"/>
          <w:sz w:val="28"/>
          <w:szCs w:val="28"/>
        </w:rPr>
        <w:t xml:space="preserve">. </w:t>
      </w:r>
      <w:proofErr w:type="spellStart"/>
      <w:r w:rsidRPr="008448F3">
        <w:rPr>
          <w:rStyle w:val="ab"/>
          <w:sz w:val="28"/>
          <w:szCs w:val="28"/>
        </w:rPr>
        <w:t>Очікувані</w:t>
      </w:r>
      <w:proofErr w:type="spellEnd"/>
      <w:r w:rsidRPr="008448F3">
        <w:rPr>
          <w:rStyle w:val="ab"/>
          <w:sz w:val="28"/>
          <w:szCs w:val="28"/>
        </w:rPr>
        <w:t xml:space="preserve"> </w:t>
      </w:r>
      <w:proofErr w:type="spellStart"/>
      <w:r w:rsidRPr="008448F3">
        <w:rPr>
          <w:rStyle w:val="ab"/>
          <w:sz w:val="28"/>
          <w:szCs w:val="28"/>
        </w:rPr>
        <w:t>результати</w:t>
      </w:r>
      <w:proofErr w:type="spellEnd"/>
      <w:r w:rsidRPr="008448F3">
        <w:rPr>
          <w:rStyle w:val="ab"/>
          <w:sz w:val="28"/>
          <w:szCs w:val="28"/>
        </w:rPr>
        <w:t xml:space="preserve"> </w:t>
      </w:r>
      <w:proofErr w:type="spellStart"/>
      <w:r w:rsidRPr="008448F3">
        <w:rPr>
          <w:rStyle w:val="ab"/>
          <w:sz w:val="28"/>
          <w:szCs w:val="28"/>
        </w:rPr>
        <w:t>реалізації</w:t>
      </w:r>
      <w:proofErr w:type="spellEnd"/>
      <w:r w:rsidRPr="008448F3">
        <w:rPr>
          <w:rStyle w:val="ab"/>
          <w:sz w:val="28"/>
          <w:szCs w:val="28"/>
        </w:rPr>
        <w:t xml:space="preserve"> </w:t>
      </w:r>
      <w:proofErr w:type="spellStart"/>
      <w:r w:rsidRPr="008448F3">
        <w:rPr>
          <w:rStyle w:val="ab"/>
          <w:sz w:val="28"/>
          <w:szCs w:val="28"/>
        </w:rPr>
        <w:t>Програми</w:t>
      </w:r>
      <w:proofErr w:type="spellEnd"/>
    </w:p>
    <w:p w:rsidR="005C355E" w:rsidRPr="008448F3" w:rsidRDefault="005C355E" w:rsidP="005C355E">
      <w:pPr>
        <w:pStyle w:val="aa"/>
        <w:spacing w:before="0" w:after="0"/>
        <w:jc w:val="both"/>
        <w:rPr>
          <w:sz w:val="28"/>
          <w:szCs w:val="28"/>
          <w:lang w:val="uk-UA"/>
        </w:rPr>
      </w:pPr>
      <w:r w:rsidRPr="008448F3">
        <w:rPr>
          <w:b/>
          <w:bCs/>
          <w:sz w:val="28"/>
          <w:szCs w:val="28"/>
          <w:lang w:val="uk-UA"/>
        </w:rPr>
        <w:t>В результаті впровадження Програми очікується:</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 xml:space="preserve">забезпечення повноти та оперативності інформування  громадськості  про діяльність </w:t>
      </w:r>
      <w:r>
        <w:rPr>
          <w:sz w:val="28"/>
          <w:szCs w:val="28"/>
          <w:lang w:val="uk-UA"/>
        </w:rPr>
        <w:t xml:space="preserve">міської ради </w:t>
      </w:r>
      <w:r w:rsidRPr="008448F3">
        <w:rPr>
          <w:sz w:val="28"/>
          <w:szCs w:val="28"/>
          <w:lang w:val="uk-UA"/>
        </w:rPr>
        <w:t xml:space="preserve">з актуальних питань соціально-економічного та </w:t>
      </w:r>
      <w:r w:rsidRPr="008448F3">
        <w:rPr>
          <w:sz w:val="28"/>
          <w:szCs w:val="28"/>
          <w:lang w:val="uk-UA"/>
        </w:rPr>
        <w:lastRenderedPageBreak/>
        <w:t>сусп</w:t>
      </w:r>
      <w:r>
        <w:rPr>
          <w:sz w:val="28"/>
          <w:szCs w:val="28"/>
          <w:lang w:val="uk-UA"/>
        </w:rPr>
        <w:t>ільно-політичного життя громади;</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 xml:space="preserve">подальше забезпечення відкритості у діяльності </w:t>
      </w:r>
      <w:r>
        <w:rPr>
          <w:sz w:val="28"/>
          <w:szCs w:val="28"/>
          <w:lang w:val="uk-UA"/>
        </w:rPr>
        <w:t>міської ради</w:t>
      </w:r>
      <w:r w:rsidRPr="008448F3">
        <w:rPr>
          <w:sz w:val="28"/>
          <w:szCs w:val="28"/>
          <w:lang w:val="uk-UA"/>
        </w:rPr>
        <w:t>;</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формування стратегії соціально-економічного та культурного розвитку з урахуванням результатів вивчення громадської думки;</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Pr>
          <w:sz w:val="28"/>
          <w:szCs w:val="28"/>
          <w:lang w:val="uk-UA"/>
        </w:rPr>
        <w:t>з</w:t>
      </w:r>
      <w:r w:rsidRPr="008448F3">
        <w:rPr>
          <w:sz w:val="28"/>
          <w:szCs w:val="28"/>
          <w:lang w:val="uk-UA"/>
        </w:rPr>
        <w:t>абезпечення участі  громадськості в процесі обговорення та прийняття проектів регуляторних актів місцевої влади;</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забезпечення взаємодії громадян та органів місцевого самоврядування у реалізації зворотного зв’язку та більш оперативного реагування на звернення громадян;</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забезпечення індивідуальних інформаційних потреб населення громади з отримання необхідної інформації стосовно діяльності органів місцевого самоврядування;</w:t>
      </w:r>
    </w:p>
    <w:p w:rsidR="005C355E" w:rsidRPr="008448F3" w:rsidRDefault="005C355E" w:rsidP="005C355E">
      <w:pPr>
        <w:pStyle w:val="aa"/>
        <w:widowControl w:val="0"/>
        <w:numPr>
          <w:ilvl w:val="0"/>
          <w:numId w:val="14"/>
        </w:numPr>
        <w:tabs>
          <w:tab w:val="left" w:pos="105"/>
        </w:tabs>
        <w:suppressAutoHyphens/>
        <w:spacing w:before="0" w:beforeAutospacing="0" w:after="0" w:afterAutospacing="0"/>
        <w:ind w:left="0" w:firstLine="709"/>
        <w:jc w:val="both"/>
        <w:rPr>
          <w:sz w:val="28"/>
          <w:szCs w:val="28"/>
          <w:lang w:val="uk-UA"/>
        </w:rPr>
      </w:pPr>
      <w:r w:rsidRPr="008448F3">
        <w:rPr>
          <w:sz w:val="28"/>
          <w:szCs w:val="28"/>
          <w:lang w:val="uk-UA"/>
        </w:rPr>
        <w:t>налагодження ефективної системи інформування громадян про роботу о</w:t>
      </w:r>
      <w:r>
        <w:rPr>
          <w:sz w:val="28"/>
          <w:szCs w:val="28"/>
          <w:lang w:val="uk-UA"/>
        </w:rPr>
        <w:t>ргану місцевого самоврядування;</w:t>
      </w:r>
    </w:p>
    <w:p w:rsidR="005C355E" w:rsidRPr="008448F3"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запровадження постійного діалогу влади з громадс</w:t>
      </w:r>
      <w:r>
        <w:rPr>
          <w:sz w:val="28"/>
          <w:szCs w:val="28"/>
          <w:lang w:val="uk-UA"/>
        </w:rPr>
        <w:t>ь</w:t>
      </w:r>
      <w:r w:rsidRPr="008448F3">
        <w:rPr>
          <w:sz w:val="28"/>
          <w:szCs w:val="28"/>
          <w:lang w:val="uk-UA"/>
        </w:rPr>
        <w:t>кістю з метою залучення широких верств населення до обговорення та участі у вирі</w:t>
      </w:r>
      <w:r>
        <w:rPr>
          <w:sz w:val="28"/>
          <w:szCs w:val="28"/>
          <w:lang w:val="uk-UA"/>
        </w:rPr>
        <w:t>шенні питань місцевого значення;</w:t>
      </w:r>
    </w:p>
    <w:p w:rsidR="005C355E" w:rsidRDefault="005C355E" w:rsidP="005C355E">
      <w:pPr>
        <w:pStyle w:val="aa"/>
        <w:widowControl w:val="0"/>
        <w:numPr>
          <w:ilvl w:val="0"/>
          <w:numId w:val="14"/>
        </w:numPr>
        <w:suppressAutoHyphens/>
        <w:spacing w:before="0" w:beforeAutospacing="0" w:after="0" w:afterAutospacing="0"/>
        <w:ind w:left="0" w:firstLine="709"/>
        <w:jc w:val="both"/>
        <w:rPr>
          <w:sz w:val="28"/>
          <w:szCs w:val="28"/>
          <w:lang w:val="uk-UA"/>
        </w:rPr>
      </w:pPr>
      <w:r w:rsidRPr="008448F3">
        <w:rPr>
          <w:sz w:val="28"/>
          <w:szCs w:val="28"/>
          <w:lang w:val="uk-UA"/>
        </w:rPr>
        <w:t>формування об’єктивної  громадської думки стосовно органів місцевого самоврядування і підвищення рівня довіри громади до них на основі отримання повної та всебічної інформації про їх діяльність.</w:t>
      </w:r>
    </w:p>
    <w:p w:rsidR="005C355E" w:rsidRDefault="005C355E" w:rsidP="005C355E">
      <w:pPr>
        <w:pStyle w:val="aa"/>
        <w:widowControl w:val="0"/>
        <w:suppressAutoHyphens/>
        <w:spacing w:before="0" w:beforeAutospacing="0" w:after="0" w:afterAutospacing="0"/>
        <w:jc w:val="both"/>
        <w:rPr>
          <w:sz w:val="28"/>
          <w:szCs w:val="28"/>
          <w:lang w:val="uk-UA"/>
        </w:rPr>
      </w:pPr>
    </w:p>
    <w:p w:rsidR="005C355E" w:rsidRDefault="005C355E" w:rsidP="005C355E">
      <w:pPr>
        <w:pStyle w:val="aa"/>
        <w:widowControl w:val="0"/>
        <w:suppressAutoHyphens/>
        <w:spacing w:before="0" w:beforeAutospacing="0" w:after="0" w:afterAutospacing="0"/>
        <w:jc w:val="both"/>
        <w:rPr>
          <w:sz w:val="28"/>
          <w:szCs w:val="28"/>
          <w:lang w:val="uk-UA"/>
        </w:rPr>
      </w:pPr>
    </w:p>
    <w:p w:rsidR="005C355E" w:rsidRPr="008448F3" w:rsidRDefault="005C355E" w:rsidP="005C355E">
      <w:pPr>
        <w:pStyle w:val="aa"/>
        <w:widowControl w:val="0"/>
        <w:suppressAutoHyphens/>
        <w:spacing w:before="0" w:beforeAutospacing="0" w:after="0" w:afterAutospacing="0"/>
        <w:jc w:val="both"/>
        <w:rPr>
          <w:sz w:val="28"/>
          <w:szCs w:val="28"/>
          <w:lang w:val="uk-UA"/>
        </w:rPr>
      </w:pPr>
    </w:p>
    <w:p w:rsidR="005C355E" w:rsidRPr="008448F3" w:rsidRDefault="005C355E" w:rsidP="005C355E">
      <w:pPr>
        <w:jc w:val="both"/>
      </w:pPr>
    </w:p>
    <w:p w:rsidR="005C355E" w:rsidRPr="008448F3" w:rsidRDefault="005C355E" w:rsidP="005C355E">
      <w:pPr>
        <w:jc w:val="both"/>
      </w:pPr>
    </w:p>
    <w:p w:rsidR="005C355E" w:rsidRPr="008448F3" w:rsidRDefault="005C355E" w:rsidP="005C355E">
      <w:pPr>
        <w:jc w:val="both"/>
      </w:pPr>
    </w:p>
    <w:p w:rsidR="005C355E" w:rsidRPr="004F56D7" w:rsidRDefault="005C355E" w:rsidP="005C355E">
      <w:pPr>
        <w:rPr>
          <w:b/>
          <w:szCs w:val="28"/>
        </w:rPr>
      </w:pPr>
      <w:r>
        <w:rPr>
          <w:b/>
          <w:szCs w:val="28"/>
        </w:rPr>
        <w:t xml:space="preserve">Секретар  ради </w:t>
      </w:r>
      <w:r>
        <w:rPr>
          <w:b/>
          <w:szCs w:val="28"/>
        </w:rPr>
        <w:tab/>
      </w:r>
      <w:r>
        <w:rPr>
          <w:b/>
          <w:szCs w:val="28"/>
        </w:rPr>
        <w:tab/>
      </w:r>
      <w:r>
        <w:rPr>
          <w:b/>
          <w:szCs w:val="28"/>
        </w:rPr>
        <w:tab/>
      </w:r>
      <w:r>
        <w:rPr>
          <w:b/>
          <w:szCs w:val="28"/>
        </w:rPr>
        <w:tab/>
      </w:r>
      <w:r>
        <w:rPr>
          <w:b/>
          <w:szCs w:val="28"/>
        </w:rPr>
        <w:tab/>
      </w:r>
      <w:r>
        <w:rPr>
          <w:b/>
          <w:szCs w:val="28"/>
        </w:rPr>
        <w:tab/>
      </w:r>
      <w:r>
        <w:rPr>
          <w:b/>
          <w:szCs w:val="28"/>
        </w:rPr>
        <w:tab/>
        <w:t xml:space="preserve">Ніна СТРИЖАК </w:t>
      </w: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Default="005C355E" w:rsidP="005C355E">
      <w:pPr>
        <w:jc w:val="both"/>
        <w:rPr>
          <w:szCs w:val="28"/>
        </w:rPr>
      </w:pPr>
    </w:p>
    <w:p w:rsidR="005C355E" w:rsidRDefault="005C355E" w:rsidP="005C355E">
      <w:pPr>
        <w:jc w:val="both"/>
        <w:rPr>
          <w:szCs w:val="28"/>
        </w:rPr>
      </w:pPr>
    </w:p>
    <w:p w:rsidR="005C355E" w:rsidRDefault="005C355E" w:rsidP="005C355E">
      <w:pPr>
        <w:jc w:val="both"/>
        <w:rPr>
          <w:szCs w:val="28"/>
        </w:rPr>
      </w:pPr>
    </w:p>
    <w:p w:rsidR="005C355E"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Pr>
        <w:jc w:val="both"/>
        <w:rPr>
          <w:szCs w:val="28"/>
        </w:rPr>
      </w:pPr>
    </w:p>
    <w:p w:rsidR="005C355E" w:rsidRPr="008448F3" w:rsidRDefault="005C355E" w:rsidP="005C355E"/>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6D47F3" w:rsidRPr="00AC0B8F" w:rsidRDefault="006D47F3" w:rsidP="006D47F3">
      <w:pPr>
        <w:jc w:val="center"/>
        <w:rPr>
          <w:rFonts w:ascii="Times New Roman" w:hAnsi="Times New Roman"/>
          <w:b/>
          <w:noProof/>
          <w:sz w:val="28"/>
          <w:szCs w:val="28"/>
        </w:rPr>
      </w:pPr>
      <w:r>
        <w:rPr>
          <w:rFonts w:ascii="Times New Roman" w:hAnsi="Times New Roman"/>
          <w:b/>
          <w:noProof/>
          <w:sz w:val="28"/>
          <w:szCs w:val="28"/>
        </w:rPr>
        <w:lastRenderedPageBreak/>
        <w:t xml:space="preserve">                                                                                                  проєкт</w:t>
      </w:r>
    </w:p>
    <w:p w:rsidR="006D47F3" w:rsidRPr="00277C1A" w:rsidRDefault="006D47F3" w:rsidP="006D47F3">
      <w:pPr>
        <w:jc w:val="center"/>
        <w:rPr>
          <w:rFonts w:ascii="Times New Roman" w:hAnsi="Times New Roman"/>
          <w:b/>
          <w:sz w:val="28"/>
          <w:szCs w:val="28"/>
        </w:rPr>
      </w:pPr>
      <w:r w:rsidRPr="00277C1A">
        <w:rPr>
          <w:rFonts w:ascii="Times New Roman" w:hAnsi="Times New Roman"/>
          <w:b/>
          <w:noProof/>
          <w:sz w:val="28"/>
          <w:szCs w:val="28"/>
          <w:lang w:val="ru-RU" w:eastAsia="ru-RU" w:bidi="ar-SA"/>
        </w:rPr>
        <w:drawing>
          <wp:inline distT="0" distB="0" distL="0" distR="0" wp14:anchorId="0B80F262" wp14:editId="6CDF4356">
            <wp:extent cx="857250" cy="666750"/>
            <wp:effectExtent l="19050" t="0" r="0" b="0"/>
            <wp:docPr id="2"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7"/>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6D47F3" w:rsidRPr="00277C1A" w:rsidRDefault="006D47F3" w:rsidP="006D47F3">
      <w:pPr>
        <w:jc w:val="center"/>
        <w:rPr>
          <w:rFonts w:ascii="Times New Roman" w:hAnsi="Times New Roman"/>
          <w:b/>
          <w:sz w:val="28"/>
          <w:szCs w:val="28"/>
        </w:rPr>
      </w:pPr>
      <w:r w:rsidRPr="00277C1A">
        <w:rPr>
          <w:rFonts w:ascii="Times New Roman" w:hAnsi="Times New Roman"/>
          <w:b/>
          <w:sz w:val="28"/>
          <w:szCs w:val="28"/>
        </w:rPr>
        <w:t>СТУДЕНИКІВСЬКА СІЛЬСЬКА РАДА</w:t>
      </w:r>
    </w:p>
    <w:p w:rsidR="006D47F3" w:rsidRPr="00277C1A" w:rsidRDefault="006D47F3" w:rsidP="006D47F3">
      <w:pPr>
        <w:jc w:val="center"/>
        <w:rPr>
          <w:rFonts w:ascii="Times New Roman" w:hAnsi="Times New Roman"/>
          <w:b/>
          <w:sz w:val="28"/>
          <w:szCs w:val="28"/>
        </w:rPr>
      </w:pPr>
      <w:r w:rsidRPr="00277C1A">
        <w:rPr>
          <w:rFonts w:ascii="Times New Roman" w:hAnsi="Times New Roman"/>
          <w:b/>
          <w:sz w:val="28"/>
          <w:szCs w:val="28"/>
        </w:rPr>
        <w:t>БОРИСПІЛЬСЬКОГО РАЙОНУ</w:t>
      </w:r>
    </w:p>
    <w:p w:rsidR="006D47F3" w:rsidRPr="00277C1A" w:rsidRDefault="006D47F3" w:rsidP="006D47F3">
      <w:pPr>
        <w:jc w:val="center"/>
        <w:rPr>
          <w:rFonts w:ascii="Times New Roman" w:hAnsi="Times New Roman"/>
          <w:b/>
          <w:sz w:val="28"/>
          <w:szCs w:val="28"/>
        </w:rPr>
      </w:pPr>
      <w:r w:rsidRPr="00277C1A">
        <w:rPr>
          <w:rFonts w:ascii="Times New Roman" w:hAnsi="Times New Roman"/>
          <w:b/>
          <w:sz w:val="28"/>
          <w:szCs w:val="28"/>
        </w:rPr>
        <w:t>КИЇВСЬКОЇ ОБЛАСТІ</w:t>
      </w:r>
    </w:p>
    <w:p w:rsidR="006D47F3" w:rsidRPr="00277C1A" w:rsidRDefault="006D47F3" w:rsidP="006D47F3">
      <w:pPr>
        <w:jc w:val="center"/>
        <w:rPr>
          <w:rFonts w:ascii="Times New Roman" w:hAnsi="Times New Roman"/>
          <w:b/>
          <w:sz w:val="28"/>
          <w:szCs w:val="28"/>
        </w:rPr>
      </w:pPr>
    </w:p>
    <w:p w:rsidR="006D47F3" w:rsidRPr="00277C1A" w:rsidRDefault="006D47F3" w:rsidP="006D47F3">
      <w:pPr>
        <w:jc w:val="center"/>
        <w:rPr>
          <w:rFonts w:ascii="Times New Roman" w:hAnsi="Times New Roman"/>
          <w:b/>
          <w:sz w:val="28"/>
          <w:szCs w:val="28"/>
        </w:rPr>
      </w:pPr>
      <w:r w:rsidRPr="00277C1A">
        <w:rPr>
          <w:rFonts w:ascii="Times New Roman" w:hAnsi="Times New Roman"/>
          <w:b/>
          <w:sz w:val="28"/>
          <w:szCs w:val="28"/>
        </w:rPr>
        <w:t xml:space="preserve">Р І Ш Е Н </w:t>
      </w:r>
      <w:proofErr w:type="spellStart"/>
      <w:r w:rsidRPr="00277C1A">
        <w:rPr>
          <w:rFonts w:ascii="Times New Roman" w:hAnsi="Times New Roman"/>
          <w:b/>
          <w:sz w:val="28"/>
          <w:szCs w:val="28"/>
        </w:rPr>
        <w:t>Н</w:t>
      </w:r>
      <w:proofErr w:type="spellEnd"/>
      <w:r w:rsidRPr="00277C1A">
        <w:rPr>
          <w:rFonts w:ascii="Times New Roman" w:hAnsi="Times New Roman"/>
          <w:b/>
          <w:sz w:val="28"/>
          <w:szCs w:val="28"/>
        </w:rPr>
        <w:t xml:space="preserve"> Я</w:t>
      </w:r>
    </w:p>
    <w:p w:rsidR="006D47F3" w:rsidRPr="006D47F3" w:rsidRDefault="006D47F3" w:rsidP="006D47F3">
      <w:pPr>
        <w:suppressAutoHyphens/>
        <w:spacing w:after="60"/>
        <w:jc w:val="both"/>
        <w:outlineLvl w:val="1"/>
        <w:rPr>
          <w:rFonts w:ascii="Times New Roman" w:eastAsia="Times New Roman" w:hAnsi="Times New Roman" w:cs="Times New Roman"/>
          <w:b/>
          <w:sz w:val="28"/>
          <w:szCs w:val="28"/>
          <w:lang w:eastAsia="ru-RU"/>
        </w:rPr>
      </w:pPr>
      <w:r w:rsidRPr="006D47F3">
        <w:rPr>
          <w:rFonts w:ascii="Times New Roman" w:eastAsiaTheme="minorHAnsi" w:hAnsi="Times New Roman" w:cs="Times New Roman"/>
          <w:b/>
          <w:sz w:val="26"/>
          <w:szCs w:val="26"/>
          <w:lang w:eastAsia="en-US"/>
        </w:rPr>
        <w:t xml:space="preserve">Про затвердження  </w:t>
      </w:r>
      <w:r w:rsidRPr="006D47F3">
        <w:rPr>
          <w:rFonts w:ascii="Times New Roman" w:hAnsi="Times New Roman" w:cs="Times New Roman"/>
          <w:b/>
          <w:bCs/>
          <w:color w:val="333333"/>
          <w:kern w:val="36"/>
          <w:sz w:val="26"/>
          <w:szCs w:val="26"/>
        </w:rPr>
        <w:t>к</w:t>
      </w:r>
      <w:r w:rsidRPr="006D47F3">
        <w:rPr>
          <w:rFonts w:ascii="Times New Roman" w:eastAsia="Times New Roman" w:hAnsi="Times New Roman" w:cs="Times New Roman"/>
          <w:b/>
          <w:bCs/>
          <w:color w:val="333333"/>
          <w:kern w:val="36"/>
          <w:sz w:val="26"/>
          <w:szCs w:val="26"/>
        </w:rPr>
        <w:t>омплексна Програма запобігання та протидії домашньому насильству і насильству за ознакою статі, забезпечення гендерної рівності, протидії торгівлі людьми в Студениківській сільській раді на 2022 -2024 роки</w:t>
      </w:r>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6D47F3" w:rsidRDefault="006D47F3" w:rsidP="006D47F3">
      <w:pPr>
        <w:ind w:firstLine="567"/>
        <w:jc w:val="both"/>
        <w:rPr>
          <w:rFonts w:ascii="Times New Roman" w:hAnsi="Times New Roman" w:cs="Times New Roman"/>
          <w:sz w:val="28"/>
          <w:szCs w:val="28"/>
        </w:rPr>
      </w:pPr>
      <w:r>
        <w:rPr>
          <w:rFonts w:ascii="Times New Roman" w:eastAsia="Times New Roman" w:hAnsi="Times New Roman"/>
          <w:b/>
          <w:sz w:val="28"/>
          <w:szCs w:val="28"/>
          <w:lang w:eastAsia="ru-RU"/>
        </w:rPr>
        <w:t xml:space="preserve"> </w:t>
      </w:r>
      <w:r w:rsidRPr="006D47F3">
        <w:rPr>
          <w:rFonts w:ascii="Times New Roman" w:hAnsi="Times New Roman" w:cs="Times New Roman"/>
          <w:bCs/>
          <w:sz w:val="28"/>
          <w:szCs w:val="28"/>
        </w:rPr>
        <w:t xml:space="preserve">З метою виконання завдань у сфері запобігання та протидії домашньому насильству і насильству за ознакою статі на місцевому рівні; на виконання пункту 27 Постанови Кабінету Міністрів України від 22 серпня 2018 року № 658 </w:t>
      </w:r>
      <w:r w:rsidRPr="006D47F3">
        <w:rPr>
          <w:rFonts w:ascii="Times New Roman" w:hAnsi="Times New Roman" w:cs="Times New Roman"/>
          <w:sz w:val="28"/>
          <w:szCs w:val="28"/>
        </w:rPr>
        <w:t xml:space="preserve"> «Про затвердження Порядку взаємодії суб’єктів, що здійснюють заходи у сфері запобігання та протидії домашньому насильству і насильству за ознакою статі» та керуючись пунктом 22 частини 1 статті 26 Закону України «Про місцеве самоврядування в Україні» </w:t>
      </w:r>
      <w:r>
        <w:rPr>
          <w:rFonts w:ascii="Times New Roman" w:hAnsi="Times New Roman" w:cs="Times New Roman"/>
          <w:sz w:val="28"/>
          <w:szCs w:val="28"/>
        </w:rPr>
        <w:t xml:space="preserve">сільська </w:t>
      </w:r>
      <w:r w:rsidRPr="006D47F3">
        <w:rPr>
          <w:rFonts w:ascii="Times New Roman" w:hAnsi="Times New Roman" w:cs="Times New Roman"/>
          <w:sz w:val="28"/>
          <w:szCs w:val="28"/>
        </w:rPr>
        <w:t xml:space="preserve"> рада</w:t>
      </w:r>
    </w:p>
    <w:p w:rsidR="006D47F3" w:rsidRPr="006D47F3" w:rsidRDefault="006D47F3" w:rsidP="006D47F3">
      <w:pPr>
        <w:ind w:firstLine="567"/>
        <w:jc w:val="both"/>
        <w:rPr>
          <w:rFonts w:ascii="Times New Roman" w:hAnsi="Times New Roman" w:cs="Times New Roman"/>
          <w:sz w:val="28"/>
          <w:szCs w:val="28"/>
          <w:shd w:val="clear" w:color="auto" w:fill="FFFFFF"/>
        </w:rPr>
      </w:pPr>
      <w:r w:rsidRPr="006D47F3">
        <w:rPr>
          <w:rFonts w:ascii="Times New Roman" w:hAnsi="Times New Roman" w:cs="Times New Roman"/>
          <w:sz w:val="28"/>
          <w:szCs w:val="28"/>
        </w:rPr>
        <w:t xml:space="preserve"> </w:t>
      </w:r>
      <w:r w:rsidRPr="006D47F3">
        <w:rPr>
          <w:rFonts w:ascii="Times New Roman" w:hAnsi="Times New Roman" w:cs="Times New Roman"/>
          <w:b/>
          <w:bCs/>
          <w:sz w:val="28"/>
          <w:szCs w:val="28"/>
        </w:rPr>
        <w:t xml:space="preserve">вирішила:   </w:t>
      </w:r>
    </w:p>
    <w:p w:rsidR="006D47F3" w:rsidRPr="006D47F3" w:rsidRDefault="006D47F3" w:rsidP="006D47F3">
      <w:pPr>
        <w:widowControl/>
        <w:numPr>
          <w:ilvl w:val="0"/>
          <w:numId w:val="12"/>
        </w:numPr>
        <w:tabs>
          <w:tab w:val="left" w:pos="851"/>
        </w:tabs>
        <w:spacing w:after="60"/>
        <w:ind w:left="0" w:firstLine="567"/>
        <w:jc w:val="both"/>
        <w:rPr>
          <w:rFonts w:ascii="Times New Roman" w:hAnsi="Times New Roman" w:cs="Times New Roman"/>
          <w:bCs/>
          <w:sz w:val="28"/>
          <w:szCs w:val="28"/>
        </w:rPr>
      </w:pPr>
      <w:r w:rsidRPr="006D47F3">
        <w:rPr>
          <w:rFonts w:ascii="Times New Roman" w:hAnsi="Times New Roman" w:cs="Times New Roman"/>
          <w:bCs/>
          <w:sz w:val="28"/>
          <w:szCs w:val="28"/>
        </w:rPr>
        <w:t>Затвердити Програму</w:t>
      </w:r>
      <w:r w:rsidRPr="006D47F3">
        <w:rPr>
          <w:rFonts w:ascii="Times New Roman" w:hAnsi="Times New Roman" w:cs="Times New Roman"/>
          <w:sz w:val="28"/>
          <w:szCs w:val="28"/>
        </w:rPr>
        <w:t xml:space="preserve"> із запобігання та протидії домашньому насильству та насильству</w:t>
      </w:r>
      <w:r>
        <w:rPr>
          <w:rFonts w:ascii="Times New Roman" w:hAnsi="Times New Roman" w:cs="Times New Roman"/>
          <w:sz w:val="28"/>
          <w:szCs w:val="28"/>
        </w:rPr>
        <w:t xml:space="preserve"> за ознакою статі на 2021 – 2024</w:t>
      </w:r>
      <w:r w:rsidRPr="006D47F3">
        <w:rPr>
          <w:rFonts w:ascii="Times New Roman" w:hAnsi="Times New Roman" w:cs="Times New Roman"/>
          <w:sz w:val="28"/>
          <w:szCs w:val="28"/>
        </w:rPr>
        <w:t xml:space="preserve"> роки (далі – Програма), що</w:t>
      </w:r>
      <w:r w:rsidRPr="006D47F3">
        <w:rPr>
          <w:rFonts w:ascii="Times New Roman" w:hAnsi="Times New Roman" w:cs="Times New Roman"/>
          <w:bCs/>
          <w:sz w:val="28"/>
          <w:szCs w:val="28"/>
        </w:rPr>
        <w:t xml:space="preserve"> </w:t>
      </w:r>
      <w:proofErr w:type="spellStart"/>
      <w:r w:rsidRPr="006D47F3">
        <w:rPr>
          <w:rFonts w:ascii="Times New Roman" w:hAnsi="Times New Roman" w:cs="Times New Roman"/>
          <w:bCs/>
          <w:sz w:val="28"/>
          <w:szCs w:val="28"/>
        </w:rPr>
        <w:t>додаєтьс</w:t>
      </w:r>
      <w:proofErr w:type="spellEnd"/>
    </w:p>
    <w:p w:rsidR="006D47F3" w:rsidRDefault="006D47F3" w:rsidP="006D47F3">
      <w:pPr>
        <w:widowControl/>
        <w:numPr>
          <w:ilvl w:val="0"/>
          <w:numId w:val="12"/>
        </w:numPr>
        <w:tabs>
          <w:tab w:val="num" w:pos="0"/>
          <w:tab w:val="left" w:pos="851"/>
        </w:tabs>
        <w:spacing w:after="60"/>
        <w:ind w:left="0" w:firstLine="567"/>
        <w:jc w:val="both"/>
        <w:rPr>
          <w:rFonts w:ascii="Times New Roman" w:hAnsi="Times New Roman" w:cs="Times New Roman"/>
          <w:bCs/>
          <w:sz w:val="28"/>
          <w:szCs w:val="28"/>
        </w:rPr>
      </w:pPr>
      <w:r>
        <w:rPr>
          <w:rFonts w:ascii="Times New Roman" w:hAnsi="Times New Roman" w:cs="Times New Roman"/>
          <w:sz w:val="28"/>
          <w:szCs w:val="28"/>
        </w:rPr>
        <w:t>Дане рішення оприлюднити на офіційному сайті Студениківської сільської ради</w:t>
      </w:r>
      <w:r w:rsidRPr="006D47F3">
        <w:rPr>
          <w:rFonts w:ascii="Times New Roman" w:hAnsi="Times New Roman" w:cs="Times New Roman"/>
          <w:bCs/>
          <w:sz w:val="28"/>
          <w:szCs w:val="28"/>
        </w:rPr>
        <w:t>.</w:t>
      </w:r>
    </w:p>
    <w:p w:rsidR="006D47F3" w:rsidRPr="006D47F3" w:rsidRDefault="006D47F3" w:rsidP="006D47F3">
      <w:pPr>
        <w:pStyle w:val="a7"/>
        <w:numPr>
          <w:ilvl w:val="0"/>
          <w:numId w:val="12"/>
        </w:numPr>
        <w:tabs>
          <w:tab w:val="left" w:pos="851"/>
        </w:tabs>
        <w:spacing w:after="200" w:line="288" w:lineRule="auto"/>
        <w:jc w:val="both"/>
        <w:rPr>
          <w:rFonts w:ascii="Times New Roman" w:eastAsia="Times New Roman" w:hAnsi="Times New Roman" w:cs="Times New Roman"/>
          <w:bCs/>
          <w:sz w:val="26"/>
          <w:szCs w:val="26"/>
          <w:lang w:val="ru-RU" w:eastAsia="ru-RU"/>
        </w:rPr>
      </w:pPr>
      <w:r w:rsidRPr="006D47F3">
        <w:rPr>
          <w:rFonts w:ascii="Times New Roman" w:hAnsi="Times New Roman" w:cs="Times New Roman"/>
          <w:color w:val="000000"/>
          <w:sz w:val="28"/>
          <w:szCs w:val="28"/>
          <w:shd w:val="clear" w:color="auto" w:fill="FFFFFF"/>
          <w:lang w:val="ru-RU"/>
        </w:rPr>
        <w:t xml:space="preserve">Контроль за </w:t>
      </w:r>
      <w:proofErr w:type="spellStart"/>
      <w:r w:rsidRPr="006D47F3">
        <w:rPr>
          <w:rFonts w:ascii="Times New Roman" w:hAnsi="Times New Roman" w:cs="Times New Roman"/>
          <w:color w:val="000000"/>
          <w:sz w:val="28"/>
          <w:szCs w:val="28"/>
          <w:shd w:val="clear" w:color="auto" w:fill="FFFFFF"/>
          <w:lang w:val="ru-RU"/>
        </w:rPr>
        <w:t>виконанням</w:t>
      </w:r>
      <w:proofErr w:type="spellEnd"/>
      <w:r w:rsidRPr="006D47F3">
        <w:rPr>
          <w:rFonts w:ascii="Times New Roman" w:hAnsi="Times New Roman" w:cs="Times New Roman"/>
          <w:color w:val="000000"/>
          <w:sz w:val="28"/>
          <w:szCs w:val="28"/>
          <w:shd w:val="clear" w:color="auto" w:fill="FFFFFF"/>
          <w:lang w:val="ru-RU"/>
        </w:rPr>
        <w:t xml:space="preserve"> </w:t>
      </w:r>
      <w:proofErr w:type="spellStart"/>
      <w:r w:rsidRPr="006D47F3">
        <w:rPr>
          <w:rFonts w:ascii="Times New Roman" w:hAnsi="Times New Roman" w:cs="Times New Roman"/>
          <w:color w:val="000000"/>
          <w:sz w:val="28"/>
          <w:szCs w:val="28"/>
          <w:shd w:val="clear" w:color="auto" w:fill="FFFFFF"/>
          <w:lang w:val="ru-RU"/>
        </w:rPr>
        <w:t>цього</w:t>
      </w:r>
      <w:proofErr w:type="spellEnd"/>
      <w:r w:rsidRPr="006D47F3">
        <w:rPr>
          <w:rFonts w:ascii="Times New Roman" w:hAnsi="Times New Roman" w:cs="Times New Roman"/>
          <w:color w:val="000000"/>
          <w:sz w:val="28"/>
          <w:szCs w:val="28"/>
          <w:shd w:val="clear" w:color="auto" w:fill="FFFFFF"/>
          <w:lang w:val="ru-RU"/>
        </w:rPr>
        <w:t xml:space="preserve"> </w:t>
      </w:r>
      <w:proofErr w:type="spellStart"/>
      <w:r w:rsidRPr="006D47F3">
        <w:rPr>
          <w:rFonts w:ascii="Times New Roman" w:hAnsi="Times New Roman" w:cs="Times New Roman"/>
          <w:color w:val="000000"/>
          <w:sz w:val="28"/>
          <w:szCs w:val="28"/>
          <w:shd w:val="clear" w:color="auto" w:fill="FFFFFF"/>
          <w:lang w:val="ru-RU"/>
        </w:rPr>
        <w:t>рішення</w:t>
      </w:r>
      <w:proofErr w:type="spellEnd"/>
      <w:r w:rsidRPr="006D47F3">
        <w:rPr>
          <w:rFonts w:ascii="Times New Roman" w:hAnsi="Times New Roman" w:cs="Times New Roman"/>
          <w:color w:val="000000"/>
          <w:sz w:val="28"/>
          <w:szCs w:val="28"/>
          <w:shd w:val="clear" w:color="auto" w:fill="FFFFFF"/>
          <w:lang w:val="ru-RU"/>
        </w:rPr>
        <w:t xml:space="preserve"> </w:t>
      </w:r>
      <w:proofErr w:type="spellStart"/>
      <w:r w:rsidRPr="006D47F3">
        <w:rPr>
          <w:rFonts w:ascii="Times New Roman" w:hAnsi="Times New Roman" w:cs="Times New Roman"/>
          <w:color w:val="000000"/>
          <w:sz w:val="28"/>
          <w:szCs w:val="28"/>
          <w:shd w:val="clear" w:color="auto" w:fill="FFFFFF"/>
          <w:lang w:val="ru-RU"/>
        </w:rPr>
        <w:t>покласти</w:t>
      </w:r>
      <w:proofErr w:type="spellEnd"/>
      <w:r w:rsidRPr="006D47F3">
        <w:rPr>
          <w:rFonts w:ascii="Times New Roman" w:hAnsi="Times New Roman" w:cs="Times New Roman"/>
          <w:color w:val="000000"/>
          <w:sz w:val="28"/>
          <w:szCs w:val="28"/>
          <w:shd w:val="clear" w:color="auto" w:fill="FFFFFF"/>
          <w:lang w:val="ru-RU"/>
        </w:rPr>
        <w:t xml:space="preserve"> </w:t>
      </w:r>
      <w:r w:rsidRPr="006D47F3">
        <w:rPr>
          <w:rFonts w:ascii="Times New Roman" w:hAnsi="Times New Roman" w:cs="Times New Roman"/>
          <w:sz w:val="28"/>
          <w:szCs w:val="28"/>
          <w:lang w:val="ru-RU"/>
        </w:rPr>
        <w:t>на</w:t>
      </w:r>
      <w:r w:rsidRPr="006D47F3">
        <w:rPr>
          <w:rFonts w:ascii="Times New Roman" w:hAnsi="Times New Roman" w:cs="Times New Roman"/>
          <w:color w:val="000000"/>
          <w:sz w:val="28"/>
          <w:szCs w:val="28"/>
          <w:shd w:val="clear" w:color="auto" w:fill="FFFFFF"/>
          <w:lang w:val="ru-RU"/>
        </w:rPr>
        <w:t xml:space="preserve"> </w:t>
      </w:r>
      <w:proofErr w:type="spellStart"/>
      <w:r w:rsidRPr="006D47F3">
        <w:rPr>
          <w:rFonts w:ascii="Times New Roman" w:hAnsi="Times New Roman" w:cs="Times New Roman"/>
          <w:sz w:val="28"/>
          <w:szCs w:val="28"/>
          <w:shd w:val="clear" w:color="auto" w:fill="FFFFFF"/>
          <w:lang w:val="ru-RU"/>
        </w:rPr>
        <w:t>постійну</w:t>
      </w:r>
      <w:proofErr w:type="spellEnd"/>
      <w:r w:rsidRPr="006D47F3">
        <w:rPr>
          <w:rFonts w:ascii="Times New Roman" w:hAnsi="Times New Roman" w:cs="Times New Roman"/>
          <w:sz w:val="28"/>
          <w:szCs w:val="28"/>
          <w:shd w:val="clear" w:color="auto" w:fill="FFFFFF"/>
          <w:lang w:val="ru-RU"/>
        </w:rPr>
        <w:t xml:space="preserve"> </w:t>
      </w:r>
      <w:proofErr w:type="spellStart"/>
      <w:r w:rsidRPr="006D47F3">
        <w:rPr>
          <w:rFonts w:ascii="Times New Roman" w:hAnsi="Times New Roman" w:cs="Times New Roman"/>
          <w:sz w:val="28"/>
          <w:szCs w:val="28"/>
          <w:shd w:val="clear" w:color="auto" w:fill="FFFFFF"/>
          <w:lang w:val="ru-RU"/>
        </w:rPr>
        <w:t>комісію</w:t>
      </w:r>
      <w:proofErr w:type="spellEnd"/>
      <w:r w:rsidRPr="006D47F3">
        <w:rPr>
          <w:rFonts w:ascii="Times New Roman" w:hAnsi="Times New Roman" w:cs="Times New Roman"/>
          <w:sz w:val="28"/>
          <w:szCs w:val="28"/>
          <w:shd w:val="clear" w:color="auto" w:fill="FFFFFF"/>
          <w:lang w:val="ru-RU"/>
        </w:rPr>
        <w:t xml:space="preserve"> </w:t>
      </w:r>
      <w:r>
        <w:rPr>
          <w:rFonts w:ascii="Times New Roman" w:hAnsi="Times New Roman" w:cs="Times New Roman"/>
          <w:sz w:val="28"/>
          <w:szCs w:val="28"/>
          <w:shd w:val="clear" w:color="auto" w:fill="FFFFFF"/>
          <w:lang w:val="ru-RU"/>
        </w:rPr>
        <w:t xml:space="preserve">сільської </w:t>
      </w:r>
      <w:r w:rsidRPr="006D47F3">
        <w:rPr>
          <w:rFonts w:ascii="Times New Roman" w:hAnsi="Times New Roman" w:cs="Times New Roman"/>
          <w:sz w:val="28"/>
          <w:szCs w:val="28"/>
          <w:shd w:val="clear" w:color="auto" w:fill="FFFFFF"/>
          <w:lang w:val="ru-RU"/>
        </w:rPr>
        <w:t xml:space="preserve">ради </w:t>
      </w:r>
      <w:r w:rsidRPr="006D47F3">
        <w:rPr>
          <w:rFonts w:ascii="Times New Roman" w:hAnsi="Times New Roman" w:cs="Times New Roman"/>
          <w:sz w:val="28"/>
          <w:szCs w:val="28"/>
          <w:lang w:val="ru-RU"/>
        </w:rPr>
        <w:t xml:space="preserve">з </w:t>
      </w:r>
      <w:proofErr w:type="spellStart"/>
      <w:r w:rsidRPr="006D47F3">
        <w:rPr>
          <w:rFonts w:ascii="Times New Roman" w:hAnsi="Times New Roman" w:cs="Times New Roman"/>
          <w:sz w:val="28"/>
          <w:szCs w:val="28"/>
          <w:lang w:val="ru-RU"/>
        </w:rPr>
        <w:t>питань</w:t>
      </w:r>
      <w:proofErr w:type="spellEnd"/>
      <w:r w:rsidRPr="006D47F3">
        <w:rPr>
          <w:rFonts w:ascii="Times New Roman" w:hAnsi="Times New Roman" w:cs="Times New Roman"/>
          <w:sz w:val="28"/>
          <w:szCs w:val="28"/>
          <w:lang w:val="ru-RU"/>
        </w:rPr>
        <w:t xml:space="preserve"> </w:t>
      </w:r>
      <w:proofErr w:type="spellStart"/>
      <w:r w:rsidRPr="006D47F3">
        <w:rPr>
          <w:rFonts w:ascii="Times New Roman" w:eastAsia="Times New Roman" w:hAnsi="Times New Roman" w:cs="Times New Roman"/>
          <w:sz w:val="26"/>
          <w:szCs w:val="26"/>
          <w:lang w:val="ru-RU" w:eastAsia="ru-RU"/>
        </w:rPr>
        <w:t>освіти</w:t>
      </w:r>
      <w:proofErr w:type="spellEnd"/>
      <w:r w:rsidRPr="006D47F3">
        <w:rPr>
          <w:rFonts w:ascii="Times New Roman" w:eastAsia="Times New Roman" w:hAnsi="Times New Roman" w:cs="Times New Roman"/>
          <w:sz w:val="26"/>
          <w:szCs w:val="26"/>
          <w:lang w:val="ru-RU" w:eastAsia="ru-RU"/>
        </w:rPr>
        <w:t xml:space="preserve">, </w:t>
      </w:r>
      <w:proofErr w:type="spellStart"/>
      <w:r w:rsidRPr="006D47F3">
        <w:rPr>
          <w:rFonts w:ascii="Times New Roman" w:eastAsia="Times New Roman" w:hAnsi="Times New Roman" w:cs="Times New Roman"/>
          <w:sz w:val="26"/>
          <w:szCs w:val="26"/>
          <w:lang w:val="ru-RU" w:eastAsia="ru-RU"/>
        </w:rPr>
        <w:t>охорони</w:t>
      </w:r>
      <w:proofErr w:type="spellEnd"/>
      <w:r w:rsidRPr="006D47F3">
        <w:rPr>
          <w:rFonts w:ascii="Times New Roman" w:eastAsia="Times New Roman" w:hAnsi="Times New Roman" w:cs="Times New Roman"/>
          <w:sz w:val="26"/>
          <w:szCs w:val="26"/>
          <w:lang w:val="ru-RU" w:eastAsia="ru-RU"/>
        </w:rPr>
        <w:t xml:space="preserve"> </w:t>
      </w:r>
      <w:proofErr w:type="spellStart"/>
      <w:r w:rsidRPr="006D47F3">
        <w:rPr>
          <w:rFonts w:ascii="Times New Roman" w:eastAsia="Times New Roman" w:hAnsi="Times New Roman" w:cs="Times New Roman"/>
          <w:sz w:val="26"/>
          <w:szCs w:val="26"/>
          <w:lang w:val="ru-RU" w:eastAsia="ru-RU"/>
        </w:rPr>
        <w:t>здоров’я</w:t>
      </w:r>
      <w:proofErr w:type="spellEnd"/>
      <w:r w:rsidRPr="006D47F3">
        <w:rPr>
          <w:rFonts w:ascii="Times New Roman" w:eastAsia="Times New Roman" w:hAnsi="Times New Roman" w:cs="Times New Roman"/>
          <w:sz w:val="26"/>
          <w:szCs w:val="26"/>
          <w:lang w:val="ru-RU" w:eastAsia="ru-RU"/>
        </w:rPr>
        <w:t xml:space="preserve">, </w:t>
      </w:r>
      <w:proofErr w:type="spellStart"/>
      <w:r w:rsidRPr="006D47F3">
        <w:rPr>
          <w:rFonts w:ascii="Times New Roman" w:eastAsia="Times New Roman" w:hAnsi="Times New Roman" w:cs="Times New Roman"/>
          <w:sz w:val="26"/>
          <w:szCs w:val="26"/>
          <w:lang w:val="ru-RU" w:eastAsia="ru-RU"/>
        </w:rPr>
        <w:t>соціального</w:t>
      </w:r>
      <w:proofErr w:type="spellEnd"/>
      <w:r w:rsidRPr="006D47F3">
        <w:rPr>
          <w:rFonts w:ascii="Times New Roman" w:eastAsia="Times New Roman" w:hAnsi="Times New Roman" w:cs="Times New Roman"/>
          <w:sz w:val="26"/>
          <w:szCs w:val="26"/>
          <w:lang w:val="ru-RU" w:eastAsia="ru-RU"/>
        </w:rPr>
        <w:t xml:space="preserve"> </w:t>
      </w:r>
      <w:proofErr w:type="spellStart"/>
      <w:proofErr w:type="gramStart"/>
      <w:r w:rsidRPr="006D47F3">
        <w:rPr>
          <w:rFonts w:ascii="Times New Roman" w:eastAsia="Times New Roman" w:hAnsi="Times New Roman" w:cs="Times New Roman"/>
          <w:sz w:val="26"/>
          <w:szCs w:val="26"/>
          <w:lang w:val="ru-RU" w:eastAsia="ru-RU"/>
        </w:rPr>
        <w:t>захисту</w:t>
      </w:r>
      <w:proofErr w:type="spellEnd"/>
      <w:r w:rsidRPr="006D47F3">
        <w:rPr>
          <w:rFonts w:ascii="Times New Roman" w:eastAsia="Times New Roman" w:hAnsi="Times New Roman" w:cs="Times New Roman"/>
          <w:sz w:val="26"/>
          <w:szCs w:val="26"/>
          <w:lang w:val="ru-RU" w:eastAsia="ru-RU"/>
        </w:rPr>
        <w:t>,  прав</w:t>
      </w:r>
      <w:proofErr w:type="gramEnd"/>
      <w:r w:rsidRPr="006D47F3">
        <w:rPr>
          <w:rFonts w:ascii="Times New Roman" w:eastAsia="Times New Roman" w:hAnsi="Times New Roman" w:cs="Times New Roman"/>
          <w:sz w:val="26"/>
          <w:szCs w:val="26"/>
          <w:lang w:val="ru-RU" w:eastAsia="ru-RU"/>
        </w:rPr>
        <w:t xml:space="preserve"> </w:t>
      </w:r>
      <w:proofErr w:type="spellStart"/>
      <w:r w:rsidRPr="006D47F3">
        <w:rPr>
          <w:rFonts w:ascii="Times New Roman" w:eastAsia="Times New Roman" w:hAnsi="Times New Roman" w:cs="Times New Roman"/>
          <w:sz w:val="26"/>
          <w:szCs w:val="26"/>
          <w:lang w:val="ru-RU" w:eastAsia="ru-RU"/>
        </w:rPr>
        <w:t>людини</w:t>
      </w:r>
      <w:proofErr w:type="spellEnd"/>
      <w:r w:rsidRPr="006D47F3">
        <w:rPr>
          <w:rFonts w:ascii="Times New Roman" w:eastAsia="Times New Roman" w:hAnsi="Times New Roman" w:cs="Times New Roman"/>
          <w:sz w:val="26"/>
          <w:szCs w:val="26"/>
          <w:lang w:val="ru-RU" w:eastAsia="ru-RU"/>
        </w:rPr>
        <w:t xml:space="preserve">, </w:t>
      </w:r>
      <w:proofErr w:type="spellStart"/>
      <w:r w:rsidRPr="006D47F3">
        <w:rPr>
          <w:rFonts w:ascii="Times New Roman" w:eastAsia="Times New Roman" w:hAnsi="Times New Roman" w:cs="Times New Roman"/>
          <w:sz w:val="26"/>
          <w:szCs w:val="26"/>
          <w:lang w:val="ru-RU" w:eastAsia="ru-RU"/>
        </w:rPr>
        <w:t>фізичного</w:t>
      </w:r>
      <w:proofErr w:type="spellEnd"/>
      <w:r w:rsidRPr="006D47F3">
        <w:rPr>
          <w:rFonts w:ascii="Times New Roman" w:eastAsia="Times New Roman" w:hAnsi="Times New Roman" w:cs="Times New Roman"/>
          <w:sz w:val="26"/>
          <w:szCs w:val="26"/>
          <w:lang w:val="ru-RU" w:eastAsia="ru-RU"/>
        </w:rPr>
        <w:t xml:space="preserve"> </w:t>
      </w:r>
      <w:proofErr w:type="spellStart"/>
      <w:r w:rsidRPr="006D47F3">
        <w:rPr>
          <w:rFonts w:ascii="Times New Roman" w:eastAsia="Times New Roman" w:hAnsi="Times New Roman" w:cs="Times New Roman"/>
          <w:sz w:val="26"/>
          <w:szCs w:val="26"/>
          <w:lang w:val="ru-RU" w:eastAsia="ru-RU"/>
        </w:rPr>
        <w:t>виховання</w:t>
      </w:r>
      <w:proofErr w:type="spellEnd"/>
      <w:r w:rsidRPr="006D47F3">
        <w:rPr>
          <w:rFonts w:ascii="Times New Roman" w:eastAsia="Times New Roman" w:hAnsi="Times New Roman" w:cs="Times New Roman"/>
          <w:sz w:val="26"/>
          <w:szCs w:val="26"/>
          <w:lang w:val="ru-RU" w:eastAsia="ru-RU"/>
        </w:rPr>
        <w:t xml:space="preserve">, </w:t>
      </w:r>
      <w:proofErr w:type="spellStart"/>
      <w:r w:rsidRPr="006D47F3">
        <w:rPr>
          <w:rFonts w:ascii="Times New Roman" w:eastAsia="Times New Roman" w:hAnsi="Times New Roman" w:cs="Times New Roman"/>
          <w:sz w:val="26"/>
          <w:szCs w:val="26"/>
          <w:lang w:val="ru-RU" w:eastAsia="ru-RU"/>
        </w:rPr>
        <w:t>молоді</w:t>
      </w:r>
      <w:proofErr w:type="spellEnd"/>
      <w:r w:rsidRPr="006D47F3">
        <w:rPr>
          <w:rFonts w:ascii="Times New Roman" w:eastAsia="Times New Roman" w:hAnsi="Times New Roman" w:cs="Times New Roman"/>
          <w:sz w:val="26"/>
          <w:szCs w:val="26"/>
          <w:lang w:val="ru-RU" w:eastAsia="ru-RU"/>
        </w:rPr>
        <w:t xml:space="preserve">, </w:t>
      </w:r>
      <w:proofErr w:type="spellStart"/>
      <w:r w:rsidRPr="006D47F3">
        <w:rPr>
          <w:rFonts w:ascii="Times New Roman" w:eastAsia="Times New Roman" w:hAnsi="Times New Roman" w:cs="Times New Roman"/>
          <w:sz w:val="26"/>
          <w:szCs w:val="26"/>
          <w:lang w:val="ru-RU" w:eastAsia="ru-RU"/>
        </w:rPr>
        <w:t>культури</w:t>
      </w:r>
      <w:proofErr w:type="spellEnd"/>
      <w:r w:rsidRPr="006D47F3">
        <w:rPr>
          <w:rFonts w:ascii="Times New Roman" w:eastAsia="Times New Roman" w:hAnsi="Times New Roman" w:cs="Times New Roman"/>
          <w:sz w:val="26"/>
          <w:szCs w:val="26"/>
          <w:lang w:val="ru-RU" w:eastAsia="ru-RU"/>
        </w:rPr>
        <w:t xml:space="preserve">, </w:t>
      </w:r>
      <w:proofErr w:type="spellStart"/>
      <w:r w:rsidRPr="006D47F3">
        <w:rPr>
          <w:rFonts w:ascii="Times New Roman" w:eastAsia="Times New Roman" w:hAnsi="Times New Roman" w:cs="Times New Roman"/>
          <w:sz w:val="26"/>
          <w:szCs w:val="26"/>
          <w:lang w:val="ru-RU" w:eastAsia="ru-RU"/>
        </w:rPr>
        <w:t>депутатської</w:t>
      </w:r>
      <w:proofErr w:type="spellEnd"/>
      <w:r w:rsidRPr="006D47F3">
        <w:rPr>
          <w:rFonts w:ascii="Times New Roman" w:eastAsia="Times New Roman" w:hAnsi="Times New Roman" w:cs="Times New Roman"/>
          <w:sz w:val="26"/>
          <w:szCs w:val="26"/>
          <w:lang w:val="ru-RU" w:eastAsia="ru-RU"/>
        </w:rPr>
        <w:t xml:space="preserve"> </w:t>
      </w:r>
      <w:proofErr w:type="spellStart"/>
      <w:r>
        <w:rPr>
          <w:rFonts w:ascii="Times New Roman" w:eastAsia="Times New Roman" w:hAnsi="Times New Roman" w:cs="Times New Roman"/>
          <w:sz w:val="26"/>
          <w:szCs w:val="26"/>
          <w:lang w:val="ru-RU" w:eastAsia="ru-RU"/>
        </w:rPr>
        <w:t>діяльності</w:t>
      </w:r>
      <w:proofErr w:type="spellEnd"/>
      <w:r>
        <w:rPr>
          <w:rFonts w:ascii="Times New Roman" w:eastAsia="Times New Roman" w:hAnsi="Times New Roman" w:cs="Times New Roman"/>
          <w:sz w:val="26"/>
          <w:szCs w:val="26"/>
          <w:lang w:val="ru-RU" w:eastAsia="ru-RU"/>
        </w:rPr>
        <w:t xml:space="preserve">, </w:t>
      </w:r>
      <w:proofErr w:type="spellStart"/>
      <w:r>
        <w:rPr>
          <w:rFonts w:ascii="Times New Roman" w:eastAsia="Times New Roman" w:hAnsi="Times New Roman" w:cs="Times New Roman"/>
          <w:sz w:val="26"/>
          <w:szCs w:val="26"/>
          <w:lang w:val="ru-RU" w:eastAsia="ru-RU"/>
        </w:rPr>
        <w:t>етики</w:t>
      </w:r>
      <w:proofErr w:type="spellEnd"/>
      <w:r>
        <w:rPr>
          <w:rFonts w:ascii="Times New Roman" w:eastAsia="Times New Roman" w:hAnsi="Times New Roman" w:cs="Times New Roman"/>
          <w:sz w:val="26"/>
          <w:szCs w:val="26"/>
          <w:lang w:val="ru-RU" w:eastAsia="ru-RU"/>
        </w:rPr>
        <w:t xml:space="preserve"> та регламенту.</w:t>
      </w: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proofErr w:type="spellStart"/>
      <w:r>
        <w:rPr>
          <w:rFonts w:ascii="Times New Roman" w:eastAsia="Times New Roman" w:hAnsi="Times New Roman" w:cs="Times New Roman"/>
          <w:sz w:val="26"/>
          <w:szCs w:val="26"/>
          <w:lang w:val="ru-RU" w:eastAsia="ru-RU"/>
        </w:rPr>
        <w:t>Сільський</w:t>
      </w:r>
      <w:proofErr w:type="spellEnd"/>
      <w:r>
        <w:rPr>
          <w:rFonts w:ascii="Times New Roman" w:eastAsia="Times New Roman" w:hAnsi="Times New Roman" w:cs="Times New Roman"/>
          <w:sz w:val="26"/>
          <w:szCs w:val="26"/>
          <w:lang w:val="ru-RU" w:eastAsia="ru-RU"/>
        </w:rPr>
        <w:t xml:space="preserve"> </w:t>
      </w:r>
      <w:proofErr w:type="gramStart"/>
      <w:r>
        <w:rPr>
          <w:rFonts w:ascii="Times New Roman" w:eastAsia="Times New Roman" w:hAnsi="Times New Roman" w:cs="Times New Roman"/>
          <w:sz w:val="26"/>
          <w:szCs w:val="26"/>
          <w:lang w:val="ru-RU" w:eastAsia="ru-RU"/>
        </w:rPr>
        <w:t xml:space="preserve">голова:   </w:t>
      </w:r>
      <w:proofErr w:type="gramEnd"/>
      <w:r>
        <w:rPr>
          <w:rFonts w:ascii="Times New Roman" w:eastAsia="Times New Roman" w:hAnsi="Times New Roman" w:cs="Times New Roman"/>
          <w:sz w:val="26"/>
          <w:szCs w:val="26"/>
          <w:lang w:val="ru-RU" w:eastAsia="ru-RU"/>
        </w:rPr>
        <w:t xml:space="preserve">                                      М.О. Лях</w:t>
      </w: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sz w:val="26"/>
          <w:szCs w:val="26"/>
          <w:lang w:val="ru-RU" w:eastAsia="ru-RU"/>
        </w:rPr>
      </w:pPr>
    </w:p>
    <w:p w:rsidR="006D47F3" w:rsidRDefault="006D47F3" w:rsidP="006D47F3">
      <w:pPr>
        <w:pStyle w:val="a7"/>
        <w:tabs>
          <w:tab w:val="left" w:pos="851"/>
        </w:tabs>
        <w:spacing w:after="200" w:line="288" w:lineRule="auto"/>
        <w:ind w:left="644"/>
        <w:jc w:val="both"/>
        <w:rPr>
          <w:rFonts w:ascii="Times New Roman" w:eastAsia="Times New Roman" w:hAnsi="Times New Roman" w:cs="Times New Roman"/>
          <w:b/>
          <w:sz w:val="20"/>
          <w:szCs w:val="20"/>
          <w:lang w:val="ru-RU" w:eastAsia="ru-RU"/>
        </w:rPr>
      </w:pPr>
      <w:r>
        <w:rPr>
          <w:rFonts w:ascii="Times New Roman" w:eastAsia="Times New Roman" w:hAnsi="Times New Roman" w:cs="Times New Roman"/>
          <w:b/>
          <w:sz w:val="20"/>
          <w:szCs w:val="20"/>
          <w:lang w:val="ru-RU" w:eastAsia="ru-RU"/>
        </w:rPr>
        <w:t>с. Студеники</w:t>
      </w:r>
    </w:p>
    <w:p w:rsidR="006D47F3" w:rsidRPr="006D47F3" w:rsidRDefault="006D47F3" w:rsidP="006D47F3">
      <w:pPr>
        <w:pStyle w:val="a7"/>
        <w:tabs>
          <w:tab w:val="left" w:pos="851"/>
        </w:tabs>
        <w:spacing w:after="200" w:line="288" w:lineRule="auto"/>
        <w:ind w:left="644"/>
        <w:jc w:val="both"/>
        <w:rPr>
          <w:rFonts w:ascii="Times New Roman" w:eastAsia="Times New Roman" w:hAnsi="Times New Roman" w:cs="Times New Roman"/>
          <w:b/>
          <w:bCs/>
          <w:sz w:val="20"/>
          <w:szCs w:val="20"/>
          <w:lang w:val="ru-RU" w:eastAsia="ru-RU"/>
        </w:rPr>
      </w:pPr>
      <w:r>
        <w:rPr>
          <w:rFonts w:ascii="Times New Roman" w:eastAsia="Times New Roman" w:hAnsi="Times New Roman" w:cs="Times New Roman"/>
          <w:b/>
          <w:sz w:val="20"/>
          <w:szCs w:val="20"/>
          <w:lang w:val="ru-RU" w:eastAsia="ru-RU"/>
        </w:rPr>
        <w:t>№</w:t>
      </w:r>
    </w:p>
    <w:p w:rsidR="006D47F3" w:rsidRPr="006D47F3" w:rsidRDefault="006D47F3" w:rsidP="006D47F3">
      <w:pPr>
        <w:widowControl/>
        <w:tabs>
          <w:tab w:val="left" w:pos="851"/>
        </w:tabs>
        <w:spacing w:after="60"/>
        <w:ind w:left="567"/>
        <w:jc w:val="both"/>
        <w:rPr>
          <w:rFonts w:ascii="Times New Roman" w:hAnsi="Times New Roman" w:cs="Times New Roman"/>
          <w:bCs/>
          <w:sz w:val="28"/>
          <w:szCs w:val="28"/>
        </w:rPr>
      </w:pPr>
    </w:p>
    <w:p w:rsidR="006D47F3" w:rsidRDefault="006D47F3" w:rsidP="00920005">
      <w:pPr>
        <w:suppressAutoHyphens/>
        <w:spacing w:after="60"/>
        <w:jc w:val="both"/>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6D47F3" w:rsidRDefault="006D47F3" w:rsidP="00920005">
      <w:pPr>
        <w:suppressAutoHyphens/>
        <w:spacing w:after="60"/>
        <w:jc w:val="both"/>
        <w:outlineLvl w:val="1"/>
        <w:rPr>
          <w:rFonts w:ascii="Times New Roman" w:eastAsia="Times New Roman" w:hAnsi="Times New Roman"/>
          <w:b/>
          <w:sz w:val="28"/>
          <w:szCs w:val="28"/>
          <w:lang w:eastAsia="ru-RU"/>
        </w:rPr>
      </w:pPr>
    </w:p>
    <w:p w:rsidR="006D47F3" w:rsidRPr="00277C1A" w:rsidRDefault="006D47F3" w:rsidP="00920005">
      <w:pPr>
        <w:suppressAutoHyphens/>
        <w:spacing w:after="60"/>
        <w:jc w:val="both"/>
        <w:outlineLvl w:val="1"/>
        <w:rPr>
          <w:rFonts w:ascii="Times New Roman" w:eastAsia="Times New Roman" w:hAnsi="Times New Roman" w:cs="Times New Roman"/>
          <w:b/>
          <w:sz w:val="28"/>
          <w:szCs w:val="28"/>
          <w:lang w:eastAsia="zh-CN"/>
        </w:rPr>
      </w:pPr>
    </w:p>
    <w:p w:rsidR="006D47F3" w:rsidRPr="006D47F3" w:rsidRDefault="006D47F3" w:rsidP="006D47F3">
      <w:pPr>
        <w:shd w:val="clear" w:color="auto" w:fill="FFFFFF"/>
        <w:spacing w:after="150"/>
        <w:rPr>
          <w:rFonts w:ascii="Times New Roman" w:eastAsia="Times New Roman" w:hAnsi="Times New Roman" w:cs="Times New Roman"/>
          <w:b/>
          <w:bCs/>
          <w:color w:val="333333"/>
          <w:lang w:eastAsia="ru-RU"/>
        </w:rPr>
      </w:pPr>
      <w:r w:rsidRPr="006D47F3">
        <w:rPr>
          <w:rFonts w:ascii="Times New Roman" w:eastAsia="Times New Roman" w:hAnsi="Times New Roman" w:cs="Times New Roman"/>
          <w:b/>
          <w:bCs/>
          <w:color w:val="333333"/>
          <w:lang w:eastAsia="ru-RU"/>
        </w:rPr>
        <w:t xml:space="preserve">                                                                                       ЗАТВЕРДЖЕНО:</w:t>
      </w:r>
    </w:p>
    <w:p w:rsidR="006D47F3" w:rsidRPr="006D47F3" w:rsidRDefault="006D47F3" w:rsidP="006D47F3">
      <w:pPr>
        <w:pStyle w:val="a8"/>
        <w:rPr>
          <w:rFonts w:ascii="Times New Roman" w:hAnsi="Times New Roman" w:cs="Times New Roman"/>
          <w:sz w:val="24"/>
          <w:szCs w:val="24"/>
          <w:lang w:eastAsia="ru-RU"/>
        </w:rPr>
      </w:pPr>
      <w:r>
        <w:rPr>
          <w:rFonts w:ascii="Times New Roman" w:hAnsi="Times New Roman" w:cs="Times New Roman"/>
          <w:sz w:val="20"/>
          <w:szCs w:val="20"/>
          <w:lang w:eastAsia="ru-RU"/>
        </w:rPr>
        <w:t xml:space="preserve">                                                                                                         </w:t>
      </w:r>
      <w:r w:rsidRPr="00923785">
        <w:rPr>
          <w:rFonts w:ascii="Times New Roman" w:hAnsi="Times New Roman" w:cs="Times New Roman"/>
          <w:sz w:val="24"/>
          <w:szCs w:val="24"/>
          <w:lang w:eastAsia="ru-RU"/>
        </w:rPr>
        <w:t xml:space="preserve">Рішенням № </w:t>
      </w:r>
    </w:p>
    <w:p w:rsidR="006D47F3" w:rsidRPr="00923785" w:rsidRDefault="006D47F3" w:rsidP="006D47F3">
      <w:pPr>
        <w:pStyle w:val="a8"/>
        <w:jc w:val="center"/>
        <w:rPr>
          <w:rFonts w:ascii="Times New Roman" w:hAnsi="Times New Roman" w:cs="Times New Roman"/>
          <w:sz w:val="24"/>
          <w:szCs w:val="24"/>
          <w:lang w:eastAsia="ru-RU"/>
        </w:rPr>
      </w:pPr>
      <w:r w:rsidRPr="0092378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923785">
        <w:rPr>
          <w:rFonts w:ascii="Times New Roman" w:hAnsi="Times New Roman" w:cs="Times New Roman"/>
          <w:sz w:val="24"/>
          <w:szCs w:val="24"/>
          <w:lang w:eastAsia="ru-RU"/>
        </w:rPr>
        <w:t xml:space="preserve">Студениківської сільської ради </w:t>
      </w:r>
    </w:p>
    <w:p w:rsidR="006D47F3" w:rsidRPr="00923785" w:rsidRDefault="006D47F3" w:rsidP="006D47F3">
      <w:pPr>
        <w:pStyle w:val="a8"/>
        <w:jc w:val="center"/>
        <w:rPr>
          <w:rFonts w:ascii="Times New Roman" w:hAnsi="Times New Roman" w:cs="Times New Roman"/>
          <w:sz w:val="24"/>
          <w:szCs w:val="24"/>
          <w:lang w:eastAsia="ru-RU"/>
        </w:rPr>
      </w:pPr>
      <w:r w:rsidRPr="0092378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923785">
        <w:rPr>
          <w:rFonts w:ascii="Times New Roman" w:hAnsi="Times New Roman" w:cs="Times New Roman"/>
          <w:sz w:val="24"/>
          <w:szCs w:val="24"/>
          <w:lang w:eastAsia="ru-RU"/>
        </w:rPr>
        <w:t>Бориспільського району Київської області</w:t>
      </w:r>
    </w:p>
    <w:p w:rsidR="006D47F3" w:rsidRPr="00923785" w:rsidRDefault="006D47F3" w:rsidP="006D47F3">
      <w:pPr>
        <w:pStyle w:val="a8"/>
        <w:jc w:val="center"/>
        <w:rPr>
          <w:rFonts w:ascii="Times New Roman" w:hAnsi="Times New Roman" w:cs="Times New Roman"/>
          <w:sz w:val="24"/>
          <w:szCs w:val="24"/>
          <w:lang w:eastAsia="ru-RU"/>
        </w:rPr>
      </w:pPr>
      <w:r w:rsidRPr="00923785">
        <w:rPr>
          <w:rFonts w:ascii="Times New Roman" w:hAnsi="Times New Roman" w:cs="Times New Roman"/>
          <w:sz w:val="24"/>
          <w:szCs w:val="24"/>
          <w:lang w:eastAsia="ru-RU"/>
        </w:rPr>
        <w:t xml:space="preserve">                  від </w:t>
      </w:r>
    </w:p>
    <w:p w:rsidR="006D47F3" w:rsidRPr="00923785" w:rsidRDefault="006D47F3" w:rsidP="006D47F3">
      <w:pPr>
        <w:pBdr>
          <w:bottom w:val="single" w:sz="6" w:space="16" w:color="E5E5E5"/>
        </w:pBdr>
        <w:shd w:val="clear" w:color="auto" w:fill="FFFFFF"/>
        <w:spacing w:after="375"/>
        <w:jc w:val="center"/>
        <w:outlineLvl w:val="0"/>
        <w:rPr>
          <w:rFonts w:ascii="Times New Roman" w:eastAsia="Times New Roman" w:hAnsi="Times New Roman" w:cs="Times New Roman"/>
          <w:b/>
          <w:bCs/>
          <w:color w:val="333333"/>
          <w:kern w:val="36"/>
        </w:rPr>
      </w:pPr>
    </w:p>
    <w:p w:rsidR="006D47F3" w:rsidRPr="00C86360" w:rsidRDefault="006D47F3" w:rsidP="006D47F3">
      <w:pPr>
        <w:pBdr>
          <w:bottom w:val="single" w:sz="6" w:space="16" w:color="E5E5E5"/>
        </w:pBdr>
        <w:shd w:val="clear" w:color="auto" w:fill="FFFFFF"/>
        <w:spacing w:after="375"/>
        <w:jc w:val="center"/>
        <w:outlineLvl w:val="0"/>
        <w:rPr>
          <w:rFonts w:ascii="Times New Roman" w:eastAsia="Times New Roman" w:hAnsi="Times New Roman" w:cs="Times New Roman"/>
          <w:b/>
          <w:bCs/>
          <w:color w:val="333333"/>
          <w:kern w:val="36"/>
          <w:sz w:val="45"/>
          <w:szCs w:val="45"/>
        </w:rPr>
      </w:pPr>
      <w:r w:rsidRPr="00C86360">
        <w:rPr>
          <w:rFonts w:ascii="Times New Roman" w:eastAsia="Times New Roman" w:hAnsi="Times New Roman" w:cs="Times New Roman"/>
          <w:b/>
          <w:bCs/>
          <w:color w:val="333333"/>
          <w:kern w:val="36"/>
          <w:sz w:val="45"/>
          <w:szCs w:val="45"/>
        </w:rPr>
        <w:t>Комплексна Програма запобігання та протидії домашньому насильству і насильству за ознакою статі, забезпечення гендерної рівності, протидії</w:t>
      </w:r>
      <w:r>
        <w:rPr>
          <w:rFonts w:ascii="Times New Roman" w:eastAsia="Times New Roman" w:hAnsi="Times New Roman" w:cs="Times New Roman"/>
          <w:b/>
          <w:bCs/>
          <w:color w:val="333333"/>
          <w:kern w:val="36"/>
          <w:sz w:val="45"/>
          <w:szCs w:val="45"/>
        </w:rPr>
        <w:t xml:space="preserve"> торгівлі людьми в Студениківській сільській раді на 2022 -2024 роки</w:t>
      </w:r>
    </w:p>
    <w:p w:rsidR="006D47F3" w:rsidRPr="00923785" w:rsidRDefault="006D47F3" w:rsidP="006D47F3">
      <w:pPr>
        <w:widowControl/>
        <w:numPr>
          <w:ilvl w:val="0"/>
          <w:numId w:val="10"/>
        </w:numPr>
        <w:shd w:val="clear" w:color="auto" w:fill="FFFFFF"/>
        <w:ind w:left="225" w:right="225"/>
        <w:jc w:val="center"/>
        <w:rPr>
          <w:rFonts w:ascii="Times New Roman" w:eastAsia="Times New Roman" w:hAnsi="Times New Roman" w:cs="Times New Roman"/>
          <w:b/>
          <w:color w:val="333333"/>
          <w:sz w:val="28"/>
          <w:szCs w:val="28"/>
        </w:rPr>
      </w:pPr>
      <w:r w:rsidRPr="00C86360">
        <w:rPr>
          <w:rFonts w:ascii="Times New Roman" w:eastAsia="Times New Roman" w:hAnsi="Times New Roman" w:cs="Times New Roman"/>
          <w:b/>
          <w:bCs/>
          <w:color w:val="333333"/>
          <w:sz w:val="28"/>
          <w:szCs w:val="28"/>
          <w:bdr w:val="none" w:sz="0" w:space="0" w:color="auto" w:frame="1"/>
        </w:rPr>
        <w:t>Визначення проблеми, на розв'язання якої спрямована Програма</w:t>
      </w:r>
    </w:p>
    <w:p w:rsidR="006D47F3" w:rsidRPr="00C86360" w:rsidRDefault="006D47F3" w:rsidP="006D47F3">
      <w:pPr>
        <w:shd w:val="clear" w:color="auto" w:fill="FFFFFF"/>
        <w:ind w:left="225" w:right="225"/>
        <w:rPr>
          <w:rFonts w:ascii="Times New Roman" w:eastAsia="Times New Roman" w:hAnsi="Times New Roman" w:cs="Times New Roman"/>
          <w:b/>
          <w:color w:val="333333"/>
          <w:sz w:val="28"/>
          <w:szCs w:val="28"/>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xml:space="preserve">Однією з найбільш гострих проблем загалом в Україні є домашнє насильство, як по відношенню до жінок та дітей, так і по відношенню до чоловіків. Проте практика свідчить, що найбільш страждають від домашнього насильства жінки, діти, особи похилого віку та особи з інвалідністю. Діти страждають не тільки від насильства по відношенню саме до них, а й спостерігаючи насильство по відношенню до членів своєї родини. А в подальшому своєму житті діти </w:t>
      </w:r>
      <w:proofErr w:type="spellStart"/>
      <w:r w:rsidRPr="00C86360">
        <w:rPr>
          <w:rFonts w:ascii="Times New Roman" w:eastAsia="Times New Roman" w:hAnsi="Times New Roman" w:cs="Times New Roman"/>
          <w:color w:val="333333"/>
          <w:sz w:val="28"/>
          <w:szCs w:val="28"/>
          <w:bdr w:val="none" w:sz="0" w:space="0" w:color="auto" w:frame="1"/>
        </w:rPr>
        <w:t>переносять</w:t>
      </w:r>
      <w:proofErr w:type="spellEnd"/>
      <w:r w:rsidRPr="00C86360">
        <w:rPr>
          <w:rFonts w:ascii="Times New Roman" w:eastAsia="Times New Roman" w:hAnsi="Times New Roman" w:cs="Times New Roman"/>
          <w:color w:val="333333"/>
          <w:sz w:val="28"/>
          <w:szCs w:val="28"/>
          <w:bdr w:val="none" w:sz="0" w:space="0" w:color="auto" w:frame="1"/>
        </w:rPr>
        <w:t xml:space="preserve"> таку модель поведінки й у свої власні родини.</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Домашнє насильство негативно впливає на здоров’я постраждалих, зокрема на репродуктивне, що призводить до зниження рівня народжуваності та збільшення народження дітей з вадами здоров’я. Постраждалі особи не можуть належним чином виконувати свої професійні обов’язки, внаслідок чого зростає кількість травмувань на робочому місті та кількість «лікарняних», фінансування яких здійснюється з фонду соціального страхування України.</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w:t>
      </w:r>
      <w:r w:rsidRPr="00923785">
        <w:rPr>
          <w:rFonts w:ascii="Times New Roman" w:eastAsia="Times New Roman" w:hAnsi="Times New Roman" w:cs="Times New Roman"/>
          <w:color w:val="333333"/>
          <w:sz w:val="28"/>
          <w:szCs w:val="28"/>
          <w:bdr w:val="none" w:sz="0" w:space="0" w:color="auto" w:frame="1"/>
        </w:rPr>
        <w:tab/>
      </w:r>
      <w:r w:rsidRPr="00C86360">
        <w:rPr>
          <w:rFonts w:ascii="Times New Roman" w:eastAsia="Times New Roman" w:hAnsi="Times New Roman" w:cs="Times New Roman"/>
          <w:color w:val="333333"/>
          <w:sz w:val="28"/>
          <w:szCs w:val="28"/>
          <w:bdr w:val="none" w:sz="0" w:space="0" w:color="auto" w:frame="1"/>
        </w:rPr>
        <w:t>Відсутня правова обізнаність громадян щодо проявів гендерної дискримінації в різних сферах, система реагування на факти дискримінації за ознакою статі, особливо на місцевому рівні, є недосконалою.</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Торгівля людьми є актуальною проблемою та суттєвою загрозо</w:t>
      </w:r>
      <w:r w:rsidRPr="00923785">
        <w:rPr>
          <w:rFonts w:ascii="Times New Roman" w:eastAsia="Times New Roman" w:hAnsi="Times New Roman" w:cs="Times New Roman"/>
          <w:color w:val="333333"/>
          <w:sz w:val="28"/>
          <w:szCs w:val="28"/>
          <w:bdr w:val="none" w:sz="0" w:space="0" w:color="auto" w:frame="1"/>
        </w:rPr>
        <w:t>ю для мешканців всієї України, зокрема й  Київської області,</w:t>
      </w:r>
      <w:r w:rsidRPr="00C86360">
        <w:rPr>
          <w:rFonts w:ascii="Times New Roman" w:eastAsia="Times New Roman" w:hAnsi="Times New Roman" w:cs="Times New Roman"/>
          <w:color w:val="333333"/>
          <w:sz w:val="28"/>
          <w:szCs w:val="28"/>
          <w:bdr w:val="none" w:sz="0" w:space="0" w:color="auto" w:frame="1"/>
        </w:rPr>
        <w:t xml:space="preserve"> в тому</w:t>
      </w:r>
      <w:r w:rsidRPr="00923785">
        <w:rPr>
          <w:rFonts w:ascii="Times New Roman" w:eastAsia="Times New Roman" w:hAnsi="Times New Roman" w:cs="Times New Roman"/>
          <w:color w:val="333333"/>
          <w:sz w:val="28"/>
          <w:szCs w:val="28"/>
          <w:bdr w:val="none" w:sz="0" w:space="0" w:color="auto" w:frame="1"/>
        </w:rPr>
        <w:t xml:space="preserve"> числі для жителів Студениківської</w:t>
      </w:r>
      <w:r w:rsidRPr="00C86360">
        <w:rPr>
          <w:rFonts w:ascii="Times New Roman" w:eastAsia="Times New Roman" w:hAnsi="Times New Roman" w:cs="Times New Roman"/>
          <w:color w:val="333333"/>
          <w:sz w:val="28"/>
          <w:szCs w:val="28"/>
          <w:bdr w:val="none" w:sz="0" w:space="0" w:color="auto" w:frame="1"/>
        </w:rPr>
        <w:t xml:space="preserve"> територіальної громади. Незважаючи на те, що на сьогодні не існує достовірних даних/оцінок щодо обсягів торгівлі людьми в області, громадські організації наводять статистику щодо кількості таких постраждалих осіб, що нараховує декілька десятків на рік.</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lastRenderedPageBreak/>
        <w:t>Ефективна державна політика у сфері запобігання та протидії домашньому насильству і насильству за ознакою статі, попередження торгівлі людьми, забезпечення гендерної рівності є одним з найважливіших інструментів розвитку громади, зростання добробуту її громадян та вдосконалення суспільних відносин.</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Комплексна програма запобігання та протидії домашньому насильству і насильству за ознакою статі, забезпечення гендерної рівності, протидії</w:t>
      </w:r>
      <w:r w:rsidRPr="00923785">
        <w:rPr>
          <w:rFonts w:ascii="Times New Roman" w:eastAsia="Times New Roman" w:hAnsi="Times New Roman" w:cs="Times New Roman"/>
          <w:color w:val="333333"/>
          <w:sz w:val="28"/>
          <w:szCs w:val="28"/>
          <w:bdr w:val="none" w:sz="0" w:space="0" w:color="auto" w:frame="1"/>
        </w:rPr>
        <w:t xml:space="preserve"> торгівлі людьми в Студениківській сільській раді на 2022-2-24 роки</w:t>
      </w:r>
      <w:r w:rsidRPr="00C86360">
        <w:rPr>
          <w:rFonts w:ascii="Times New Roman" w:eastAsia="Times New Roman" w:hAnsi="Times New Roman" w:cs="Times New Roman"/>
          <w:color w:val="333333"/>
          <w:sz w:val="28"/>
          <w:szCs w:val="28"/>
          <w:bdr w:val="none" w:sz="0" w:space="0" w:color="auto" w:frame="1"/>
        </w:rPr>
        <w:t xml:space="preserve"> (далі – Програма) – це комплекс заходів, спрямованих на створення ефективного механізму партнерства та взаємодії між органами місцевого самоврядування та громадськими організаціями, вдосконалення механізму взаємодії суб’єктів, які реалізують заходи щодо запобігання та протидії домашньому насильству, забезпечення рівних прав та можливостей жінок і чоловіків, посилення координації роботи з виявлення та ідентифікації осіб, які постраждали від торгівлі людьми.</w:t>
      </w:r>
    </w:p>
    <w:p w:rsidR="006D47F3" w:rsidRPr="00923785"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D47F3" w:rsidRPr="00923785" w:rsidRDefault="006D47F3" w:rsidP="006D47F3">
      <w:pPr>
        <w:shd w:val="clear" w:color="auto" w:fill="FFFFFF"/>
        <w:jc w:val="both"/>
        <w:rPr>
          <w:rFonts w:ascii="Times New Roman" w:eastAsia="Times New Roman" w:hAnsi="Times New Roman" w:cs="Times New Roman"/>
          <w:color w:val="333333"/>
          <w:sz w:val="28"/>
          <w:szCs w:val="28"/>
        </w:rPr>
      </w:pP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p>
    <w:p w:rsidR="006D47F3" w:rsidRPr="00923785" w:rsidRDefault="006D47F3" w:rsidP="006D47F3">
      <w:pPr>
        <w:widowControl/>
        <w:numPr>
          <w:ilvl w:val="0"/>
          <w:numId w:val="11"/>
        </w:numPr>
        <w:shd w:val="clear" w:color="auto" w:fill="FFFFFF"/>
        <w:ind w:left="225" w:right="225"/>
        <w:jc w:val="center"/>
        <w:rPr>
          <w:rFonts w:ascii="Times New Roman" w:eastAsia="Times New Roman" w:hAnsi="Times New Roman" w:cs="Times New Roman"/>
          <w:b/>
          <w:color w:val="333333"/>
          <w:sz w:val="28"/>
          <w:szCs w:val="28"/>
        </w:rPr>
      </w:pPr>
      <w:r w:rsidRPr="00C86360">
        <w:rPr>
          <w:rFonts w:ascii="Times New Roman" w:eastAsia="Times New Roman" w:hAnsi="Times New Roman" w:cs="Times New Roman"/>
          <w:b/>
          <w:bCs/>
          <w:color w:val="333333"/>
          <w:sz w:val="28"/>
          <w:szCs w:val="28"/>
          <w:bdr w:val="none" w:sz="0" w:space="0" w:color="auto" w:frame="1"/>
        </w:rPr>
        <w:t>Визначення мети Програми</w:t>
      </w:r>
    </w:p>
    <w:p w:rsidR="006D47F3" w:rsidRPr="00C86360" w:rsidRDefault="006D47F3" w:rsidP="006D47F3">
      <w:pPr>
        <w:shd w:val="clear" w:color="auto" w:fill="FFFFFF"/>
        <w:ind w:left="225" w:right="225"/>
        <w:rPr>
          <w:rFonts w:ascii="Times New Roman" w:eastAsia="Times New Roman" w:hAnsi="Times New Roman" w:cs="Times New Roman"/>
          <w:b/>
          <w:color w:val="333333"/>
          <w:sz w:val="28"/>
          <w:szCs w:val="28"/>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Метою Програми є створення дієвого механізму запобігання та протидії домашньому насильству і насильству та ознакою статі; сприяння забезпеченню фактичної рівності прав та можливостей жінок і чоловіків та впровадження європейських стандартів рівності, запобігання торгівлі людьми, підвищення ефективності виявлення осіб, які вчиняють такі злочини або сприяють їх вчиненню, а також захист прав осіб, постраждалих від торгівлі людьми, особливо дітей, та надання їм допомоги.</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D47F3" w:rsidRPr="006D47F3" w:rsidRDefault="006D47F3" w:rsidP="006D47F3">
      <w:pPr>
        <w:pStyle w:val="a7"/>
        <w:numPr>
          <w:ilvl w:val="0"/>
          <w:numId w:val="11"/>
        </w:num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val="ru-RU" w:eastAsia="uk-UA"/>
        </w:rPr>
      </w:pP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Обґрунтування</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шляхів</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та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засобів</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розв’язання</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проблеми</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обсягів</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та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джерел</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фінансування</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строки та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етапи</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виконання</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Програми</w:t>
      </w:r>
      <w:proofErr w:type="spellEnd"/>
    </w:p>
    <w:p w:rsidR="006D47F3" w:rsidRPr="006D47F3" w:rsidRDefault="006D47F3" w:rsidP="006D47F3">
      <w:pPr>
        <w:pStyle w:val="a7"/>
        <w:shd w:val="clear" w:color="auto" w:fill="FFFFFF"/>
        <w:spacing w:after="0" w:line="240" w:lineRule="auto"/>
        <w:rPr>
          <w:rFonts w:ascii="Times New Roman" w:eastAsia="Times New Roman" w:hAnsi="Times New Roman" w:cs="Times New Roman"/>
          <w:color w:val="333333"/>
          <w:sz w:val="28"/>
          <w:szCs w:val="28"/>
          <w:lang w:val="ru-RU" w:eastAsia="uk-UA"/>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Вирішення питань запобігання та протидії домашньому насильству і насильству за ознакою статі, забезпечення гендерної рівності та попередження торгівлі людьми визначить стратегічні пріоритети розвитку сімейної, гендерної політики та протид</w:t>
      </w:r>
      <w:r w:rsidRPr="00923785">
        <w:rPr>
          <w:rFonts w:ascii="Times New Roman" w:eastAsia="Times New Roman" w:hAnsi="Times New Roman" w:cs="Times New Roman"/>
          <w:color w:val="333333"/>
          <w:sz w:val="28"/>
          <w:szCs w:val="28"/>
          <w:bdr w:val="none" w:sz="0" w:space="0" w:color="auto" w:frame="1"/>
        </w:rPr>
        <w:t>ії торгівлі людьми Студениківської</w:t>
      </w:r>
      <w:r w:rsidRPr="00C86360">
        <w:rPr>
          <w:rFonts w:ascii="Times New Roman" w:eastAsia="Times New Roman" w:hAnsi="Times New Roman" w:cs="Times New Roman"/>
          <w:color w:val="333333"/>
          <w:sz w:val="28"/>
          <w:szCs w:val="28"/>
          <w:bdr w:val="none" w:sz="0" w:space="0" w:color="auto" w:frame="1"/>
        </w:rPr>
        <w:t xml:space="preserve"> територіальної громади, започатковує організаційні шляхи її реалізації та обґрунтовує ресурсні потреби.</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xml:space="preserve">Реалізація Програми дозволить запровадити ефективний механізм партнерства та взаємодії між органами місцевого самоврядування та громадськими організаціями, вдосконалення механізму запобігання та протидії домашньому насильству, підвищення рівня інформованості населення щодо форм і проявів домашнього насильства, його причин і наслідків та необхідні дії осіб; ефективне реагування на факти домашнього насильства через впровадження механізму взаємодії суб’єктів, які реалізують заходи щодо запобігання та протидії домашньому насильству; надання допомоги та захисту особам, постраждалим від домашнього насильства та насильства за ознакою статі, притягнення </w:t>
      </w:r>
      <w:r w:rsidRPr="00C86360">
        <w:rPr>
          <w:rFonts w:ascii="Times New Roman" w:eastAsia="Times New Roman" w:hAnsi="Times New Roman" w:cs="Times New Roman"/>
          <w:color w:val="333333"/>
          <w:sz w:val="28"/>
          <w:szCs w:val="28"/>
          <w:bdr w:val="none" w:sz="0" w:space="0" w:color="auto" w:frame="1"/>
        </w:rPr>
        <w:lastRenderedPageBreak/>
        <w:t>кривдників до передбаченої законом відповідальності та корекція їхньої поведінки.</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Реалізація Програми також передбачає залучення представників громадськості до участі у реалізації прав і задоволенні потреб різних верств населення.</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Фінансування заходів Програми здійснюватиметься за рахунок позабюджетних коштів, не заборонених законодавством (додаток  до Програми).</w:t>
      </w:r>
    </w:p>
    <w:p w:rsidR="006D47F3" w:rsidRPr="00923785" w:rsidRDefault="006D47F3" w:rsidP="006D47F3">
      <w:pPr>
        <w:shd w:val="clear" w:color="auto" w:fill="FFFFFF"/>
        <w:ind w:firstLine="708"/>
        <w:jc w:val="both"/>
        <w:rPr>
          <w:rFonts w:ascii="Times New Roman" w:eastAsia="Times New Roman" w:hAnsi="Times New Roman" w:cs="Times New Roman"/>
          <w:color w:val="333333"/>
          <w:sz w:val="28"/>
          <w:szCs w:val="28"/>
          <w:bdr w:val="none" w:sz="0" w:space="0" w:color="auto" w:frame="1"/>
        </w:rPr>
      </w:pPr>
      <w:r w:rsidRPr="00C86360">
        <w:rPr>
          <w:rFonts w:ascii="Times New Roman" w:eastAsia="Times New Roman" w:hAnsi="Times New Roman" w:cs="Times New Roman"/>
          <w:color w:val="333333"/>
          <w:sz w:val="28"/>
          <w:szCs w:val="28"/>
          <w:bdr w:val="none" w:sz="0" w:space="0" w:color="auto" w:frame="1"/>
        </w:rPr>
        <w:t>Про</w:t>
      </w:r>
      <w:r w:rsidRPr="00923785">
        <w:rPr>
          <w:rFonts w:ascii="Times New Roman" w:eastAsia="Times New Roman" w:hAnsi="Times New Roman" w:cs="Times New Roman"/>
          <w:color w:val="333333"/>
          <w:sz w:val="28"/>
          <w:szCs w:val="28"/>
          <w:bdr w:val="none" w:sz="0" w:space="0" w:color="auto" w:frame="1"/>
        </w:rPr>
        <w:t>грама реалізується протягом 2022-2024 років</w:t>
      </w:r>
      <w:r w:rsidRPr="00C86360">
        <w:rPr>
          <w:rFonts w:ascii="Times New Roman" w:eastAsia="Times New Roman" w:hAnsi="Times New Roman" w:cs="Times New Roman"/>
          <w:color w:val="333333"/>
          <w:sz w:val="28"/>
          <w:szCs w:val="28"/>
          <w:bdr w:val="none" w:sz="0" w:space="0" w:color="auto" w:frame="1"/>
        </w:rPr>
        <w:t>.</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w:t>
      </w:r>
    </w:p>
    <w:p w:rsidR="006D47F3" w:rsidRPr="00923785" w:rsidRDefault="006D47F3" w:rsidP="006D47F3">
      <w:pPr>
        <w:pStyle w:val="a7"/>
        <w:numPr>
          <w:ilvl w:val="0"/>
          <w:numId w:val="11"/>
        </w:num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proofErr w:type="spellStart"/>
      <w:r w:rsidRPr="00923785">
        <w:rPr>
          <w:rFonts w:ascii="Times New Roman" w:eastAsia="Times New Roman" w:hAnsi="Times New Roman" w:cs="Times New Roman"/>
          <w:b/>
          <w:bCs/>
          <w:color w:val="333333"/>
          <w:sz w:val="28"/>
          <w:szCs w:val="28"/>
          <w:bdr w:val="none" w:sz="0" w:space="0" w:color="auto" w:frame="1"/>
          <w:lang w:eastAsia="uk-UA"/>
        </w:rPr>
        <w:t>Напрями</w:t>
      </w:r>
      <w:proofErr w:type="spellEnd"/>
      <w:r w:rsidRPr="00923785">
        <w:rPr>
          <w:rFonts w:ascii="Times New Roman" w:eastAsia="Times New Roman" w:hAnsi="Times New Roman" w:cs="Times New Roman"/>
          <w:b/>
          <w:bCs/>
          <w:color w:val="333333"/>
          <w:sz w:val="28"/>
          <w:szCs w:val="28"/>
          <w:bdr w:val="none" w:sz="0" w:space="0" w:color="auto" w:frame="1"/>
          <w:lang w:eastAsia="uk-UA"/>
        </w:rPr>
        <w:t xml:space="preserve"> </w:t>
      </w:r>
      <w:proofErr w:type="spellStart"/>
      <w:r w:rsidRPr="00923785">
        <w:rPr>
          <w:rFonts w:ascii="Times New Roman" w:eastAsia="Times New Roman" w:hAnsi="Times New Roman" w:cs="Times New Roman"/>
          <w:b/>
          <w:bCs/>
          <w:color w:val="333333"/>
          <w:sz w:val="28"/>
          <w:szCs w:val="28"/>
          <w:bdr w:val="none" w:sz="0" w:space="0" w:color="auto" w:frame="1"/>
          <w:lang w:eastAsia="uk-UA"/>
        </w:rPr>
        <w:t>діяльності</w:t>
      </w:r>
      <w:proofErr w:type="spellEnd"/>
      <w:r w:rsidRPr="00923785">
        <w:rPr>
          <w:rFonts w:ascii="Times New Roman" w:eastAsia="Times New Roman" w:hAnsi="Times New Roman" w:cs="Times New Roman"/>
          <w:b/>
          <w:bCs/>
          <w:color w:val="333333"/>
          <w:sz w:val="28"/>
          <w:szCs w:val="28"/>
          <w:bdr w:val="none" w:sz="0" w:space="0" w:color="auto" w:frame="1"/>
          <w:lang w:eastAsia="uk-UA"/>
        </w:rPr>
        <w:t xml:space="preserve"> </w:t>
      </w:r>
      <w:proofErr w:type="spellStart"/>
      <w:r w:rsidRPr="00923785">
        <w:rPr>
          <w:rFonts w:ascii="Times New Roman" w:eastAsia="Times New Roman" w:hAnsi="Times New Roman" w:cs="Times New Roman"/>
          <w:b/>
          <w:bCs/>
          <w:color w:val="333333"/>
          <w:sz w:val="28"/>
          <w:szCs w:val="28"/>
          <w:bdr w:val="none" w:sz="0" w:space="0" w:color="auto" w:frame="1"/>
          <w:lang w:eastAsia="uk-UA"/>
        </w:rPr>
        <w:t>та</w:t>
      </w:r>
      <w:proofErr w:type="spellEnd"/>
      <w:r w:rsidRPr="00923785">
        <w:rPr>
          <w:rFonts w:ascii="Times New Roman" w:eastAsia="Times New Roman" w:hAnsi="Times New Roman" w:cs="Times New Roman"/>
          <w:b/>
          <w:bCs/>
          <w:color w:val="333333"/>
          <w:sz w:val="28"/>
          <w:szCs w:val="28"/>
          <w:bdr w:val="none" w:sz="0" w:space="0" w:color="auto" w:frame="1"/>
          <w:lang w:eastAsia="uk-UA"/>
        </w:rPr>
        <w:t xml:space="preserve"> </w:t>
      </w:r>
      <w:proofErr w:type="spellStart"/>
      <w:r w:rsidRPr="00923785">
        <w:rPr>
          <w:rFonts w:ascii="Times New Roman" w:eastAsia="Times New Roman" w:hAnsi="Times New Roman" w:cs="Times New Roman"/>
          <w:b/>
          <w:bCs/>
          <w:color w:val="333333"/>
          <w:sz w:val="28"/>
          <w:szCs w:val="28"/>
          <w:bdr w:val="none" w:sz="0" w:space="0" w:color="auto" w:frame="1"/>
          <w:lang w:eastAsia="uk-UA"/>
        </w:rPr>
        <w:t>заходи</w:t>
      </w:r>
      <w:proofErr w:type="spellEnd"/>
      <w:r w:rsidRPr="00923785">
        <w:rPr>
          <w:rFonts w:ascii="Times New Roman" w:eastAsia="Times New Roman" w:hAnsi="Times New Roman" w:cs="Times New Roman"/>
          <w:b/>
          <w:bCs/>
          <w:color w:val="333333"/>
          <w:sz w:val="28"/>
          <w:szCs w:val="28"/>
          <w:bdr w:val="none" w:sz="0" w:space="0" w:color="auto" w:frame="1"/>
          <w:lang w:eastAsia="uk-UA"/>
        </w:rPr>
        <w:t xml:space="preserve"> </w:t>
      </w:r>
      <w:proofErr w:type="spellStart"/>
      <w:r w:rsidRPr="00923785">
        <w:rPr>
          <w:rFonts w:ascii="Times New Roman" w:eastAsia="Times New Roman" w:hAnsi="Times New Roman" w:cs="Times New Roman"/>
          <w:b/>
          <w:bCs/>
          <w:color w:val="333333"/>
          <w:sz w:val="28"/>
          <w:szCs w:val="28"/>
          <w:bdr w:val="none" w:sz="0" w:space="0" w:color="auto" w:frame="1"/>
          <w:lang w:eastAsia="uk-UA"/>
        </w:rPr>
        <w:t>Програми</w:t>
      </w:r>
      <w:proofErr w:type="spellEnd"/>
    </w:p>
    <w:p w:rsidR="006D47F3" w:rsidRPr="00923785" w:rsidRDefault="006D47F3" w:rsidP="006D47F3">
      <w:pPr>
        <w:pStyle w:val="a7"/>
        <w:shd w:val="clear" w:color="auto" w:fill="FFFFFF"/>
        <w:spacing w:after="0" w:line="240" w:lineRule="auto"/>
        <w:rPr>
          <w:rFonts w:ascii="Times New Roman" w:eastAsia="Times New Roman" w:hAnsi="Times New Roman" w:cs="Times New Roman"/>
          <w:color w:val="333333"/>
          <w:sz w:val="28"/>
          <w:szCs w:val="28"/>
          <w:lang w:eastAsia="uk-UA"/>
        </w:rPr>
      </w:pPr>
    </w:p>
    <w:p w:rsidR="006D47F3" w:rsidRPr="00923785" w:rsidRDefault="006D47F3" w:rsidP="006D47F3">
      <w:pPr>
        <w:shd w:val="clear" w:color="auto" w:fill="FFFFFF"/>
        <w:jc w:val="both"/>
        <w:rPr>
          <w:rFonts w:ascii="Times New Roman" w:eastAsia="Times New Roman" w:hAnsi="Times New Roman" w:cs="Times New Roman"/>
          <w:color w:val="333333"/>
          <w:sz w:val="28"/>
          <w:szCs w:val="28"/>
          <w:bdr w:val="none" w:sz="0" w:space="0" w:color="auto" w:frame="1"/>
        </w:rPr>
      </w:pPr>
      <w:r w:rsidRPr="00C86360">
        <w:rPr>
          <w:rFonts w:ascii="Times New Roman" w:eastAsia="Times New Roman" w:hAnsi="Times New Roman" w:cs="Times New Roman"/>
          <w:color w:val="333333"/>
          <w:sz w:val="28"/>
          <w:szCs w:val="28"/>
          <w:bdr w:val="none" w:sz="0" w:space="0" w:color="auto" w:frame="1"/>
        </w:rPr>
        <w:t>            З метою реалізації Програми визначено пріоритетні напрями та заходи, а також відповідальних осіб за дотримання термінів їх виконання, джерела та обсяги фінансування з розподілом на відповідні періоди (згідно з додатком до Програми).</w:t>
      </w:r>
    </w:p>
    <w:p w:rsidR="006D47F3" w:rsidRPr="00923785" w:rsidRDefault="006D47F3" w:rsidP="006D47F3">
      <w:pPr>
        <w:shd w:val="clear" w:color="auto" w:fill="FFFFFF"/>
        <w:jc w:val="both"/>
        <w:rPr>
          <w:rFonts w:ascii="Times New Roman" w:eastAsia="Times New Roman" w:hAnsi="Times New Roman" w:cs="Times New Roman"/>
          <w:color w:val="333333"/>
          <w:sz w:val="28"/>
          <w:szCs w:val="28"/>
          <w:bdr w:val="none" w:sz="0" w:space="0" w:color="auto" w:frame="1"/>
        </w:rPr>
      </w:pPr>
    </w:p>
    <w:p w:rsidR="006D47F3" w:rsidRPr="00923785" w:rsidRDefault="006D47F3" w:rsidP="006D47F3">
      <w:pPr>
        <w:shd w:val="clear" w:color="auto" w:fill="FFFFFF"/>
        <w:jc w:val="both"/>
        <w:rPr>
          <w:rFonts w:ascii="Times New Roman" w:eastAsia="Times New Roman" w:hAnsi="Times New Roman" w:cs="Times New Roman"/>
          <w:color w:val="333333"/>
          <w:sz w:val="28"/>
          <w:szCs w:val="28"/>
          <w:bdr w:val="none" w:sz="0" w:space="0" w:color="auto" w:frame="1"/>
        </w:rPr>
      </w:pPr>
    </w:p>
    <w:p w:rsidR="006D47F3" w:rsidRPr="00923785" w:rsidRDefault="006D47F3" w:rsidP="006D47F3">
      <w:pPr>
        <w:pStyle w:val="a7"/>
        <w:numPr>
          <w:ilvl w:val="0"/>
          <w:numId w:val="11"/>
        </w:numPr>
        <w:shd w:val="clear" w:color="auto" w:fill="FFFFFF"/>
        <w:spacing w:line="240" w:lineRule="auto"/>
        <w:jc w:val="center"/>
        <w:rPr>
          <w:rFonts w:ascii="Times New Roman" w:eastAsia="Times New Roman" w:hAnsi="Times New Roman" w:cs="Times New Roman"/>
          <w:b/>
          <w:color w:val="333333"/>
          <w:sz w:val="28"/>
          <w:szCs w:val="28"/>
          <w:lang w:eastAsia="uk-UA"/>
        </w:rPr>
      </w:pPr>
      <w:proofErr w:type="spellStart"/>
      <w:r w:rsidRPr="00923785">
        <w:rPr>
          <w:rFonts w:ascii="Times New Roman" w:eastAsia="Times New Roman" w:hAnsi="Times New Roman" w:cs="Times New Roman"/>
          <w:b/>
          <w:bCs/>
          <w:color w:val="333333"/>
          <w:sz w:val="28"/>
          <w:szCs w:val="28"/>
          <w:bdr w:val="none" w:sz="0" w:space="0" w:color="auto" w:frame="1"/>
          <w:lang w:eastAsia="uk-UA"/>
        </w:rPr>
        <w:t>Очікувані</w:t>
      </w:r>
      <w:proofErr w:type="spellEnd"/>
      <w:r w:rsidRPr="00923785">
        <w:rPr>
          <w:rFonts w:ascii="Times New Roman" w:eastAsia="Times New Roman" w:hAnsi="Times New Roman" w:cs="Times New Roman"/>
          <w:b/>
          <w:bCs/>
          <w:color w:val="333333"/>
          <w:sz w:val="28"/>
          <w:szCs w:val="28"/>
          <w:bdr w:val="none" w:sz="0" w:space="0" w:color="auto" w:frame="1"/>
          <w:lang w:eastAsia="uk-UA"/>
        </w:rPr>
        <w:t xml:space="preserve"> </w:t>
      </w:r>
      <w:proofErr w:type="spellStart"/>
      <w:r w:rsidRPr="00923785">
        <w:rPr>
          <w:rFonts w:ascii="Times New Roman" w:eastAsia="Times New Roman" w:hAnsi="Times New Roman" w:cs="Times New Roman"/>
          <w:b/>
          <w:bCs/>
          <w:color w:val="333333"/>
          <w:sz w:val="28"/>
          <w:szCs w:val="28"/>
          <w:bdr w:val="none" w:sz="0" w:space="0" w:color="auto" w:frame="1"/>
          <w:lang w:eastAsia="uk-UA"/>
        </w:rPr>
        <w:t>результати</w:t>
      </w:r>
      <w:proofErr w:type="spellEnd"/>
      <w:r w:rsidRPr="00923785">
        <w:rPr>
          <w:rFonts w:ascii="Times New Roman" w:eastAsia="Times New Roman" w:hAnsi="Times New Roman" w:cs="Times New Roman"/>
          <w:b/>
          <w:bCs/>
          <w:color w:val="333333"/>
          <w:sz w:val="28"/>
          <w:szCs w:val="28"/>
          <w:bdr w:val="none" w:sz="0" w:space="0" w:color="auto" w:frame="1"/>
          <w:lang w:eastAsia="uk-UA"/>
        </w:rPr>
        <w:t xml:space="preserve"> </w:t>
      </w:r>
      <w:proofErr w:type="spellStart"/>
      <w:r w:rsidRPr="00923785">
        <w:rPr>
          <w:rFonts w:ascii="Times New Roman" w:eastAsia="Times New Roman" w:hAnsi="Times New Roman" w:cs="Times New Roman"/>
          <w:b/>
          <w:bCs/>
          <w:color w:val="333333"/>
          <w:sz w:val="28"/>
          <w:szCs w:val="28"/>
          <w:bdr w:val="none" w:sz="0" w:space="0" w:color="auto" w:frame="1"/>
          <w:lang w:eastAsia="uk-UA"/>
        </w:rPr>
        <w:t>та</w:t>
      </w:r>
      <w:proofErr w:type="spellEnd"/>
      <w:r w:rsidRPr="00923785">
        <w:rPr>
          <w:rFonts w:ascii="Times New Roman" w:eastAsia="Times New Roman" w:hAnsi="Times New Roman" w:cs="Times New Roman"/>
          <w:b/>
          <w:bCs/>
          <w:color w:val="333333"/>
          <w:sz w:val="28"/>
          <w:szCs w:val="28"/>
          <w:bdr w:val="none" w:sz="0" w:space="0" w:color="auto" w:frame="1"/>
          <w:lang w:eastAsia="uk-UA"/>
        </w:rPr>
        <w:t xml:space="preserve"> </w:t>
      </w:r>
      <w:proofErr w:type="spellStart"/>
      <w:r w:rsidRPr="00923785">
        <w:rPr>
          <w:rFonts w:ascii="Times New Roman" w:eastAsia="Times New Roman" w:hAnsi="Times New Roman" w:cs="Times New Roman"/>
          <w:b/>
          <w:bCs/>
          <w:color w:val="333333"/>
          <w:sz w:val="28"/>
          <w:szCs w:val="28"/>
          <w:bdr w:val="none" w:sz="0" w:space="0" w:color="auto" w:frame="1"/>
          <w:lang w:eastAsia="uk-UA"/>
        </w:rPr>
        <w:t>ефективність</w:t>
      </w:r>
      <w:proofErr w:type="spellEnd"/>
      <w:r w:rsidRPr="00923785">
        <w:rPr>
          <w:rFonts w:ascii="Times New Roman" w:eastAsia="Times New Roman" w:hAnsi="Times New Roman" w:cs="Times New Roman"/>
          <w:b/>
          <w:bCs/>
          <w:color w:val="333333"/>
          <w:sz w:val="28"/>
          <w:szCs w:val="28"/>
          <w:bdr w:val="none" w:sz="0" w:space="0" w:color="auto" w:frame="1"/>
          <w:lang w:eastAsia="uk-UA"/>
        </w:rPr>
        <w:t xml:space="preserve"> </w:t>
      </w:r>
      <w:proofErr w:type="spellStart"/>
      <w:r w:rsidRPr="00923785">
        <w:rPr>
          <w:rFonts w:ascii="Times New Roman" w:eastAsia="Times New Roman" w:hAnsi="Times New Roman" w:cs="Times New Roman"/>
          <w:b/>
          <w:bCs/>
          <w:color w:val="333333"/>
          <w:sz w:val="28"/>
          <w:szCs w:val="28"/>
          <w:bdr w:val="none" w:sz="0" w:space="0" w:color="auto" w:frame="1"/>
          <w:lang w:eastAsia="uk-UA"/>
        </w:rPr>
        <w:t>Програми</w:t>
      </w:r>
      <w:proofErr w:type="spellEnd"/>
    </w:p>
    <w:p w:rsidR="006D47F3" w:rsidRPr="00923785" w:rsidRDefault="006D47F3" w:rsidP="006D47F3">
      <w:pPr>
        <w:pStyle w:val="a7"/>
        <w:shd w:val="clear" w:color="auto" w:fill="FFFFFF"/>
        <w:spacing w:after="0" w:line="240" w:lineRule="auto"/>
        <w:rPr>
          <w:rFonts w:ascii="Times New Roman" w:eastAsia="Times New Roman" w:hAnsi="Times New Roman" w:cs="Times New Roman"/>
          <w:color w:val="333333"/>
          <w:sz w:val="28"/>
          <w:szCs w:val="28"/>
          <w:lang w:eastAsia="uk-UA"/>
        </w:rPr>
      </w:pPr>
    </w:p>
    <w:p w:rsidR="006D47F3" w:rsidRPr="00923785" w:rsidRDefault="006D47F3" w:rsidP="006D47F3">
      <w:pPr>
        <w:shd w:val="clear" w:color="auto" w:fill="FFFFFF"/>
        <w:ind w:firstLine="708"/>
        <w:jc w:val="both"/>
        <w:rPr>
          <w:rFonts w:ascii="Times New Roman" w:eastAsia="Times New Roman" w:hAnsi="Times New Roman" w:cs="Times New Roman"/>
          <w:color w:val="333333"/>
          <w:sz w:val="28"/>
          <w:szCs w:val="28"/>
          <w:bdr w:val="none" w:sz="0" w:space="0" w:color="auto" w:frame="1"/>
        </w:rPr>
      </w:pPr>
      <w:r w:rsidRPr="00C86360">
        <w:rPr>
          <w:rFonts w:ascii="Times New Roman" w:eastAsia="Times New Roman" w:hAnsi="Times New Roman" w:cs="Times New Roman"/>
          <w:color w:val="333333"/>
          <w:sz w:val="28"/>
          <w:szCs w:val="28"/>
          <w:bdr w:val="none" w:sz="0" w:space="0" w:color="auto" w:frame="1"/>
        </w:rPr>
        <w:t>Виконання Програми сприятиме забезпеченню:</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створення ефективного механізму партнерства та взаємодії між органами місцевого самоврядування та громадськими організаціями, вдосконаленню механізму запобігання та протидії домашньому насильству, підвищенню рівня інформованості населення щодо форм і проявів домашнього насильства, його причин та наслідків на необхідних дій осіб;</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ефективного реагування на факти домашнього насильства через впровадження механізму взаємодії суб’єктів, які реалізують заходи щодо запобігання та протидії домашньому насильству, надання допомоги та захисту особам, постраждалим від домашнього насильства та насильства за ознакою статі, притягнення кривдників до передбаченої законом відповідальності та корекція їхньої поведінки;</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забезпечення гендерної рівності;</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здійснення заходів, спрямованих на розвиток у жінок лідерських навичок для участі у прийнятті управлінських рішень та навичок провадження підприємницької діяльності;</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здійснення заходів направлених на зменшення кількості сімей, в яких існує ризик вчинення домашнього насильства;</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підвищення рівня обізнаності населення у сфері запобігання та протидії домашньому насильству, руйнації негативних стереотипів та формування нетерпимого ставлення до насильницької моделі сімейних відносин;</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підвищення рівня професійної компетенції працівників органів місцевого самоврядування щодо запобігання та протидії домашньому насильству;</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xml:space="preserve">- створення дієвих механізмів допомоги та захисту осіб, які постраждали від </w:t>
      </w:r>
      <w:r w:rsidRPr="00C86360">
        <w:rPr>
          <w:rFonts w:ascii="Times New Roman" w:eastAsia="Times New Roman" w:hAnsi="Times New Roman" w:cs="Times New Roman"/>
          <w:color w:val="333333"/>
          <w:sz w:val="28"/>
          <w:szCs w:val="28"/>
          <w:bdr w:val="none" w:sz="0" w:space="0" w:color="auto" w:frame="1"/>
        </w:rPr>
        <w:lastRenderedPageBreak/>
        <w:t>домашнього насильства;</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ефективної взаємодії усіх суб’єктів, які здійснюють заходи щодо запобігання та протидії домашньому насильству;</w:t>
      </w: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посилення   міжвідомчої   взаємодії  з  питань  рівних прав та можливостей жінок і чоловіків;</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запровадження  гендерних  підходів  у  діяльності посадових осіб місцевого самоврядування;</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підвищення рівня обізнаності з питань забезпечення рівних прав та можливостей жінок і чоловіків;</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створення умов та можливостей для паритетної участі жінок і чоловіків у прийнятті політичних, економічних та соціальних рішень;</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t>-</w:t>
      </w:r>
      <w:r w:rsidRPr="00C86360">
        <w:rPr>
          <w:rFonts w:ascii="Times New Roman" w:eastAsia="Times New Roman" w:hAnsi="Times New Roman" w:cs="Times New Roman"/>
          <w:color w:val="333333"/>
          <w:sz w:val="28"/>
          <w:szCs w:val="28"/>
          <w:bdr w:val="none" w:sz="0" w:space="0" w:color="auto" w:frame="1"/>
        </w:rPr>
        <w:t xml:space="preserve"> створення комплексної системи реагування на випадки дискримінації за ознакою статі, надання допомоги постраждалим </w:t>
      </w:r>
      <w:r w:rsidRPr="00923785">
        <w:rPr>
          <w:rFonts w:ascii="Times New Roman" w:eastAsia="Times New Roman" w:hAnsi="Times New Roman" w:cs="Times New Roman"/>
          <w:color w:val="333333"/>
          <w:sz w:val="28"/>
          <w:szCs w:val="28"/>
          <w:bdr w:val="none" w:sz="0" w:space="0" w:color="auto" w:frame="1"/>
        </w:rPr>
        <w:t>від дискримінації на національ</w:t>
      </w:r>
      <w:r w:rsidRPr="00C86360">
        <w:rPr>
          <w:rFonts w:ascii="Times New Roman" w:eastAsia="Times New Roman" w:hAnsi="Times New Roman" w:cs="Times New Roman"/>
          <w:color w:val="333333"/>
          <w:sz w:val="28"/>
          <w:szCs w:val="28"/>
          <w:bdr w:val="none" w:sz="0" w:space="0" w:color="auto" w:frame="1"/>
        </w:rPr>
        <w:t>ному та місцевому рівнях і запобігання такій дискримінації;</w:t>
      </w:r>
    </w:p>
    <w:p w:rsidR="006D47F3" w:rsidRPr="00C86360" w:rsidRDefault="006D47F3" w:rsidP="006D47F3">
      <w:pPr>
        <w:shd w:val="clear" w:color="auto" w:fill="FFFFFF"/>
        <w:ind w:right="225"/>
        <w:jc w:val="both"/>
        <w:rPr>
          <w:rFonts w:ascii="Times New Roman" w:eastAsia="Times New Roman" w:hAnsi="Times New Roman" w:cs="Times New Roman"/>
          <w:color w:val="333333"/>
          <w:sz w:val="28"/>
          <w:szCs w:val="28"/>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 xml:space="preserve">розроблення тематичної програми та соціальної реклами для розміщення в засобах масової інформації щодо протидії дискримінації за ознакою статі, у </w:t>
      </w:r>
      <w:proofErr w:type="spellStart"/>
      <w:r w:rsidRPr="00C86360">
        <w:rPr>
          <w:rFonts w:ascii="Times New Roman" w:eastAsia="Times New Roman" w:hAnsi="Times New Roman" w:cs="Times New Roman"/>
          <w:color w:val="333333"/>
          <w:sz w:val="28"/>
          <w:szCs w:val="28"/>
          <w:bdr w:val="none" w:sz="0" w:space="0" w:color="auto" w:frame="1"/>
        </w:rPr>
        <w:t>т.ч</w:t>
      </w:r>
      <w:proofErr w:type="spellEnd"/>
      <w:r w:rsidRPr="00C86360">
        <w:rPr>
          <w:rFonts w:ascii="Times New Roman" w:eastAsia="Times New Roman" w:hAnsi="Times New Roman" w:cs="Times New Roman"/>
          <w:color w:val="333333"/>
          <w:sz w:val="28"/>
          <w:szCs w:val="28"/>
          <w:bdr w:val="none" w:sz="0" w:space="0" w:color="auto" w:frame="1"/>
        </w:rPr>
        <w:t>. множинної (щодо жінок похилого віку, сільських жінок, жінок з інвалідністю, внутрішньо переміщених жінок, ВІЛ-позитивних та/або наркозалежних жінок, жінок національних меншин);</w:t>
      </w:r>
    </w:p>
    <w:p w:rsidR="006D47F3" w:rsidRPr="00923785" w:rsidRDefault="006D47F3" w:rsidP="006D47F3">
      <w:pPr>
        <w:shd w:val="clear" w:color="auto" w:fill="FFFFFF"/>
        <w:ind w:right="225"/>
        <w:jc w:val="both"/>
        <w:rPr>
          <w:rFonts w:ascii="Times New Roman" w:eastAsia="Times New Roman" w:hAnsi="Times New Roman" w:cs="Times New Roman"/>
          <w:color w:val="333333"/>
          <w:sz w:val="28"/>
          <w:szCs w:val="28"/>
          <w:bdr w:val="none" w:sz="0" w:space="0" w:color="auto" w:frame="1"/>
        </w:rPr>
      </w:pPr>
      <w:r w:rsidRPr="00923785">
        <w:rPr>
          <w:rFonts w:ascii="Times New Roman" w:eastAsia="Times New Roman" w:hAnsi="Times New Roman" w:cs="Times New Roman"/>
          <w:color w:val="333333"/>
          <w:sz w:val="28"/>
          <w:szCs w:val="28"/>
          <w:bdr w:val="none" w:sz="0" w:space="0" w:color="auto" w:frame="1"/>
        </w:rPr>
        <w:t xml:space="preserve">- </w:t>
      </w:r>
      <w:r w:rsidRPr="00C86360">
        <w:rPr>
          <w:rFonts w:ascii="Times New Roman" w:eastAsia="Times New Roman" w:hAnsi="Times New Roman" w:cs="Times New Roman"/>
          <w:color w:val="333333"/>
          <w:sz w:val="28"/>
          <w:szCs w:val="28"/>
          <w:bdr w:val="none" w:sz="0" w:space="0" w:color="auto" w:frame="1"/>
        </w:rPr>
        <w:t>підвищення   рівня   обізнаності   населення   щодо  ризиків  потрапляння  в ситуації, пов’язані з торгівлею людьми.</w:t>
      </w:r>
    </w:p>
    <w:p w:rsidR="006D47F3" w:rsidRPr="00923785" w:rsidRDefault="006D47F3" w:rsidP="006D47F3">
      <w:pPr>
        <w:shd w:val="clear" w:color="auto" w:fill="FFFFFF"/>
        <w:ind w:right="225"/>
        <w:jc w:val="both"/>
        <w:rPr>
          <w:rFonts w:ascii="Times New Roman" w:eastAsia="Times New Roman" w:hAnsi="Times New Roman" w:cs="Times New Roman"/>
          <w:color w:val="333333"/>
          <w:sz w:val="28"/>
          <w:szCs w:val="28"/>
          <w:bdr w:val="none" w:sz="0" w:space="0" w:color="auto" w:frame="1"/>
        </w:rPr>
      </w:pPr>
    </w:p>
    <w:p w:rsidR="006D47F3" w:rsidRPr="00923785" w:rsidRDefault="006D47F3" w:rsidP="006D47F3">
      <w:pPr>
        <w:shd w:val="clear" w:color="auto" w:fill="FFFFFF"/>
        <w:ind w:right="225"/>
        <w:jc w:val="both"/>
        <w:rPr>
          <w:rFonts w:ascii="Times New Roman" w:eastAsia="Times New Roman" w:hAnsi="Times New Roman" w:cs="Times New Roman"/>
          <w:b/>
          <w:color w:val="333333"/>
          <w:sz w:val="28"/>
          <w:szCs w:val="28"/>
          <w:bdr w:val="none" w:sz="0" w:space="0" w:color="auto" w:frame="1"/>
        </w:rPr>
      </w:pPr>
    </w:p>
    <w:p w:rsidR="006D47F3" w:rsidRPr="00923785" w:rsidRDefault="006D47F3" w:rsidP="006D47F3">
      <w:pPr>
        <w:shd w:val="clear" w:color="auto" w:fill="FFFFFF"/>
        <w:ind w:right="225"/>
        <w:jc w:val="both"/>
        <w:rPr>
          <w:rFonts w:ascii="Times New Roman" w:eastAsia="Times New Roman" w:hAnsi="Times New Roman" w:cs="Times New Roman"/>
          <w:b/>
          <w:color w:val="333333"/>
          <w:sz w:val="28"/>
          <w:szCs w:val="28"/>
          <w:bdr w:val="none" w:sz="0" w:space="0" w:color="auto" w:frame="1"/>
        </w:rPr>
      </w:pPr>
    </w:p>
    <w:p w:rsidR="006D47F3" w:rsidRPr="006D47F3" w:rsidRDefault="006D47F3" w:rsidP="006D47F3">
      <w:pPr>
        <w:pStyle w:val="a7"/>
        <w:numPr>
          <w:ilvl w:val="0"/>
          <w:numId w:val="11"/>
        </w:numPr>
        <w:shd w:val="clear" w:color="auto" w:fill="FFFFFF"/>
        <w:spacing w:line="240" w:lineRule="auto"/>
        <w:jc w:val="center"/>
        <w:rPr>
          <w:rFonts w:ascii="Times New Roman" w:eastAsia="Times New Roman" w:hAnsi="Times New Roman" w:cs="Times New Roman"/>
          <w:b/>
          <w:color w:val="333333"/>
          <w:sz w:val="28"/>
          <w:szCs w:val="28"/>
          <w:lang w:val="ru-RU" w:eastAsia="uk-UA"/>
        </w:rPr>
      </w:pP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Координація</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та контроль за ходом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виконання</w:t>
      </w:r>
      <w:proofErr w:type="spellEnd"/>
      <w:r w:rsidRPr="006D47F3">
        <w:rPr>
          <w:rFonts w:ascii="Times New Roman" w:eastAsia="Times New Roman" w:hAnsi="Times New Roman" w:cs="Times New Roman"/>
          <w:b/>
          <w:bCs/>
          <w:color w:val="333333"/>
          <w:sz w:val="28"/>
          <w:szCs w:val="28"/>
          <w:bdr w:val="none" w:sz="0" w:space="0" w:color="auto" w:frame="1"/>
          <w:lang w:val="ru-RU" w:eastAsia="uk-UA"/>
        </w:rPr>
        <w:t xml:space="preserve"> </w:t>
      </w:r>
      <w:proofErr w:type="spellStart"/>
      <w:r w:rsidRPr="006D47F3">
        <w:rPr>
          <w:rFonts w:ascii="Times New Roman" w:eastAsia="Times New Roman" w:hAnsi="Times New Roman" w:cs="Times New Roman"/>
          <w:b/>
          <w:bCs/>
          <w:color w:val="333333"/>
          <w:sz w:val="28"/>
          <w:szCs w:val="28"/>
          <w:bdr w:val="none" w:sz="0" w:space="0" w:color="auto" w:frame="1"/>
          <w:lang w:val="ru-RU" w:eastAsia="uk-UA"/>
        </w:rPr>
        <w:t>Програми</w:t>
      </w:r>
      <w:proofErr w:type="spellEnd"/>
    </w:p>
    <w:p w:rsidR="006D47F3" w:rsidRPr="006D47F3" w:rsidRDefault="006D47F3" w:rsidP="006D47F3">
      <w:pPr>
        <w:pStyle w:val="a7"/>
        <w:shd w:val="clear" w:color="auto" w:fill="FFFFFF"/>
        <w:spacing w:after="0" w:line="240" w:lineRule="auto"/>
        <w:rPr>
          <w:rFonts w:ascii="Times New Roman" w:eastAsia="Times New Roman" w:hAnsi="Times New Roman" w:cs="Times New Roman"/>
          <w:color w:val="333333"/>
          <w:sz w:val="28"/>
          <w:szCs w:val="28"/>
          <w:lang w:val="ru-RU" w:eastAsia="uk-UA"/>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Контроль з</w:t>
      </w:r>
      <w:r w:rsidRPr="00923785">
        <w:rPr>
          <w:rFonts w:ascii="Times New Roman" w:eastAsia="Times New Roman" w:hAnsi="Times New Roman" w:cs="Times New Roman"/>
          <w:color w:val="333333"/>
          <w:sz w:val="28"/>
          <w:szCs w:val="28"/>
          <w:bdr w:val="none" w:sz="0" w:space="0" w:color="auto" w:frame="1"/>
        </w:rPr>
        <w:t xml:space="preserve">а виконанням Програми здійснює </w:t>
      </w:r>
      <w:r w:rsidRPr="00C86360">
        <w:rPr>
          <w:rFonts w:ascii="Times New Roman" w:eastAsia="Times New Roman" w:hAnsi="Times New Roman" w:cs="Times New Roman"/>
          <w:color w:val="333333"/>
          <w:sz w:val="28"/>
          <w:szCs w:val="28"/>
          <w:bdr w:val="none" w:sz="0" w:space="0" w:color="auto" w:frame="1"/>
        </w:rPr>
        <w:t xml:space="preserve"> </w:t>
      </w:r>
      <w:r w:rsidRPr="00923785">
        <w:rPr>
          <w:rFonts w:ascii="Times New Roman" w:eastAsia="Times New Roman" w:hAnsi="Times New Roman" w:cs="Times New Roman"/>
          <w:color w:val="333333"/>
          <w:sz w:val="28"/>
          <w:szCs w:val="28"/>
          <w:bdr w:val="none" w:sz="0" w:space="0" w:color="auto" w:frame="1"/>
        </w:rPr>
        <w:t>виконавчий комітет Студениківської сільської ради.</w:t>
      </w: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bdr w:val="none" w:sz="0" w:space="0" w:color="auto" w:frame="1"/>
        </w:rPr>
        <w:t xml:space="preserve">Координатором діяльності, пов’язаної з виконанням Програми, є </w:t>
      </w:r>
      <w:r w:rsidRPr="00923785">
        <w:rPr>
          <w:rFonts w:ascii="Times New Roman" w:eastAsia="Times New Roman" w:hAnsi="Times New Roman" w:cs="Times New Roman"/>
          <w:color w:val="333333"/>
          <w:sz w:val="28"/>
          <w:szCs w:val="28"/>
          <w:bdr w:val="none" w:sz="0" w:space="0" w:color="auto" w:frame="1"/>
        </w:rPr>
        <w:t>відділ освіти, охорони здоров′я, молоді та спорту, культури, туризму та соціального захисту населення виконавчого комітету Студениківської сільської ради</w:t>
      </w:r>
    </w:p>
    <w:p w:rsidR="006D47F3" w:rsidRPr="00923785" w:rsidRDefault="006D47F3" w:rsidP="006D47F3">
      <w:pPr>
        <w:shd w:val="clear" w:color="auto" w:fill="FFFFFF"/>
        <w:ind w:firstLine="708"/>
        <w:jc w:val="both"/>
        <w:rPr>
          <w:rFonts w:ascii="Times New Roman" w:eastAsia="Times New Roman" w:hAnsi="Times New Roman" w:cs="Times New Roman"/>
          <w:color w:val="333333"/>
          <w:sz w:val="28"/>
          <w:szCs w:val="28"/>
          <w:bdr w:val="none" w:sz="0" w:space="0" w:color="auto" w:frame="1"/>
        </w:rPr>
      </w:pPr>
      <w:r w:rsidRPr="00C86360">
        <w:rPr>
          <w:rFonts w:ascii="Times New Roman" w:eastAsia="Times New Roman" w:hAnsi="Times New Roman" w:cs="Times New Roman"/>
          <w:color w:val="333333"/>
          <w:sz w:val="28"/>
          <w:szCs w:val="28"/>
          <w:bdr w:val="none" w:sz="0" w:space="0" w:color="auto" w:frame="1"/>
        </w:rPr>
        <w:t>Контроль за використанням коштів здійснюється у порядку встановленому законодавством.</w:t>
      </w:r>
    </w:p>
    <w:p w:rsidR="006D47F3" w:rsidRPr="00923785" w:rsidRDefault="006D47F3" w:rsidP="006D47F3">
      <w:pPr>
        <w:shd w:val="clear" w:color="auto" w:fill="FFFFFF"/>
        <w:ind w:firstLine="708"/>
        <w:jc w:val="both"/>
        <w:rPr>
          <w:rFonts w:ascii="Times New Roman" w:eastAsia="Times New Roman" w:hAnsi="Times New Roman" w:cs="Times New Roman"/>
          <w:color w:val="333333"/>
          <w:sz w:val="28"/>
          <w:szCs w:val="28"/>
          <w:bdr w:val="none" w:sz="0" w:space="0" w:color="auto" w:frame="1"/>
        </w:rPr>
      </w:pPr>
    </w:p>
    <w:p w:rsidR="006D47F3" w:rsidRPr="00923785" w:rsidRDefault="006D47F3" w:rsidP="006D47F3">
      <w:pPr>
        <w:shd w:val="clear" w:color="auto" w:fill="FFFFFF"/>
        <w:ind w:firstLine="708"/>
        <w:jc w:val="both"/>
        <w:rPr>
          <w:rFonts w:ascii="Times New Roman" w:eastAsia="Times New Roman" w:hAnsi="Times New Roman" w:cs="Times New Roman"/>
          <w:color w:val="333333"/>
          <w:sz w:val="28"/>
          <w:szCs w:val="28"/>
          <w:bdr w:val="none" w:sz="0" w:space="0" w:color="auto" w:frame="1"/>
        </w:rPr>
      </w:pPr>
    </w:p>
    <w:p w:rsidR="006D47F3" w:rsidRPr="00C86360" w:rsidRDefault="006D47F3" w:rsidP="006D47F3">
      <w:pPr>
        <w:shd w:val="clear" w:color="auto" w:fill="FFFFFF"/>
        <w:ind w:firstLine="708"/>
        <w:jc w:val="both"/>
        <w:rPr>
          <w:rFonts w:ascii="Times New Roman" w:eastAsia="Times New Roman" w:hAnsi="Times New Roman" w:cs="Times New Roman"/>
          <w:color w:val="333333"/>
          <w:sz w:val="28"/>
          <w:szCs w:val="28"/>
        </w:rPr>
      </w:pPr>
    </w:p>
    <w:p w:rsidR="006D47F3" w:rsidRPr="00C86360" w:rsidRDefault="006D47F3" w:rsidP="006D47F3">
      <w:pPr>
        <w:shd w:val="clear" w:color="auto" w:fill="FFFFFF"/>
        <w:jc w:val="both"/>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D47F3" w:rsidRPr="00C86360" w:rsidRDefault="006D47F3" w:rsidP="006D47F3">
      <w:pPr>
        <w:shd w:val="clear" w:color="auto" w:fill="FFFFFF"/>
        <w:jc w:val="center"/>
        <w:rPr>
          <w:rFonts w:ascii="Times New Roman" w:eastAsia="Times New Roman" w:hAnsi="Times New Roman" w:cs="Times New Roman"/>
          <w:b/>
          <w:color w:val="333333"/>
          <w:sz w:val="28"/>
          <w:szCs w:val="28"/>
        </w:rPr>
      </w:pPr>
      <w:r w:rsidRPr="00C86360">
        <w:rPr>
          <w:rFonts w:ascii="Times New Roman" w:eastAsia="Times New Roman" w:hAnsi="Times New Roman" w:cs="Times New Roman"/>
          <w:b/>
          <w:sz w:val="28"/>
          <w:szCs w:val="28"/>
          <w:bdr w:val="none" w:sz="0" w:space="0" w:color="auto" w:frame="1"/>
        </w:rPr>
        <w:t xml:space="preserve">Секретар сільської ради                                                 </w:t>
      </w:r>
      <w:proofErr w:type="spellStart"/>
      <w:r w:rsidRPr="00923785">
        <w:rPr>
          <w:rFonts w:ascii="Times New Roman" w:eastAsia="Times New Roman" w:hAnsi="Times New Roman" w:cs="Times New Roman"/>
          <w:b/>
          <w:sz w:val="28"/>
          <w:szCs w:val="28"/>
          <w:bdr w:val="none" w:sz="0" w:space="0" w:color="auto" w:frame="1"/>
        </w:rPr>
        <w:t>Н.Г.Стрижак</w:t>
      </w:r>
      <w:proofErr w:type="spellEnd"/>
    </w:p>
    <w:p w:rsidR="006D47F3" w:rsidRPr="00C86360" w:rsidRDefault="006D47F3" w:rsidP="006D47F3">
      <w:pPr>
        <w:shd w:val="clear" w:color="auto" w:fill="FFFFFF"/>
        <w:jc w:val="center"/>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D47F3" w:rsidRDefault="006D47F3" w:rsidP="006D47F3">
      <w:pPr>
        <w:shd w:val="clear" w:color="auto" w:fill="FFFFFF"/>
        <w:jc w:val="center"/>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C2025" w:rsidRDefault="006C2025" w:rsidP="006D47F3">
      <w:pPr>
        <w:shd w:val="clear" w:color="auto" w:fill="FFFFFF"/>
        <w:jc w:val="center"/>
        <w:rPr>
          <w:rFonts w:ascii="Times New Roman" w:eastAsia="Times New Roman" w:hAnsi="Times New Roman" w:cs="Times New Roman"/>
          <w:color w:val="333333"/>
          <w:sz w:val="28"/>
          <w:szCs w:val="28"/>
        </w:rPr>
      </w:pPr>
    </w:p>
    <w:p w:rsidR="006C2025" w:rsidRPr="00C86360" w:rsidRDefault="006C2025" w:rsidP="006D47F3">
      <w:pPr>
        <w:shd w:val="clear" w:color="auto" w:fill="FFFFFF"/>
        <w:jc w:val="center"/>
        <w:rPr>
          <w:rFonts w:ascii="Times New Roman" w:eastAsia="Times New Roman" w:hAnsi="Times New Roman" w:cs="Times New Roman"/>
          <w:color w:val="333333"/>
          <w:sz w:val="28"/>
          <w:szCs w:val="28"/>
        </w:rPr>
      </w:pPr>
    </w:p>
    <w:p w:rsidR="006D47F3" w:rsidRPr="00C86360" w:rsidRDefault="006D47F3" w:rsidP="006D47F3">
      <w:pPr>
        <w:shd w:val="clear" w:color="auto" w:fill="FFFFFF"/>
        <w:jc w:val="center"/>
        <w:rPr>
          <w:rFonts w:ascii="Times New Roman" w:eastAsia="Times New Roman" w:hAnsi="Times New Roman" w:cs="Times New Roman"/>
          <w:color w:val="333333"/>
          <w:sz w:val="28"/>
          <w:szCs w:val="28"/>
        </w:rPr>
      </w:pPr>
      <w:r w:rsidRPr="00C86360">
        <w:rPr>
          <w:rFonts w:ascii="Times New Roman" w:eastAsia="Times New Roman" w:hAnsi="Times New Roman" w:cs="Times New Roman"/>
          <w:color w:val="333333"/>
          <w:sz w:val="28"/>
          <w:szCs w:val="28"/>
        </w:rPr>
        <w:t> </w:t>
      </w:r>
    </w:p>
    <w:p w:rsidR="006D47F3" w:rsidRPr="00923785" w:rsidRDefault="006D47F3" w:rsidP="006D47F3">
      <w:pPr>
        <w:shd w:val="clear" w:color="auto" w:fill="FFFFFF"/>
        <w:spacing w:before="225" w:after="225"/>
        <w:jc w:val="right"/>
        <w:rPr>
          <w:rFonts w:ascii="Times New Roman" w:eastAsia="Times New Roman" w:hAnsi="Times New Roman" w:cs="Times New Roman"/>
          <w:color w:val="333333"/>
          <w:sz w:val="21"/>
          <w:szCs w:val="21"/>
        </w:rPr>
      </w:pPr>
      <w:r w:rsidRPr="00923785">
        <w:rPr>
          <w:rFonts w:ascii="Times New Roman" w:eastAsia="Times New Roman" w:hAnsi="Times New Roman" w:cs="Times New Roman"/>
          <w:color w:val="333333"/>
          <w:sz w:val="21"/>
          <w:szCs w:val="21"/>
        </w:rPr>
        <w:t>Додаток до програми</w:t>
      </w:r>
    </w:p>
    <w:p w:rsidR="006D47F3" w:rsidRPr="006D47F3" w:rsidRDefault="006D47F3" w:rsidP="006D47F3">
      <w:pPr>
        <w:shd w:val="clear" w:color="auto" w:fill="FFFFFF"/>
        <w:spacing w:before="225" w:after="225"/>
        <w:jc w:val="center"/>
        <w:rPr>
          <w:rFonts w:ascii="Times New Roman" w:eastAsia="Times New Roman" w:hAnsi="Times New Roman" w:cs="Times New Roman"/>
          <w:b/>
          <w:color w:val="333333"/>
        </w:rPr>
      </w:pPr>
      <w:r w:rsidRPr="006D47F3">
        <w:rPr>
          <w:rFonts w:ascii="Times New Roman" w:eastAsia="Times New Roman" w:hAnsi="Times New Roman" w:cs="Times New Roman"/>
          <w:b/>
          <w:color w:val="333333"/>
        </w:rPr>
        <w:lastRenderedPageBreak/>
        <w:t>НАПРЯМИ ДІЯЛЬНОСТІ ТА ЗАХОДИ</w:t>
      </w:r>
    </w:p>
    <w:p w:rsidR="006D47F3" w:rsidRPr="006D47F3" w:rsidRDefault="006D47F3" w:rsidP="006D47F3">
      <w:pPr>
        <w:shd w:val="clear" w:color="auto" w:fill="FFFFFF"/>
        <w:spacing w:before="225" w:after="225"/>
        <w:jc w:val="center"/>
        <w:rPr>
          <w:rFonts w:ascii="Times New Roman" w:eastAsia="Times New Roman" w:hAnsi="Times New Roman" w:cs="Times New Roman"/>
          <w:b/>
          <w:color w:val="333333"/>
        </w:rPr>
      </w:pPr>
      <w:r w:rsidRPr="006D47F3">
        <w:rPr>
          <w:rFonts w:ascii="Times New Roman" w:eastAsia="Times New Roman" w:hAnsi="Times New Roman" w:cs="Times New Roman"/>
          <w:b/>
          <w:color w:val="333333"/>
        </w:rPr>
        <w:t>комплексної програми запобігання та протидії домашньому насильству і насильству за ознакою статі, забезпечення гендерної рівності, протидії торгівлі людьми в Студениківській сільській раді на 2022-2024 роки</w:t>
      </w:r>
    </w:p>
    <w:tbl>
      <w:tblPr>
        <w:tblStyle w:val="a9"/>
        <w:tblW w:w="9642" w:type="dxa"/>
        <w:tblLook w:val="04A0" w:firstRow="1" w:lastRow="0" w:firstColumn="1" w:lastColumn="0" w:noHBand="0" w:noVBand="1"/>
      </w:tblPr>
      <w:tblGrid>
        <w:gridCol w:w="2428"/>
        <w:gridCol w:w="1407"/>
        <w:gridCol w:w="2001"/>
        <w:gridCol w:w="19"/>
        <w:gridCol w:w="39"/>
        <w:gridCol w:w="1686"/>
        <w:gridCol w:w="2062"/>
      </w:tblGrid>
      <w:tr w:rsidR="006D47F3" w:rsidRPr="00872E36" w:rsidTr="005C355E">
        <w:tc>
          <w:tcPr>
            <w:tcW w:w="2453" w:type="dxa"/>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Перелік заходів Програми</w:t>
            </w:r>
          </w:p>
        </w:tc>
        <w:tc>
          <w:tcPr>
            <w:tcW w:w="1391" w:type="dxa"/>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Строки виконання заходу</w:t>
            </w:r>
          </w:p>
        </w:tc>
        <w:tc>
          <w:tcPr>
            <w:tcW w:w="2053" w:type="dxa"/>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Виконавці</w:t>
            </w:r>
          </w:p>
        </w:tc>
        <w:tc>
          <w:tcPr>
            <w:tcW w:w="1616" w:type="dxa"/>
            <w:gridSpan w:val="3"/>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Джерела фінансування</w:t>
            </w:r>
          </w:p>
        </w:tc>
        <w:tc>
          <w:tcPr>
            <w:tcW w:w="2129" w:type="dxa"/>
          </w:tcPr>
          <w:p w:rsidR="006D47F3" w:rsidRPr="009E73BE" w:rsidRDefault="006D47F3" w:rsidP="005C355E">
            <w:pPr>
              <w:spacing w:before="225" w:after="225"/>
              <w:jc w:val="center"/>
              <w:rPr>
                <w:rFonts w:ascii="Times New Roman" w:eastAsia="Times New Roman" w:hAnsi="Times New Roman" w:cs="Times New Roman"/>
                <w:b/>
                <w:color w:val="333333"/>
              </w:rPr>
            </w:pPr>
            <w:r w:rsidRPr="009E73BE">
              <w:rPr>
                <w:rFonts w:ascii="Times New Roman" w:eastAsia="Times New Roman" w:hAnsi="Times New Roman" w:cs="Times New Roman"/>
                <w:b/>
                <w:color w:val="333333"/>
              </w:rPr>
              <w:t>Очікуваний результат</w:t>
            </w:r>
          </w:p>
        </w:tc>
      </w:tr>
      <w:tr w:rsidR="006D47F3" w:rsidTr="005C355E">
        <w:tc>
          <w:tcPr>
            <w:tcW w:w="9642" w:type="dxa"/>
            <w:gridSpan w:val="7"/>
          </w:tcPr>
          <w:p w:rsidR="006D47F3" w:rsidRPr="006D47F3" w:rsidRDefault="006D47F3" w:rsidP="006D47F3">
            <w:pPr>
              <w:pStyle w:val="a7"/>
              <w:numPr>
                <w:ilvl w:val="0"/>
                <w:numId w:val="13"/>
              </w:numPr>
              <w:spacing w:before="225" w:after="225" w:line="240" w:lineRule="auto"/>
              <w:jc w:val="center"/>
              <w:rPr>
                <w:rFonts w:ascii="Times New Roman" w:eastAsia="Times New Roman" w:hAnsi="Times New Roman" w:cs="Times New Roman"/>
                <w:b/>
                <w:color w:val="333333"/>
                <w:lang w:val="ru-RU" w:eastAsia="uk-UA"/>
              </w:rPr>
            </w:pPr>
            <w:proofErr w:type="spellStart"/>
            <w:r w:rsidRPr="006D47F3">
              <w:rPr>
                <w:rFonts w:ascii="Times New Roman" w:eastAsia="Times New Roman" w:hAnsi="Times New Roman" w:cs="Times New Roman"/>
                <w:b/>
                <w:color w:val="333333"/>
                <w:lang w:val="ru-RU" w:eastAsia="uk-UA"/>
              </w:rPr>
              <w:t>Запобігання</w:t>
            </w:r>
            <w:proofErr w:type="spellEnd"/>
            <w:r w:rsidRPr="006D47F3">
              <w:rPr>
                <w:rFonts w:ascii="Times New Roman" w:eastAsia="Times New Roman" w:hAnsi="Times New Roman" w:cs="Times New Roman"/>
                <w:b/>
                <w:color w:val="333333"/>
                <w:lang w:val="ru-RU" w:eastAsia="uk-UA"/>
              </w:rPr>
              <w:t xml:space="preserve"> та </w:t>
            </w:r>
            <w:proofErr w:type="spellStart"/>
            <w:r w:rsidRPr="006D47F3">
              <w:rPr>
                <w:rFonts w:ascii="Times New Roman" w:eastAsia="Times New Roman" w:hAnsi="Times New Roman" w:cs="Times New Roman"/>
                <w:b/>
                <w:color w:val="333333"/>
                <w:lang w:val="ru-RU" w:eastAsia="uk-UA"/>
              </w:rPr>
              <w:t>протидія</w:t>
            </w:r>
            <w:proofErr w:type="spellEnd"/>
            <w:r w:rsidRPr="006D47F3">
              <w:rPr>
                <w:rFonts w:ascii="Times New Roman" w:eastAsia="Times New Roman" w:hAnsi="Times New Roman" w:cs="Times New Roman"/>
                <w:b/>
                <w:color w:val="333333"/>
                <w:lang w:val="ru-RU" w:eastAsia="uk-UA"/>
              </w:rPr>
              <w:t xml:space="preserve"> </w:t>
            </w:r>
            <w:proofErr w:type="spellStart"/>
            <w:r w:rsidRPr="006D47F3">
              <w:rPr>
                <w:rFonts w:ascii="Times New Roman" w:eastAsia="Times New Roman" w:hAnsi="Times New Roman" w:cs="Times New Roman"/>
                <w:b/>
                <w:color w:val="333333"/>
                <w:lang w:val="ru-RU" w:eastAsia="uk-UA"/>
              </w:rPr>
              <w:t>домашньому</w:t>
            </w:r>
            <w:proofErr w:type="spellEnd"/>
            <w:r w:rsidRPr="006D47F3">
              <w:rPr>
                <w:rFonts w:ascii="Times New Roman" w:eastAsia="Times New Roman" w:hAnsi="Times New Roman" w:cs="Times New Roman"/>
                <w:b/>
                <w:color w:val="333333"/>
                <w:lang w:val="ru-RU" w:eastAsia="uk-UA"/>
              </w:rPr>
              <w:t xml:space="preserve"> </w:t>
            </w:r>
            <w:proofErr w:type="spellStart"/>
            <w:r w:rsidRPr="006D47F3">
              <w:rPr>
                <w:rFonts w:ascii="Times New Roman" w:eastAsia="Times New Roman" w:hAnsi="Times New Roman" w:cs="Times New Roman"/>
                <w:b/>
                <w:color w:val="333333"/>
                <w:lang w:val="ru-RU" w:eastAsia="uk-UA"/>
              </w:rPr>
              <w:t>насильству</w:t>
            </w:r>
            <w:proofErr w:type="spellEnd"/>
            <w:r w:rsidRPr="006D47F3">
              <w:rPr>
                <w:rFonts w:ascii="Times New Roman" w:eastAsia="Times New Roman" w:hAnsi="Times New Roman" w:cs="Times New Roman"/>
                <w:b/>
                <w:color w:val="333333"/>
                <w:lang w:val="ru-RU" w:eastAsia="uk-UA"/>
              </w:rPr>
              <w:t xml:space="preserve"> і </w:t>
            </w:r>
            <w:proofErr w:type="spellStart"/>
            <w:r w:rsidRPr="006D47F3">
              <w:rPr>
                <w:rFonts w:ascii="Times New Roman" w:eastAsia="Times New Roman" w:hAnsi="Times New Roman" w:cs="Times New Roman"/>
                <w:b/>
                <w:color w:val="333333"/>
                <w:lang w:val="ru-RU" w:eastAsia="uk-UA"/>
              </w:rPr>
              <w:t>насильству</w:t>
            </w:r>
            <w:proofErr w:type="spellEnd"/>
            <w:r w:rsidRPr="006D47F3">
              <w:rPr>
                <w:rFonts w:ascii="Times New Roman" w:eastAsia="Times New Roman" w:hAnsi="Times New Roman" w:cs="Times New Roman"/>
                <w:b/>
                <w:color w:val="333333"/>
                <w:lang w:val="ru-RU" w:eastAsia="uk-UA"/>
              </w:rPr>
              <w:t xml:space="preserve"> за </w:t>
            </w:r>
            <w:proofErr w:type="spellStart"/>
            <w:r w:rsidRPr="006D47F3">
              <w:rPr>
                <w:rFonts w:ascii="Times New Roman" w:eastAsia="Times New Roman" w:hAnsi="Times New Roman" w:cs="Times New Roman"/>
                <w:b/>
                <w:color w:val="333333"/>
                <w:lang w:val="ru-RU" w:eastAsia="uk-UA"/>
              </w:rPr>
              <w:t>ознакою</w:t>
            </w:r>
            <w:proofErr w:type="spellEnd"/>
            <w:r w:rsidRPr="006D47F3">
              <w:rPr>
                <w:rFonts w:ascii="Times New Roman" w:eastAsia="Times New Roman" w:hAnsi="Times New Roman" w:cs="Times New Roman"/>
                <w:b/>
                <w:color w:val="333333"/>
                <w:lang w:val="ru-RU" w:eastAsia="uk-UA"/>
              </w:rPr>
              <w:t xml:space="preserve"> </w:t>
            </w:r>
            <w:proofErr w:type="spellStart"/>
            <w:r w:rsidRPr="006D47F3">
              <w:rPr>
                <w:rFonts w:ascii="Times New Roman" w:eastAsia="Times New Roman" w:hAnsi="Times New Roman" w:cs="Times New Roman"/>
                <w:b/>
                <w:color w:val="333333"/>
                <w:lang w:val="ru-RU" w:eastAsia="uk-UA"/>
              </w:rPr>
              <w:t>статі</w:t>
            </w:r>
            <w:proofErr w:type="spellEnd"/>
            <w:r w:rsidRPr="006D47F3">
              <w:rPr>
                <w:rFonts w:ascii="Times New Roman" w:eastAsia="Times New Roman" w:hAnsi="Times New Roman" w:cs="Times New Roman"/>
                <w:b/>
                <w:color w:val="333333"/>
                <w:lang w:val="ru-RU" w:eastAsia="uk-UA"/>
              </w:rPr>
              <w:t xml:space="preserve"> </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firstLine="0"/>
              <w:jc w:val="both"/>
              <w:rPr>
                <w:rFonts w:ascii="Times New Roman" w:eastAsia="Times New Roman" w:hAnsi="Times New Roman" w:cs="Times New Roman"/>
                <w:color w:val="333333"/>
                <w:lang w:val="uk-UA" w:eastAsia="uk-UA"/>
              </w:rPr>
            </w:pPr>
            <w:r w:rsidRPr="006D47F3">
              <w:rPr>
                <w:rFonts w:ascii="Times New Roman" w:eastAsia="Times New Roman" w:hAnsi="Times New Roman" w:cs="Times New Roman"/>
                <w:color w:val="333333"/>
                <w:lang w:val="uk-UA" w:eastAsia="uk-UA"/>
              </w:rPr>
              <w:t xml:space="preserve">Проведення заходів, зокрема, засідання круглих столів, брифінгів, семінарів, акцій тощо, спрямованих на підвищення рівня обізнаності  населення у сфері запобігання та протидії домашньому насильству і насильству за ознакою статі, формуванню нульової толерантності до насильницької моделі родинних відносин </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 ювенальна превенція </w:t>
            </w:r>
            <w:proofErr w:type="spellStart"/>
            <w:r w:rsidRPr="00872E36">
              <w:rPr>
                <w:rFonts w:ascii="Times New Roman" w:eastAsia="Times New Roman" w:hAnsi="Times New Roman" w:cs="Times New Roman"/>
                <w:color w:val="333333"/>
              </w:rPr>
              <w:t>м.Переяслав</w:t>
            </w:r>
            <w:proofErr w:type="spellEnd"/>
            <w:r w:rsidRPr="00872E36">
              <w:rPr>
                <w:rFonts w:ascii="Times New Roman" w:eastAsia="Times New Roman" w:hAnsi="Times New Roman" w:cs="Times New Roman"/>
                <w:color w:val="333333"/>
              </w:rPr>
              <w:t>, громадські організації</w:t>
            </w:r>
            <w:r>
              <w:rPr>
                <w:rFonts w:ascii="Times New Roman" w:eastAsia="Times New Roman" w:hAnsi="Times New Roman" w:cs="Times New Roman"/>
                <w:color w:val="333333"/>
              </w:rPr>
              <w:t xml:space="preserve"> (за згодою)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Підвищення рівня обізнаності населення у сфері запобігання та протидії домашньому насильству і насильству за ознакою статі, руйнація негативних стереотипів та формування нульової толерантності до насильницької моделі родинних відносин.</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uk-UA" w:eastAsia="uk-UA"/>
              </w:rPr>
            </w:pPr>
            <w:r w:rsidRPr="006D47F3">
              <w:rPr>
                <w:rFonts w:ascii="Times New Roman" w:eastAsia="Times New Roman" w:hAnsi="Times New Roman" w:cs="Times New Roman"/>
                <w:color w:val="333333"/>
                <w:lang w:val="uk-UA" w:eastAsia="uk-UA"/>
              </w:rPr>
              <w:t>Проведення інформаційно-просвітницької кампанії на місцевому рівні щодо запобігання та протидії домашньому насильству і насильству за ознакою статі: виготовлення та розповсюдження просвітницьких методичних матеріалів, пов</w:t>
            </w:r>
            <w:r w:rsidRPr="006D47F3">
              <w:rPr>
                <w:rFonts w:ascii="Arial" w:eastAsia="Times New Roman" w:hAnsi="Arial" w:cs="Arial"/>
                <w:color w:val="333333"/>
                <w:lang w:val="uk-UA" w:eastAsia="uk-UA"/>
              </w:rPr>
              <w:t>′</w:t>
            </w:r>
            <w:r w:rsidRPr="006D47F3">
              <w:rPr>
                <w:rFonts w:ascii="Times New Roman" w:eastAsia="Times New Roman" w:hAnsi="Times New Roman" w:cs="Times New Roman"/>
                <w:color w:val="333333"/>
                <w:lang w:val="uk-UA" w:eastAsia="uk-UA"/>
              </w:rPr>
              <w:t xml:space="preserve">язаних із захистом та надання допомоги </w:t>
            </w:r>
            <w:r w:rsidRPr="006D47F3">
              <w:rPr>
                <w:rFonts w:ascii="Times New Roman" w:eastAsia="Times New Roman" w:hAnsi="Times New Roman" w:cs="Times New Roman"/>
                <w:color w:val="333333"/>
                <w:lang w:val="uk-UA" w:eastAsia="uk-UA"/>
              </w:rPr>
              <w:lastRenderedPageBreak/>
              <w:t>постраждалим від насильства</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w:t>
            </w:r>
            <w:r w:rsidRPr="00872E36">
              <w:rPr>
                <w:rFonts w:ascii="Times New Roman" w:eastAsia="Times New Roman" w:hAnsi="Times New Roman" w:cs="Times New Roman"/>
                <w:color w:val="333333"/>
              </w:rPr>
              <w:lastRenderedPageBreak/>
              <w:t xml:space="preserve">сільської ради, поліцейський офіцер громади, ювенальна превенція </w:t>
            </w:r>
            <w:proofErr w:type="spellStart"/>
            <w:r w:rsidRPr="00872E36">
              <w:rPr>
                <w:rFonts w:ascii="Times New Roman" w:eastAsia="Times New Roman" w:hAnsi="Times New Roman" w:cs="Times New Roman"/>
                <w:color w:val="333333"/>
              </w:rPr>
              <w:t>м.Переяслав</w:t>
            </w:r>
            <w:proofErr w:type="spellEnd"/>
            <w:r w:rsidRPr="00872E36">
              <w:rPr>
                <w:rFonts w:ascii="Times New Roman" w:eastAsia="Times New Roman" w:hAnsi="Times New Roman" w:cs="Times New Roman"/>
                <w:color w:val="333333"/>
              </w:rPr>
              <w:t>, громадські організації</w:t>
            </w:r>
            <w:r>
              <w:rPr>
                <w:rFonts w:ascii="Times New Roman" w:eastAsia="Times New Roman" w:hAnsi="Times New Roman" w:cs="Times New Roman"/>
                <w:color w:val="333333"/>
              </w:rPr>
              <w:t xml:space="preserve"> (за згодою)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Підвищення рівня обізнаності населення у сфері запобігання та протидії домашньому насильству і насильству за ознакою статі, руйнація негативних стереотипів та формування нульової </w:t>
            </w:r>
            <w:r w:rsidRPr="00872E36">
              <w:rPr>
                <w:rFonts w:ascii="Times New Roman" w:eastAsia="Times New Roman" w:hAnsi="Times New Roman" w:cs="Times New Roman"/>
                <w:color w:val="333333"/>
              </w:rPr>
              <w:lastRenderedPageBreak/>
              <w:t>толерантності до насильницької моделі родинних відносин.</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ru-RU" w:eastAsia="uk-UA"/>
              </w:rPr>
            </w:pPr>
            <w:proofErr w:type="spellStart"/>
            <w:r w:rsidRPr="006D47F3">
              <w:rPr>
                <w:rFonts w:ascii="Times New Roman" w:hAnsi="Times New Roman" w:cs="Times New Roman"/>
                <w:color w:val="000000"/>
                <w:shd w:val="clear" w:color="auto" w:fill="EEEEEE"/>
                <w:lang w:val="ru-RU"/>
              </w:rPr>
              <w:lastRenderedPageBreak/>
              <w:t>Здійснення</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прийому</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інформації</w:t>
            </w:r>
            <w:proofErr w:type="spellEnd"/>
            <w:r w:rsidRPr="006D47F3">
              <w:rPr>
                <w:rFonts w:ascii="Times New Roman" w:hAnsi="Times New Roman" w:cs="Times New Roman"/>
                <w:color w:val="000000"/>
                <w:shd w:val="clear" w:color="auto" w:fill="EEEEEE"/>
                <w:lang w:val="ru-RU"/>
              </w:rPr>
              <w:t xml:space="preserve"> про </w:t>
            </w:r>
            <w:proofErr w:type="spellStart"/>
            <w:r w:rsidRPr="006D47F3">
              <w:rPr>
                <w:rFonts w:ascii="Times New Roman" w:hAnsi="Times New Roman" w:cs="Times New Roman"/>
                <w:color w:val="000000"/>
                <w:shd w:val="clear" w:color="auto" w:fill="EEEEEE"/>
                <w:lang w:val="ru-RU"/>
              </w:rPr>
              <w:t>вчинення</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домашнього</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насильства</w:t>
            </w:r>
            <w:proofErr w:type="spellEnd"/>
            <w:r w:rsidRPr="006D47F3">
              <w:rPr>
                <w:rFonts w:ascii="Times New Roman" w:hAnsi="Times New Roman" w:cs="Times New Roman"/>
                <w:color w:val="000000"/>
                <w:shd w:val="clear" w:color="auto" w:fill="EEEEEE"/>
                <w:lang w:val="ru-RU"/>
              </w:rPr>
              <w:t xml:space="preserve"> та </w:t>
            </w:r>
            <w:proofErr w:type="spellStart"/>
            <w:r w:rsidRPr="006D47F3">
              <w:rPr>
                <w:rFonts w:ascii="Times New Roman" w:hAnsi="Times New Roman" w:cs="Times New Roman"/>
                <w:color w:val="000000"/>
                <w:shd w:val="clear" w:color="auto" w:fill="EEEEEE"/>
                <w:lang w:val="ru-RU"/>
              </w:rPr>
              <w:t>насильства</w:t>
            </w:r>
            <w:proofErr w:type="spellEnd"/>
            <w:r w:rsidRPr="006D47F3">
              <w:rPr>
                <w:rFonts w:ascii="Times New Roman" w:hAnsi="Times New Roman" w:cs="Times New Roman"/>
                <w:color w:val="000000"/>
                <w:shd w:val="clear" w:color="auto" w:fill="EEEEEE"/>
                <w:lang w:val="ru-RU"/>
              </w:rPr>
              <w:t xml:space="preserve"> за </w:t>
            </w:r>
            <w:proofErr w:type="spellStart"/>
            <w:r w:rsidRPr="006D47F3">
              <w:rPr>
                <w:rFonts w:ascii="Times New Roman" w:hAnsi="Times New Roman" w:cs="Times New Roman"/>
                <w:color w:val="000000"/>
                <w:shd w:val="clear" w:color="auto" w:fill="EEEEEE"/>
                <w:lang w:val="ru-RU"/>
              </w:rPr>
              <w:t>ознакою</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статі</w:t>
            </w:r>
            <w:proofErr w:type="spellEnd"/>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Забезпечення цілодобового прийому інформації про вчинення домашнього насильства та насильства за ознакою статі</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ru-RU"/>
              </w:rPr>
            </w:pPr>
            <w:proofErr w:type="spellStart"/>
            <w:r w:rsidRPr="006D47F3">
              <w:rPr>
                <w:rFonts w:ascii="Times New Roman" w:hAnsi="Times New Roman" w:cs="Times New Roman"/>
                <w:color w:val="000000"/>
                <w:shd w:val="clear" w:color="auto" w:fill="EEEEEE"/>
                <w:lang w:val="ru-RU"/>
              </w:rPr>
              <w:t>Виявляти</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брати</w:t>
            </w:r>
            <w:proofErr w:type="spellEnd"/>
            <w:r w:rsidRPr="006D47F3">
              <w:rPr>
                <w:rFonts w:ascii="Times New Roman" w:hAnsi="Times New Roman" w:cs="Times New Roman"/>
                <w:color w:val="000000"/>
                <w:shd w:val="clear" w:color="auto" w:fill="EEEEEE"/>
                <w:lang w:val="ru-RU"/>
              </w:rPr>
              <w:t xml:space="preserve"> на </w:t>
            </w:r>
            <w:proofErr w:type="spellStart"/>
            <w:r w:rsidRPr="006D47F3">
              <w:rPr>
                <w:rFonts w:ascii="Times New Roman" w:hAnsi="Times New Roman" w:cs="Times New Roman"/>
                <w:color w:val="000000"/>
                <w:shd w:val="clear" w:color="auto" w:fill="EEEEEE"/>
                <w:lang w:val="ru-RU"/>
              </w:rPr>
              <w:t>облік</w:t>
            </w:r>
            <w:proofErr w:type="spellEnd"/>
            <w:r w:rsidRPr="006D47F3">
              <w:rPr>
                <w:rFonts w:ascii="Times New Roman" w:hAnsi="Times New Roman" w:cs="Times New Roman"/>
                <w:color w:val="000000"/>
                <w:shd w:val="clear" w:color="auto" w:fill="EEEEEE"/>
                <w:lang w:val="ru-RU"/>
              </w:rPr>
              <w:t xml:space="preserve"> та, в </w:t>
            </w:r>
            <w:proofErr w:type="spellStart"/>
            <w:r w:rsidRPr="006D47F3">
              <w:rPr>
                <w:rFonts w:ascii="Times New Roman" w:hAnsi="Times New Roman" w:cs="Times New Roman"/>
                <w:color w:val="000000"/>
                <w:shd w:val="clear" w:color="auto" w:fill="EEEEEE"/>
                <w:lang w:val="ru-RU"/>
              </w:rPr>
              <w:t>разі</w:t>
            </w:r>
            <w:proofErr w:type="spellEnd"/>
            <w:r w:rsidRPr="006D47F3">
              <w:rPr>
                <w:rFonts w:ascii="Times New Roman" w:hAnsi="Times New Roman" w:cs="Times New Roman"/>
                <w:color w:val="000000"/>
                <w:shd w:val="clear" w:color="auto" w:fill="EEEEEE"/>
                <w:lang w:val="ru-RU"/>
              </w:rPr>
              <w:t xml:space="preserve"> потреби </w:t>
            </w:r>
            <w:proofErr w:type="spellStart"/>
            <w:r w:rsidRPr="006D47F3">
              <w:rPr>
                <w:rFonts w:ascii="Times New Roman" w:hAnsi="Times New Roman" w:cs="Times New Roman"/>
                <w:color w:val="000000"/>
                <w:shd w:val="clear" w:color="auto" w:fill="EEEEEE"/>
                <w:lang w:val="ru-RU"/>
              </w:rPr>
              <w:t>здійснювати</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супровід</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сімей</w:t>
            </w:r>
            <w:proofErr w:type="spellEnd"/>
            <w:r w:rsidRPr="006D47F3">
              <w:rPr>
                <w:rFonts w:ascii="Times New Roman" w:hAnsi="Times New Roman" w:cs="Times New Roman"/>
                <w:color w:val="000000"/>
                <w:shd w:val="clear" w:color="auto" w:fill="EEEEEE"/>
                <w:lang w:val="ru-RU"/>
              </w:rPr>
              <w:t xml:space="preserve"> з проблемою </w:t>
            </w:r>
            <w:proofErr w:type="spellStart"/>
            <w:r w:rsidRPr="006D47F3">
              <w:rPr>
                <w:rFonts w:ascii="Times New Roman" w:hAnsi="Times New Roman" w:cs="Times New Roman"/>
                <w:color w:val="000000"/>
                <w:shd w:val="clear" w:color="auto" w:fill="EEEEEE"/>
                <w:lang w:val="ru-RU"/>
              </w:rPr>
              <w:t>домашнього</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насильства</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або</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реальної</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загрози</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його</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вчинення</w:t>
            </w:r>
            <w:proofErr w:type="spellEnd"/>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Виявлення сімей, де мають місце випадки вчинення домашнього насильства, попередження та недопущення повторення виявлених випадків.</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uk-UA"/>
              </w:rPr>
            </w:pPr>
            <w:r w:rsidRPr="006D47F3">
              <w:rPr>
                <w:rFonts w:ascii="Times New Roman" w:hAnsi="Times New Roman" w:cs="Times New Roman"/>
                <w:color w:val="000000"/>
                <w:shd w:val="clear" w:color="auto" w:fill="EEEEEE"/>
                <w:lang w:val="uk-UA"/>
              </w:rPr>
              <w:t xml:space="preserve">Організувати та забезпечити надання психологічних, юридичних, соціально-педагогічних, </w:t>
            </w:r>
            <w:r w:rsidRPr="006D47F3">
              <w:rPr>
                <w:rFonts w:ascii="Times New Roman" w:hAnsi="Times New Roman" w:cs="Times New Roman"/>
                <w:color w:val="000000"/>
                <w:shd w:val="clear" w:color="auto" w:fill="EEEEEE"/>
                <w:lang w:val="uk-UA"/>
              </w:rPr>
              <w:lastRenderedPageBreak/>
              <w:t>інформаційних та інших соціальних послуг членам сім'ї, в якій було вчинено насильство або існує реальна загроза його вчинення</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w:t>
            </w:r>
            <w:r w:rsidRPr="00872E36">
              <w:rPr>
                <w:rFonts w:ascii="Times New Roman" w:eastAsia="Times New Roman" w:hAnsi="Times New Roman" w:cs="Times New Roman"/>
                <w:color w:val="333333"/>
              </w:rPr>
              <w:lastRenderedPageBreak/>
              <w:t>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 xml:space="preserve">Забезпечення необхідними соціальними послугами </w:t>
            </w:r>
            <w:r>
              <w:rPr>
                <w:rFonts w:ascii="Times New Roman" w:eastAsia="Times New Roman" w:hAnsi="Times New Roman" w:cs="Times New Roman"/>
                <w:color w:val="333333"/>
              </w:rPr>
              <w:lastRenderedPageBreak/>
              <w:t xml:space="preserve">членам родин, де мало </w:t>
            </w:r>
            <w:proofErr w:type="spellStart"/>
            <w:r>
              <w:rPr>
                <w:rFonts w:ascii="Times New Roman" w:eastAsia="Times New Roman" w:hAnsi="Times New Roman" w:cs="Times New Roman"/>
                <w:color w:val="333333"/>
              </w:rPr>
              <w:t>мвсце</w:t>
            </w:r>
            <w:proofErr w:type="spellEnd"/>
            <w:r>
              <w:rPr>
                <w:rFonts w:ascii="Times New Roman" w:eastAsia="Times New Roman" w:hAnsi="Times New Roman" w:cs="Times New Roman"/>
                <w:color w:val="333333"/>
              </w:rPr>
              <w:t xml:space="preserve"> домашнє насилля</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ru-RU"/>
              </w:rPr>
            </w:pPr>
            <w:proofErr w:type="spellStart"/>
            <w:r w:rsidRPr="006D47F3">
              <w:rPr>
                <w:rFonts w:ascii="Times New Roman" w:hAnsi="Times New Roman" w:cs="Times New Roman"/>
                <w:color w:val="000000"/>
                <w:shd w:val="clear" w:color="auto" w:fill="EEEEEE"/>
                <w:lang w:val="ru-RU"/>
              </w:rPr>
              <w:lastRenderedPageBreak/>
              <w:t>Проводити</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роз’яснювальну</w:t>
            </w:r>
            <w:proofErr w:type="spellEnd"/>
            <w:r w:rsidRPr="006D47F3">
              <w:rPr>
                <w:rFonts w:ascii="Times New Roman" w:hAnsi="Times New Roman" w:cs="Times New Roman"/>
                <w:color w:val="000000"/>
                <w:shd w:val="clear" w:color="auto" w:fill="EEEEEE"/>
                <w:lang w:val="ru-RU"/>
              </w:rPr>
              <w:t xml:space="preserve"> роботу в </w:t>
            </w:r>
            <w:proofErr w:type="spellStart"/>
            <w:r w:rsidRPr="006D47F3">
              <w:rPr>
                <w:rFonts w:ascii="Times New Roman" w:hAnsi="Times New Roman" w:cs="Times New Roman"/>
                <w:color w:val="000000"/>
                <w:shd w:val="clear" w:color="auto" w:fill="EEEEEE"/>
                <w:lang w:val="ru-RU"/>
              </w:rPr>
              <w:t>сім'ях</w:t>
            </w:r>
            <w:proofErr w:type="spellEnd"/>
            <w:r w:rsidRPr="006D47F3">
              <w:rPr>
                <w:rFonts w:ascii="Times New Roman" w:hAnsi="Times New Roman" w:cs="Times New Roman"/>
                <w:color w:val="000000"/>
                <w:shd w:val="clear" w:color="auto" w:fill="EEEEEE"/>
                <w:lang w:val="ru-RU"/>
              </w:rPr>
              <w:t xml:space="preserve">, в </w:t>
            </w:r>
            <w:proofErr w:type="spellStart"/>
            <w:r w:rsidRPr="006D47F3">
              <w:rPr>
                <w:rFonts w:ascii="Times New Roman" w:hAnsi="Times New Roman" w:cs="Times New Roman"/>
                <w:color w:val="000000"/>
                <w:shd w:val="clear" w:color="auto" w:fill="EEEEEE"/>
                <w:lang w:val="ru-RU"/>
              </w:rPr>
              <w:t>яких</w:t>
            </w:r>
            <w:proofErr w:type="spellEnd"/>
            <w:r w:rsidRPr="006D47F3">
              <w:rPr>
                <w:rFonts w:ascii="Times New Roman" w:hAnsi="Times New Roman" w:cs="Times New Roman"/>
                <w:color w:val="000000"/>
                <w:shd w:val="clear" w:color="auto" w:fill="EEEEEE"/>
                <w:lang w:val="ru-RU"/>
              </w:rPr>
              <w:t xml:space="preserve"> вчинено </w:t>
            </w:r>
            <w:proofErr w:type="spellStart"/>
            <w:r w:rsidRPr="006D47F3">
              <w:rPr>
                <w:rFonts w:ascii="Times New Roman" w:hAnsi="Times New Roman" w:cs="Times New Roman"/>
                <w:color w:val="000000"/>
                <w:shd w:val="clear" w:color="auto" w:fill="EEEEEE"/>
                <w:lang w:val="ru-RU"/>
              </w:rPr>
              <w:t>насильство</w:t>
            </w:r>
            <w:proofErr w:type="spellEnd"/>
            <w:r w:rsidRPr="006D47F3">
              <w:rPr>
                <w:rFonts w:ascii="Times New Roman" w:hAnsi="Times New Roman" w:cs="Times New Roman"/>
                <w:color w:val="000000"/>
                <w:shd w:val="clear" w:color="auto" w:fill="EEEEEE"/>
                <w:lang w:val="ru-RU"/>
              </w:rPr>
              <w:t xml:space="preserve"> в </w:t>
            </w:r>
            <w:proofErr w:type="spellStart"/>
            <w:r w:rsidRPr="006D47F3">
              <w:rPr>
                <w:rFonts w:ascii="Times New Roman" w:hAnsi="Times New Roman" w:cs="Times New Roman"/>
                <w:color w:val="000000"/>
                <w:shd w:val="clear" w:color="auto" w:fill="EEEEEE"/>
                <w:lang w:val="ru-RU"/>
              </w:rPr>
              <w:t>сім'ї</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або</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існує</w:t>
            </w:r>
            <w:proofErr w:type="spellEnd"/>
            <w:r w:rsidRPr="006D47F3">
              <w:rPr>
                <w:rFonts w:ascii="Times New Roman" w:hAnsi="Times New Roman" w:cs="Times New Roman"/>
                <w:color w:val="000000"/>
                <w:shd w:val="clear" w:color="auto" w:fill="EEEEEE"/>
                <w:lang w:val="ru-RU"/>
              </w:rPr>
              <w:t xml:space="preserve"> реальна </w:t>
            </w:r>
            <w:proofErr w:type="spellStart"/>
            <w:r w:rsidRPr="006D47F3">
              <w:rPr>
                <w:rFonts w:ascii="Times New Roman" w:hAnsi="Times New Roman" w:cs="Times New Roman"/>
                <w:color w:val="000000"/>
                <w:shd w:val="clear" w:color="auto" w:fill="EEEEEE"/>
                <w:lang w:val="ru-RU"/>
              </w:rPr>
              <w:t>загроза</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його</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вчинення</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повідомляти</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членів</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сім'ї</w:t>
            </w:r>
            <w:proofErr w:type="spellEnd"/>
            <w:r w:rsidRPr="006D47F3">
              <w:rPr>
                <w:rFonts w:ascii="Times New Roman" w:hAnsi="Times New Roman" w:cs="Times New Roman"/>
                <w:color w:val="000000"/>
                <w:shd w:val="clear" w:color="auto" w:fill="EEEEEE"/>
                <w:lang w:val="ru-RU"/>
              </w:rPr>
              <w:t xml:space="preserve"> про права, заходи та </w:t>
            </w:r>
            <w:proofErr w:type="spellStart"/>
            <w:r w:rsidRPr="006D47F3">
              <w:rPr>
                <w:rFonts w:ascii="Times New Roman" w:hAnsi="Times New Roman" w:cs="Times New Roman"/>
                <w:color w:val="000000"/>
                <w:shd w:val="clear" w:color="auto" w:fill="EEEEEE"/>
                <w:lang w:val="ru-RU"/>
              </w:rPr>
              <w:t>послуги</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якими</w:t>
            </w:r>
            <w:proofErr w:type="spellEnd"/>
            <w:r w:rsidRPr="006D47F3">
              <w:rPr>
                <w:rFonts w:ascii="Times New Roman" w:hAnsi="Times New Roman" w:cs="Times New Roman"/>
                <w:color w:val="000000"/>
                <w:shd w:val="clear" w:color="auto" w:fill="EEEEEE"/>
                <w:lang w:val="ru-RU"/>
              </w:rPr>
              <w:t xml:space="preserve"> вони </w:t>
            </w:r>
            <w:proofErr w:type="spellStart"/>
            <w:r w:rsidRPr="006D47F3">
              <w:rPr>
                <w:rFonts w:ascii="Times New Roman" w:hAnsi="Times New Roman" w:cs="Times New Roman"/>
                <w:color w:val="000000"/>
                <w:shd w:val="clear" w:color="auto" w:fill="EEEEEE"/>
                <w:lang w:val="ru-RU"/>
              </w:rPr>
              <w:t>можуть</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скористатися</w:t>
            </w:r>
            <w:proofErr w:type="spellEnd"/>
            <w:r w:rsidRPr="006D47F3">
              <w:rPr>
                <w:rFonts w:ascii="Times New Roman" w:hAnsi="Times New Roman" w:cs="Times New Roman"/>
                <w:color w:val="000000"/>
                <w:shd w:val="clear" w:color="auto" w:fill="EEEEEE"/>
                <w:lang w:val="ru-RU"/>
              </w:rPr>
              <w:t xml:space="preserve">, та </w:t>
            </w:r>
            <w:proofErr w:type="spellStart"/>
            <w:r w:rsidRPr="006D47F3">
              <w:rPr>
                <w:rFonts w:ascii="Times New Roman" w:hAnsi="Times New Roman" w:cs="Times New Roman"/>
                <w:color w:val="000000"/>
                <w:shd w:val="clear" w:color="auto" w:fill="EEEEEE"/>
                <w:lang w:val="ru-RU"/>
              </w:rPr>
              <w:t>передбачену</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законодавством</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відповідальність</w:t>
            </w:r>
            <w:proofErr w:type="spellEnd"/>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Підвищення рівня обізнаності населення у сфері запобігання та протидії домашньому насильству і насильству за ознакою статі</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uk-UA"/>
              </w:rPr>
            </w:pPr>
            <w:r w:rsidRPr="006D47F3">
              <w:rPr>
                <w:rFonts w:ascii="Times New Roman" w:hAnsi="Times New Roman" w:cs="Times New Roman"/>
                <w:color w:val="000000"/>
                <w:shd w:val="clear" w:color="auto" w:fill="EEEEEE"/>
                <w:lang w:val="uk-UA"/>
              </w:rPr>
              <w:t>Забезпечити проведення виховної роботи з учнівською молоддю в навчальних закладах щодо роз’яснення положень закону України «Про запобігання та протидію домашньому насильству», роз’яснення наслідків жорстокого поводження з дітьми в сім'ях</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w:t>
            </w:r>
            <w:r>
              <w:rPr>
                <w:rFonts w:ascii="Times New Roman" w:eastAsia="Times New Roman" w:hAnsi="Times New Roman" w:cs="Times New Roman"/>
                <w:color w:val="333333"/>
              </w:rPr>
              <w:t>навчого комітету Студениківської ради, навчальні заклади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 xml:space="preserve">Сформувати в учнів знання і наслідки про вчинення насильства </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ru-RU"/>
              </w:rPr>
            </w:pPr>
            <w:proofErr w:type="spellStart"/>
            <w:r w:rsidRPr="006D47F3">
              <w:rPr>
                <w:rFonts w:ascii="Times New Roman" w:hAnsi="Times New Roman" w:cs="Times New Roman"/>
                <w:color w:val="000000"/>
                <w:shd w:val="clear" w:color="auto" w:fill="EEEEEE"/>
                <w:lang w:val="ru-RU"/>
              </w:rPr>
              <w:lastRenderedPageBreak/>
              <w:t>Організовувати</w:t>
            </w:r>
            <w:proofErr w:type="spellEnd"/>
            <w:r w:rsidRPr="006D47F3">
              <w:rPr>
                <w:rFonts w:ascii="Times New Roman" w:hAnsi="Times New Roman" w:cs="Times New Roman"/>
                <w:color w:val="000000"/>
                <w:shd w:val="clear" w:color="auto" w:fill="EEEEEE"/>
                <w:lang w:val="ru-RU"/>
              </w:rPr>
              <w:t xml:space="preserve"> та </w:t>
            </w:r>
            <w:proofErr w:type="spellStart"/>
            <w:r w:rsidRPr="006D47F3">
              <w:rPr>
                <w:rFonts w:ascii="Times New Roman" w:hAnsi="Times New Roman" w:cs="Times New Roman"/>
                <w:color w:val="000000"/>
                <w:shd w:val="clear" w:color="auto" w:fill="EEEEEE"/>
                <w:lang w:val="ru-RU"/>
              </w:rPr>
              <w:t>проводити</w:t>
            </w:r>
            <w:proofErr w:type="spellEnd"/>
            <w:r w:rsidRPr="006D47F3">
              <w:rPr>
                <w:rFonts w:ascii="Times New Roman" w:hAnsi="Times New Roman" w:cs="Times New Roman"/>
                <w:color w:val="000000"/>
                <w:shd w:val="clear" w:color="auto" w:fill="EEEEEE"/>
                <w:lang w:val="ru-RU"/>
              </w:rPr>
              <w:t xml:space="preserve"> в </w:t>
            </w:r>
            <w:proofErr w:type="spellStart"/>
            <w:r w:rsidRPr="006D47F3">
              <w:rPr>
                <w:rFonts w:ascii="Times New Roman" w:hAnsi="Times New Roman" w:cs="Times New Roman"/>
                <w:color w:val="000000"/>
                <w:shd w:val="clear" w:color="auto" w:fill="EEEEEE"/>
                <w:lang w:val="ru-RU"/>
              </w:rPr>
              <w:t>громаді</w:t>
            </w:r>
            <w:proofErr w:type="spellEnd"/>
            <w:r w:rsidRPr="006D47F3">
              <w:rPr>
                <w:rFonts w:ascii="Times New Roman" w:hAnsi="Times New Roman" w:cs="Times New Roman"/>
                <w:color w:val="000000"/>
                <w:shd w:val="clear" w:color="auto" w:fill="EEEEEE"/>
                <w:lang w:val="ru-RU"/>
              </w:rPr>
              <w:t xml:space="preserve"> заходи в рамках </w:t>
            </w:r>
            <w:proofErr w:type="spellStart"/>
            <w:r w:rsidRPr="006D47F3">
              <w:rPr>
                <w:rFonts w:ascii="Times New Roman" w:hAnsi="Times New Roman" w:cs="Times New Roman"/>
                <w:color w:val="000000"/>
                <w:shd w:val="clear" w:color="auto" w:fill="EEEEEE"/>
                <w:lang w:val="ru-RU"/>
              </w:rPr>
              <w:t>міжнародної</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акції</w:t>
            </w:r>
            <w:proofErr w:type="spellEnd"/>
            <w:r w:rsidRPr="006D47F3">
              <w:rPr>
                <w:rFonts w:ascii="Times New Roman" w:hAnsi="Times New Roman" w:cs="Times New Roman"/>
                <w:color w:val="000000"/>
                <w:shd w:val="clear" w:color="auto" w:fill="EEEEEE"/>
                <w:lang w:val="ru-RU"/>
              </w:rPr>
              <w:t xml:space="preserve"> «16 </w:t>
            </w:r>
            <w:proofErr w:type="spellStart"/>
            <w:r w:rsidRPr="006D47F3">
              <w:rPr>
                <w:rFonts w:ascii="Times New Roman" w:hAnsi="Times New Roman" w:cs="Times New Roman"/>
                <w:color w:val="000000"/>
                <w:shd w:val="clear" w:color="auto" w:fill="EEEEEE"/>
                <w:lang w:val="ru-RU"/>
              </w:rPr>
              <w:t>днів</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проти</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насильства</w:t>
            </w:r>
            <w:proofErr w:type="spellEnd"/>
            <w:r w:rsidRPr="006D47F3">
              <w:rPr>
                <w:rFonts w:ascii="Times New Roman" w:hAnsi="Times New Roman" w:cs="Times New Roman"/>
                <w:color w:val="000000"/>
                <w:shd w:val="clear" w:color="auto" w:fill="EEEEEE"/>
                <w:lang w:val="ru-RU"/>
              </w:rPr>
              <w:t xml:space="preserve">» у </w:t>
            </w:r>
            <w:proofErr w:type="spellStart"/>
            <w:r w:rsidRPr="006D47F3">
              <w:rPr>
                <w:rFonts w:ascii="Times New Roman" w:hAnsi="Times New Roman" w:cs="Times New Roman"/>
                <w:color w:val="000000"/>
                <w:shd w:val="clear" w:color="auto" w:fill="EEEEEE"/>
                <w:lang w:val="ru-RU"/>
              </w:rPr>
              <w:t>формі</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бесід</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лекцій</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конкурсів</w:t>
            </w:r>
            <w:proofErr w:type="spellEnd"/>
            <w:r w:rsidRPr="006D47F3">
              <w:rPr>
                <w:rFonts w:ascii="Times New Roman" w:hAnsi="Times New Roman" w:cs="Times New Roman"/>
                <w:color w:val="000000"/>
                <w:shd w:val="clear" w:color="auto" w:fill="EEEEEE"/>
                <w:lang w:val="ru-RU"/>
              </w:rPr>
              <w:t xml:space="preserve"> </w:t>
            </w:r>
            <w:proofErr w:type="spellStart"/>
            <w:r w:rsidRPr="006D47F3">
              <w:rPr>
                <w:rFonts w:ascii="Times New Roman" w:hAnsi="Times New Roman" w:cs="Times New Roman"/>
                <w:color w:val="000000"/>
                <w:shd w:val="clear" w:color="auto" w:fill="EEEEEE"/>
                <w:lang w:val="ru-RU"/>
              </w:rPr>
              <w:t>малюнків</w:t>
            </w:r>
            <w:proofErr w:type="spellEnd"/>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w:t>
            </w:r>
            <w:r>
              <w:rPr>
                <w:rFonts w:ascii="Times New Roman" w:eastAsia="Times New Roman" w:hAnsi="Times New Roman" w:cs="Times New Roman"/>
                <w:color w:val="333333"/>
              </w:rPr>
              <w:t>, навчальні заклади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Привернути увагу громадськості до проблеми домашнього насильства та насильства за ознакою статі</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hAnsi="Times New Roman" w:cs="Times New Roman"/>
                <w:color w:val="000000"/>
                <w:shd w:val="clear" w:color="auto" w:fill="EEEEEE"/>
                <w:lang w:val="uk-UA"/>
              </w:rPr>
            </w:pPr>
            <w:r w:rsidRPr="006D47F3">
              <w:rPr>
                <w:rFonts w:ascii="Times New Roman" w:hAnsi="Times New Roman" w:cs="Times New Roman"/>
                <w:color w:val="000000"/>
                <w:shd w:val="clear" w:color="auto" w:fill="EEEEEE"/>
                <w:lang w:val="uk-UA"/>
              </w:rPr>
              <w:t>Проводити соціально-психологічні дослідження серед учнів з метою вчинення проблем підліткового насильства та розробити рекомендації для попередження фактів психологічного розладу, агресивності та жорстокості серед неповнолітніх</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Pr>
                <w:rFonts w:ascii="Times New Roman" w:eastAsia="Times New Roman" w:hAnsi="Times New Roman" w:cs="Times New Roman"/>
                <w:color w:val="333333"/>
              </w:rPr>
              <w:t>Психологи закладів освіти</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Виявлення проблемних моментів серед підлітків щодо можливого вчинення насильницьких дій</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ru-RU" w:eastAsia="uk-UA"/>
              </w:rPr>
            </w:pPr>
            <w:proofErr w:type="spellStart"/>
            <w:r w:rsidRPr="006D47F3">
              <w:rPr>
                <w:rFonts w:ascii="Times New Roman" w:eastAsia="Times New Roman" w:hAnsi="Times New Roman" w:cs="Times New Roman"/>
                <w:color w:val="333333"/>
                <w:lang w:val="ru-RU" w:eastAsia="uk-UA"/>
              </w:rPr>
              <w:t>Надання</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допомоги</w:t>
            </w:r>
            <w:proofErr w:type="spellEnd"/>
            <w:r w:rsidRPr="006D47F3">
              <w:rPr>
                <w:rFonts w:ascii="Times New Roman" w:eastAsia="Times New Roman" w:hAnsi="Times New Roman" w:cs="Times New Roman"/>
                <w:color w:val="333333"/>
                <w:lang w:val="ru-RU" w:eastAsia="uk-UA"/>
              </w:rPr>
              <w:t xml:space="preserve"> особам, </w:t>
            </w:r>
            <w:proofErr w:type="spellStart"/>
            <w:r w:rsidRPr="006D47F3">
              <w:rPr>
                <w:rFonts w:ascii="Times New Roman" w:eastAsia="Times New Roman" w:hAnsi="Times New Roman" w:cs="Times New Roman"/>
                <w:color w:val="333333"/>
                <w:lang w:val="ru-RU" w:eastAsia="uk-UA"/>
              </w:rPr>
              <w:t>які</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постраждали</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від</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домашнього</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насильства</w:t>
            </w:r>
            <w:proofErr w:type="spellEnd"/>
            <w:r w:rsidRPr="006D47F3">
              <w:rPr>
                <w:rFonts w:ascii="Times New Roman" w:eastAsia="Times New Roman" w:hAnsi="Times New Roman" w:cs="Times New Roman"/>
                <w:color w:val="333333"/>
                <w:lang w:val="ru-RU" w:eastAsia="uk-UA"/>
              </w:rPr>
              <w:t xml:space="preserve">, в тому </w:t>
            </w:r>
            <w:proofErr w:type="spellStart"/>
            <w:r w:rsidRPr="006D47F3">
              <w:rPr>
                <w:rFonts w:ascii="Times New Roman" w:eastAsia="Times New Roman" w:hAnsi="Times New Roman" w:cs="Times New Roman"/>
                <w:color w:val="333333"/>
                <w:lang w:val="ru-RU" w:eastAsia="uk-UA"/>
              </w:rPr>
              <w:t>числі</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дітям</w:t>
            </w:r>
            <w:proofErr w:type="spellEnd"/>
            <w:r w:rsidRPr="006D47F3">
              <w:rPr>
                <w:rFonts w:ascii="Times New Roman" w:eastAsia="Times New Roman" w:hAnsi="Times New Roman" w:cs="Times New Roman"/>
                <w:color w:val="333333"/>
                <w:lang w:val="ru-RU" w:eastAsia="uk-UA"/>
              </w:rPr>
              <w:t>.</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 </w:t>
            </w:r>
            <w:r w:rsidRPr="00872E36">
              <w:rPr>
                <w:rFonts w:ascii="Times New Roman" w:eastAsia="Times New Roman" w:hAnsi="Times New Roman" w:cs="Times New Roman"/>
                <w:color w:val="333333"/>
              </w:rPr>
              <w:lastRenderedPageBreak/>
              <w:t xml:space="preserve">ювенальна превенція </w:t>
            </w:r>
            <w:proofErr w:type="spellStart"/>
            <w:r w:rsidRPr="00872E36">
              <w:rPr>
                <w:rFonts w:ascii="Times New Roman" w:eastAsia="Times New Roman" w:hAnsi="Times New Roman" w:cs="Times New Roman"/>
                <w:color w:val="333333"/>
              </w:rPr>
              <w:t>м.Переяслав</w:t>
            </w:r>
            <w:proofErr w:type="spellEnd"/>
            <w:r w:rsidRPr="00872E36">
              <w:rPr>
                <w:rFonts w:ascii="Times New Roman" w:eastAsia="Times New Roman" w:hAnsi="Times New Roman" w:cs="Times New Roman"/>
                <w:color w:val="333333"/>
              </w:rPr>
              <w:t>, громадські організації</w:t>
            </w:r>
            <w:r>
              <w:rPr>
                <w:rFonts w:ascii="Times New Roman" w:eastAsia="Times New Roman" w:hAnsi="Times New Roman" w:cs="Times New Roman"/>
                <w:color w:val="333333"/>
              </w:rPr>
              <w:t xml:space="preserve"> (за згодою), медичні працівники (за необхідністю)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Не потребує фінансування</w:t>
            </w:r>
          </w:p>
        </w:tc>
        <w:tc>
          <w:tcPr>
            <w:tcW w:w="2129" w:type="dxa"/>
          </w:tcPr>
          <w:p w:rsidR="006D47F3" w:rsidRPr="00872E36"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Забезпечення безпечних умов надання медично-психологічної допомоги постраждалим особам. Вирішення соціальних питань осіб, які постраждали від домашнього насильства.</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uk-UA" w:eastAsia="uk-UA"/>
              </w:rPr>
            </w:pPr>
            <w:r w:rsidRPr="006D47F3">
              <w:rPr>
                <w:rFonts w:ascii="Times New Roman" w:eastAsia="Times New Roman" w:hAnsi="Times New Roman" w:cs="Times New Roman"/>
                <w:color w:val="333333"/>
                <w:lang w:val="uk-UA" w:eastAsia="uk-UA"/>
              </w:rPr>
              <w:lastRenderedPageBreak/>
              <w:t>Впровадження навчальних програм для спеціалістів, які надають соціальні послуги особам, які постраждали від домашнього насильства, з урахуванням стандартів щодо надання необхідної допомоги зазначеній категорії осіб, а також фахівців, які представляють суб′єктів, які здійснюють заходи щодо запобігання та протидії домашньому насильству і насильству за ознакою статі</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Відділ освіти, охорони здоров′я, молоді і спорту, культури, туризму та соціального захисту 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 ювенальна превенція </w:t>
            </w:r>
            <w:proofErr w:type="spellStart"/>
            <w:r w:rsidRPr="00872E36">
              <w:rPr>
                <w:rFonts w:ascii="Times New Roman" w:eastAsia="Times New Roman" w:hAnsi="Times New Roman" w:cs="Times New Roman"/>
                <w:color w:val="333333"/>
              </w:rPr>
              <w:t>м.Переяслав</w:t>
            </w:r>
            <w:proofErr w:type="spellEnd"/>
            <w:r w:rsidRPr="00872E36">
              <w:rPr>
                <w:rFonts w:ascii="Times New Roman" w:eastAsia="Times New Roman" w:hAnsi="Times New Roman" w:cs="Times New Roman"/>
                <w:color w:val="333333"/>
              </w:rPr>
              <w:t>, громадські організації</w:t>
            </w:r>
            <w:r>
              <w:rPr>
                <w:rFonts w:ascii="Times New Roman" w:eastAsia="Times New Roman" w:hAnsi="Times New Roman" w:cs="Times New Roman"/>
                <w:color w:val="333333"/>
              </w:rPr>
              <w:t xml:space="preserve"> (за згодою).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129" w:type="dxa"/>
          </w:tcPr>
          <w:p w:rsidR="006D47F3"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 xml:space="preserve">Підвищення рівня обізнаності відповідальних осіб, що здійснюють заходи щодо запобігання та протидії домашньому насильству і насильству за ознакою статі, професійного рівня фахівців для подальшого інформування населення у сфері запобігання та протидії домашньому насильству та </w:t>
            </w:r>
            <w:proofErr w:type="spellStart"/>
            <w:r>
              <w:rPr>
                <w:rFonts w:ascii="Times New Roman" w:eastAsia="Times New Roman" w:hAnsi="Times New Roman" w:cs="Times New Roman"/>
                <w:color w:val="333333"/>
              </w:rPr>
              <w:t>гендерно</w:t>
            </w:r>
            <w:proofErr w:type="spellEnd"/>
            <w:r>
              <w:rPr>
                <w:rFonts w:ascii="Times New Roman" w:eastAsia="Times New Roman" w:hAnsi="Times New Roman" w:cs="Times New Roman"/>
                <w:color w:val="333333"/>
              </w:rPr>
              <w:t xml:space="preserve"> зумовленому насильству з метою руйнації негативних стереотипів та формування нетерпимого ставлення до насильницької моделі сімейних відносин</w:t>
            </w:r>
          </w:p>
        </w:tc>
      </w:tr>
      <w:tr w:rsidR="006D47F3" w:rsidTr="005C355E">
        <w:tc>
          <w:tcPr>
            <w:tcW w:w="2453" w:type="dxa"/>
          </w:tcPr>
          <w:p w:rsidR="006D47F3" w:rsidRPr="006D47F3" w:rsidRDefault="006D47F3" w:rsidP="006D47F3">
            <w:pPr>
              <w:pStyle w:val="a7"/>
              <w:numPr>
                <w:ilvl w:val="1"/>
                <w:numId w:val="13"/>
              </w:numPr>
              <w:spacing w:before="225" w:after="225" w:line="240" w:lineRule="auto"/>
              <w:ind w:left="22" w:right="-40" w:hanging="22"/>
              <w:jc w:val="both"/>
              <w:rPr>
                <w:rFonts w:ascii="Times New Roman" w:eastAsia="Times New Roman" w:hAnsi="Times New Roman" w:cs="Times New Roman"/>
                <w:color w:val="333333"/>
                <w:lang w:val="ru-RU" w:eastAsia="uk-UA"/>
              </w:rPr>
            </w:pPr>
            <w:r w:rsidRPr="006D47F3">
              <w:rPr>
                <w:rFonts w:ascii="Times New Roman" w:eastAsia="Times New Roman" w:hAnsi="Times New Roman" w:cs="Times New Roman"/>
                <w:color w:val="333333"/>
                <w:lang w:val="ru-RU" w:eastAsia="uk-UA"/>
              </w:rPr>
              <w:t xml:space="preserve">Робота з особами, </w:t>
            </w:r>
            <w:proofErr w:type="spellStart"/>
            <w:r w:rsidRPr="006D47F3">
              <w:rPr>
                <w:rFonts w:ascii="Times New Roman" w:eastAsia="Times New Roman" w:hAnsi="Times New Roman" w:cs="Times New Roman"/>
                <w:color w:val="333333"/>
                <w:lang w:val="ru-RU" w:eastAsia="uk-UA"/>
              </w:rPr>
              <w:t>які</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вчиняьть</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домашнє</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насильство</w:t>
            </w:r>
            <w:proofErr w:type="spellEnd"/>
            <w:r w:rsidRPr="006D47F3">
              <w:rPr>
                <w:rFonts w:ascii="Times New Roman" w:eastAsia="Times New Roman" w:hAnsi="Times New Roman" w:cs="Times New Roman"/>
                <w:color w:val="333333"/>
                <w:lang w:val="ru-RU" w:eastAsia="uk-UA"/>
              </w:rPr>
              <w:t xml:space="preserve"> і </w:t>
            </w:r>
            <w:proofErr w:type="spellStart"/>
            <w:r w:rsidRPr="006D47F3">
              <w:rPr>
                <w:rFonts w:ascii="Times New Roman" w:eastAsia="Times New Roman" w:hAnsi="Times New Roman" w:cs="Times New Roman"/>
                <w:color w:val="333333"/>
                <w:lang w:val="ru-RU" w:eastAsia="uk-UA"/>
              </w:rPr>
              <w:t>насильство</w:t>
            </w:r>
            <w:proofErr w:type="spellEnd"/>
            <w:r w:rsidRPr="006D47F3">
              <w:rPr>
                <w:rFonts w:ascii="Times New Roman" w:eastAsia="Times New Roman" w:hAnsi="Times New Roman" w:cs="Times New Roman"/>
                <w:color w:val="333333"/>
                <w:lang w:val="ru-RU" w:eastAsia="uk-UA"/>
              </w:rPr>
              <w:t xml:space="preserve"> за </w:t>
            </w:r>
            <w:proofErr w:type="spellStart"/>
            <w:r w:rsidRPr="006D47F3">
              <w:rPr>
                <w:rFonts w:ascii="Times New Roman" w:eastAsia="Times New Roman" w:hAnsi="Times New Roman" w:cs="Times New Roman"/>
                <w:color w:val="333333"/>
                <w:lang w:val="ru-RU" w:eastAsia="uk-UA"/>
              </w:rPr>
              <w:t>ознакою</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статі</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кривдниками</w:t>
            </w:r>
            <w:proofErr w:type="spellEnd"/>
            <w:r w:rsidRPr="006D47F3">
              <w:rPr>
                <w:rFonts w:ascii="Times New Roman" w:eastAsia="Times New Roman" w:hAnsi="Times New Roman" w:cs="Times New Roman"/>
                <w:color w:val="333333"/>
                <w:lang w:val="ru-RU" w:eastAsia="uk-UA"/>
              </w:rPr>
              <w:t>)</w:t>
            </w:r>
          </w:p>
        </w:tc>
        <w:tc>
          <w:tcPr>
            <w:tcW w:w="1391" w:type="dxa"/>
          </w:tcPr>
          <w:p w:rsidR="006D47F3" w:rsidRPr="00872E36" w:rsidRDefault="006D47F3" w:rsidP="005C355E">
            <w:pPr>
              <w:spacing w:before="225" w:after="225"/>
              <w:ind w:left="-42"/>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53" w:type="dxa"/>
          </w:tcPr>
          <w:p w:rsidR="006D47F3" w:rsidRPr="00872E36" w:rsidRDefault="006D47F3" w:rsidP="005C355E">
            <w:pPr>
              <w:spacing w:before="225" w:after="225"/>
              <w:ind w:left="10"/>
              <w:jc w:val="both"/>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w:t>
            </w:r>
            <w:r w:rsidRPr="00872E36">
              <w:rPr>
                <w:rFonts w:ascii="Times New Roman" w:eastAsia="Times New Roman" w:hAnsi="Times New Roman" w:cs="Times New Roman"/>
                <w:color w:val="333333"/>
              </w:rPr>
              <w:lastRenderedPageBreak/>
              <w:t>населення, служба в справах дітей</w:t>
            </w:r>
            <w:r>
              <w:rPr>
                <w:rFonts w:ascii="Times New Roman" w:eastAsia="Times New Roman" w:hAnsi="Times New Roman" w:cs="Times New Roman"/>
                <w:color w:val="333333"/>
              </w:rPr>
              <w:t xml:space="preserve"> та сім</w:t>
            </w:r>
            <w:r>
              <w:rPr>
                <w:rFonts w:ascii="Arial" w:eastAsia="Times New Roman" w:hAnsi="Arial" w:cs="Arial"/>
                <w:color w:val="333333"/>
              </w:rPr>
              <w:t>′</w:t>
            </w:r>
            <w:r>
              <w:rPr>
                <w:rFonts w:ascii="Times New Roman" w:eastAsia="Times New Roman" w:hAnsi="Times New Roman" w:cs="Times New Roman"/>
                <w:color w:val="333333"/>
              </w:rPr>
              <w:t>ї</w:t>
            </w:r>
            <w:r w:rsidRPr="00872E36">
              <w:rPr>
                <w:rFonts w:ascii="Times New Roman" w:eastAsia="Times New Roman" w:hAnsi="Times New Roman" w:cs="Times New Roman"/>
                <w:color w:val="333333"/>
              </w:rPr>
              <w:t xml:space="preserve"> виконавчого комітету Студениківської сільської ради, поліцейський офіцер громади, ювенальна превенція </w:t>
            </w:r>
            <w:proofErr w:type="spellStart"/>
            <w:r w:rsidRPr="00872E36">
              <w:rPr>
                <w:rFonts w:ascii="Times New Roman" w:eastAsia="Times New Roman" w:hAnsi="Times New Roman" w:cs="Times New Roman"/>
                <w:color w:val="333333"/>
              </w:rPr>
              <w:t>м.Переяслав</w:t>
            </w:r>
            <w:proofErr w:type="spellEnd"/>
            <w:r w:rsidRPr="00872E36">
              <w:rPr>
                <w:rFonts w:ascii="Times New Roman" w:eastAsia="Times New Roman" w:hAnsi="Times New Roman" w:cs="Times New Roman"/>
                <w:color w:val="333333"/>
              </w:rPr>
              <w:t>, громадські організації</w:t>
            </w:r>
            <w:r>
              <w:rPr>
                <w:rFonts w:ascii="Times New Roman" w:eastAsia="Times New Roman" w:hAnsi="Times New Roman" w:cs="Times New Roman"/>
                <w:color w:val="333333"/>
              </w:rPr>
              <w:t xml:space="preserve"> (за згодою).</w:t>
            </w:r>
          </w:p>
        </w:tc>
        <w:tc>
          <w:tcPr>
            <w:tcW w:w="1616" w:type="dxa"/>
            <w:gridSpan w:val="3"/>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Не потребує фінансування</w:t>
            </w:r>
          </w:p>
        </w:tc>
        <w:tc>
          <w:tcPr>
            <w:tcW w:w="2129" w:type="dxa"/>
          </w:tcPr>
          <w:p w:rsidR="006D47F3" w:rsidRDefault="006D47F3" w:rsidP="005C355E">
            <w:pPr>
              <w:spacing w:before="225" w:after="225"/>
              <w:ind w:hanging="9"/>
              <w:jc w:val="both"/>
              <w:rPr>
                <w:rFonts w:ascii="Times New Roman" w:eastAsia="Times New Roman" w:hAnsi="Times New Roman" w:cs="Times New Roman"/>
                <w:color w:val="333333"/>
              </w:rPr>
            </w:pPr>
            <w:r>
              <w:rPr>
                <w:rFonts w:ascii="Times New Roman" w:eastAsia="Times New Roman" w:hAnsi="Times New Roman" w:cs="Times New Roman"/>
                <w:color w:val="333333"/>
              </w:rPr>
              <w:t xml:space="preserve">Формування ненасильницької моделі поведінки у осіб, які вчинили домашнє насильство або насильство за </w:t>
            </w:r>
            <w:r>
              <w:rPr>
                <w:rFonts w:ascii="Times New Roman" w:eastAsia="Times New Roman" w:hAnsi="Times New Roman" w:cs="Times New Roman"/>
                <w:color w:val="333333"/>
              </w:rPr>
              <w:lastRenderedPageBreak/>
              <w:t>ознакою статі</w:t>
            </w:r>
          </w:p>
        </w:tc>
      </w:tr>
      <w:tr w:rsidR="006D47F3" w:rsidTr="005C355E">
        <w:tc>
          <w:tcPr>
            <w:tcW w:w="9642" w:type="dxa"/>
            <w:gridSpan w:val="7"/>
          </w:tcPr>
          <w:p w:rsidR="006D47F3" w:rsidRPr="006D47F3" w:rsidRDefault="006D47F3" w:rsidP="006D47F3">
            <w:pPr>
              <w:pStyle w:val="a7"/>
              <w:numPr>
                <w:ilvl w:val="0"/>
                <w:numId w:val="13"/>
              </w:numPr>
              <w:spacing w:before="225" w:after="225" w:line="240" w:lineRule="auto"/>
              <w:jc w:val="center"/>
              <w:rPr>
                <w:rFonts w:ascii="Times New Roman" w:eastAsia="Times New Roman" w:hAnsi="Times New Roman" w:cs="Times New Roman"/>
                <w:b/>
                <w:color w:val="333333"/>
                <w:lang w:val="ru-RU" w:eastAsia="uk-UA"/>
              </w:rPr>
            </w:pPr>
            <w:proofErr w:type="spellStart"/>
            <w:r w:rsidRPr="006D47F3">
              <w:rPr>
                <w:rFonts w:ascii="Times New Roman" w:eastAsia="Times New Roman" w:hAnsi="Times New Roman" w:cs="Times New Roman"/>
                <w:b/>
                <w:color w:val="333333"/>
                <w:lang w:val="ru-RU" w:eastAsia="uk-UA"/>
              </w:rPr>
              <w:lastRenderedPageBreak/>
              <w:t>Забезпечення</w:t>
            </w:r>
            <w:proofErr w:type="spellEnd"/>
            <w:r w:rsidRPr="006D47F3">
              <w:rPr>
                <w:rFonts w:ascii="Times New Roman" w:eastAsia="Times New Roman" w:hAnsi="Times New Roman" w:cs="Times New Roman"/>
                <w:b/>
                <w:color w:val="333333"/>
                <w:lang w:val="ru-RU" w:eastAsia="uk-UA"/>
              </w:rPr>
              <w:t xml:space="preserve"> </w:t>
            </w:r>
            <w:proofErr w:type="spellStart"/>
            <w:r w:rsidRPr="006D47F3">
              <w:rPr>
                <w:rFonts w:ascii="Times New Roman" w:eastAsia="Times New Roman" w:hAnsi="Times New Roman" w:cs="Times New Roman"/>
                <w:b/>
                <w:color w:val="333333"/>
                <w:lang w:val="ru-RU" w:eastAsia="uk-UA"/>
              </w:rPr>
              <w:t>рівних</w:t>
            </w:r>
            <w:proofErr w:type="spellEnd"/>
            <w:r w:rsidRPr="006D47F3">
              <w:rPr>
                <w:rFonts w:ascii="Times New Roman" w:eastAsia="Times New Roman" w:hAnsi="Times New Roman" w:cs="Times New Roman"/>
                <w:b/>
                <w:color w:val="333333"/>
                <w:lang w:val="ru-RU" w:eastAsia="uk-UA"/>
              </w:rPr>
              <w:t xml:space="preserve"> прав та </w:t>
            </w:r>
            <w:proofErr w:type="spellStart"/>
            <w:r w:rsidRPr="006D47F3">
              <w:rPr>
                <w:rFonts w:ascii="Times New Roman" w:eastAsia="Times New Roman" w:hAnsi="Times New Roman" w:cs="Times New Roman"/>
                <w:b/>
                <w:color w:val="333333"/>
                <w:lang w:val="ru-RU" w:eastAsia="uk-UA"/>
              </w:rPr>
              <w:t>можливостей</w:t>
            </w:r>
            <w:proofErr w:type="spellEnd"/>
            <w:r w:rsidRPr="006D47F3">
              <w:rPr>
                <w:rFonts w:ascii="Times New Roman" w:eastAsia="Times New Roman" w:hAnsi="Times New Roman" w:cs="Times New Roman"/>
                <w:b/>
                <w:color w:val="333333"/>
                <w:lang w:val="ru-RU" w:eastAsia="uk-UA"/>
              </w:rPr>
              <w:t xml:space="preserve"> </w:t>
            </w:r>
            <w:proofErr w:type="spellStart"/>
            <w:r w:rsidRPr="006D47F3">
              <w:rPr>
                <w:rFonts w:ascii="Times New Roman" w:eastAsia="Times New Roman" w:hAnsi="Times New Roman" w:cs="Times New Roman"/>
                <w:b/>
                <w:color w:val="333333"/>
                <w:lang w:val="ru-RU" w:eastAsia="uk-UA"/>
              </w:rPr>
              <w:t>жінок</w:t>
            </w:r>
            <w:proofErr w:type="spellEnd"/>
            <w:r w:rsidRPr="006D47F3">
              <w:rPr>
                <w:rFonts w:ascii="Times New Roman" w:eastAsia="Times New Roman" w:hAnsi="Times New Roman" w:cs="Times New Roman"/>
                <w:b/>
                <w:color w:val="333333"/>
                <w:lang w:val="ru-RU" w:eastAsia="uk-UA"/>
              </w:rPr>
              <w:t xml:space="preserve"> і </w:t>
            </w:r>
            <w:proofErr w:type="spellStart"/>
            <w:r w:rsidRPr="006D47F3">
              <w:rPr>
                <w:rFonts w:ascii="Times New Roman" w:eastAsia="Times New Roman" w:hAnsi="Times New Roman" w:cs="Times New Roman"/>
                <w:b/>
                <w:color w:val="333333"/>
                <w:lang w:val="ru-RU" w:eastAsia="uk-UA"/>
              </w:rPr>
              <w:t>чоловіків</w:t>
            </w:r>
            <w:proofErr w:type="spellEnd"/>
          </w:p>
        </w:tc>
      </w:tr>
      <w:tr w:rsidR="006D47F3" w:rsidTr="005C355E">
        <w:tc>
          <w:tcPr>
            <w:tcW w:w="2453" w:type="dxa"/>
          </w:tcPr>
          <w:p w:rsidR="006D47F3" w:rsidRPr="0075088D"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2.1  Вивчення досвіду та розповсюдження найкращих практик забезпечення рівних прав та можливостей жінок і чоловіків</w:t>
            </w:r>
          </w:p>
        </w:tc>
        <w:tc>
          <w:tcPr>
            <w:tcW w:w="1391" w:type="dxa"/>
          </w:tcPr>
          <w:p w:rsidR="006D47F3" w:rsidRPr="0075088D" w:rsidRDefault="006D47F3" w:rsidP="005C355E">
            <w:pPr>
              <w:spacing w:before="225" w:after="225"/>
              <w:jc w:val="center"/>
              <w:rPr>
                <w:rFonts w:ascii="Times New Roman" w:eastAsia="Times New Roman" w:hAnsi="Times New Roman" w:cs="Times New Roman"/>
                <w:color w:val="333333"/>
                <w:sz w:val="21"/>
                <w:szCs w:val="21"/>
              </w:rPr>
            </w:pPr>
            <w:r w:rsidRPr="00872E36">
              <w:rPr>
                <w:rFonts w:ascii="Times New Roman" w:eastAsia="Times New Roman" w:hAnsi="Times New Roman" w:cs="Times New Roman"/>
                <w:color w:val="333333"/>
              </w:rPr>
              <w:t>2022-2024 роки</w:t>
            </w:r>
          </w:p>
        </w:tc>
        <w:tc>
          <w:tcPr>
            <w:tcW w:w="2075" w:type="dxa"/>
            <w:gridSpan w:val="2"/>
          </w:tcPr>
          <w:p w:rsidR="006D47F3" w:rsidRPr="0075088D" w:rsidRDefault="006D47F3" w:rsidP="005C355E">
            <w:pPr>
              <w:spacing w:before="225" w:after="225"/>
              <w:rPr>
                <w:rFonts w:ascii="Times New Roman" w:eastAsia="Times New Roman" w:hAnsi="Times New Roman" w:cs="Times New Roman"/>
                <w:color w:val="333333"/>
                <w:sz w:val="21"/>
                <w:szCs w:val="21"/>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75088D" w:rsidRDefault="006D47F3" w:rsidP="005C355E">
            <w:pPr>
              <w:spacing w:before="225" w:after="225"/>
              <w:rPr>
                <w:rFonts w:ascii="Times New Roman" w:eastAsia="Times New Roman" w:hAnsi="Times New Roman" w:cs="Times New Roman"/>
                <w:color w:val="333333"/>
                <w:sz w:val="21"/>
                <w:szCs w:val="21"/>
              </w:rPr>
            </w:pPr>
            <w:r w:rsidRPr="00872E36">
              <w:rPr>
                <w:rFonts w:ascii="Times New Roman" w:eastAsia="Times New Roman" w:hAnsi="Times New Roman" w:cs="Times New Roman"/>
                <w:color w:val="333333"/>
              </w:rPr>
              <w:t>Не потребує фінансування</w:t>
            </w:r>
          </w:p>
        </w:tc>
        <w:tc>
          <w:tcPr>
            <w:tcW w:w="2074" w:type="dxa"/>
          </w:tcPr>
          <w:p w:rsidR="006D47F3" w:rsidRPr="0075088D"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Підвищення участі жінок у житті громади</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sidRPr="00A42BD5">
              <w:rPr>
                <w:rFonts w:ascii="Times New Roman" w:hAnsi="Times New Roman" w:cs="Times New Roman"/>
                <w:shd w:val="clear" w:color="auto" w:fill="EEEEEE"/>
              </w:rPr>
              <w:t xml:space="preserve"> 2.2 Підвищення інформованості жінок, у тому числі сільських жінок, жінок національних меншин, про їх права та підвищення рівня їх правової грамотності, проведення навчальних заходів з питань розвитку малого підприємництва, фермерства у </w:t>
            </w:r>
            <w:r w:rsidRPr="00A42BD5">
              <w:rPr>
                <w:rFonts w:ascii="Times New Roman" w:hAnsi="Times New Roman" w:cs="Times New Roman"/>
                <w:shd w:val="clear" w:color="auto" w:fill="EEEEEE"/>
              </w:rPr>
              <w:lastRenderedPageBreak/>
              <w:t>сільській місцевості</w:t>
            </w: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Формування правової грамотності щодо рівних прав можливостей жінок і чоловіків в усіх сферах життєдіяльності</w:t>
            </w:r>
          </w:p>
        </w:tc>
      </w:tr>
      <w:tr w:rsidR="006D47F3" w:rsidTr="005C355E">
        <w:tc>
          <w:tcPr>
            <w:tcW w:w="2453" w:type="dxa"/>
          </w:tcPr>
          <w:p w:rsidR="006D47F3" w:rsidRPr="00A42BD5" w:rsidRDefault="006D47F3" w:rsidP="005C355E">
            <w:pPr>
              <w:spacing w:before="225" w:after="225"/>
              <w:rPr>
                <w:rFonts w:ascii="Times New Roman" w:hAnsi="Times New Roman" w:cs="Times New Roman"/>
                <w:shd w:val="clear" w:color="auto" w:fill="EEEEEE"/>
              </w:rPr>
            </w:pPr>
            <w:r>
              <w:rPr>
                <w:rFonts w:ascii="Times New Roman" w:hAnsi="Times New Roman" w:cs="Times New Roman"/>
                <w:shd w:val="clear" w:color="auto" w:fill="EEEEEE"/>
              </w:rPr>
              <w:lastRenderedPageBreak/>
              <w:t>2.3.</w:t>
            </w:r>
            <w:r w:rsidRPr="00A42BD5">
              <w:rPr>
                <w:rFonts w:ascii="Times New Roman" w:hAnsi="Times New Roman" w:cs="Times New Roman"/>
                <w:shd w:val="clear" w:color="auto" w:fill="EEEEEE"/>
              </w:rPr>
              <w:t xml:space="preserve">Заохочення доступу дівчат </w:t>
            </w:r>
            <w:proofErr w:type="spellStart"/>
            <w:r w:rsidRPr="00A42BD5">
              <w:rPr>
                <w:rFonts w:ascii="Times New Roman" w:hAnsi="Times New Roman" w:cs="Times New Roman"/>
                <w:shd w:val="clear" w:color="auto" w:fill="EEEEEE"/>
              </w:rPr>
              <w:t>рома</w:t>
            </w:r>
            <w:proofErr w:type="spellEnd"/>
            <w:r w:rsidRPr="00A42BD5">
              <w:rPr>
                <w:rFonts w:ascii="Times New Roman" w:hAnsi="Times New Roman" w:cs="Times New Roman"/>
                <w:shd w:val="clear" w:color="auto" w:fill="EEEEEE"/>
              </w:rPr>
              <w:t xml:space="preserve"> та інших національних меншин до освіти та продовження ними навчання на всіх рівнях освіти шляхом підвищення обізнаності про важливість освіти як права людини та як основи для розширення прав і можливостей жінок</w:t>
            </w: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 xml:space="preserve">Формування переконання у дівчат </w:t>
            </w:r>
            <w:proofErr w:type="spellStart"/>
            <w:r>
              <w:rPr>
                <w:rFonts w:ascii="Times New Roman" w:eastAsia="Times New Roman" w:hAnsi="Times New Roman" w:cs="Times New Roman"/>
                <w:color w:val="333333"/>
                <w:sz w:val="21"/>
                <w:szCs w:val="21"/>
              </w:rPr>
              <w:t>рома</w:t>
            </w:r>
            <w:proofErr w:type="spellEnd"/>
            <w:r>
              <w:rPr>
                <w:rFonts w:ascii="Times New Roman" w:eastAsia="Times New Roman" w:hAnsi="Times New Roman" w:cs="Times New Roman"/>
                <w:color w:val="333333"/>
                <w:sz w:val="21"/>
                <w:szCs w:val="21"/>
              </w:rPr>
              <w:t xml:space="preserve"> та національних меншин важливості освіти та її здобуття незалежно від гендерної та національної приналежності</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2.4</w:t>
            </w:r>
            <w:r w:rsidRPr="00A42BD5">
              <w:rPr>
                <w:rFonts w:ascii="Times New Roman" w:eastAsia="Times New Roman" w:hAnsi="Times New Roman" w:cs="Times New Roman"/>
                <w:color w:val="333333"/>
              </w:rPr>
              <w:t>. Включення до програм підвищення кваліфікації педагогічних працівників спецкурсів з гендерних питань</w:t>
            </w: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 xml:space="preserve"> Підвищення ефективності роботи у напрямку реалізації гендерної політики на регіональному та </w:t>
            </w:r>
            <w:proofErr w:type="spellStart"/>
            <w:r>
              <w:rPr>
                <w:rFonts w:ascii="Times New Roman" w:eastAsia="Times New Roman" w:hAnsi="Times New Roman" w:cs="Times New Roman"/>
                <w:color w:val="333333"/>
                <w:sz w:val="21"/>
                <w:szCs w:val="21"/>
              </w:rPr>
              <w:t>місцевиому</w:t>
            </w:r>
            <w:proofErr w:type="spellEnd"/>
            <w:r>
              <w:rPr>
                <w:rFonts w:ascii="Times New Roman" w:eastAsia="Times New Roman" w:hAnsi="Times New Roman" w:cs="Times New Roman"/>
                <w:color w:val="333333"/>
                <w:sz w:val="21"/>
                <w:szCs w:val="21"/>
              </w:rPr>
              <w:t xml:space="preserve"> рівнях. Підвищення гендерної обізнаності педагогічних працівників громади</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2.5</w:t>
            </w:r>
            <w:r w:rsidRPr="00A42BD5">
              <w:rPr>
                <w:rFonts w:ascii="Times New Roman" w:eastAsia="Times New Roman" w:hAnsi="Times New Roman" w:cs="Times New Roman"/>
                <w:color w:val="333333"/>
              </w:rPr>
              <w:t>. Розміщення статистичної інформації з розподілом за статтю на офіційному сайті громади</w:t>
            </w:r>
          </w:p>
          <w:p w:rsidR="006D47F3" w:rsidRPr="00A42BD5" w:rsidRDefault="006D47F3" w:rsidP="005C355E">
            <w:pPr>
              <w:spacing w:before="225" w:after="225"/>
              <w:rPr>
                <w:rFonts w:ascii="Times New Roman" w:eastAsia="Times New Roman" w:hAnsi="Times New Roman" w:cs="Times New Roman"/>
                <w:color w:val="333333"/>
              </w:rPr>
            </w:pPr>
          </w:p>
          <w:p w:rsidR="006D47F3" w:rsidRPr="00A42BD5" w:rsidRDefault="006D47F3" w:rsidP="005C355E">
            <w:pPr>
              <w:spacing w:before="225" w:after="225"/>
              <w:rPr>
                <w:rFonts w:ascii="Times New Roman" w:eastAsia="Times New Roman" w:hAnsi="Times New Roman" w:cs="Times New Roman"/>
                <w:color w:val="333333"/>
              </w:rPr>
            </w:pP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Спеціаліст з регіонального розвитку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Розширення переліку статистичних показників, які диференційовані за статтю та створення сприятливих умов для визначення потреб жінок і чоловіків</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2.6</w:t>
            </w:r>
            <w:r w:rsidRPr="00A42BD5">
              <w:rPr>
                <w:rFonts w:ascii="Times New Roman" w:eastAsia="Times New Roman" w:hAnsi="Times New Roman" w:cs="Times New Roman"/>
                <w:color w:val="333333"/>
              </w:rPr>
              <w:t xml:space="preserve">. Організація та проведення семінарів- тренінгів для підвищення рівня обізнаності </w:t>
            </w:r>
            <w:r w:rsidRPr="00A42BD5">
              <w:rPr>
                <w:rFonts w:ascii="Times New Roman" w:eastAsia="Times New Roman" w:hAnsi="Times New Roman" w:cs="Times New Roman"/>
                <w:color w:val="333333"/>
              </w:rPr>
              <w:lastRenderedPageBreak/>
              <w:t xml:space="preserve">посадових осіб місцевого самоврядування з гендерних питань, в тому числі щодо проведення </w:t>
            </w:r>
            <w:proofErr w:type="spellStart"/>
            <w:r w:rsidRPr="00A42BD5">
              <w:rPr>
                <w:rFonts w:ascii="Times New Roman" w:eastAsia="Times New Roman" w:hAnsi="Times New Roman" w:cs="Times New Roman"/>
                <w:color w:val="333333"/>
              </w:rPr>
              <w:t>гендерно</w:t>
            </w:r>
            <w:proofErr w:type="spellEnd"/>
            <w:r w:rsidRPr="00A42BD5">
              <w:rPr>
                <w:rFonts w:ascii="Times New Roman" w:eastAsia="Times New Roman" w:hAnsi="Times New Roman" w:cs="Times New Roman"/>
                <w:color w:val="333333"/>
              </w:rPr>
              <w:t>-правової експертизи</w:t>
            </w: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2022-2024 роки</w:t>
            </w:r>
          </w:p>
        </w:tc>
        <w:tc>
          <w:tcPr>
            <w:tcW w:w="2075" w:type="dxa"/>
            <w:gridSpan w:val="2"/>
          </w:tcPr>
          <w:p w:rsidR="006D47F3"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w:t>
            </w:r>
            <w:r w:rsidRPr="00872E36">
              <w:rPr>
                <w:rFonts w:ascii="Times New Roman" w:eastAsia="Times New Roman" w:hAnsi="Times New Roman" w:cs="Times New Roman"/>
                <w:color w:val="333333"/>
              </w:rPr>
              <w:lastRenderedPageBreak/>
              <w:t xml:space="preserve">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 громадські організації</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lastRenderedPageBreak/>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 xml:space="preserve">Сприяння оперативному моніторингу стану забезпечення рівних прав та можливостей жінок </w:t>
            </w:r>
            <w:r>
              <w:rPr>
                <w:rFonts w:ascii="Times New Roman" w:eastAsia="Times New Roman" w:hAnsi="Times New Roman" w:cs="Times New Roman"/>
                <w:color w:val="333333"/>
                <w:sz w:val="21"/>
                <w:szCs w:val="21"/>
              </w:rPr>
              <w:lastRenderedPageBreak/>
              <w:t>і чоловіків на регіональному та місцевому рівнях.</w:t>
            </w:r>
          </w:p>
        </w:tc>
      </w:tr>
      <w:tr w:rsidR="006D47F3" w:rsidTr="005C355E">
        <w:tc>
          <w:tcPr>
            <w:tcW w:w="2453" w:type="dxa"/>
          </w:tcPr>
          <w:p w:rsidR="006D47F3" w:rsidRPr="00A42BD5" w:rsidRDefault="006D47F3" w:rsidP="005C355E">
            <w:pPr>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lastRenderedPageBreak/>
              <w:t>2.7.</w:t>
            </w:r>
            <w:r w:rsidRPr="00A42BD5">
              <w:rPr>
                <w:rFonts w:ascii="Times New Roman" w:eastAsia="Times New Roman" w:hAnsi="Times New Roman" w:cs="Times New Roman"/>
                <w:color w:val="333333"/>
              </w:rPr>
              <w:t xml:space="preserve"> Проведення моніторингу розгляду звернень щодо дискримінації за ознакою статі</w:t>
            </w:r>
          </w:p>
          <w:p w:rsidR="006D47F3" w:rsidRPr="00A42BD5" w:rsidRDefault="006D47F3" w:rsidP="005C355E">
            <w:pPr>
              <w:spacing w:before="225" w:after="225"/>
              <w:rPr>
                <w:rFonts w:ascii="Times New Roman" w:eastAsia="Times New Roman" w:hAnsi="Times New Roman" w:cs="Times New Roman"/>
                <w:color w:val="333333"/>
              </w:rPr>
            </w:pPr>
          </w:p>
          <w:p w:rsidR="006D47F3" w:rsidRPr="00A42BD5" w:rsidRDefault="006D47F3" w:rsidP="005C355E">
            <w:pPr>
              <w:spacing w:before="225" w:after="225"/>
              <w:rPr>
                <w:rFonts w:ascii="Times New Roman" w:eastAsia="Times New Roman" w:hAnsi="Times New Roman" w:cs="Times New Roman"/>
                <w:color w:val="333333"/>
              </w:rPr>
            </w:pPr>
          </w:p>
          <w:p w:rsidR="006D47F3" w:rsidRPr="00A42BD5" w:rsidRDefault="006D47F3" w:rsidP="005C355E">
            <w:pPr>
              <w:spacing w:before="225" w:after="225"/>
              <w:rPr>
                <w:rFonts w:ascii="Times New Roman" w:eastAsia="Times New Roman" w:hAnsi="Times New Roman" w:cs="Times New Roman"/>
                <w:color w:val="333333"/>
              </w:rPr>
            </w:pPr>
          </w:p>
        </w:tc>
        <w:tc>
          <w:tcPr>
            <w:tcW w:w="1391" w:type="dxa"/>
          </w:tcPr>
          <w:p w:rsidR="006D47F3" w:rsidRPr="00872E36" w:rsidRDefault="006D47F3" w:rsidP="005C355E">
            <w:pPr>
              <w:spacing w:before="225" w:after="225"/>
              <w:jc w:val="center"/>
              <w:rPr>
                <w:rFonts w:ascii="Times New Roman" w:eastAsia="Times New Roman" w:hAnsi="Times New Roman" w:cs="Times New Roman"/>
                <w:color w:val="333333"/>
              </w:rPr>
            </w:pPr>
            <w:r w:rsidRPr="00872E36">
              <w:rPr>
                <w:rFonts w:ascii="Times New Roman" w:eastAsia="Times New Roman" w:hAnsi="Times New Roman" w:cs="Times New Roman"/>
                <w:color w:val="333333"/>
              </w:rPr>
              <w:t>2022-2024 роки</w:t>
            </w:r>
          </w:p>
        </w:tc>
        <w:tc>
          <w:tcPr>
            <w:tcW w:w="2075"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 xml:space="preserve">Відділ освіти, охорони здоров′я, молоді і спорту, культури, туризму та соціального захисту населення, служба в справах дітей </w:t>
            </w:r>
            <w:r>
              <w:rPr>
                <w:rFonts w:ascii="Times New Roman" w:eastAsia="Times New Roman" w:hAnsi="Times New Roman" w:cs="Times New Roman"/>
                <w:color w:val="333333"/>
              </w:rPr>
              <w:t>та сім</w:t>
            </w:r>
            <w:r>
              <w:rPr>
                <w:rFonts w:ascii="Arial" w:eastAsia="Times New Roman" w:hAnsi="Arial" w:cs="Arial"/>
                <w:color w:val="333333"/>
              </w:rPr>
              <w:t>′</w:t>
            </w:r>
            <w:r>
              <w:rPr>
                <w:rFonts w:ascii="Times New Roman" w:eastAsia="Times New Roman" w:hAnsi="Times New Roman" w:cs="Times New Roman"/>
                <w:color w:val="333333"/>
              </w:rPr>
              <w:t xml:space="preserve">ї </w:t>
            </w:r>
            <w:r w:rsidRPr="00872E36">
              <w:rPr>
                <w:rFonts w:ascii="Times New Roman" w:eastAsia="Times New Roman" w:hAnsi="Times New Roman" w:cs="Times New Roman"/>
                <w:color w:val="333333"/>
              </w:rPr>
              <w:t>виконавчого комітету</w:t>
            </w:r>
            <w:r>
              <w:rPr>
                <w:rFonts w:ascii="Times New Roman" w:eastAsia="Times New Roman" w:hAnsi="Times New Roman" w:cs="Times New Roman"/>
                <w:color w:val="333333"/>
              </w:rPr>
              <w:t xml:space="preserve"> Студениківської сільської ради</w:t>
            </w:r>
          </w:p>
        </w:tc>
        <w:tc>
          <w:tcPr>
            <w:tcW w:w="1649" w:type="dxa"/>
            <w:gridSpan w:val="2"/>
          </w:tcPr>
          <w:p w:rsidR="006D47F3" w:rsidRPr="00872E36" w:rsidRDefault="006D47F3" w:rsidP="005C355E">
            <w:pPr>
              <w:spacing w:before="225" w:after="225"/>
              <w:rPr>
                <w:rFonts w:ascii="Times New Roman" w:eastAsia="Times New Roman" w:hAnsi="Times New Roman" w:cs="Times New Roman"/>
                <w:color w:val="333333"/>
              </w:rPr>
            </w:pPr>
            <w:r w:rsidRPr="00872E36">
              <w:rPr>
                <w:rFonts w:ascii="Times New Roman" w:eastAsia="Times New Roman" w:hAnsi="Times New Roman" w:cs="Times New Roman"/>
                <w:color w:val="333333"/>
              </w:rPr>
              <w:t>Не потребує фінансування</w:t>
            </w:r>
          </w:p>
        </w:tc>
        <w:tc>
          <w:tcPr>
            <w:tcW w:w="2074" w:type="dxa"/>
          </w:tcPr>
          <w:p w:rsidR="006D47F3" w:rsidRDefault="006D47F3" w:rsidP="005C355E">
            <w:pPr>
              <w:spacing w:before="225" w:after="225"/>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Підвищення своєчасності та якості розгляду звернень</w:t>
            </w:r>
          </w:p>
        </w:tc>
      </w:tr>
      <w:tr w:rsidR="006D47F3" w:rsidTr="005C355E">
        <w:tc>
          <w:tcPr>
            <w:tcW w:w="9642" w:type="dxa"/>
            <w:gridSpan w:val="7"/>
          </w:tcPr>
          <w:p w:rsidR="006D47F3" w:rsidRPr="009E73BE" w:rsidRDefault="006D47F3" w:rsidP="006D47F3">
            <w:pPr>
              <w:pStyle w:val="a7"/>
              <w:numPr>
                <w:ilvl w:val="0"/>
                <w:numId w:val="13"/>
              </w:numPr>
              <w:spacing w:before="225" w:after="225" w:line="240" w:lineRule="auto"/>
              <w:jc w:val="center"/>
              <w:rPr>
                <w:rFonts w:ascii="Times New Roman" w:eastAsia="Times New Roman" w:hAnsi="Times New Roman" w:cs="Times New Roman"/>
                <w:b/>
                <w:color w:val="333333"/>
                <w:lang w:eastAsia="uk-UA"/>
              </w:rPr>
            </w:pPr>
            <w:proofErr w:type="spellStart"/>
            <w:r w:rsidRPr="009E73BE">
              <w:rPr>
                <w:rFonts w:ascii="Times New Roman" w:eastAsia="Times New Roman" w:hAnsi="Times New Roman" w:cs="Times New Roman"/>
                <w:b/>
                <w:color w:val="333333"/>
                <w:lang w:eastAsia="uk-UA"/>
              </w:rPr>
              <w:t>Протидія</w:t>
            </w:r>
            <w:proofErr w:type="spellEnd"/>
            <w:r w:rsidRPr="009E73BE">
              <w:rPr>
                <w:rFonts w:ascii="Times New Roman" w:eastAsia="Times New Roman" w:hAnsi="Times New Roman" w:cs="Times New Roman"/>
                <w:b/>
                <w:color w:val="333333"/>
                <w:lang w:eastAsia="uk-UA"/>
              </w:rPr>
              <w:t xml:space="preserve"> </w:t>
            </w:r>
            <w:proofErr w:type="spellStart"/>
            <w:r w:rsidRPr="009E73BE">
              <w:rPr>
                <w:rFonts w:ascii="Times New Roman" w:eastAsia="Times New Roman" w:hAnsi="Times New Roman" w:cs="Times New Roman"/>
                <w:b/>
                <w:color w:val="333333"/>
                <w:lang w:eastAsia="uk-UA"/>
              </w:rPr>
              <w:t>торгівлі</w:t>
            </w:r>
            <w:proofErr w:type="spellEnd"/>
            <w:r w:rsidRPr="009E73BE">
              <w:rPr>
                <w:rFonts w:ascii="Times New Roman" w:eastAsia="Times New Roman" w:hAnsi="Times New Roman" w:cs="Times New Roman"/>
                <w:b/>
                <w:color w:val="333333"/>
                <w:lang w:eastAsia="uk-UA"/>
              </w:rPr>
              <w:t xml:space="preserve"> </w:t>
            </w:r>
            <w:proofErr w:type="spellStart"/>
            <w:r w:rsidRPr="009E73BE">
              <w:rPr>
                <w:rFonts w:ascii="Times New Roman" w:eastAsia="Times New Roman" w:hAnsi="Times New Roman" w:cs="Times New Roman"/>
                <w:b/>
                <w:color w:val="333333"/>
                <w:lang w:eastAsia="uk-UA"/>
              </w:rPr>
              <w:t>людьми</w:t>
            </w:r>
            <w:proofErr w:type="spellEnd"/>
          </w:p>
        </w:tc>
      </w:tr>
      <w:tr w:rsidR="006D47F3" w:rsidTr="005C355E">
        <w:tc>
          <w:tcPr>
            <w:tcW w:w="2453" w:type="dxa"/>
          </w:tcPr>
          <w:p w:rsidR="006D47F3" w:rsidRPr="006D47F3" w:rsidRDefault="006D47F3" w:rsidP="005C355E">
            <w:pPr>
              <w:pStyle w:val="a7"/>
              <w:spacing w:before="225" w:after="225"/>
              <w:ind w:left="22" w:right="-55"/>
              <w:rPr>
                <w:rFonts w:ascii="Times New Roman" w:eastAsia="Times New Roman" w:hAnsi="Times New Roman" w:cs="Times New Roman"/>
                <w:color w:val="333333"/>
                <w:sz w:val="21"/>
                <w:szCs w:val="21"/>
                <w:lang w:val="ru-RU" w:eastAsia="uk-UA"/>
              </w:rPr>
            </w:pPr>
            <w:r w:rsidRPr="006D47F3">
              <w:rPr>
                <w:rFonts w:ascii="Times New Roman" w:eastAsia="Times New Roman" w:hAnsi="Times New Roman" w:cs="Times New Roman"/>
                <w:color w:val="333333"/>
                <w:sz w:val="21"/>
                <w:szCs w:val="21"/>
                <w:lang w:val="ru-RU" w:eastAsia="uk-UA"/>
              </w:rPr>
              <w:t xml:space="preserve">3.1. </w:t>
            </w:r>
            <w:proofErr w:type="spellStart"/>
            <w:r w:rsidRPr="006D47F3">
              <w:rPr>
                <w:rFonts w:ascii="Times New Roman" w:eastAsia="Times New Roman" w:hAnsi="Times New Roman" w:cs="Times New Roman"/>
                <w:color w:val="333333"/>
                <w:sz w:val="21"/>
                <w:szCs w:val="21"/>
                <w:lang w:val="ru-RU" w:eastAsia="uk-UA"/>
              </w:rPr>
              <w:t>Підтримка</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електронної</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Дорожньої</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карти</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допомоги</w:t>
            </w:r>
            <w:proofErr w:type="spellEnd"/>
            <w:r w:rsidRPr="006D47F3">
              <w:rPr>
                <w:rFonts w:ascii="Times New Roman" w:eastAsia="Times New Roman" w:hAnsi="Times New Roman" w:cs="Times New Roman"/>
                <w:color w:val="333333"/>
                <w:sz w:val="21"/>
                <w:szCs w:val="21"/>
                <w:lang w:val="ru-RU" w:eastAsia="uk-UA"/>
              </w:rPr>
              <w:t xml:space="preserve"> особам, </w:t>
            </w:r>
            <w:proofErr w:type="spellStart"/>
            <w:r w:rsidRPr="006D47F3">
              <w:rPr>
                <w:rFonts w:ascii="Times New Roman" w:eastAsia="Times New Roman" w:hAnsi="Times New Roman" w:cs="Times New Roman"/>
                <w:color w:val="333333"/>
                <w:sz w:val="21"/>
                <w:szCs w:val="21"/>
                <w:lang w:val="ru-RU" w:eastAsia="uk-UA"/>
              </w:rPr>
              <w:t>які</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постраждали</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від</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домашнього</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насильства</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насильства</w:t>
            </w:r>
            <w:proofErr w:type="spellEnd"/>
            <w:r w:rsidRPr="006D47F3">
              <w:rPr>
                <w:rFonts w:ascii="Times New Roman" w:eastAsia="Times New Roman" w:hAnsi="Times New Roman" w:cs="Times New Roman"/>
                <w:color w:val="333333"/>
                <w:sz w:val="21"/>
                <w:szCs w:val="21"/>
                <w:lang w:val="ru-RU" w:eastAsia="uk-UA"/>
              </w:rPr>
              <w:t xml:space="preserve"> за </w:t>
            </w:r>
            <w:proofErr w:type="spellStart"/>
            <w:r w:rsidRPr="006D47F3">
              <w:rPr>
                <w:rFonts w:ascii="Times New Roman" w:eastAsia="Times New Roman" w:hAnsi="Times New Roman" w:cs="Times New Roman"/>
                <w:color w:val="333333"/>
                <w:sz w:val="21"/>
                <w:szCs w:val="21"/>
                <w:lang w:val="ru-RU" w:eastAsia="uk-UA"/>
              </w:rPr>
              <w:t>ознакою</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статі</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або</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торгівлі</w:t>
            </w:r>
            <w:proofErr w:type="spellEnd"/>
            <w:r w:rsidRPr="006D47F3">
              <w:rPr>
                <w:rFonts w:ascii="Times New Roman" w:eastAsia="Times New Roman" w:hAnsi="Times New Roman" w:cs="Times New Roman"/>
                <w:color w:val="333333"/>
                <w:sz w:val="21"/>
                <w:szCs w:val="21"/>
                <w:lang w:val="ru-RU" w:eastAsia="uk-UA"/>
              </w:rPr>
              <w:t xml:space="preserve"> людьми в онлайн – </w:t>
            </w:r>
            <w:proofErr w:type="spellStart"/>
            <w:r w:rsidRPr="006D47F3">
              <w:rPr>
                <w:rFonts w:ascii="Times New Roman" w:eastAsia="Times New Roman" w:hAnsi="Times New Roman" w:cs="Times New Roman"/>
                <w:color w:val="333333"/>
                <w:sz w:val="21"/>
                <w:szCs w:val="21"/>
                <w:lang w:val="ru-RU" w:eastAsia="uk-UA"/>
              </w:rPr>
              <w:t>режимі</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проведення</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інформаційно-роз</w:t>
            </w:r>
            <w:r w:rsidRPr="006D47F3">
              <w:rPr>
                <w:rFonts w:ascii="Arial" w:eastAsia="Times New Roman" w:hAnsi="Arial" w:cs="Arial"/>
                <w:color w:val="333333"/>
                <w:sz w:val="21"/>
                <w:szCs w:val="21"/>
                <w:lang w:val="ru-RU" w:eastAsia="uk-UA"/>
              </w:rPr>
              <w:t>′</w:t>
            </w:r>
            <w:r w:rsidRPr="006D47F3">
              <w:rPr>
                <w:rFonts w:ascii="Times New Roman" w:eastAsia="Times New Roman" w:hAnsi="Times New Roman" w:cs="Times New Roman"/>
                <w:color w:val="333333"/>
                <w:sz w:val="21"/>
                <w:szCs w:val="21"/>
                <w:lang w:val="ru-RU" w:eastAsia="uk-UA"/>
              </w:rPr>
              <w:t>яснювальної</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роботи</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серед</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населення</w:t>
            </w:r>
            <w:proofErr w:type="spellEnd"/>
            <w:r w:rsidRPr="006D47F3">
              <w:rPr>
                <w:rFonts w:ascii="Times New Roman" w:eastAsia="Times New Roman" w:hAnsi="Times New Roman" w:cs="Times New Roman"/>
                <w:color w:val="333333"/>
                <w:sz w:val="21"/>
                <w:szCs w:val="21"/>
                <w:lang w:val="ru-RU" w:eastAsia="uk-UA"/>
              </w:rPr>
              <w:t xml:space="preserve">, особливо </w:t>
            </w:r>
            <w:proofErr w:type="spellStart"/>
            <w:r w:rsidRPr="006D47F3">
              <w:rPr>
                <w:rFonts w:ascii="Times New Roman" w:eastAsia="Times New Roman" w:hAnsi="Times New Roman" w:cs="Times New Roman"/>
                <w:color w:val="333333"/>
                <w:sz w:val="21"/>
                <w:szCs w:val="21"/>
                <w:lang w:val="ru-RU" w:eastAsia="uk-UA"/>
              </w:rPr>
              <w:t>молоді</w:t>
            </w:r>
            <w:proofErr w:type="spellEnd"/>
            <w:r w:rsidRPr="006D47F3">
              <w:rPr>
                <w:rFonts w:ascii="Times New Roman" w:eastAsia="Times New Roman" w:hAnsi="Times New Roman" w:cs="Times New Roman"/>
                <w:color w:val="333333"/>
                <w:sz w:val="21"/>
                <w:szCs w:val="21"/>
                <w:lang w:val="ru-RU" w:eastAsia="uk-UA"/>
              </w:rPr>
              <w:t xml:space="preserve"> та </w:t>
            </w:r>
            <w:proofErr w:type="spellStart"/>
            <w:r w:rsidRPr="006D47F3">
              <w:rPr>
                <w:rFonts w:ascii="Times New Roman" w:eastAsia="Times New Roman" w:hAnsi="Times New Roman" w:cs="Times New Roman"/>
                <w:color w:val="333333"/>
                <w:sz w:val="21"/>
                <w:szCs w:val="21"/>
                <w:lang w:val="ru-RU" w:eastAsia="uk-UA"/>
              </w:rPr>
              <w:t>соціально</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незахищених</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верств</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населення</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щодо</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запобігання</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потрапляння</w:t>
            </w:r>
            <w:proofErr w:type="spellEnd"/>
            <w:r w:rsidRPr="006D47F3">
              <w:rPr>
                <w:rFonts w:ascii="Times New Roman" w:eastAsia="Times New Roman" w:hAnsi="Times New Roman" w:cs="Times New Roman"/>
                <w:color w:val="333333"/>
                <w:sz w:val="21"/>
                <w:szCs w:val="21"/>
                <w:lang w:val="ru-RU" w:eastAsia="uk-UA"/>
              </w:rPr>
              <w:t xml:space="preserve"> у </w:t>
            </w:r>
            <w:proofErr w:type="spellStart"/>
            <w:r w:rsidRPr="006D47F3">
              <w:rPr>
                <w:rFonts w:ascii="Times New Roman" w:eastAsia="Times New Roman" w:hAnsi="Times New Roman" w:cs="Times New Roman"/>
                <w:color w:val="333333"/>
                <w:sz w:val="21"/>
                <w:szCs w:val="21"/>
                <w:lang w:val="ru-RU" w:eastAsia="uk-UA"/>
              </w:rPr>
              <w:t>ситуації</w:t>
            </w:r>
            <w:proofErr w:type="spellEnd"/>
            <w:r w:rsidRPr="006D47F3">
              <w:rPr>
                <w:rFonts w:ascii="Times New Roman" w:eastAsia="Times New Roman" w:hAnsi="Times New Roman" w:cs="Times New Roman"/>
                <w:color w:val="333333"/>
                <w:sz w:val="21"/>
                <w:szCs w:val="21"/>
                <w:lang w:val="ru-RU" w:eastAsia="uk-UA"/>
              </w:rPr>
              <w:t xml:space="preserve">, </w:t>
            </w:r>
            <w:proofErr w:type="spellStart"/>
            <w:r w:rsidRPr="006D47F3">
              <w:rPr>
                <w:rFonts w:ascii="Times New Roman" w:eastAsia="Times New Roman" w:hAnsi="Times New Roman" w:cs="Times New Roman"/>
                <w:color w:val="333333"/>
                <w:sz w:val="21"/>
                <w:szCs w:val="21"/>
                <w:lang w:val="ru-RU" w:eastAsia="uk-UA"/>
              </w:rPr>
              <w:t>пов</w:t>
            </w:r>
            <w:r w:rsidRPr="006D47F3">
              <w:rPr>
                <w:rFonts w:ascii="Arial" w:eastAsia="Times New Roman" w:hAnsi="Arial" w:cs="Arial"/>
                <w:color w:val="333333"/>
                <w:sz w:val="21"/>
                <w:szCs w:val="21"/>
                <w:lang w:val="ru-RU" w:eastAsia="uk-UA"/>
              </w:rPr>
              <w:t>′</w:t>
            </w:r>
            <w:r w:rsidRPr="006D47F3">
              <w:rPr>
                <w:rFonts w:ascii="Times New Roman" w:eastAsia="Times New Roman" w:hAnsi="Times New Roman" w:cs="Times New Roman"/>
                <w:color w:val="333333"/>
                <w:sz w:val="21"/>
                <w:szCs w:val="21"/>
                <w:lang w:val="ru-RU" w:eastAsia="uk-UA"/>
              </w:rPr>
              <w:t>язані</w:t>
            </w:r>
            <w:proofErr w:type="spellEnd"/>
            <w:r w:rsidRPr="006D47F3">
              <w:rPr>
                <w:rFonts w:ascii="Times New Roman" w:eastAsia="Times New Roman" w:hAnsi="Times New Roman" w:cs="Times New Roman"/>
                <w:color w:val="333333"/>
                <w:sz w:val="21"/>
                <w:szCs w:val="21"/>
                <w:lang w:val="ru-RU" w:eastAsia="uk-UA"/>
              </w:rPr>
              <w:t xml:space="preserve"> з </w:t>
            </w:r>
            <w:proofErr w:type="spellStart"/>
            <w:r w:rsidRPr="006D47F3">
              <w:rPr>
                <w:rFonts w:ascii="Times New Roman" w:eastAsia="Times New Roman" w:hAnsi="Times New Roman" w:cs="Times New Roman"/>
                <w:color w:val="333333"/>
                <w:sz w:val="21"/>
                <w:szCs w:val="21"/>
                <w:lang w:val="ru-RU" w:eastAsia="uk-UA"/>
              </w:rPr>
              <w:t>торгівлею</w:t>
            </w:r>
            <w:proofErr w:type="spellEnd"/>
            <w:r w:rsidRPr="006D47F3">
              <w:rPr>
                <w:rFonts w:ascii="Times New Roman" w:eastAsia="Times New Roman" w:hAnsi="Times New Roman" w:cs="Times New Roman"/>
                <w:color w:val="333333"/>
                <w:sz w:val="21"/>
                <w:szCs w:val="21"/>
                <w:lang w:val="ru-RU" w:eastAsia="uk-UA"/>
              </w:rPr>
              <w:t xml:space="preserve"> людьми</w:t>
            </w:r>
          </w:p>
        </w:tc>
        <w:tc>
          <w:tcPr>
            <w:tcW w:w="1391" w:type="dxa"/>
          </w:tcPr>
          <w:p w:rsidR="006D47F3" w:rsidRPr="006D47F3" w:rsidRDefault="006D47F3" w:rsidP="005C355E">
            <w:pPr>
              <w:pStyle w:val="a7"/>
              <w:spacing w:before="225" w:after="225"/>
              <w:ind w:left="286" w:hanging="141"/>
              <w:rPr>
                <w:rFonts w:ascii="Times New Roman" w:eastAsia="Times New Roman" w:hAnsi="Times New Roman" w:cs="Times New Roman"/>
                <w:color w:val="333333"/>
                <w:lang w:val="ru-RU" w:eastAsia="uk-UA"/>
              </w:rPr>
            </w:pPr>
          </w:p>
          <w:p w:rsidR="006D47F3" w:rsidRPr="00CB0EDF" w:rsidRDefault="006D47F3" w:rsidP="005C355E">
            <w:pPr>
              <w:pStyle w:val="a7"/>
              <w:spacing w:before="225" w:after="225"/>
              <w:ind w:left="286" w:hanging="141"/>
              <w:rPr>
                <w:rFonts w:ascii="Times New Roman" w:eastAsia="Times New Roman" w:hAnsi="Times New Roman" w:cs="Times New Roman"/>
                <w:color w:val="333333"/>
                <w:sz w:val="21"/>
                <w:szCs w:val="21"/>
                <w:lang w:eastAsia="uk-UA"/>
              </w:rPr>
            </w:pPr>
            <w:r w:rsidRPr="00872E36">
              <w:rPr>
                <w:rFonts w:ascii="Times New Roman" w:eastAsia="Times New Roman" w:hAnsi="Times New Roman" w:cs="Times New Roman"/>
                <w:color w:val="333333"/>
                <w:lang w:eastAsia="uk-UA"/>
              </w:rPr>
              <w:t xml:space="preserve">2022-2024 </w:t>
            </w:r>
            <w:proofErr w:type="spellStart"/>
            <w:r w:rsidRPr="00872E36">
              <w:rPr>
                <w:rFonts w:ascii="Times New Roman" w:eastAsia="Times New Roman" w:hAnsi="Times New Roman" w:cs="Times New Roman"/>
                <w:color w:val="333333"/>
                <w:lang w:eastAsia="uk-UA"/>
              </w:rPr>
              <w:t>роки</w:t>
            </w:r>
            <w:proofErr w:type="spellEnd"/>
          </w:p>
        </w:tc>
        <w:tc>
          <w:tcPr>
            <w:tcW w:w="2121" w:type="dxa"/>
            <w:gridSpan w:val="3"/>
          </w:tcPr>
          <w:p w:rsidR="006D47F3" w:rsidRPr="006D47F3" w:rsidRDefault="006D47F3" w:rsidP="005C355E">
            <w:pPr>
              <w:pStyle w:val="a7"/>
              <w:spacing w:before="225" w:after="225"/>
              <w:ind w:left="19"/>
              <w:rPr>
                <w:rFonts w:ascii="Times New Roman" w:eastAsia="Times New Roman" w:hAnsi="Times New Roman" w:cs="Times New Roman"/>
                <w:color w:val="333333"/>
                <w:lang w:val="ru-RU" w:eastAsia="uk-UA"/>
              </w:rPr>
            </w:pPr>
          </w:p>
          <w:p w:rsidR="006D47F3" w:rsidRPr="006D47F3" w:rsidRDefault="006D47F3" w:rsidP="005C355E">
            <w:pPr>
              <w:pStyle w:val="a7"/>
              <w:spacing w:before="225" w:after="225"/>
              <w:ind w:left="19"/>
              <w:rPr>
                <w:rFonts w:ascii="Times New Roman" w:eastAsia="Times New Roman" w:hAnsi="Times New Roman" w:cs="Times New Roman"/>
                <w:color w:val="333333"/>
                <w:sz w:val="21"/>
                <w:szCs w:val="21"/>
                <w:lang w:val="ru-RU" w:eastAsia="uk-UA"/>
              </w:rPr>
            </w:pPr>
            <w:proofErr w:type="spellStart"/>
            <w:r w:rsidRPr="006D47F3">
              <w:rPr>
                <w:rFonts w:ascii="Times New Roman" w:eastAsia="Times New Roman" w:hAnsi="Times New Roman" w:cs="Times New Roman"/>
                <w:color w:val="333333"/>
                <w:lang w:val="ru-RU" w:eastAsia="uk-UA"/>
              </w:rPr>
              <w:t>Відділ</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освіти</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охорони</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здоров′я</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молоді</w:t>
            </w:r>
            <w:proofErr w:type="spellEnd"/>
            <w:r w:rsidRPr="006D47F3">
              <w:rPr>
                <w:rFonts w:ascii="Times New Roman" w:eastAsia="Times New Roman" w:hAnsi="Times New Roman" w:cs="Times New Roman"/>
                <w:color w:val="333333"/>
                <w:lang w:val="ru-RU" w:eastAsia="uk-UA"/>
              </w:rPr>
              <w:t xml:space="preserve"> і спорту, </w:t>
            </w:r>
            <w:proofErr w:type="spellStart"/>
            <w:r w:rsidRPr="006D47F3">
              <w:rPr>
                <w:rFonts w:ascii="Times New Roman" w:eastAsia="Times New Roman" w:hAnsi="Times New Roman" w:cs="Times New Roman"/>
                <w:color w:val="333333"/>
                <w:lang w:val="ru-RU" w:eastAsia="uk-UA"/>
              </w:rPr>
              <w:t>культури</w:t>
            </w:r>
            <w:proofErr w:type="spellEnd"/>
            <w:r w:rsidRPr="006D47F3">
              <w:rPr>
                <w:rFonts w:ascii="Times New Roman" w:eastAsia="Times New Roman" w:hAnsi="Times New Roman" w:cs="Times New Roman"/>
                <w:color w:val="333333"/>
                <w:lang w:val="ru-RU" w:eastAsia="uk-UA"/>
              </w:rPr>
              <w:t xml:space="preserve">, туризму та </w:t>
            </w:r>
            <w:proofErr w:type="spellStart"/>
            <w:r w:rsidRPr="006D47F3">
              <w:rPr>
                <w:rFonts w:ascii="Times New Roman" w:eastAsia="Times New Roman" w:hAnsi="Times New Roman" w:cs="Times New Roman"/>
                <w:color w:val="333333"/>
                <w:lang w:val="ru-RU" w:eastAsia="uk-UA"/>
              </w:rPr>
              <w:t>соціального</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захисту</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населення</w:t>
            </w:r>
            <w:proofErr w:type="spellEnd"/>
            <w:r w:rsidRPr="006D47F3">
              <w:rPr>
                <w:rFonts w:ascii="Times New Roman" w:eastAsia="Times New Roman" w:hAnsi="Times New Roman" w:cs="Times New Roman"/>
                <w:color w:val="333333"/>
                <w:lang w:val="ru-RU" w:eastAsia="uk-UA"/>
              </w:rPr>
              <w:t xml:space="preserve">, служба в справах </w:t>
            </w:r>
            <w:proofErr w:type="spellStart"/>
            <w:r w:rsidRPr="006D47F3">
              <w:rPr>
                <w:rFonts w:ascii="Times New Roman" w:eastAsia="Times New Roman" w:hAnsi="Times New Roman" w:cs="Times New Roman"/>
                <w:color w:val="333333"/>
                <w:lang w:val="ru-RU" w:eastAsia="uk-UA"/>
              </w:rPr>
              <w:t>дітей</w:t>
            </w:r>
            <w:proofErr w:type="spellEnd"/>
            <w:r w:rsidRPr="006D47F3">
              <w:rPr>
                <w:rFonts w:ascii="Times New Roman" w:eastAsia="Times New Roman" w:hAnsi="Times New Roman" w:cs="Times New Roman"/>
                <w:color w:val="333333"/>
                <w:lang w:val="ru-RU" w:eastAsia="uk-UA"/>
              </w:rPr>
              <w:t xml:space="preserve"> та </w:t>
            </w:r>
            <w:proofErr w:type="spellStart"/>
            <w:r w:rsidRPr="006D47F3">
              <w:rPr>
                <w:rFonts w:ascii="Times New Roman" w:eastAsia="Times New Roman" w:hAnsi="Times New Roman" w:cs="Times New Roman"/>
                <w:color w:val="333333"/>
                <w:lang w:val="ru-RU" w:eastAsia="uk-UA"/>
              </w:rPr>
              <w:t>сім</w:t>
            </w:r>
            <w:r w:rsidRPr="006D47F3">
              <w:rPr>
                <w:rFonts w:ascii="Arial" w:eastAsia="Times New Roman" w:hAnsi="Arial" w:cs="Arial"/>
                <w:color w:val="333333"/>
                <w:lang w:val="ru-RU" w:eastAsia="uk-UA"/>
              </w:rPr>
              <w:t>′</w:t>
            </w:r>
            <w:r w:rsidRPr="006D47F3">
              <w:rPr>
                <w:rFonts w:ascii="Times New Roman" w:eastAsia="Times New Roman" w:hAnsi="Times New Roman" w:cs="Times New Roman"/>
                <w:color w:val="333333"/>
                <w:lang w:val="ru-RU" w:eastAsia="uk-UA"/>
              </w:rPr>
              <w:t>ї</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виконавчого</w:t>
            </w:r>
            <w:proofErr w:type="spellEnd"/>
            <w:r w:rsidRPr="006D47F3">
              <w:rPr>
                <w:rFonts w:ascii="Times New Roman" w:eastAsia="Times New Roman" w:hAnsi="Times New Roman" w:cs="Times New Roman"/>
                <w:color w:val="333333"/>
                <w:lang w:val="ru-RU" w:eastAsia="uk-UA"/>
              </w:rPr>
              <w:t xml:space="preserve"> </w:t>
            </w:r>
            <w:proofErr w:type="spellStart"/>
            <w:r w:rsidRPr="006D47F3">
              <w:rPr>
                <w:rFonts w:ascii="Times New Roman" w:eastAsia="Times New Roman" w:hAnsi="Times New Roman" w:cs="Times New Roman"/>
                <w:color w:val="333333"/>
                <w:lang w:val="ru-RU" w:eastAsia="uk-UA"/>
              </w:rPr>
              <w:t>комітету</w:t>
            </w:r>
            <w:proofErr w:type="spellEnd"/>
            <w:r w:rsidRPr="006D47F3">
              <w:rPr>
                <w:rFonts w:ascii="Times New Roman" w:eastAsia="Times New Roman" w:hAnsi="Times New Roman" w:cs="Times New Roman"/>
                <w:color w:val="333333"/>
                <w:lang w:val="ru-RU" w:eastAsia="uk-UA"/>
              </w:rPr>
              <w:t xml:space="preserve"> Студениківської сільської ради</w:t>
            </w:r>
          </w:p>
        </w:tc>
        <w:tc>
          <w:tcPr>
            <w:tcW w:w="1589" w:type="dxa"/>
          </w:tcPr>
          <w:p w:rsidR="006D47F3" w:rsidRPr="006D47F3" w:rsidRDefault="006D47F3" w:rsidP="005C355E">
            <w:pPr>
              <w:pStyle w:val="a7"/>
              <w:spacing w:before="225" w:after="225"/>
              <w:ind w:left="1"/>
              <w:rPr>
                <w:rFonts w:ascii="Times New Roman" w:eastAsia="Times New Roman" w:hAnsi="Times New Roman" w:cs="Times New Roman"/>
                <w:color w:val="333333"/>
                <w:lang w:val="ru-RU" w:eastAsia="uk-UA"/>
              </w:rPr>
            </w:pPr>
          </w:p>
          <w:p w:rsidR="006D47F3" w:rsidRPr="00CB0EDF" w:rsidRDefault="006D47F3" w:rsidP="005C355E">
            <w:pPr>
              <w:pStyle w:val="a7"/>
              <w:spacing w:before="225" w:after="225"/>
              <w:ind w:left="1"/>
              <w:rPr>
                <w:rFonts w:ascii="Times New Roman" w:eastAsia="Times New Roman" w:hAnsi="Times New Roman" w:cs="Times New Roman"/>
                <w:color w:val="333333"/>
                <w:sz w:val="21"/>
                <w:szCs w:val="21"/>
                <w:lang w:eastAsia="uk-UA"/>
              </w:rPr>
            </w:pPr>
            <w:proofErr w:type="spellStart"/>
            <w:r w:rsidRPr="00872E36">
              <w:rPr>
                <w:rFonts w:ascii="Times New Roman" w:eastAsia="Times New Roman" w:hAnsi="Times New Roman" w:cs="Times New Roman"/>
                <w:color w:val="333333"/>
                <w:lang w:eastAsia="uk-UA"/>
              </w:rPr>
              <w:t>Не</w:t>
            </w:r>
            <w:proofErr w:type="spellEnd"/>
            <w:r w:rsidRPr="00872E36">
              <w:rPr>
                <w:rFonts w:ascii="Times New Roman" w:eastAsia="Times New Roman" w:hAnsi="Times New Roman" w:cs="Times New Roman"/>
                <w:color w:val="333333"/>
                <w:lang w:eastAsia="uk-UA"/>
              </w:rPr>
              <w:t xml:space="preserve"> </w:t>
            </w:r>
            <w:proofErr w:type="spellStart"/>
            <w:r w:rsidRPr="00872E36">
              <w:rPr>
                <w:rFonts w:ascii="Times New Roman" w:eastAsia="Times New Roman" w:hAnsi="Times New Roman" w:cs="Times New Roman"/>
                <w:color w:val="333333"/>
                <w:lang w:eastAsia="uk-UA"/>
              </w:rPr>
              <w:t>потребує</w:t>
            </w:r>
            <w:proofErr w:type="spellEnd"/>
            <w:r w:rsidRPr="00872E36">
              <w:rPr>
                <w:rFonts w:ascii="Times New Roman" w:eastAsia="Times New Roman" w:hAnsi="Times New Roman" w:cs="Times New Roman"/>
                <w:color w:val="333333"/>
                <w:lang w:eastAsia="uk-UA"/>
              </w:rPr>
              <w:t xml:space="preserve"> </w:t>
            </w:r>
            <w:proofErr w:type="spellStart"/>
            <w:r w:rsidRPr="00872E36">
              <w:rPr>
                <w:rFonts w:ascii="Times New Roman" w:eastAsia="Times New Roman" w:hAnsi="Times New Roman" w:cs="Times New Roman"/>
                <w:color w:val="333333"/>
                <w:lang w:eastAsia="uk-UA"/>
              </w:rPr>
              <w:t>фінансування</w:t>
            </w:r>
            <w:proofErr w:type="spellEnd"/>
          </w:p>
        </w:tc>
        <w:tc>
          <w:tcPr>
            <w:tcW w:w="2088" w:type="dxa"/>
          </w:tcPr>
          <w:p w:rsidR="006D47F3" w:rsidRDefault="006D47F3" w:rsidP="005C355E">
            <w:pPr>
              <w:pStyle w:val="a7"/>
              <w:spacing w:before="225" w:after="225"/>
              <w:rPr>
                <w:rFonts w:ascii="Times New Roman" w:eastAsia="Times New Roman" w:hAnsi="Times New Roman" w:cs="Times New Roman"/>
                <w:color w:val="333333"/>
                <w:sz w:val="21"/>
                <w:szCs w:val="21"/>
                <w:lang w:eastAsia="uk-UA"/>
              </w:rPr>
            </w:pPr>
          </w:p>
          <w:p w:rsidR="006D47F3" w:rsidRPr="00CB0EDF" w:rsidRDefault="006D47F3" w:rsidP="005C355E">
            <w:pPr>
              <w:pStyle w:val="a7"/>
              <w:spacing w:before="225" w:after="225"/>
              <w:ind w:left="0"/>
              <w:rPr>
                <w:rFonts w:ascii="Times New Roman" w:eastAsia="Times New Roman" w:hAnsi="Times New Roman" w:cs="Times New Roman"/>
                <w:color w:val="333333"/>
                <w:sz w:val="21"/>
                <w:szCs w:val="21"/>
                <w:lang w:eastAsia="uk-UA"/>
              </w:rPr>
            </w:pPr>
            <w:proofErr w:type="spellStart"/>
            <w:r>
              <w:rPr>
                <w:rFonts w:ascii="Times New Roman" w:eastAsia="Times New Roman" w:hAnsi="Times New Roman" w:cs="Times New Roman"/>
                <w:color w:val="333333"/>
                <w:sz w:val="21"/>
                <w:szCs w:val="21"/>
                <w:lang w:eastAsia="uk-UA"/>
              </w:rPr>
              <w:t>Створення</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для</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постраждалих</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осіб</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можливості</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звернення</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по</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необхідну</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допомогу</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підвищення</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обізнаності</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громадян</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щодо</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випадків</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потрапляння</w:t>
            </w:r>
            <w:proofErr w:type="spellEnd"/>
            <w:r>
              <w:rPr>
                <w:rFonts w:ascii="Times New Roman" w:eastAsia="Times New Roman" w:hAnsi="Times New Roman" w:cs="Times New Roman"/>
                <w:color w:val="333333"/>
                <w:sz w:val="21"/>
                <w:szCs w:val="21"/>
                <w:lang w:eastAsia="uk-UA"/>
              </w:rPr>
              <w:t xml:space="preserve"> в </w:t>
            </w:r>
            <w:proofErr w:type="spellStart"/>
            <w:r>
              <w:rPr>
                <w:rFonts w:ascii="Times New Roman" w:eastAsia="Times New Roman" w:hAnsi="Times New Roman" w:cs="Times New Roman"/>
                <w:color w:val="333333"/>
                <w:sz w:val="21"/>
                <w:szCs w:val="21"/>
                <w:lang w:eastAsia="uk-UA"/>
              </w:rPr>
              <w:t>ситуації</w:t>
            </w:r>
            <w:proofErr w:type="spellEnd"/>
            <w:r>
              <w:rPr>
                <w:rFonts w:ascii="Times New Roman" w:eastAsia="Times New Roman" w:hAnsi="Times New Roman" w:cs="Times New Roman"/>
                <w:color w:val="333333"/>
                <w:sz w:val="21"/>
                <w:szCs w:val="21"/>
                <w:lang w:eastAsia="uk-UA"/>
              </w:rPr>
              <w:t xml:space="preserve">      , </w:t>
            </w:r>
            <w:proofErr w:type="spellStart"/>
            <w:r>
              <w:rPr>
                <w:rFonts w:ascii="Times New Roman" w:eastAsia="Times New Roman" w:hAnsi="Times New Roman" w:cs="Times New Roman"/>
                <w:color w:val="333333"/>
                <w:sz w:val="21"/>
                <w:szCs w:val="21"/>
                <w:lang w:eastAsia="uk-UA"/>
              </w:rPr>
              <w:t>пов</w:t>
            </w:r>
            <w:r>
              <w:rPr>
                <w:rFonts w:ascii="Arial" w:eastAsia="Times New Roman" w:hAnsi="Arial" w:cs="Arial"/>
                <w:color w:val="333333"/>
                <w:sz w:val="21"/>
                <w:szCs w:val="21"/>
                <w:lang w:eastAsia="uk-UA"/>
              </w:rPr>
              <w:t>′</w:t>
            </w:r>
            <w:r>
              <w:rPr>
                <w:rFonts w:ascii="Times New Roman" w:eastAsia="Times New Roman" w:hAnsi="Times New Roman" w:cs="Times New Roman"/>
                <w:color w:val="333333"/>
                <w:sz w:val="21"/>
                <w:szCs w:val="21"/>
                <w:lang w:eastAsia="uk-UA"/>
              </w:rPr>
              <w:t>язані</w:t>
            </w:r>
            <w:proofErr w:type="spellEnd"/>
            <w:r>
              <w:rPr>
                <w:rFonts w:ascii="Times New Roman" w:eastAsia="Times New Roman" w:hAnsi="Times New Roman" w:cs="Times New Roman"/>
                <w:color w:val="333333"/>
                <w:sz w:val="21"/>
                <w:szCs w:val="21"/>
                <w:lang w:eastAsia="uk-UA"/>
              </w:rPr>
              <w:t xml:space="preserve"> з </w:t>
            </w:r>
            <w:proofErr w:type="spellStart"/>
            <w:r>
              <w:rPr>
                <w:rFonts w:ascii="Times New Roman" w:eastAsia="Times New Roman" w:hAnsi="Times New Roman" w:cs="Times New Roman"/>
                <w:color w:val="333333"/>
                <w:sz w:val="21"/>
                <w:szCs w:val="21"/>
                <w:lang w:eastAsia="uk-UA"/>
              </w:rPr>
              <w:t>торгівлею</w:t>
            </w:r>
            <w:proofErr w:type="spellEnd"/>
            <w:r>
              <w:rPr>
                <w:rFonts w:ascii="Times New Roman" w:eastAsia="Times New Roman" w:hAnsi="Times New Roman" w:cs="Times New Roman"/>
                <w:color w:val="333333"/>
                <w:sz w:val="21"/>
                <w:szCs w:val="21"/>
                <w:lang w:eastAsia="uk-UA"/>
              </w:rPr>
              <w:t xml:space="preserve"> </w:t>
            </w:r>
            <w:proofErr w:type="spellStart"/>
            <w:r>
              <w:rPr>
                <w:rFonts w:ascii="Times New Roman" w:eastAsia="Times New Roman" w:hAnsi="Times New Roman" w:cs="Times New Roman"/>
                <w:color w:val="333333"/>
                <w:sz w:val="21"/>
                <w:szCs w:val="21"/>
                <w:lang w:eastAsia="uk-UA"/>
              </w:rPr>
              <w:t>людьми</w:t>
            </w:r>
            <w:proofErr w:type="spellEnd"/>
          </w:p>
        </w:tc>
      </w:tr>
    </w:tbl>
    <w:p w:rsidR="006D47F3" w:rsidRPr="00C86360" w:rsidRDefault="006D47F3" w:rsidP="006D47F3">
      <w:pPr>
        <w:shd w:val="clear" w:color="auto" w:fill="FFFFFF"/>
        <w:spacing w:before="225" w:after="225"/>
        <w:rPr>
          <w:rFonts w:ascii="Times New Roman" w:eastAsia="Times New Roman" w:hAnsi="Times New Roman" w:cs="Times New Roman"/>
          <w:color w:val="333333"/>
        </w:rPr>
      </w:pPr>
      <w:r>
        <w:rPr>
          <w:rFonts w:ascii="Times New Roman" w:eastAsia="Times New Roman" w:hAnsi="Times New Roman" w:cs="Times New Roman"/>
          <w:color w:val="333333"/>
        </w:rPr>
        <w:t>Секретар сільської ради :                                                              Н.Г. Стрижак</w:t>
      </w:r>
    </w:p>
    <w:p w:rsidR="006D47F3" w:rsidRDefault="006D47F3" w:rsidP="006D47F3"/>
    <w:p w:rsidR="00D26484" w:rsidRPr="00D26484" w:rsidRDefault="005C355E" w:rsidP="00D26484">
      <w:pPr>
        <w:widowControl/>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 xml:space="preserve">      </w:t>
      </w:r>
      <w:r w:rsidRPr="00D26484">
        <w:rPr>
          <w:rFonts w:ascii="Times New Roman" w:eastAsiaTheme="minorHAnsi" w:hAnsi="Times New Roman" w:cs="Times New Roman"/>
          <w:noProof/>
          <w:color w:val="auto"/>
          <w:lang w:val="ru-RU" w:eastAsia="ru-RU" w:bidi="ar-SA"/>
        </w:rPr>
        <w:drawing>
          <wp:inline distT="0" distB="0" distL="0" distR="0" wp14:anchorId="7ABB740D" wp14:editId="04600BFD">
            <wp:extent cx="495300" cy="685800"/>
            <wp:effectExtent l="0" t="0" r="0" b="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r>
        <w:rPr>
          <w:rFonts w:ascii="Times New Roman" w:eastAsiaTheme="minorHAnsi" w:hAnsi="Times New Roman" w:cs="Times New Roman"/>
          <w:color w:val="auto"/>
          <w:lang w:eastAsia="en-US" w:bidi="ar-SA"/>
        </w:rPr>
        <w:t xml:space="preserve">             </w:t>
      </w:r>
      <w:proofErr w:type="spellStart"/>
      <w:r>
        <w:rPr>
          <w:rFonts w:ascii="Times New Roman" w:eastAsiaTheme="minorHAnsi" w:hAnsi="Times New Roman" w:cs="Times New Roman"/>
          <w:color w:val="auto"/>
          <w:lang w:eastAsia="en-US" w:bidi="ar-SA"/>
        </w:rPr>
        <w:t>проєкт</w:t>
      </w:r>
      <w:proofErr w:type="spellEnd"/>
    </w:p>
    <w:p w:rsidR="00D26484" w:rsidRPr="00D26484" w:rsidRDefault="00D26484" w:rsidP="00D26484">
      <w:pPr>
        <w:widowControl/>
        <w:jc w:val="center"/>
        <w:rPr>
          <w:rFonts w:ascii="Times New Roman" w:eastAsiaTheme="minorHAnsi" w:hAnsi="Times New Roman" w:cs="Times New Roman"/>
          <w:b/>
          <w:color w:val="auto"/>
          <w:lang w:eastAsia="en-US" w:bidi="ar-SA"/>
        </w:rPr>
      </w:pP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СТУДЕНИКІВСЬКА СІЛЬСЬКА  РАДА</w:t>
      </w: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БОРИСПІЛЬСЬКОГО   РАЙОНУ</w:t>
      </w: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КИЇВСЬКОЇ  ОБЛАСТІ</w:t>
      </w: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ВОСЬМОГО   СКЛИКАННЯ</w:t>
      </w:r>
    </w:p>
    <w:p w:rsidR="00D26484" w:rsidRPr="00D26484" w:rsidRDefault="00D26484" w:rsidP="00D26484">
      <w:pPr>
        <w:widowControl/>
        <w:jc w:val="center"/>
        <w:rPr>
          <w:rFonts w:ascii="Times New Roman" w:eastAsiaTheme="minorHAnsi" w:hAnsi="Times New Roman" w:cs="Times New Roman"/>
          <w:b/>
          <w:color w:val="auto"/>
          <w:lang w:eastAsia="en-US" w:bidi="ar-SA"/>
        </w:rPr>
      </w:pP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 xml:space="preserve">Р І Ш Е Н </w:t>
      </w:r>
      <w:proofErr w:type="spellStart"/>
      <w:r w:rsidRPr="00D26484">
        <w:rPr>
          <w:rFonts w:ascii="Times New Roman" w:eastAsiaTheme="minorHAnsi" w:hAnsi="Times New Roman" w:cs="Times New Roman"/>
          <w:b/>
          <w:color w:val="auto"/>
          <w:lang w:eastAsia="en-US" w:bidi="ar-SA"/>
        </w:rPr>
        <w:t>Н</w:t>
      </w:r>
      <w:proofErr w:type="spellEnd"/>
      <w:r w:rsidRPr="00D26484">
        <w:rPr>
          <w:rFonts w:ascii="Times New Roman" w:eastAsiaTheme="minorHAnsi" w:hAnsi="Times New Roman" w:cs="Times New Roman"/>
          <w:b/>
          <w:color w:val="auto"/>
          <w:lang w:eastAsia="en-US" w:bidi="ar-SA"/>
        </w:rPr>
        <w:t xml:space="preserve"> Я</w:t>
      </w:r>
    </w:p>
    <w:p w:rsidR="00D26484" w:rsidRPr="00D26484" w:rsidRDefault="00D26484" w:rsidP="00D26484">
      <w:pPr>
        <w:widowControl/>
        <w:spacing w:after="160" w:line="259" w:lineRule="auto"/>
        <w:rPr>
          <w:rFonts w:asciiTheme="minorHAnsi" w:eastAsiaTheme="minorHAnsi" w:hAnsiTheme="minorHAnsi" w:cstheme="minorBidi"/>
          <w:b/>
          <w:color w:val="auto"/>
          <w:sz w:val="22"/>
          <w:szCs w:val="22"/>
          <w:lang w:eastAsia="en-US" w:bidi="ar-SA"/>
        </w:rPr>
      </w:pPr>
    </w:p>
    <w:p w:rsidR="00D26484" w:rsidRPr="00D26484" w:rsidRDefault="00D26484" w:rsidP="00D26484">
      <w:pPr>
        <w:widowControl/>
        <w:spacing w:after="160" w:line="259" w:lineRule="auto"/>
        <w:jc w:val="center"/>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Про встановлення складових</w:t>
      </w:r>
    </w:p>
    <w:p w:rsidR="00D26484" w:rsidRPr="00D26484" w:rsidRDefault="00D26484" w:rsidP="00D26484">
      <w:pPr>
        <w:widowControl/>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заробітної плати сільського голови</w:t>
      </w:r>
    </w:p>
    <w:p w:rsidR="00D26484" w:rsidRPr="00D26484" w:rsidRDefault="00D26484" w:rsidP="00D26484">
      <w:pPr>
        <w:widowControl/>
        <w:spacing w:after="160" w:line="259" w:lineRule="auto"/>
        <w:rPr>
          <w:rFonts w:asciiTheme="minorHAnsi" w:eastAsiaTheme="minorHAnsi" w:hAnsiTheme="minorHAnsi" w:cstheme="minorBidi"/>
          <w:b/>
          <w:color w:val="auto"/>
          <w:sz w:val="28"/>
          <w:szCs w:val="28"/>
          <w:lang w:eastAsia="en-US" w:bidi="ar-SA"/>
        </w:rPr>
      </w:pP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r w:rsidRPr="00D26484">
        <w:rPr>
          <w:rFonts w:asciiTheme="minorHAnsi" w:eastAsiaTheme="minorHAnsi" w:hAnsiTheme="minorHAnsi" w:cstheme="minorBidi"/>
          <w:color w:val="auto"/>
          <w:sz w:val="28"/>
          <w:szCs w:val="28"/>
          <w:lang w:eastAsia="en-US" w:bidi="ar-SA"/>
        </w:rPr>
        <w:t xml:space="preserve">   </w:t>
      </w:r>
      <w:r w:rsidRPr="00D26484">
        <w:rPr>
          <w:rFonts w:ascii="Times New Roman" w:eastAsiaTheme="minorHAnsi" w:hAnsi="Times New Roman" w:cs="Times New Roman"/>
          <w:color w:val="auto"/>
          <w:lang w:eastAsia="en-US" w:bidi="ar-SA"/>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D26484" w:rsidRPr="00D26484" w:rsidRDefault="00D26484" w:rsidP="00D26484">
      <w:pPr>
        <w:widowControl/>
        <w:spacing w:after="160" w:line="259" w:lineRule="auto"/>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ВИРІШИЛА :</w:t>
      </w: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 xml:space="preserve">1.Встановити </w:t>
      </w:r>
      <w:proofErr w:type="spellStart"/>
      <w:r w:rsidRPr="00D26484">
        <w:rPr>
          <w:rFonts w:ascii="Times New Roman" w:eastAsiaTheme="minorHAnsi" w:hAnsi="Times New Roman" w:cs="Times New Roman"/>
          <w:color w:val="auto"/>
          <w:lang w:eastAsia="en-US" w:bidi="ar-SA"/>
        </w:rPr>
        <w:t>Студениківському</w:t>
      </w:r>
      <w:proofErr w:type="spellEnd"/>
      <w:r w:rsidRPr="00D26484">
        <w:rPr>
          <w:rFonts w:ascii="Times New Roman" w:eastAsiaTheme="minorHAnsi" w:hAnsi="Times New Roman" w:cs="Times New Roman"/>
          <w:color w:val="auto"/>
          <w:lang w:eastAsia="en-US" w:bidi="ar-SA"/>
        </w:rPr>
        <w:t xml:space="preserve"> сільському голові</w:t>
      </w: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 надбавку  в розмірі  50 відсотків посадового окладу з врахуванням надбавки за ранг та надбавки  за вислугу років;</w:t>
      </w: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 xml:space="preserve">- встановити  щомісячне преміювання відповідно до особистого вкладу в результати роботи в розмірі </w:t>
      </w:r>
      <w:r w:rsidR="005C355E">
        <w:rPr>
          <w:rFonts w:ascii="Times New Roman" w:eastAsiaTheme="minorHAnsi" w:hAnsi="Times New Roman" w:cs="Times New Roman"/>
          <w:color w:val="auto"/>
          <w:lang w:eastAsia="en-US" w:bidi="ar-SA"/>
        </w:rPr>
        <w:t>_________</w:t>
      </w:r>
      <w:r w:rsidRPr="00D26484">
        <w:rPr>
          <w:rFonts w:ascii="Times New Roman" w:eastAsiaTheme="minorHAnsi" w:hAnsi="Times New Roman" w:cs="Times New Roman"/>
          <w:color w:val="auto"/>
          <w:lang w:eastAsia="en-US" w:bidi="ar-SA"/>
        </w:rPr>
        <w:t>відсотків посадового окладу.</w:t>
      </w: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 xml:space="preserve">2. Надавати  сільському голові, Лях Марії Олександрівні, матеріальну допомогу на оздоровлення при надання щорічної відпустки в розмірі </w:t>
      </w:r>
      <w:r w:rsidR="005C355E">
        <w:rPr>
          <w:rFonts w:ascii="Times New Roman" w:eastAsiaTheme="minorHAnsi" w:hAnsi="Times New Roman" w:cs="Times New Roman"/>
          <w:color w:val="auto"/>
          <w:lang w:eastAsia="en-US" w:bidi="ar-SA"/>
        </w:rPr>
        <w:t>______________</w:t>
      </w:r>
      <w:r w:rsidRPr="00D26484">
        <w:rPr>
          <w:rFonts w:ascii="Times New Roman" w:eastAsiaTheme="minorHAnsi" w:hAnsi="Times New Roman" w:cs="Times New Roman"/>
          <w:color w:val="auto"/>
          <w:lang w:eastAsia="en-US" w:bidi="ar-SA"/>
        </w:rPr>
        <w:t>.</w:t>
      </w: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4. Дане рішення набирає чинність з  01.01.2022 року .</w:t>
      </w: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r w:rsidRPr="00D26484">
        <w:rPr>
          <w:rFonts w:ascii="Times New Roman" w:eastAsiaTheme="minorHAnsi" w:hAnsi="Times New Roman" w:cs="Times New Roman"/>
          <w:color w:val="auto"/>
          <w:lang w:eastAsia="en-US" w:bidi="ar-SA"/>
        </w:rPr>
        <w:t xml:space="preserve">                    Сільський голова:                                        М.О. Лях</w:t>
      </w:r>
    </w:p>
    <w:p w:rsidR="00D26484" w:rsidRPr="00D26484" w:rsidRDefault="00D26484" w:rsidP="00D26484">
      <w:pPr>
        <w:widowControl/>
        <w:rPr>
          <w:rFonts w:ascii="Times New Roman" w:eastAsiaTheme="minorHAnsi" w:hAnsi="Times New Roman" w:cs="Times New Roman"/>
          <w:b/>
          <w:color w:val="auto"/>
          <w:sz w:val="22"/>
          <w:szCs w:val="22"/>
          <w:lang w:eastAsia="en-US" w:bidi="ar-SA"/>
        </w:rPr>
      </w:pPr>
      <w:r w:rsidRPr="00D26484">
        <w:rPr>
          <w:rFonts w:ascii="Times New Roman" w:eastAsiaTheme="minorHAnsi" w:hAnsi="Times New Roman" w:cs="Times New Roman"/>
          <w:b/>
          <w:color w:val="auto"/>
          <w:sz w:val="22"/>
          <w:szCs w:val="22"/>
          <w:lang w:eastAsia="en-US" w:bidi="ar-SA"/>
        </w:rPr>
        <w:t>с. Студеники</w:t>
      </w:r>
    </w:p>
    <w:p w:rsidR="00D26484" w:rsidRPr="00D26484" w:rsidRDefault="00D26484" w:rsidP="00D26484">
      <w:pPr>
        <w:widowControl/>
        <w:rPr>
          <w:rFonts w:ascii="Times New Roman" w:eastAsiaTheme="minorHAnsi" w:hAnsi="Times New Roman" w:cs="Times New Roman"/>
          <w:b/>
          <w:color w:val="auto"/>
          <w:sz w:val="22"/>
          <w:szCs w:val="22"/>
          <w:lang w:eastAsia="en-US" w:bidi="ar-SA"/>
        </w:rPr>
      </w:pPr>
      <w:r w:rsidRPr="00D26484">
        <w:rPr>
          <w:rFonts w:ascii="Times New Roman" w:eastAsiaTheme="minorHAnsi" w:hAnsi="Times New Roman" w:cs="Times New Roman"/>
          <w:b/>
          <w:color w:val="auto"/>
          <w:sz w:val="22"/>
          <w:szCs w:val="22"/>
          <w:lang w:eastAsia="en-US" w:bidi="ar-SA"/>
        </w:rPr>
        <w:t xml:space="preserve">№ </w:t>
      </w:r>
    </w:p>
    <w:p w:rsidR="00D26484" w:rsidRPr="00D26484" w:rsidRDefault="00D26484" w:rsidP="00D26484">
      <w:pPr>
        <w:widowControl/>
        <w:rPr>
          <w:rFonts w:ascii="Times New Roman" w:eastAsiaTheme="minorHAnsi" w:hAnsi="Times New Roman" w:cs="Times New Roman"/>
          <w:b/>
          <w:color w:val="auto"/>
          <w:sz w:val="22"/>
          <w:szCs w:val="22"/>
          <w:lang w:eastAsia="en-US" w:bidi="ar-SA"/>
        </w:rPr>
      </w:pP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p>
    <w:p w:rsidR="00D26484" w:rsidRPr="00D26484" w:rsidRDefault="00D26484" w:rsidP="00D26484">
      <w:pPr>
        <w:widowControl/>
        <w:spacing w:after="160" w:line="259" w:lineRule="auto"/>
        <w:rPr>
          <w:rFonts w:ascii="Times New Roman" w:eastAsiaTheme="minorHAnsi" w:hAnsi="Times New Roman" w:cs="Times New Roman"/>
          <w:color w:val="auto"/>
          <w:lang w:eastAsia="en-US" w:bidi="ar-SA"/>
        </w:rPr>
      </w:pPr>
    </w:p>
    <w:p w:rsidR="00D26484" w:rsidRPr="00D26484" w:rsidRDefault="00D26484" w:rsidP="00D26484">
      <w:pPr>
        <w:widowControl/>
        <w:rPr>
          <w:rFonts w:asciiTheme="minorHAnsi" w:eastAsiaTheme="minorHAnsi" w:hAnsiTheme="minorHAnsi" w:cstheme="minorBidi"/>
          <w:color w:val="auto"/>
          <w:sz w:val="22"/>
          <w:szCs w:val="22"/>
          <w:lang w:bidi="ar-SA"/>
        </w:rPr>
      </w:pPr>
    </w:p>
    <w:p w:rsidR="00D26484" w:rsidRPr="00D26484" w:rsidRDefault="00D26484" w:rsidP="00D26484">
      <w:pPr>
        <w:widowControl/>
        <w:rPr>
          <w:rFonts w:asciiTheme="minorHAnsi" w:eastAsiaTheme="minorHAnsi" w:hAnsiTheme="minorHAnsi" w:cstheme="minorBidi"/>
          <w:color w:val="auto"/>
          <w:sz w:val="22"/>
          <w:szCs w:val="22"/>
          <w:lang w:bidi="ar-SA"/>
        </w:rPr>
      </w:pPr>
    </w:p>
    <w:p w:rsidR="00D26484" w:rsidRPr="00D26484" w:rsidRDefault="00D26484" w:rsidP="00D26484">
      <w:pPr>
        <w:widowControl/>
        <w:rPr>
          <w:rFonts w:asciiTheme="minorHAnsi" w:eastAsiaTheme="minorHAnsi" w:hAnsiTheme="minorHAnsi" w:cstheme="minorBidi"/>
          <w:color w:val="auto"/>
          <w:sz w:val="22"/>
          <w:szCs w:val="22"/>
          <w:lang w:bidi="ar-SA"/>
        </w:rPr>
      </w:pPr>
    </w:p>
    <w:p w:rsidR="00D26484" w:rsidRPr="00D26484" w:rsidRDefault="005C355E" w:rsidP="00D26484">
      <w:pPr>
        <w:widowControl/>
        <w:jc w:val="center"/>
        <w:rPr>
          <w:rFonts w:ascii="Times New Roman" w:eastAsiaTheme="minorHAnsi" w:hAnsi="Times New Roman" w:cs="Times New Roman"/>
          <w:b/>
          <w:color w:val="auto"/>
          <w:lang w:eastAsia="en-US" w:bidi="ar-SA"/>
        </w:rPr>
      </w:pPr>
      <w:r>
        <w:rPr>
          <w:rFonts w:ascii="Times New Roman" w:eastAsiaTheme="minorHAnsi" w:hAnsi="Times New Roman" w:cs="Times New Roman"/>
          <w:b/>
          <w:noProof/>
          <w:color w:val="auto"/>
          <w:lang w:val="ru-RU" w:eastAsia="ru-RU" w:bidi="ar-SA"/>
        </w:rPr>
        <w:t xml:space="preserve">                     </w:t>
      </w:r>
      <w:r w:rsidR="00D26484" w:rsidRPr="00D26484">
        <w:rPr>
          <w:rFonts w:ascii="Times New Roman" w:eastAsiaTheme="minorHAnsi" w:hAnsi="Times New Roman" w:cs="Times New Roman"/>
          <w:b/>
          <w:noProof/>
          <w:color w:val="auto"/>
          <w:lang w:val="ru-RU" w:eastAsia="ru-RU" w:bidi="ar-SA"/>
        </w:rPr>
        <w:drawing>
          <wp:inline distT="0" distB="0" distL="0" distR="0" wp14:anchorId="549738EF" wp14:editId="487015C5">
            <wp:extent cx="495300" cy="68580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r>
        <w:rPr>
          <w:rFonts w:ascii="Times New Roman" w:eastAsiaTheme="minorHAnsi" w:hAnsi="Times New Roman" w:cs="Times New Roman"/>
          <w:b/>
          <w:color w:val="auto"/>
          <w:lang w:eastAsia="en-US" w:bidi="ar-SA"/>
        </w:rPr>
        <w:t xml:space="preserve">       </w:t>
      </w:r>
      <w:proofErr w:type="spellStart"/>
      <w:r>
        <w:rPr>
          <w:rFonts w:ascii="Times New Roman" w:eastAsiaTheme="minorHAnsi" w:hAnsi="Times New Roman" w:cs="Times New Roman"/>
          <w:b/>
          <w:color w:val="auto"/>
          <w:lang w:eastAsia="en-US" w:bidi="ar-SA"/>
        </w:rPr>
        <w:t>проєкт</w:t>
      </w:r>
      <w:proofErr w:type="spellEnd"/>
    </w:p>
    <w:p w:rsidR="00D26484" w:rsidRPr="00D26484" w:rsidRDefault="00D26484" w:rsidP="00D26484">
      <w:pPr>
        <w:widowControl/>
        <w:jc w:val="center"/>
        <w:rPr>
          <w:rFonts w:ascii="Times New Roman" w:eastAsiaTheme="minorHAnsi" w:hAnsi="Times New Roman" w:cs="Times New Roman"/>
          <w:b/>
          <w:color w:val="auto"/>
          <w:lang w:eastAsia="en-US" w:bidi="ar-SA"/>
        </w:rPr>
      </w:pP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СТУДЕНИКІВСЬКА СІЛЬСЬКА  РАДА</w:t>
      </w: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БОРИСПІЛЬСЬКОГО  РАЙОНУ</w:t>
      </w: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КИЇВСЬКОЇ  ОБЛАСТІ</w:t>
      </w: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ВОСЬМОГО СКЛИКАННЯ</w:t>
      </w:r>
    </w:p>
    <w:p w:rsidR="00D26484" w:rsidRPr="00D26484" w:rsidRDefault="00D26484" w:rsidP="00D26484">
      <w:pPr>
        <w:widowControl/>
        <w:jc w:val="center"/>
        <w:rPr>
          <w:rFonts w:ascii="Times New Roman" w:eastAsiaTheme="minorHAnsi" w:hAnsi="Times New Roman" w:cs="Times New Roman"/>
          <w:b/>
          <w:color w:val="auto"/>
          <w:lang w:eastAsia="en-US" w:bidi="ar-SA"/>
        </w:rPr>
      </w:pPr>
    </w:p>
    <w:p w:rsidR="00D26484" w:rsidRPr="00D26484" w:rsidRDefault="00D26484" w:rsidP="00D26484">
      <w:pPr>
        <w:widowControl/>
        <w:jc w:val="center"/>
        <w:rPr>
          <w:rFonts w:ascii="Times New Roman" w:eastAsiaTheme="minorHAnsi" w:hAnsi="Times New Roman" w:cs="Times New Roman"/>
          <w:b/>
          <w:color w:val="auto"/>
          <w:lang w:eastAsia="en-US" w:bidi="ar-SA"/>
        </w:rPr>
      </w:pPr>
      <w:r w:rsidRPr="00D26484">
        <w:rPr>
          <w:rFonts w:ascii="Times New Roman" w:eastAsiaTheme="minorHAnsi" w:hAnsi="Times New Roman" w:cs="Times New Roman"/>
          <w:b/>
          <w:color w:val="auto"/>
          <w:lang w:eastAsia="en-US" w:bidi="ar-SA"/>
        </w:rPr>
        <w:t xml:space="preserve">Р І Ш Е Н </w:t>
      </w:r>
      <w:proofErr w:type="spellStart"/>
      <w:r w:rsidRPr="00D26484">
        <w:rPr>
          <w:rFonts w:ascii="Times New Roman" w:eastAsiaTheme="minorHAnsi" w:hAnsi="Times New Roman" w:cs="Times New Roman"/>
          <w:b/>
          <w:color w:val="auto"/>
          <w:lang w:eastAsia="en-US" w:bidi="ar-SA"/>
        </w:rPr>
        <w:t>Н</w:t>
      </w:r>
      <w:proofErr w:type="spellEnd"/>
      <w:r w:rsidRPr="00D26484">
        <w:rPr>
          <w:rFonts w:ascii="Times New Roman" w:eastAsiaTheme="minorHAnsi" w:hAnsi="Times New Roman" w:cs="Times New Roman"/>
          <w:b/>
          <w:color w:val="auto"/>
          <w:lang w:eastAsia="en-US" w:bidi="ar-SA"/>
        </w:rPr>
        <w:t xml:space="preserve"> Я</w:t>
      </w:r>
    </w:p>
    <w:p w:rsidR="00D26484" w:rsidRPr="00D26484" w:rsidRDefault="00D26484" w:rsidP="00D26484">
      <w:pPr>
        <w:widowControl/>
        <w:rPr>
          <w:rFonts w:asciiTheme="minorHAnsi" w:eastAsiaTheme="minorHAnsi" w:hAnsiTheme="minorHAnsi" w:cstheme="minorBidi"/>
          <w:color w:val="auto"/>
          <w:sz w:val="22"/>
          <w:szCs w:val="22"/>
          <w:lang w:eastAsia="en-US" w:bidi="ar-SA"/>
        </w:rPr>
      </w:pPr>
    </w:p>
    <w:p w:rsidR="00D26484" w:rsidRPr="00D26484" w:rsidRDefault="00D26484" w:rsidP="00D26484">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Про затвердження розміру</w:t>
      </w:r>
    </w:p>
    <w:p w:rsidR="00D26484" w:rsidRPr="00D26484" w:rsidRDefault="00D26484" w:rsidP="00D26484">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преміювання заступнику</w:t>
      </w:r>
    </w:p>
    <w:p w:rsidR="00D26484" w:rsidRPr="00D26484" w:rsidRDefault="00D26484" w:rsidP="00D26484">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сільського голови</w:t>
      </w:r>
    </w:p>
    <w:p w:rsidR="00D26484" w:rsidRPr="00D26484" w:rsidRDefault="00D26484" w:rsidP="00D26484">
      <w:pPr>
        <w:widowControl/>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D26484" w:rsidRPr="00D26484" w:rsidRDefault="00D26484" w:rsidP="00D26484">
      <w:pPr>
        <w:widowControl/>
        <w:rPr>
          <w:rFonts w:asciiTheme="minorHAnsi" w:eastAsiaTheme="minorHAnsi" w:hAnsiTheme="minorHAnsi" w:cstheme="minorBidi"/>
          <w:b/>
          <w:color w:val="auto"/>
          <w:sz w:val="28"/>
          <w:szCs w:val="28"/>
          <w:lang w:eastAsia="en-US" w:bidi="ar-SA"/>
        </w:rPr>
      </w:pPr>
      <w:r w:rsidRPr="00D26484">
        <w:rPr>
          <w:rFonts w:asciiTheme="minorHAnsi" w:eastAsiaTheme="minorHAnsi" w:hAnsiTheme="minorHAnsi" w:cstheme="minorBidi"/>
          <w:b/>
          <w:color w:val="auto"/>
          <w:sz w:val="28"/>
          <w:szCs w:val="28"/>
          <w:lang w:eastAsia="en-US" w:bidi="ar-SA"/>
        </w:rPr>
        <w:t>ВИРІШИЛА :</w:t>
      </w:r>
    </w:p>
    <w:p w:rsidR="00D26484" w:rsidRPr="00D26484" w:rsidRDefault="00D26484" w:rsidP="00D26484">
      <w:pPr>
        <w:widowControl/>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 xml:space="preserve">1. Затвердити щомісячне преміювання заступнику сільського голови з питань координації роботи старостинських округів  </w:t>
      </w:r>
      <w:proofErr w:type="spellStart"/>
      <w:r w:rsidRPr="00D26484">
        <w:rPr>
          <w:rFonts w:asciiTheme="minorHAnsi" w:eastAsiaTheme="minorHAnsi" w:hAnsiTheme="minorHAnsi" w:cstheme="minorBidi"/>
          <w:color w:val="auto"/>
          <w:sz w:val="28"/>
          <w:szCs w:val="28"/>
          <w:lang w:eastAsia="en-US" w:bidi="ar-SA"/>
        </w:rPr>
        <w:t>Гудзю</w:t>
      </w:r>
      <w:proofErr w:type="spellEnd"/>
      <w:r w:rsidRPr="00D26484">
        <w:rPr>
          <w:rFonts w:asciiTheme="minorHAnsi" w:eastAsiaTheme="minorHAnsi" w:hAnsiTheme="minorHAnsi" w:cstheme="minorBidi"/>
          <w:color w:val="auto"/>
          <w:sz w:val="28"/>
          <w:szCs w:val="28"/>
          <w:lang w:eastAsia="en-US" w:bidi="ar-SA"/>
        </w:rPr>
        <w:t xml:space="preserve"> Миколі Михайловичу   в розмірі </w:t>
      </w:r>
      <w:r w:rsidR="005C355E">
        <w:rPr>
          <w:rFonts w:asciiTheme="minorHAnsi" w:eastAsiaTheme="minorHAnsi" w:hAnsiTheme="minorHAnsi" w:cstheme="minorBidi"/>
          <w:color w:val="auto"/>
          <w:sz w:val="28"/>
          <w:szCs w:val="28"/>
          <w:lang w:eastAsia="en-US" w:bidi="ar-SA"/>
        </w:rPr>
        <w:t>_______________</w:t>
      </w:r>
      <w:r w:rsidRPr="00D26484">
        <w:rPr>
          <w:rFonts w:asciiTheme="minorHAnsi" w:eastAsiaTheme="minorHAnsi" w:hAnsiTheme="minorHAnsi" w:cstheme="minorBidi"/>
          <w:color w:val="auto"/>
          <w:sz w:val="28"/>
          <w:szCs w:val="28"/>
          <w:lang w:eastAsia="en-US" w:bidi="ar-SA"/>
        </w:rPr>
        <w:t xml:space="preserve">  відсотків посадового окладу.</w:t>
      </w:r>
    </w:p>
    <w:p w:rsidR="00D26484" w:rsidRPr="00D26484" w:rsidRDefault="00D26484" w:rsidP="00D26484">
      <w:pPr>
        <w:widowControl/>
        <w:spacing w:after="160" w:line="259" w:lineRule="auto"/>
        <w:rPr>
          <w:rFonts w:asciiTheme="minorHAnsi" w:eastAsiaTheme="minorHAnsi" w:hAnsiTheme="minorHAnsi" w:cstheme="minorHAnsi"/>
          <w:color w:val="auto"/>
          <w:sz w:val="28"/>
          <w:szCs w:val="28"/>
          <w:lang w:eastAsia="en-US" w:bidi="ar-SA"/>
        </w:rPr>
      </w:pPr>
      <w:r w:rsidRPr="00D26484">
        <w:rPr>
          <w:rFonts w:asciiTheme="minorHAnsi" w:eastAsiaTheme="minorHAnsi" w:hAnsiTheme="minorHAnsi" w:cstheme="minorBidi"/>
          <w:color w:val="auto"/>
          <w:sz w:val="28"/>
          <w:szCs w:val="28"/>
          <w:lang w:eastAsia="en-US" w:bidi="ar-SA"/>
        </w:rPr>
        <w:t xml:space="preserve">2. </w:t>
      </w:r>
      <w:r w:rsidRPr="00D26484">
        <w:rPr>
          <w:rFonts w:asciiTheme="minorHAnsi" w:eastAsiaTheme="minorHAnsi" w:hAnsiTheme="minorHAnsi" w:cstheme="minorHAnsi"/>
          <w:color w:val="auto"/>
          <w:sz w:val="28"/>
          <w:szCs w:val="28"/>
          <w:lang w:eastAsia="en-US" w:bidi="ar-SA"/>
        </w:rPr>
        <w:t>Дане рішення набирає чинність з  01.01.2022 року .</w:t>
      </w:r>
    </w:p>
    <w:p w:rsidR="00D26484" w:rsidRPr="00D26484" w:rsidRDefault="00D26484" w:rsidP="00D26484">
      <w:pPr>
        <w:widowControl/>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heme="minorHAnsi" w:eastAsiaTheme="minorHAnsi" w:hAnsiTheme="minorHAnsi" w:cstheme="minorBidi"/>
          <w:color w:val="auto"/>
          <w:sz w:val="28"/>
          <w:szCs w:val="28"/>
          <w:lang w:eastAsia="en-US" w:bidi="ar-SA"/>
        </w:rPr>
      </w:pPr>
      <w:r w:rsidRPr="00D26484">
        <w:rPr>
          <w:rFonts w:asciiTheme="minorHAnsi" w:eastAsiaTheme="minorHAnsi" w:hAnsiTheme="minorHAnsi" w:cstheme="minorBidi"/>
          <w:color w:val="auto"/>
          <w:sz w:val="28"/>
          <w:szCs w:val="28"/>
          <w:lang w:eastAsia="en-US" w:bidi="ar-SA"/>
        </w:rPr>
        <w:t xml:space="preserve">              Сільський голова :                                         М. О. Лях</w:t>
      </w:r>
    </w:p>
    <w:p w:rsidR="00D26484" w:rsidRPr="00D26484" w:rsidRDefault="00D26484" w:rsidP="00D26484">
      <w:pPr>
        <w:widowControl/>
        <w:spacing w:after="160" w:line="259" w:lineRule="auto"/>
        <w:rPr>
          <w:rFonts w:asciiTheme="minorHAnsi" w:eastAsiaTheme="minorHAnsi" w:hAnsiTheme="minorHAnsi" w:cstheme="minorBidi"/>
          <w:color w:val="auto"/>
          <w:sz w:val="28"/>
          <w:szCs w:val="28"/>
          <w:lang w:eastAsia="en-US" w:bidi="ar-SA"/>
        </w:rPr>
      </w:pPr>
    </w:p>
    <w:p w:rsidR="00D26484" w:rsidRPr="00D26484" w:rsidRDefault="00D26484" w:rsidP="00D26484">
      <w:pPr>
        <w:widowControl/>
        <w:rPr>
          <w:rFonts w:asciiTheme="minorHAnsi" w:eastAsiaTheme="minorHAnsi" w:hAnsiTheme="minorHAnsi" w:cstheme="minorBidi"/>
          <w:b/>
          <w:color w:val="auto"/>
          <w:sz w:val="22"/>
          <w:szCs w:val="22"/>
          <w:lang w:eastAsia="en-US" w:bidi="ar-SA"/>
        </w:rPr>
      </w:pPr>
      <w:r w:rsidRPr="00D26484">
        <w:rPr>
          <w:rFonts w:asciiTheme="minorHAnsi" w:eastAsiaTheme="minorHAnsi" w:hAnsiTheme="minorHAnsi" w:cstheme="minorBidi"/>
          <w:b/>
          <w:color w:val="auto"/>
          <w:sz w:val="22"/>
          <w:szCs w:val="22"/>
          <w:lang w:eastAsia="en-US" w:bidi="ar-SA"/>
        </w:rPr>
        <w:t>с. Студеники</w:t>
      </w:r>
    </w:p>
    <w:p w:rsidR="00D26484" w:rsidRPr="00D26484" w:rsidRDefault="00D26484" w:rsidP="00D26484">
      <w:pPr>
        <w:widowControl/>
        <w:rPr>
          <w:rFonts w:asciiTheme="minorHAnsi" w:eastAsiaTheme="minorHAnsi" w:hAnsiTheme="minorHAnsi" w:cstheme="minorBidi"/>
          <w:b/>
          <w:color w:val="auto"/>
          <w:sz w:val="22"/>
          <w:szCs w:val="22"/>
          <w:lang w:eastAsia="en-US" w:bidi="ar-SA"/>
        </w:rPr>
      </w:pPr>
      <w:r w:rsidRPr="00D26484">
        <w:rPr>
          <w:rFonts w:asciiTheme="minorHAnsi" w:eastAsiaTheme="minorHAnsi" w:hAnsiTheme="minorHAnsi" w:cstheme="minorBidi"/>
          <w:b/>
          <w:color w:val="auto"/>
          <w:sz w:val="22"/>
          <w:szCs w:val="22"/>
          <w:lang w:eastAsia="en-US" w:bidi="ar-SA"/>
        </w:rPr>
        <w:t xml:space="preserve">№ </w:t>
      </w:r>
    </w:p>
    <w:p w:rsidR="00D26484" w:rsidRDefault="00D26484" w:rsidP="00D26484">
      <w:pPr>
        <w:widowControl/>
        <w:spacing w:after="160" w:line="259" w:lineRule="auto"/>
        <w:rPr>
          <w:rFonts w:asciiTheme="minorHAnsi" w:eastAsiaTheme="minorHAnsi" w:hAnsiTheme="minorHAnsi" w:cstheme="minorBidi"/>
          <w:color w:val="auto"/>
          <w:sz w:val="28"/>
          <w:szCs w:val="28"/>
          <w:lang w:eastAsia="en-US" w:bidi="ar-SA"/>
        </w:rPr>
      </w:pPr>
    </w:p>
    <w:p w:rsidR="006C2025" w:rsidRDefault="006C2025" w:rsidP="00D26484">
      <w:pPr>
        <w:widowControl/>
        <w:spacing w:after="160" w:line="259" w:lineRule="auto"/>
        <w:rPr>
          <w:rFonts w:asciiTheme="minorHAnsi" w:eastAsiaTheme="minorHAnsi" w:hAnsiTheme="minorHAnsi" w:cstheme="minorBidi"/>
          <w:color w:val="auto"/>
          <w:sz w:val="28"/>
          <w:szCs w:val="28"/>
          <w:lang w:eastAsia="en-US" w:bidi="ar-SA"/>
        </w:rPr>
      </w:pPr>
    </w:p>
    <w:p w:rsidR="006C2025" w:rsidRDefault="006C2025" w:rsidP="00D26484">
      <w:pPr>
        <w:widowControl/>
        <w:spacing w:after="160" w:line="259" w:lineRule="auto"/>
        <w:rPr>
          <w:rFonts w:asciiTheme="minorHAnsi" w:eastAsiaTheme="minorHAnsi" w:hAnsiTheme="minorHAnsi" w:cstheme="minorBidi"/>
          <w:color w:val="auto"/>
          <w:sz w:val="28"/>
          <w:szCs w:val="28"/>
          <w:lang w:eastAsia="en-US" w:bidi="ar-SA"/>
        </w:rPr>
      </w:pPr>
    </w:p>
    <w:p w:rsidR="00D06A75" w:rsidRPr="00D06A75" w:rsidRDefault="00D06A75" w:rsidP="00D06A75">
      <w:pPr>
        <w:widowControl/>
        <w:spacing w:line="259" w:lineRule="auto"/>
        <w:jc w:val="center"/>
        <w:rPr>
          <w:rFonts w:ascii="Times New Roman" w:eastAsiaTheme="minorHAnsi" w:hAnsi="Times New Roman" w:cs="Times New Roman"/>
          <w:color w:val="auto"/>
          <w:sz w:val="22"/>
          <w:szCs w:val="22"/>
          <w:lang w:eastAsia="en-US" w:bidi="ar-SA"/>
        </w:rPr>
      </w:pPr>
      <w:r w:rsidRPr="00D06A75">
        <w:rPr>
          <w:rFonts w:ascii="Times New Roman" w:eastAsiaTheme="minorHAnsi" w:hAnsi="Times New Roman" w:cs="Times New Roman"/>
          <w:color w:val="auto"/>
          <w:sz w:val="22"/>
          <w:szCs w:val="22"/>
          <w:lang w:eastAsia="en-US" w:bidi="ar-SA"/>
        </w:rPr>
        <w:t xml:space="preserve">                                         </w:t>
      </w:r>
      <w:r w:rsidRPr="00D06A75">
        <w:rPr>
          <w:rFonts w:ascii="Times New Roman" w:eastAsiaTheme="minorHAnsi" w:hAnsi="Times New Roman" w:cs="Times New Roman"/>
          <w:noProof/>
          <w:color w:val="auto"/>
          <w:sz w:val="22"/>
          <w:szCs w:val="22"/>
          <w:lang w:val="ru-RU" w:eastAsia="ru-RU" w:bidi="ar-SA"/>
        </w:rPr>
        <w:drawing>
          <wp:inline distT="0" distB="0" distL="0" distR="0" wp14:anchorId="4905426C" wp14:editId="69D1FD60">
            <wp:extent cx="595630" cy="808355"/>
            <wp:effectExtent l="0" t="0" r="0"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5630" cy="808355"/>
                    </a:xfrm>
                    <a:prstGeom prst="rect">
                      <a:avLst/>
                    </a:prstGeom>
                    <a:noFill/>
                    <a:ln>
                      <a:noFill/>
                    </a:ln>
                  </pic:spPr>
                </pic:pic>
              </a:graphicData>
            </a:graphic>
          </wp:inline>
        </w:drawing>
      </w:r>
      <w:r w:rsidRPr="00D06A75">
        <w:rPr>
          <w:rFonts w:ascii="Times New Roman" w:eastAsiaTheme="minorHAnsi" w:hAnsi="Times New Roman" w:cs="Times New Roman"/>
          <w:color w:val="auto"/>
          <w:sz w:val="22"/>
          <w:szCs w:val="22"/>
          <w:lang w:eastAsia="en-US" w:bidi="ar-SA"/>
        </w:rPr>
        <w:t xml:space="preserve">                          </w:t>
      </w:r>
      <w:proofErr w:type="spellStart"/>
      <w:r w:rsidRPr="00D06A75">
        <w:rPr>
          <w:rFonts w:ascii="Times New Roman" w:eastAsiaTheme="minorHAnsi" w:hAnsi="Times New Roman" w:cs="Times New Roman"/>
          <w:color w:val="auto"/>
          <w:sz w:val="22"/>
          <w:szCs w:val="22"/>
          <w:lang w:eastAsia="en-US" w:bidi="ar-SA"/>
        </w:rPr>
        <w:t>проєкт</w:t>
      </w:r>
      <w:proofErr w:type="spellEnd"/>
    </w:p>
    <w:p w:rsidR="00D06A75" w:rsidRPr="00D06A75" w:rsidRDefault="00D06A75" w:rsidP="00D06A75">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СТУДЕНИКІВСЬКА  СІЛЬСЬКА  РАДА</w:t>
      </w:r>
    </w:p>
    <w:p w:rsidR="00D06A75" w:rsidRPr="00D06A75" w:rsidRDefault="00D06A75" w:rsidP="00D06A75">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БОРИСПІЛЬСЬКОГО   РАЙОНУ</w:t>
      </w:r>
    </w:p>
    <w:p w:rsidR="00D06A75" w:rsidRPr="00D06A75" w:rsidRDefault="00D06A75" w:rsidP="00D06A75">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КИЇВСЬКОЇ  ОБЛАСТІ</w:t>
      </w:r>
    </w:p>
    <w:p w:rsidR="00D06A75" w:rsidRPr="00D06A75" w:rsidRDefault="00D06A75" w:rsidP="00D06A75">
      <w:pPr>
        <w:widowControl/>
        <w:spacing w:line="259" w:lineRule="auto"/>
        <w:jc w:val="center"/>
        <w:rPr>
          <w:rFonts w:ascii="Times New Roman" w:eastAsiaTheme="minorHAnsi" w:hAnsi="Times New Roman" w:cs="Times New Roman"/>
          <w:b/>
          <w:color w:val="auto"/>
          <w:sz w:val="28"/>
          <w:szCs w:val="28"/>
          <w:lang w:eastAsia="en-US" w:bidi="ar-SA"/>
        </w:rPr>
      </w:pPr>
    </w:p>
    <w:p w:rsidR="00D06A75" w:rsidRPr="00D06A75" w:rsidRDefault="00D06A75" w:rsidP="00D06A75">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 xml:space="preserve">Р І Ш Е Н </w:t>
      </w:r>
      <w:proofErr w:type="spellStart"/>
      <w:r w:rsidRPr="00D06A75">
        <w:rPr>
          <w:rFonts w:ascii="Times New Roman" w:eastAsiaTheme="minorHAnsi" w:hAnsi="Times New Roman" w:cs="Times New Roman"/>
          <w:b/>
          <w:color w:val="auto"/>
          <w:sz w:val="28"/>
          <w:szCs w:val="28"/>
          <w:lang w:eastAsia="en-US" w:bidi="ar-SA"/>
        </w:rPr>
        <w:t>Н</w:t>
      </w:r>
      <w:proofErr w:type="spellEnd"/>
      <w:r w:rsidRPr="00D06A75">
        <w:rPr>
          <w:rFonts w:ascii="Times New Roman" w:eastAsiaTheme="minorHAnsi" w:hAnsi="Times New Roman" w:cs="Times New Roman"/>
          <w:b/>
          <w:color w:val="auto"/>
          <w:sz w:val="28"/>
          <w:szCs w:val="28"/>
          <w:lang w:eastAsia="en-US" w:bidi="ar-SA"/>
        </w:rPr>
        <w:t xml:space="preserve"> Я</w:t>
      </w: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Про  затвердження плану  роботи  сільської</w:t>
      </w: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ради  на 2022 рік.</w:t>
      </w: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 xml:space="preserve">                      </w:t>
      </w:r>
      <w:r w:rsidRPr="00D06A75">
        <w:rPr>
          <w:rFonts w:ascii="Times New Roman" w:eastAsiaTheme="minorHAnsi" w:hAnsi="Times New Roman" w:cs="Times New Roman"/>
          <w:color w:val="auto"/>
          <w:sz w:val="28"/>
          <w:szCs w:val="28"/>
          <w:lang w:eastAsia="en-US" w:bidi="ar-SA"/>
        </w:rPr>
        <w:t xml:space="preserve">У  відповідності  з  пунктом  7  статті 26  Закону  України  "Про  місцеве  самоврядування  в  Україні"    сільської  ради  </w:t>
      </w: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p>
    <w:p w:rsidR="00D06A75" w:rsidRPr="00D06A75" w:rsidRDefault="00D06A75" w:rsidP="00D06A75">
      <w:pPr>
        <w:widowControl/>
        <w:spacing w:line="259" w:lineRule="auto"/>
        <w:jc w:val="center"/>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В И Р І Ш И Л А:</w:t>
      </w: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 xml:space="preserve">           1.  Затвердити  план  роботи  Студениківської   сільської  ради  на 2022   рік. ( Додається ).</w:t>
      </w: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 xml:space="preserve">           2. Дозволити сільському голові, секретарю сільської ради  та депутатам при необхідності вносити зміни та доповнення до плану роботи.</w:t>
      </w:r>
    </w:p>
    <w:p w:rsidR="00D06A75" w:rsidRPr="00D06A75" w:rsidRDefault="00D06A75" w:rsidP="00D06A75">
      <w:pPr>
        <w:widowControl/>
        <w:spacing w:after="160" w:line="259" w:lineRule="auto"/>
        <w:jc w:val="both"/>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 xml:space="preserve">           3.  Контроль за виконанням рішення покласти на постійну комісію з </w:t>
      </w:r>
      <w:r w:rsidRPr="00D06A75">
        <w:rPr>
          <w:rFonts w:ascii="Times New Roman" w:eastAsiaTheme="minorHAnsi" w:hAnsi="Times New Roman" w:cs="Times New Roman"/>
          <w:b/>
          <w:color w:val="auto"/>
          <w:sz w:val="22"/>
          <w:szCs w:val="22"/>
          <w:lang w:eastAsia="en-US" w:bidi="ar-SA"/>
        </w:rPr>
        <w:t xml:space="preserve"> </w:t>
      </w:r>
      <w:r w:rsidRPr="00D06A75">
        <w:rPr>
          <w:rFonts w:ascii="Times New Roman" w:eastAsiaTheme="minorHAnsi" w:hAnsi="Times New Roman" w:cs="Times New Roman"/>
          <w:color w:val="auto"/>
          <w:sz w:val="28"/>
          <w:szCs w:val="28"/>
          <w:lang w:eastAsia="en-US" w:bidi="ar-SA"/>
        </w:rPr>
        <w:t xml:space="preserve">питань </w:t>
      </w:r>
      <w:proofErr w:type="spellStart"/>
      <w:r w:rsidRPr="00D06A75">
        <w:rPr>
          <w:rFonts w:ascii="Times New Roman" w:eastAsia="Times New Roman" w:hAnsi="Times New Roman" w:cs="Times New Roman"/>
          <w:color w:val="auto"/>
          <w:sz w:val="28"/>
          <w:szCs w:val="28"/>
          <w:lang w:val="ru-RU" w:eastAsia="ru-RU" w:bidi="ar-SA"/>
        </w:rPr>
        <w:t>освіти</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охорони</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здоров’я</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соціального</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захисту</w:t>
      </w:r>
      <w:proofErr w:type="spellEnd"/>
      <w:r w:rsidRPr="00D06A75">
        <w:rPr>
          <w:rFonts w:ascii="Times New Roman" w:eastAsia="Times New Roman" w:hAnsi="Times New Roman" w:cs="Times New Roman"/>
          <w:color w:val="auto"/>
          <w:sz w:val="28"/>
          <w:szCs w:val="28"/>
          <w:lang w:val="ru-RU" w:eastAsia="ru-RU" w:bidi="ar-SA"/>
        </w:rPr>
        <w:t xml:space="preserve">,  прав </w:t>
      </w:r>
      <w:proofErr w:type="spellStart"/>
      <w:r w:rsidRPr="00D06A75">
        <w:rPr>
          <w:rFonts w:ascii="Times New Roman" w:eastAsia="Times New Roman" w:hAnsi="Times New Roman" w:cs="Times New Roman"/>
          <w:color w:val="auto"/>
          <w:sz w:val="28"/>
          <w:szCs w:val="28"/>
          <w:lang w:val="ru-RU" w:eastAsia="ru-RU" w:bidi="ar-SA"/>
        </w:rPr>
        <w:t>людини</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фізичного</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виховання</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молоді</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культури</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депутатської</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діяльності</w:t>
      </w:r>
      <w:proofErr w:type="spellEnd"/>
      <w:r w:rsidRPr="00D06A75">
        <w:rPr>
          <w:rFonts w:ascii="Times New Roman" w:eastAsia="Times New Roman" w:hAnsi="Times New Roman" w:cs="Times New Roman"/>
          <w:color w:val="auto"/>
          <w:sz w:val="28"/>
          <w:szCs w:val="28"/>
          <w:lang w:val="ru-RU" w:eastAsia="ru-RU" w:bidi="ar-SA"/>
        </w:rPr>
        <w:t xml:space="preserve">, </w:t>
      </w:r>
      <w:proofErr w:type="spellStart"/>
      <w:r w:rsidRPr="00D06A75">
        <w:rPr>
          <w:rFonts w:ascii="Times New Roman" w:eastAsia="Times New Roman" w:hAnsi="Times New Roman" w:cs="Times New Roman"/>
          <w:color w:val="auto"/>
          <w:sz w:val="28"/>
          <w:szCs w:val="28"/>
          <w:lang w:val="ru-RU" w:eastAsia="ru-RU" w:bidi="ar-SA"/>
        </w:rPr>
        <w:t>етики</w:t>
      </w:r>
      <w:proofErr w:type="spellEnd"/>
      <w:r w:rsidRPr="00D06A75">
        <w:rPr>
          <w:rFonts w:ascii="Times New Roman" w:eastAsia="Times New Roman" w:hAnsi="Times New Roman" w:cs="Times New Roman"/>
          <w:color w:val="auto"/>
          <w:sz w:val="28"/>
          <w:szCs w:val="28"/>
          <w:lang w:val="ru-RU" w:eastAsia="ru-RU" w:bidi="ar-SA"/>
        </w:rPr>
        <w:t xml:space="preserve"> та регламенту</w:t>
      </w:r>
      <w:r w:rsidRPr="00D06A75">
        <w:rPr>
          <w:rFonts w:ascii="Times New Roman" w:eastAsia="Times New Roman" w:hAnsi="Times New Roman" w:cs="Times New Roman"/>
          <w:color w:val="auto"/>
          <w:sz w:val="28"/>
          <w:szCs w:val="28"/>
          <w:lang w:eastAsia="ru-RU" w:bidi="ar-SA"/>
        </w:rPr>
        <w:t>.</w:t>
      </w: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 xml:space="preserve">              Сільський  голова:                                                 М.О. Лях</w:t>
      </w: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color w:val="auto"/>
          <w:sz w:val="28"/>
          <w:szCs w:val="28"/>
          <w:lang w:eastAsia="en-US" w:bidi="ar-SA"/>
        </w:rPr>
      </w:pP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с. Студеники</w:t>
      </w:r>
    </w:p>
    <w:p w:rsidR="00D06A75" w:rsidRPr="00D06A75" w:rsidRDefault="00D06A75" w:rsidP="00D06A75">
      <w:pPr>
        <w:widowControl/>
        <w:spacing w:line="259" w:lineRule="auto"/>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 xml:space="preserve">№ </w:t>
      </w:r>
    </w:p>
    <w:p w:rsidR="00D06A75" w:rsidRPr="00D06A75" w:rsidRDefault="00D06A75" w:rsidP="00D06A75">
      <w:pPr>
        <w:widowControl/>
        <w:spacing w:line="259" w:lineRule="auto"/>
        <w:jc w:val="right"/>
        <w:rPr>
          <w:rFonts w:ascii="Times New Roman" w:eastAsiaTheme="minorHAnsi" w:hAnsi="Times New Roman" w:cs="Times New Roman"/>
          <w:color w:val="auto"/>
          <w:sz w:val="20"/>
          <w:szCs w:val="20"/>
          <w:lang w:eastAsia="en-US" w:bidi="ar-SA"/>
        </w:rPr>
      </w:pPr>
      <w:r w:rsidRPr="00D06A75">
        <w:rPr>
          <w:rFonts w:ascii="Times New Roman" w:eastAsiaTheme="minorHAnsi" w:hAnsi="Times New Roman" w:cs="Times New Roman"/>
          <w:color w:val="auto"/>
          <w:sz w:val="20"/>
          <w:szCs w:val="20"/>
          <w:lang w:eastAsia="en-US" w:bidi="ar-SA"/>
        </w:rPr>
        <w:lastRenderedPageBreak/>
        <w:t>Додаток 1</w:t>
      </w:r>
    </w:p>
    <w:p w:rsidR="00D06A75" w:rsidRPr="00D06A75" w:rsidRDefault="00D06A75" w:rsidP="00D06A75">
      <w:pPr>
        <w:widowControl/>
        <w:spacing w:line="259" w:lineRule="auto"/>
        <w:jc w:val="right"/>
        <w:rPr>
          <w:rFonts w:ascii="Times New Roman" w:eastAsiaTheme="minorHAnsi" w:hAnsi="Times New Roman" w:cs="Times New Roman"/>
          <w:color w:val="auto"/>
          <w:sz w:val="20"/>
          <w:szCs w:val="20"/>
          <w:lang w:eastAsia="en-US" w:bidi="ar-SA"/>
        </w:rPr>
      </w:pPr>
      <w:r w:rsidRPr="00D06A75">
        <w:rPr>
          <w:rFonts w:ascii="Times New Roman" w:eastAsiaTheme="minorHAnsi" w:hAnsi="Times New Roman" w:cs="Times New Roman"/>
          <w:color w:val="auto"/>
          <w:sz w:val="20"/>
          <w:szCs w:val="20"/>
          <w:lang w:eastAsia="en-US" w:bidi="ar-SA"/>
        </w:rPr>
        <w:t>До рішення №</w:t>
      </w:r>
    </w:p>
    <w:p w:rsidR="00D06A75" w:rsidRPr="00D06A75" w:rsidRDefault="00D06A75" w:rsidP="00D06A75">
      <w:pPr>
        <w:widowControl/>
        <w:spacing w:line="259" w:lineRule="auto"/>
        <w:jc w:val="right"/>
        <w:rPr>
          <w:rFonts w:ascii="Times New Roman" w:eastAsiaTheme="minorHAnsi" w:hAnsi="Times New Roman" w:cs="Times New Roman"/>
          <w:color w:val="auto"/>
          <w:sz w:val="20"/>
          <w:szCs w:val="20"/>
          <w:lang w:eastAsia="en-US" w:bidi="ar-SA"/>
        </w:rPr>
      </w:pPr>
      <w:r w:rsidRPr="00D06A75">
        <w:rPr>
          <w:rFonts w:ascii="Times New Roman" w:eastAsiaTheme="minorHAnsi" w:hAnsi="Times New Roman" w:cs="Times New Roman"/>
          <w:color w:val="auto"/>
          <w:sz w:val="20"/>
          <w:szCs w:val="20"/>
          <w:lang w:eastAsia="en-US" w:bidi="ar-SA"/>
        </w:rPr>
        <w:t xml:space="preserve">Студениківської сільської ради </w:t>
      </w:r>
    </w:p>
    <w:p w:rsidR="00D06A75" w:rsidRPr="00D06A75" w:rsidRDefault="00D06A75" w:rsidP="00D06A75">
      <w:pPr>
        <w:widowControl/>
        <w:spacing w:line="259" w:lineRule="auto"/>
        <w:jc w:val="right"/>
        <w:rPr>
          <w:rFonts w:ascii="Times New Roman" w:eastAsiaTheme="minorHAnsi" w:hAnsi="Times New Roman" w:cs="Times New Roman"/>
          <w:color w:val="auto"/>
          <w:sz w:val="20"/>
          <w:szCs w:val="20"/>
          <w:lang w:eastAsia="en-US" w:bidi="ar-SA"/>
        </w:rPr>
      </w:pPr>
      <w:r w:rsidRPr="00D06A75">
        <w:rPr>
          <w:rFonts w:ascii="Times New Roman" w:eastAsiaTheme="minorHAnsi" w:hAnsi="Times New Roman" w:cs="Times New Roman"/>
          <w:color w:val="auto"/>
          <w:sz w:val="20"/>
          <w:szCs w:val="20"/>
          <w:lang w:eastAsia="en-US" w:bidi="ar-SA"/>
        </w:rPr>
        <w:t>Від року</w:t>
      </w:r>
    </w:p>
    <w:p w:rsidR="00D06A75" w:rsidRPr="00D06A75" w:rsidRDefault="00D06A75" w:rsidP="00D06A75">
      <w:pPr>
        <w:widowControl/>
        <w:jc w:val="center"/>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bidi="ar-SA"/>
        </w:rPr>
        <w:t xml:space="preserve">  ПЛАН</w:t>
      </w:r>
      <w:r w:rsidRPr="00D06A75">
        <w:rPr>
          <w:rFonts w:ascii="Times New Roman" w:eastAsia="Times New Roman" w:hAnsi="Times New Roman" w:cs="Times New Roman"/>
          <w:sz w:val="28"/>
          <w:szCs w:val="28"/>
          <w:shd w:val="clear" w:color="auto" w:fill="FFFFFF"/>
          <w:lang w:val="ru-RU" w:bidi="ar-SA"/>
        </w:rPr>
        <w:t> </w:t>
      </w:r>
      <w:r w:rsidRPr="00D06A75">
        <w:rPr>
          <w:rFonts w:ascii="Times New Roman" w:eastAsia="Times New Roman" w:hAnsi="Times New Roman" w:cs="Times New Roman"/>
          <w:sz w:val="28"/>
          <w:szCs w:val="28"/>
          <w:shd w:val="clear" w:color="auto" w:fill="FFFFFF"/>
          <w:lang w:bidi="ar-SA"/>
        </w:rPr>
        <w:t xml:space="preserve"> РОБОТИ</w:t>
      </w:r>
      <w:r w:rsidRPr="00D06A75">
        <w:rPr>
          <w:rFonts w:ascii="Times New Roman" w:eastAsia="Times New Roman" w:hAnsi="Times New Roman" w:cs="Times New Roman"/>
          <w:sz w:val="28"/>
          <w:szCs w:val="28"/>
          <w:shd w:val="clear" w:color="auto" w:fill="FFFFFF"/>
          <w:lang w:val="ru-RU" w:bidi="ar-SA"/>
        </w:rPr>
        <w:t> </w:t>
      </w:r>
      <w:r w:rsidRPr="00D06A75">
        <w:rPr>
          <w:rFonts w:ascii="Times New Roman" w:eastAsia="Times New Roman" w:hAnsi="Times New Roman" w:cs="Times New Roman"/>
          <w:sz w:val="28"/>
          <w:szCs w:val="28"/>
          <w:shd w:val="clear" w:color="auto" w:fill="FFFFFF"/>
          <w:lang w:bidi="ar-SA"/>
        </w:rPr>
        <w:t xml:space="preserve"> СІЛЬСЬКОЇ</w:t>
      </w:r>
      <w:r w:rsidRPr="00D06A75">
        <w:rPr>
          <w:rFonts w:ascii="Times New Roman" w:eastAsia="Times New Roman" w:hAnsi="Times New Roman" w:cs="Times New Roman"/>
          <w:sz w:val="28"/>
          <w:szCs w:val="28"/>
          <w:shd w:val="clear" w:color="auto" w:fill="FFFFFF"/>
          <w:lang w:val="ru-RU" w:bidi="ar-SA"/>
        </w:rPr>
        <w:t> </w:t>
      </w:r>
      <w:r w:rsidRPr="00D06A75">
        <w:rPr>
          <w:rFonts w:ascii="Times New Roman" w:eastAsia="Times New Roman" w:hAnsi="Times New Roman" w:cs="Times New Roman"/>
          <w:sz w:val="28"/>
          <w:szCs w:val="28"/>
          <w:shd w:val="clear" w:color="auto" w:fill="FFFFFF"/>
          <w:lang w:bidi="ar-SA"/>
        </w:rPr>
        <w:t xml:space="preserve"> РАДИ</w:t>
      </w:r>
      <w:r w:rsidRPr="00D06A75">
        <w:rPr>
          <w:rFonts w:ascii="Times New Roman" w:eastAsia="Times New Roman" w:hAnsi="Times New Roman" w:cs="Times New Roman"/>
          <w:sz w:val="28"/>
          <w:szCs w:val="28"/>
          <w:shd w:val="clear" w:color="auto" w:fill="FFFFFF"/>
          <w:lang w:val="ru-RU" w:bidi="ar-SA"/>
        </w:rPr>
        <w:t> </w:t>
      </w:r>
      <w:r w:rsidRPr="00D06A75">
        <w:rPr>
          <w:rFonts w:ascii="Times New Roman" w:eastAsia="Times New Roman" w:hAnsi="Times New Roman" w:cs="Times New Roman"/>
          <w:sz w:val="28"/>
          <w:szCs w:val="28"/>
          <w:shd w:val="clear" w:color="auto" w:fill="FFFFFF"/>
          <w:lang w:bidi="ar-SA"/>
        </w:rPr>
        <w:t xml:space="preserve"> на 2022 рік</w:t>
      </w:r>
    </w:p>
    <w:p w:rsidR="00D06A75" w:rsidRPr="00D06A75" w:rsidRDefault="00D06A75" w:rsidP="00D06A75">
      <w:pPr>
        <w:widowControl/>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t>                                                               І квартал</w:t>
      </w:r>
    </w:p>
    <w:p w:rsidR="00D06A75" w:rsidRPr="00D06A75" w:rsidRDefault="00D06A75" w:rsidP="00D06A75">
      <w:pPr>
        <w:widowControl/>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color w:val="auto"/>
          <w:sz w:val="28"/>
          <w:szCs w:val="28"/>
          <w:shd w:val="clear" w:color="auto" w:fill="FFFFFF"/>
          <w:lang w:bidi="ar-SA"/>
        </w:rPr>
        <w:t> </w:t>
      </w:r>
    </w:p>
    <w:p w:rsidR="00D06A75" w:rsidRPr="00D06A75" w:rsidRDefault="00D06A75" w:rsidP="00D06A75">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Про звіт про виконання  сільського бюджету за 2021 рік</w:t>
      </w:r>
    </w:p>
    <w:p w:rsidR="00D06A75" w:rsidRPr="00D06A75" w:rsidRDefault="00D06A75" w:rsidP="00D06A75">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Про виконання Програми соціально-економічного розвитку за 2021 рік.</w:t>
      </w:r>
    </w:p>
    <w:p w:rsidR="00D06A75" w:rsidRPr="00D06A75" w:rsidRDefault="00D06A75" w:rsidP="00D06A75">
      <w:pPr>
        <w:widowControl/>
        <w:numPr>
          <w:ilvl w:val="0"/>
          <w:numId w:val="18"/>
        </w:numPr>
        <w:spacing w:after="200" w:line="276" w:lineRule="auto"/>
        <w:rPr>
          <w:rFonts w:ascii="Times New Roman" w:eastAsiaTheme="minorHAnsi" w:hAnsi="Times New Roman" w:cs="Times New Roman"/>
          <w:color w:val="auto"/>
          <w:sz w:val="26"/>
          <w:szCs w:val="26"/>
          <w:lang w:eastAsia="en-US" w:bidi="ar-SA"/>
        </w:rPr>
      </w:pPr>
      <w:r w:rsidRPr="00D06A75">
        <w:rPr>
          <w:rFonts w:ascii="Times New Roman" w:eastAsiaTheme="minorHAnsi" w:hAnsi="Times New Roman" w:cs="Times New Roman"/>
          <w:color w:val="auto"/>
          <w:sz w:val="26"/>
          <w:szCs w:val="26"/>
          <w:lang w:eastAsia="en-US" w:bidi="ar-SA"/>
        </w:rPr>
        <w:t xml:space="preserve">Про результати діяльності Студениківського  </w:t>
      </w:r>
      <w:proofErr w:type="spellStart"/>
      <w:r w:rsidRPr="00D06A75">
        <w:rPr>
          <w:rFonts w:ascii="Times New Roman" w:eastAsiaTheme="minorHAnsi" w:hAnsi="Times New Roman" w:cs="Times New Roman"/>
          <w:color w:val="auto"/>
          <w:sz w:val="26"/>
          <w:szCs w:val="26"/>
          <w:lang w:eastAsia="en-US" w:bidi="ar-SA"/>
        </w:rPr>
        <w:t>інклюзивно</w:t>
      </w:r>
      <w:proofErr w:type="spellEnd"/>
      <w:r w:rsidRPr="00D06A75">
        <w:rPr>
          <w:rFonts w:ascii="Times New Roman" w:eastAsiaTheme="minorHAnsi" w:hAnsi="Times New Roman" w:cs="Times New Roman"/>
          <w:color w:val="auto"/>
          <w:sz w:val="26"/>
          <w:szCs w:val="26"/>
          <w:lang w:eastAsia="en-US" w:bidi="ar-SA"/>
        </w:rPr>
        <w:t>-ресурсного центру в  2021 році.</w:t>
      </w:r>
    </w:p>
    <w:p w:rsidR="00D06A75" w:rsidRPr="00D06A75" w:rsidRDefault="00D06A75" w:rsidP="00D06A75">
      <w:pPr>
        <w:widowControl/>
        <w:numPr>
          <w:ilvl w:val="0"/>
          <w:numId w:val="18"/>
        </w:numPr>
        <w:spacing w:after="200" w:line="276" w:lineRule="auto"/>
        <w:rPr>
          <w:rFonts w:ascii="Times New Roman" w:eastAsiaTheme="minorHAnsi" w:hAnsi="Times New Roman" w:cs="Times New Roman"/>
          <w:color w:val="auto"/>
          <w:sz w:val="26"/>
          <w:szCs w:val="26"/>
          <w:lang w:eastAsia="en-US" w:bidi="ar-SA"/>
        </w:rPr>
      </w:pPr>
      <w:r w:rsidRPr="00D06A75">
        <w:rPr>
          <w:rFonts w:ascii="Times New Roman" w:eastAsiaTheme="minorHAnsi" w:hAnsi="Times New Roman" w:cs="Times New Roman"/>
          <w:color w:val="auto"/>
          <w:sz w:val="26"/>
          <w:szCs w:val="26"/>
          <w:lang w:eastAsia="en-US" w:bidi="ar-SA"/>
        </w:rPr>
        <w:t>Про виконання Програми  «Питна вода» за 2021 рік</w:t>
      </w:r>
    </w:p>
    <w:p w:rsidR="00D06A75" w:rsidRPr="00D06A75" w:rsidRDefault="00D06A75" w:rsidP="00D06A75">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Про звіт сільського голови за 2021 рік.</w:t>
      </w:r>
    </w:p>
    <w:p w:rsidR="00D06A75" w:rsidRPr="00D06A75" w:rsidRDefault="00D06A75" w:rsidP="00D06A75">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Про виконання Програми розвитку культури Студениківської сільської ради за 2021 роки.</w:t>
      </w:r>
    </w:p>
    <w:p w:rsidR="00D06A75" w:rsidRPr="00D06A75" w:rsidRDefault="00D06A75" w:rsidP="00D06A75">
      <w:pPr>
        <w:widowControl/>
        <w:numPr>
          <w:ilvl w:val="0"/>
          <w:numId w:val="18"/>
        </w:numPr>
        <w:spacing w:after="200" w:line="276" w:lineRule="auto"/>
        <w:rPr>
          <w:rFonts w:ascii="Times New Roman" w:eastAsia="Times New Roman" w:hAnsi="Times New Roman" w:cs="Times New Roman"/>
          <w:sz w:val="26"/>
          <w:szCs w:val="26"/>
          <w:lang w:bidi="ar-SA"/>
        </w:rPr>
      </w:pPr>
      <w:r w:rsidRPr="00D06A75">
        <w:rPr>
          <w:rFonts w:ascii="Times New Roman" w:eastAsia="Times New Roman" w:hAnsi="Times New Roman" w:cs="Times New Roman"/>
          <w:color w:val="auto"/>
          <w:sz w:val="26"/>
          <w:szCs w:val="26"/>
          <w:lang w:bidi="ar-SA"/>
        </w:rPr>
        <w:t>Звіт про фінансово-господарську діяльність КП «Господар» за 2021 рік</w:t>
      </w:r>
    </w:p>
    <w:p w:rsidR="00D06A75" w:rsidRPr="00D06A75" w:rsidRDefault="00D06A75" w:rsidP="00D06A75">
      <w:pPr>
        <w:widowControl/>
        <w:rPr>
          <w:rFonts w:ascii="Times New Roman" w:eastAsia="Times New Roman" w:hAnsi="Times New Roman" w:cs="Times New Roman"/>
          <w:sz w:val="26"/>
          <w:szCs w:val="26"/>
          <w:lang w:bidi="ar-SA"/>
        </w:rPr>
      </w:pPr>
      <w:r w:rsidRPr="00D06A75">
        <w:rPr>
          <w:rFonts w:ascii="Times New Roman" w:eastAsia="Times New Roman" w:hAnsi="Times New Roman" w:cs="Times New Roman"/>
          <w:sz w:val="26"/>
          <w:szCs w:val="26"/>
          <w:lang w:bidi="ar-SA"/>
        </w:rPr>
        <w:t xml:space="preserve">     6. Про внесення змін до сільського бюджету  на 2022 рік</w:t>
      </w:r>
    </w:p>
    <w:p w:rsidR="00D06A75" w:rsidRPr="00D06A75" w:rsidRDefault="00D06A75" w:rsidP="00D06A75">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bidi="ar-SA"/>
        </w:rPr>
        <w:t xml:space="preserve">     7</w:t>
      </w:r>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Питання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регулювання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земельних</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відносин</w:t>
      </w:r>
      <w:proofErr w:type="spellEnd"/>
    </w:p>
    <w:p w:rsidR="00D06A75" w:rsidRPr="00D06A75" w:rsidRDefault="00D06A75" w:rsidP="00D06A75">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 </w:t>
      </w:r>
    </w:p>
    <w:p w:rsidR="00D06A75" w:rsidRPr="00D06A75" w:rsidRDefault="00D06A75" w:rsidP="00D06A75">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                                                             ІІ квартал</w:t>
      </w:r>
    </w:p>
    <w:p w:rsidR="00D06A75" w:rsidRPr="00D06A75" w:rsidRDefault="00D06A75" w:rsidP="00D06A75">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 </w:t>
      </w:r>
    </w:p>
    <w:p w:rsidR="00D06A75" w:rsidRPr="00D06A75" w:rsidRDefault="00D06A75" w:rsidP="00D06A75">
      <w:pPr>
        <w:widowControl/>
        <w:numPr>
          <w:ilvl w:val="0"/>
          <w:numId w:val="16"/>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Про затвердження звіту виконання сільського бюджету за  І квартал 2022 року</w:t>
      </w:r>
    </w:p>
    <w:p w:rsidR="00D06A75" w:rsidRPr="00D06A75" w:rsidRDefault="00D06A75" w:rsidP="00D06A75">
      <w:pPr>
        <w:widowControl/>
        <w:numPr>
          <w:ilvl w:val="0"/>
          <w:numId w:val="16"/>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Звіт про фінансово-господарську діяльність КП «Амбулаторія загальної практики – сімейної медицини»   за 2020 рік.</w:t>
      </w:r>
    </w:p>
    <w:p w:rsidR="00D06A75" w:rsidRPr="00D06A75" w:rsidRDefault="00D06A75" w:rsidP="00D06A75">
      <w:pPr>
        <w:widowControl/>
        <w:numPr>
          <w:ilvl w:val="0"/>
          <w:numId w:val="16"/>
        </w:numPr>
        <w:spacing w:after="200" w:line="276" w:lineRule="auto"/>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 xml:space="preserve">Про </w:t>
      </w:r>
      <w:proofErr w:type="spellStart"/>
      <w:r w:rsidRPr="00D06A75">
        <w:rPr>
          <w:rFonts w:ascii="Times New Roman" w:eastAsia="Times New Roman" w:hAnsi="Times New Roman" w:cs="Times New Roman"/>
          <w:sz w:val="26"/>
          <w:szCs w:val="26"/>
          <w:shd w:val="clear" w:color="auto" w:fill="FFFFFF"/>
          <w:lang w:val="ru-RU" w:bidi="ar-SA"/>
        </w:rPr>
        <w:t>внесення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змін</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gramStart"/>
      <w:r w:rsidRPr="00D06A75">
        <w:rPr>
          <w:rFonts w:ascii="Times New Roman" w:eastAsia="Times New Roman" w:hAnsi="Times New Roman" w:cs="Times New Roman"/>
          <w:sz w:val="26"/>
          <w:szCs w:val="26"/>
          <w:shd w:val="clear" w:color="auto" w:fill="FFFFFF"/>
          <w:lang w:val="ru-RU" w:bidi="ar-SA"/>
        </w:rPr>
        <w:t>до  </w:t>
      </w:r>
      <w:proofErr w:type="spellStart"/>
      <w:r w:rsidRPr="00D06A75">
        <w:rPr>
          <w:rFonts w:ascii="Times New Roman" w:eastAsia="Times New Roman" w:hAnsi="Times New Roman" w:cs="Times New Roman"/>
          <w:sz w:val="26"/>
          <w:szCs w:val="26"/>
          <w:shd w:val="clear" w:color="auto" w:fill="FFFFFF"/>
          <w:lang w:val="ru-RU" w:bidi="ar-SA"/>
        </w:rPr>
        <w:t>сільськ</w:t>
      </w:r>
      <w:proofErr w:type="spellEnd"/>
      <w:r w:rsidRPr="00D06A75">
        <w:rPr>
          <w:rFonts w:ascii="Times New Roman" w:eastAsia="Times New Roman" w:hAnsi="Times New Roman" w:cs="Times New Roman"/>
          <w:sz w:val="26"/>
          <w:szCs w:val="26"/>
          <w:shd w:val="clear" w:color="auto" w:fill="FFFFFF"/>
          <w:lang w:bidi="ar-SA"/>
        </w:rPr>
        <w:t>ого</w:t>
      </w:r>
      <w:proofErr w:type="gramEnd"/>
      <w:r w:rsidRPr="00D06A75">
        <w:rPr>
          <w:rFonts w:ascii="Times New Roman" w:eastAsia="Times New Roman" w:hAnsi="Times New Roman" w:cs="Times New Roman"/>
          <w:sz w:val="26"/>
          <w:szCs w:val="26"/>
          <w:shd w:val="clear" w:color="auto" w:fill="FFFFFF"/>
          <w:lang w:bidi="ar-SA"/>
        </w:rPr>
        <w:t xml:space="preserve"> </w:t>
      </w:r>
      <w:r w:rsidRPr="00D06A75">
        <w:rPr>
          <w:rFonts w:ascii="Times New Roman" w:eastAsia="Times New Roman" w:hAnsi="Times New Roman" w:cs="Times New Roman"/>
          <w:sz w:val="26"/>
          <w:szCs w:val="26"/>
          <w:shd w:val="clear" w:color="auto" w:fill="FFFFFF"/>
          <w:lang w:val="ru-RU" w:bidi="ar-SA"/>
        </w:rPr>
        <w:t> бюджет</w:t>
      </w:r>
      <w:r w:rsidRPr="00D06A75">
        <w:rPr>
          <w:rFonts w:ascii="Times New Roman" w:eastAsia="Times New Roman" w:hAnsi="Times New Roman" w:cs="Times New Roman"/>
          <w:sz w:val="26"/>
          <w:szCs w:val="26"/>
          <w:shd w:val="clear" w:color="auto" w:fill="FFFFFF"/>
          <w:lang w:bidi="ar-SA"/>
        </w:rPr>
        <w:t xml:space="preserve">у </w:t>
      </w:r>
      <w:r w:rsidRPr="00D06A75">
        <w:rPr>
          <w:rFonts w:ascii="Times New Roman" w:eastAsia="Times New Roman" w:hAnsi="Times New Roman" w:cs="Times New Roman"/>
          <w:sz w:val="26"/>
          <w:szCs w:val="26"/>
          <w:shd w:val="clear" w:color="auto" w:fill="FFFFFF"/>
          <w:lang w:val="ru-RU" w:bidi="ar-SA"/>
        </w:rPr>
        <w:t xml:space="preserve"> на  2022 </w:t>
      </w:r>
      <w:proofErr w:type="spellStart"/>
      <w:r w:rsidRPr="00D06A75">
        <w:rPr>
          <w:rFonts w:ascii="Times New Roman" w:eastAsia="Times New Roman" w:hAnsi="Times New Roman" w:cs="Times New Roman"/>
          <w:sz w:val="26"/>
          <w:szCs w:val="26"/>
          <w:shd w:val="clear" w:color="auto" w:fill="FFFFFF"/>
          <w:lang w:val="ru-RU" w:bidi="ar-SA"/>
        </w:rPr>
        <w:t>рік</w:t>
      </w:r>
      <w:proofErr w:type="spellEnd"/>
    </w:p>
    <w:p w:rsidR="00D06A75" w:rsidRPr="00D06A75" w:rsidRDefault="00D06A75" w:rsidP="00D06A75">
      <w:pPr>
        <w:widowControl/>
        <w:numPr>
          <w:ilvl w:val="0"/>
          <w:numId w:val="16"/>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 xml:space="preserve">Про </w:t>
      </w:r>
      <w:proofErr w:type="spellStart"/>
      <w:r w:rsidRPr="00D06A75">
        <w:rPr>
          <w:rFonts w:ascii="Times New Roman" w:eastAsia="Times New Roman" w:hAnsi="Times New Roman" w:cs="Times New Roman"/>
          <w:sz w:val="26"/>
          <w:szCs w:val="26"/>
          <w:shd w:val="clear" w:color="auto" w:fill="FFFFFF"/>
          <w:lang w:val="ru-RU" w:bidi="ar-SA"/>
        </w:rPr>
        <w:t>встановлення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місцевих</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податків</w:t>
      </w:r>
      <w:proofErr w:type="spellEnd"/>
      <w:r w:rsidRPr="00D06A75">
        <w:rPr>
          <w:rFonts w:ascii="Times New Roman" w:eastAsia="Times New Roman" w:hAnsi="Times New Roman" w:cs="Times New Roman"/>
          <w:sz w:val="26"/>
          <w:szCs w:val="26"/>
          <w:shd w:val="clear" w:color="auto" w:fill="FFFFFF"/>
          <w:lang w:val="ru-RU" w:bidi="ar-SA"/>
        </w:rPr>
        <w:t xml:space="preserve"> та </w:t>
      </w:r>
      <w:proofErr w:type="spellStart"/>
      <w:r w:rsidRPr="00D06A75">
        <w:rPr>
          <w:rFonts w:ascii="Times New Roman" w:eastAsia="Times New Roman" w:hAnsi="Times New Roman" w:cs="Times New Roman"/>
          <w:sz w:val="26"/>
          <w:szCs w:val="26"/>
          <w:shd w:val="clear" w:color="auto" w:fill="FFFFFF"/>
          <w:lang w:val="ru-RU" w:bidi="ar-SA"/>
        </w:rPr>
        <w:t>зборів</w:t>
      </w:r>
      <w:proofErr w:type="spellEnd"/>
      <w:r w:rsidRPr="00D06A75">
        <w:rPr>
          <w:rFonts w:ascii="Times New Roman" w:eastAsia="Times New Roman" w:hAnsi="Times New Roman" w:cs="Times New Roman"/>
          <w:sz w:val="26"/>
          <w:szCs w:val="26"/>
          <w:shd w:val="clear" w:color="auto" w:fill="FFFFFF"/>
          <w:lang w:val="ru-RU" w:bidi="ar-SA"/>
        </w:rPr>
        <w:t>.</w:t>
      </w:r>
    </w:p>
    <w:p w:rsidR="00D06A75" w:rsidRPr="00D06A75" w:rsidRDefault="00D06A75" w:rsidP="00D06A75">
      <w:pPr>
        <w:widowControl/>
        <w:numPr>
          <w:ilvl w:val="0"/>
          <w:numId w:val="16"/>
        </w:numPr>
        <w:spacing w:after="200" w:line="276" w:lineRule="auto"/>
        <w:rPr>
          <w:rFonts w:ascii="Times New Roman" w:eastAsia="Times New Roman" w:hAnsi="Times New Roman" w:cs="Times New Roman"/>
          <w:color w:val="auto"/>
          <w:sz w:val="26"/>
          <w:szCs w:val="26"/>
          <w:lang w:bidi="ar-SA"/>
        </w:rPr>
      </w:pPr>
      <w:proofErr w:type="spellStart"/>
      <w:r w:rsidRPr="00D06A75">
        <w:rPr>
          <w:rFonts w:ascii="Times New Roman" w:eastAsia="Times New Roman" w:hAnsi="Times New Roman" w:cs="Times New Roman"/>
          <w:sz w:val="26"/>
          <w:szCs w:val="26"/>
          <w:shd w:val="clear" w:color="auto" w:fill="FFFFFF"/>
          <w:lang w:val="ru-RU" w:bidi="ar-SA"/>
        </w:rPr>
        <w:t>Питання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регулювання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земельних</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відносин</w:t>
      </w:r>
      <w:proofErr w:type="spellEnd"/>
    </w:p>
    <w:p w:rsidR="00D06A75" w:rsidRPr="00D06A75" w:rsidRDefault="00D06A75" w:rsidP="00D06A75">
      <w:pPr>
        <w:widowControl/>
        <w:rPr>
          <w:rFonts w:ascii="Times New Roman" w:eastAsia="Times New Roman" w:hAnsi="Times New Roman" w:cs="Times New Roman"/>
          <w:sz w:val="26"/>
          <w:szCs w:val="26"/>
          <w:shd w:val="clear" w:color="auto" w:fill="FFFFFF"/>
          <w:lang w:val="ru-RU" w:bidi="ar-SA"/>
        </w:rPr>
      </w:pPr>
    </w:p>
    <w:p w:rsidR="00D06A75" w:rsidRPr="00D06A75" w:rsidRDefault="00D06A75" w:rsidP="00D06A75">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                                                                 ІІІ квартал  </w:t>
      </w:r>
    </w:p>
    <w:p w:rsidR="00D06A75" w:rsidRPr="00D06A75" w:rsidRDefault="00D06A75" w:rsidP="00D06A75">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shd w:val="clear" w:color="auto" w:fill="FFFFFF"/>
          <w:lang w:bidi="ar-SA"/>
        </w:rPr>
        <w:t>    </w:t>
      </w:r>
    </w:p>
    <w:p w:rsidR="00D06A75" w:rsidRPr="00D06A75" w:rsidRDefault="00D06A75" w:rsidP="00D06A75">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 xml:space="preserve">1.Про </w:t>
      </w:r>
      <w:proofErr w:type="spellStart"/>
      <w:r w:rsidRPr="00D06A75">
        <w:rPr>
          <w:rFonts w:ascii="Times New Roman" w:eastAsia="Times New Roman" w:hAnsi="Times New Roman" w:cs="Times New Roman"/>
          <w:sz w:val="26"/>
          <w:szCs w:val="26"/>
          <w:shd w:val="clear" w:color="auto" w:fill="FFFFFF"/>
          <w:lang w:val="ru-RU" w:bidi="ar-SA"/>
        </w:rPr>
        <w:t>затвердження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звіту</w:t>
      </w:r>
      <w:proofErr w:type="spellEnd"/>
      <w:r w:rsidRPr="00D06A75">
        <w:rPr>
          <w:rFonts w:ascii="Times New Roman" w:eastAsia="Times New Roman" w:hAnsi="Times New Roman" w:cs="Times New Roman"/>
          <w:sz w:val="26"/>
          <w:szCs w:val="26"/>
          <w:shd w:val="clear" w:color="auto" w:fill="FFFFFF"/>
          <w:lang w:val="ru-RU" w:bidi="ar-SA"/>
        </w:rPr>
        <w:t xml:space="preserve"> про </w:t>
      </w:r>
      <w:proofErr w:type="spellStart"/>
      <w:r w:rsidRPr="00D06A75">
        <w:rPr>
          <w:rFonts w:ascii="Times New Roman" w:eastAsia="Times New Roman" w:hAnsi="Times New Roman" w:cs="Times New Roman"/>
          <w:sz w:val="26"/>
          <w:szCs w:val="26"/>
          <w:shd w:val="clear" w:color="auto" w:fill="FFFFFF"/>
          <w:lang w:val="ru-RU" w:bidi="ar-SA"/>
        </w:rPr>
        <w:t>виконання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сільського</w:t>
      </w:r>
      <w:proofErr w:type="spellEnd"/>
      <w:r w:rsidRPr="00D06A75">
        <w:rPr>
          <w:rFonts w:ascii="Times New Roman" w:eastAsia="Times New Roman" w:hAnsi="Times New Roman" w:cs="Times New Roman"/>
          <w:sz w:val="26"/>
          <w:szCs w:val="26"/>
          <w:shd w:val="clear" w:color="auto" w:fill="FFFFFF"/>
          <w:lang w:val="ru-RU" w:bidi="ar-SA"/>
        </w:rPr>
        <w:t xml:space="preserve"> бюджету за </w:t>
      </w:r>
      <w:r w:rsidRPr="00D06A75">
        <w:rPr>
          <w:rFonts w:ascii="Times New Roman" w:eastAsia="Times New Roman" w:hAnsi="Times New Roman" w:cs="Times New Roman"/>
          <w:sz w:val="26"/>
          <w:szCs w:val="26"/>
          <w:shd w:val="clear" w:color="auto" w:fill="FFFFFF"/>
          <w:lang w:bidi="ar-SA"/>
        </w:rPr>
        <w:t xml:space="preserve">6 місяців </w:t>
      </w:r>
      <w:r w:rsidRPr="00D06A75">
        <w:rPr>
          <w:rFonts w:ascii="Times New Roman" w:eastAsia="Times New Roman" w:hAnsi="Times New Roman" w:cs="Times New Roman"/>
          <w:sz w:val="26"/>
          <w:szCs w:val="26"/>
          <w:shd w:val="clear" w:color="auto" w:fill="FFFFFF"/>
          <w:lang w:val="ru-RU" w:bidi="ar-SA"/>
        </w:rPr>
        <w:t>  2022 року</w:t>
      </w:r>
    </w:p>
    <w:p w:rsidR="00D06A75" w:rsidRPr="00D06A75" w:rsidRDefault="00D06A75" w:rsidP="00D06A75">
      <w:pPr>
        <w:widowControl/>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 xml:space="preserve">2. Про </w:t>
      </w:r>
      <w:proofErr w:type="spellStart"/>
      <w:r w:rsidRPr="00D06A75">
        <w:rPr>
          <w:rFonts w:ascii="Times New Roman" w:eastAsia="Times New Roman" w:hAnsi="Times New Roman" w:cs="Times New Roman"/>
          <w:sz w:val="26"/>
          <w:szCs w:val="26"/>
          <w:shd w:val="clear" w:color="auto" w:fill="FFFFFF"/>
          <w:lang w:val="ru-RU" w:bidi="ar-SA"/>
        </w:rPr>
        <w:t>внесення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змін</w:t>
      </w:r>
      <w:proofErr w:type="spellEnd"/>
      <w:r w:rsidRPr="00D06A75">
        <w:rPr>
          <w:rFonts w:ascii="Times New Roman" w:eastAsia="Times New Roman" w:hAnsi="Times New Roman" w:cs="Times New Roman"/>
          <w:sz w:val="26"/>
          <w:szCs w:val="26"/>
          <w:shd w:val="clear" w:color="auto" w:fill="FFFFFF"/>
          <w:lang w:val="ru-RU" w:bidi="ar-SA"/>
        </w:rPr>
        <w:t xml:space="preserve"> до </w:t>
      </w:r>
      <w:proofErr w:type="spellStart"/>
      <w:proofErr w:type="gramStart"/>
      <w:r w:rsidRPr="00D06A75">
        <w:rPr>
          <w:rFonts w:ascii="Times New Roman" w:eastAsia="Times New Roman" w:hAnsi="Times New Roman" w:cs="Times New Roman"/>
          <w:sz w:val="26"/>
          <w:szCs w:val="26"/>
          <w:shd w:val="clear" w:color="auto" w:fill="FFFFFF"/>
          <w:lang w:val="ru-RU" w:bidi="ar-SA"/>
        </w:rPr>
        <w:t>сільськ</w:t>
      </w:r>
      <w:proofErr w:type="spellEnd"/>
      <w:r w:rsidRPr="00D06A75">
        <w:rPr>
          <w:rFonts w:ascii="Times New Roman" w:eastAsia="Times New Roman" w:hAnsi="Times New Roman" w:cs="Times New Roman"/>
          <w:sz w:val="26"/>
          <w:szCs w:val="26"/>
          <w:shd w:val="clear" w:color="auto" w:fill="FFFFFF"/>
          <w:lang w:bidi="ar-SA"/>
        </w:rPr>
        <w:t xml:space="preserve">ого </w:t>
      </w:r>
      <w:r w:rsidRPr="00D06A75">
        <w:rPr>
          <w:rFonts w:ascii="Times New Roman" w:eastAsia="Times New Roman" w:hAnsi="Times New Roman" w:cs="Times New Roman"/>
          <w:sz w:val="26"/>
          <w:szCs w:val="26"/>
          <w:shd w:val="clear" w:color="auto" w:fill="FFFFFF"/>
          <w:lang w:val="ru-RU" w:bidi="ar-SA"/>
        </w:rPr>
        <w:t> бюджет</w:t>
      </w:r>
      <w:r w:rsidRPr="00D06A75">
        <w:rPr>
          <w:rFonts w:ascii="Times New Roman" w:eastAsia="Times New Roman" w:hAnsi="Times New Roman" w:cs="Times New Roman"/>
          <w:sz w:val="26"/>
          <w:szCs w:val="26"/>
          <w:shd w:val="clear" w:color="auto" w:fill="FFFFFF"/>
          <w:lang w:bidi="ar-SA"/>
        </w:rPr>
        <w:t>у</w:t>
      </w:r>
      <w:proofErr w:type="gramEnd"/>
      <w:r w:rsidRPr="00D06A75">
        <w:rPr>
          <w:rFonts w:ascii="Times New Roman" w:eastAsia="Times New Roman" w:hAnsi="Times New Roman" w:cs="Times New Roman"/>
          <w:sz w:val="26"/>
          <w:szCs w:val="26"/>
          <w:shd w:val="clear" w:color="auto" w:fill="FFFFFF"/>
          <w:lang w:bidi="ar-SA"/>
        </w:rPr>
        <w:t xml:space="preserve"> </w:t>
      </w:r>
      <w:r w:rsidRPr="00D06A75">
        <w:rPr>
          <w:rFonts w:ascii="Times New Roman" w:eastAsia="Times New Roman" w:hAnsi="Times New Roman" w:cs="Times New Roman"/>
          <w:sz w:val="26"/>
          <w:szCs w:val="26"/>
          <w:shd w:val="clear" w:color="auto" w:fill="FFFFFF"/>
          <w:lang w:val="ru-RU" w:bidi="ar-SA"/>
        </w:rPr>
        <w:t> на  2022рік</w:t>
      </w:r>
    </w:p>
    <w:p w:rsidR="00D06A75" w:rsidRPr="00D06A75" w:rsidRDefault="00D06A75" w:rsidP="00D06A75">
      <w:pPr>
        <w:widowControl/>
        <w:rPr>
          <w:rFonts w:ascii="Times New Roman" w:eastAsia="Times New Roman" w:hAnsi="Times New Roman" w:cs="Times New Roman"/>
          <w:sz w:val="26"/>
          <w:szCs w:val="26"/>
          <w:shd w:val="clear" w:color="auto" w:fill="FFFFFF"/>
          <w:lang w:bidi="ar-SA"/>
        </w:rPr>
      </w:pPr>
      <w:r w:rsidRPr="00D06A75">
        <w:rPr>
          <w:rFonts w:ascii="Times New Roman" w:eastAsia="Times New Roman" w:hAnsi="Times New Roman" w:cs="Times New Roman"/>
          <w:sz w:val="26"/>
          <w:szCs w:val="26"/>
          <w:shd w:val="clear" w:color="auto" w:fill="FFFFFF"/>
          <w:lang w:val="ru-RU" w:bidi="ar-SA"/>
        </w:rPr>
        <w:t xml:space="preserve">3. Про </w:t>
      </w:r>
      <w:proofErr w:type="spellStart"/>
      <w:r w:rsidRPr="00D06A75">
        <w:rPr>
          <w:rFonts w:ascii="Times New Roman" w:eastAsia="Times New Roman" w:hAnsi="Times New Roman" w:cs="Times New Roman"/>
          <w:sz w:val="26"/>
          <w:szCs w:val="26"/>
          <w:shd w:val="clear" w:color="auto" w:fill="FFFFFF"/>
          <w:lang w:val="ru-RU" w:bidi="ar-SA"/>
        </w:rPr>
        <w:t>хід</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proofErr w:type="gramStart"/>
      <w:r w:rsidRPr="00D06A75">
        <w:rPr>
          <w:rFonts w:ascii="Times New Roman" w:eastAsia="Times New Roman" w:hAnsi="Times New Roman" w:cs="Times New Roman"/>
          <w:sz w:val="26"/>
          <w:szCs w:val="26"/>
          <w:shd w:val="clear" w:color="auto" w:fill="FFFFFF"/>
          <w:lang w:val="ru-RU" w:bidi="ar-SA"/>
        </w:rPr>
        <w:t>виконанн</w:t>
      </w:r>
      <w:proofErr w:type="spellEnd"/>
      <w:r w:rsidRPr="00D06A75">
        <w:rPr>
          <w:rFonts w:ascii="Times New Roman" w:eastAsia="Times New Roman" w:hAnsi="Times New Roman" w:cs="Times New Roman"/>
          <w:sz w:val="26"/>
          <w:szCs w:val="26"/>
          <w:shd w:val="clear" w:color="auto" w:fill="FFFFFF"/>
          <w:lang w:bidi="ar-SA"/>
        </w:rPr>
        <w:t xml:space="preserve">я </w:t>
      </w:r>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Програми</w:t>
      </w:r>
      <w:proofErr w:type="spellEnd"/>
      <w:proofErr w:type="gram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соц</w:t>
      </w:r>
      <w:r w:rsidRPr="00D06A75">
        <w:rPr>
          <w:rFonts w:ascii="Times New Roman" w:eastAsia="Times New Roman" w:hAnsi="Times New Roman" w:cs="Times New Roman"/>
          <w:sz w:val="26"/>
          <w:szCs w:val="26"/>
          <w:shd w:val="clear" w:color="auto" w:fill="FFFFFF"/>
          <w:lang w:bidi="ar-SA"/>
        </w:rPr>
        <w:t>іально</w:t>
      </w:r>
      <w:proofErr w:type="spellEnd"/>
      <w:r w:rsidRPr="00D06A75">
        <w:rPr>
          <w:rFonts w:ascii="Times New Roman" w:eastAsia="Times New Roman" w:hAnsi="Times New Roman" w:cs="Times New Roman"/>
          <w:sz w:val="26"/>
          <w:szCs w:val="26"/>
          <w:shd w:val="clear" w:color="auto" w:fill="FFFFFF"/>
          <w:lang w:bidi="ar-SA"/>
        </w:rPr>
        <w:t>-економічного розвитку громади.</w:t>
      </w:r>
    </w:p>
    <w:p w:rsidR="00D06A75" w:rsidRPr="00D06A75" w:rsidRDefault="00D06A75" w:rsidP="00D06A75">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 xml:space="preserve">4. </w:t>
      </w:r>
      <w:proofErr w:type="spellStart"/>
      <w:r w:rsidRPr="00D06A75">
        <w:rPr>
          <w:rFonts w:ascii="Times New Roman" w:eastAsia="Times New Roman" w:hAnsi="Times New Roman" w:cs="Times New Roman"/>
          <w:sz w:val="26"/>
          <w:szCs w:val="26"/>
          <w:shd w:val="clear" w:color="auto" w:fill="FFFFFF"/>
          <w:lang w:val="ru-RU" w:bidi="ar-SA"/>
        </w:rPr>
        <w:t>Питання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регулювання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земельних</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відносин</w:t>
      </w:r>
      <w:proofErr w:type="spellEnd"/>
    </w:p>
    <w:p w:rsidR="00D06A75" w:rsidRPr="00D06A75" w:rsidRDefault="00D06A75" w:rsidP="00D06A75">
      <w:pPr>
        <w:widowControl/>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 </w:t>
      </w:r>
    </w:p>
    <w:p w:rsidR="00D06A75" w:rsidRPr="00D06A75" w:rsidRDefault="00D06A75" w:rsidP="00D06A75">
      <w:pPr>
        <w:widowControl/>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                                                               ІV квартал</w:t>
      </w:r>
    </w:p>
    <w:p w:rsidR="00D06A75" w:rsidRPr="00D06A75" w:rsidRDefault="00D06A75" w:rsidP="00D06A75">
      <w:pPr>
        <w:widowControl/>
        <w:rPr>
          <w:rFonts w:ascii="Times New Roman" w:eastAsia="Times New Roman" w:hAnsi="Times New Roman" w:cs="Times New Roman"/>
          <w:sz w:val="26"/>
          <w:szCs w:val="26"/>
          <w:shd w:val="clear" w:color="auto" w:fill="FFFFFF"/>
          <w:lang w:val="ru-RU" w:bidi="ar-SA"/>
        </w:rPr>
      </w:pPr>
    </w:p>
    <w:p w:rsidR="00D06A75" w:rsidRPr="00D06A75" w:rsidRDefault="00D06A75" w:rsidP="00D06A75">
      <w:pPr>
        <w:widowControl/>
        <w:numPr>
          <w:ilvl w:val="0"/>
          <w:numId w:val="17"/>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lastRenderedPageBreak/>
        <w:t xml:space="preserve">Про </w:t>
      </w:r>
      <w:proofErr w:type="spellStart"/>
      <w:r w:rsidRPr="00D06A75">
        <w:rPr>
          <w:rFonts w:ascii="Times New Roman" w:eastAsia="Times New Roman" w:hAnsi="Times New Roman" w:cs="Times New Roman"/>
          <w:sz w:val="26"/>
          <w:szCs w:val="26"/>
          <w:shd w:val="clear" w:color="auto" w:fill="FFFFFF"/>
          <w:lang w:val="ru-RU" w:bidi="ar-SA"/>
        </w:rPr>
        <w:t>затвердження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звіту</w:t>
      </w:r>
      <w:proofErr w:type="spellEnd"/>
      <w:r w:rsidRPr="00D06A75">
        <w:rPr>
          <w:rFonts w:ascii="Times New Roman" w:eastAsia="Times New Roman" w:hAnsi="Times New Roman" w:cs="Times New Roman"/>
          <w:sz w:val="26"/>
          <w:szCs w:val="26"/>
          <w:shd w:val="clear" w:color="auto" w:fill="FFFFFF"/>
          <w:lang w:val="ru-RU" w:bidi="ar-SA"/>
        </w:rPr>
        <w:t xml:space="preserve"> про </w:t>
      </w:r>
      <w:proofErr w:type="spellStart"/>
      <w:r w:rsidRPr="00D06A75">
        <w:rPr>
          <w:rFonts w:ascii="Times New Roman" w:eastAsia="Times New Roman" w:hAnsi="Times New Roman" w:cs="Times New Roman"/>
          <w:sz w:val="26"/>
          <w:szCs w:val="26"/>
          <w:shd w:val="clear" w:color="auto" w:fill="FFFFFF"/>
          <w:lang w:val="ru-RU" w:bidi="ar-SA"/>
        </w:rPr>
        <w:t>виконаннся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сільського</w:t>
      </w:r>
      <w:proofErr w:type="spellEnd"/>
      <w:r w:rsidRPr="00D06A75">
        <w:rPr>
          <w:rFonts w:ascii="Times New Roman" w:eastAsia="Times New Roman" w:hAnsi="Times New Roman" w:cs="Times New Roman"/>
          <w:sz w:val="26"/>
          <w:szCs w:val="26"/>
          <w:shd w:val="clear" w:color="auto" w:fill="FFFFFF"/>
          <w:lang w:val="ru-RU" w:bidi="ar-SA"/>
        </w:rPr>
        <w:t xml:space="preserve"> бюджету за 9 </w:t>
      </w:r>
      <w:proofErr w:type="spellStart"/>
      <w:r w:rsidRPr="00D06A75">
        <w:rPr>
          <w:rFonts w:ascii="Times New Roman" w:eastAsia="Times New Roman" w:hAnsi="Times New Roman" w:cs="Times New Roman"/>
          <w:sz w:val="26"/>
          <w:szCs w:val="26"/>
          <w:shd w:val="clear" w:color="auto" w:fill="FFFFFF"/>
          <w:lang w:val="ru-RU" w:bidi="ar-SA"/>
        </w:rPr>
        <w:t>місяців</w:t>
      </w:r>
      <w:proofErr w:type="spellEnd"/>
      <w:r w:rsidRPr="00D06A75">
        <w:rPr>
          <w:rFonts w:ascii="Times New Roman" w:eastAsia="Times New Roman" w:hAnsi="Times New Roman" w:cs="Times New Roman"/>
          <w:sz w:val="26"/>
          <w:szCs w:val="26"/>
          <w:shd w:val="clear" w:color="auto" w:fill="FFFFFF"/>
          <w:lang w:val="ru-RU" w:bidi="ar-SA"/>
        </w:rPr>
        <w:t xml:space="preserve"> 2022 року.</w:t>
      </w:r>
    </w:p>
    <w:p w:rsidR="00D06A75" w:rsidRPr="00D06A75" w:rsidRDefault="00D06A75" w:rsidP="00D06A75">
      <w:pPr>
        <w:widowControl/>
        <w:numPr>
          <w:ilvl w:val="0"/>
          <w:numId w:val="17"/>
        </w:numPr>
        <w:spacing w:after="200" w:line="276" w:lineRule="auto"/>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 xml:space="preserve">Про </w:t>
      </w:r>
      <w:proofErr w:type="spellStart"/>
      <w:r w:rsidRPr="00D06A75">
        <w:rPr>
          <w:rFonts w:ascii="Times New Roman" w:eastAsia="Times New Roman" w:hAnsi="Times New Roman" w:cs="Times New Roman"/>
          <w:sz w:val="26"/>
          <w:szCs w:val="26"/>
          <w:shd w:val="clear" w:color="auto" w:fill="FFFFFF"/>
          <w:lang w:val="ru-RU" w:bidi="ar-SA"/>
        </w:rPr>
        <w:t>внесення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змін</w:t>
      </w:r>
      <w:proofErr w:type="spellEnd"/>
      <w:r w:rsidRPr="00D06A75">
        <w:rPr>
          <w:rFonts w:ascii="Times New Roman" w:eastAsia="Times New Roman" w:hAnsi="Times New Roman" w:cs="Times New Roman"/>
          <w:sz w:val="26"/>
          <w:szCs w:val="26"/>
          <w:shd w:val="clear" w:color="auto" w:fill="FFFFFF"/>
          <w:lang w:val="ru-RU" w:bidi="ar-SA"/>
        </w:rPr>
        <w:t xml:space="preserve"> до </w:t>
      </w:r>
      <w:proofErr w:type="spellStart"/>
      <w:proofErr w:type="gramStart"/>
      <w:r w:rsidRPr="00D06A75">
        <w:rPr>
          <w:rFonts w:ascii="Times New Roman" w:eastAsia="Times New Roman" w:hAnsi="Times New Roman" w:cs="Times New Roman"/>
          <w:sz w:val="26"/>
          <w:szCs w:val="26"/>
          <w:shd w:val="clear" w:color="auto" w:fill="FFFFFF"/>
          <w:lang w:val="ru-RU" w:bidi="ar-SA"/>
        </w:rPr>
        <w:t>сільськ</w:t>
      </w:r>
      <w:proofErr w:type="spellEnd"/>
      <w:r w:rsidRPr="00D06A75">
        <w:rPr>
          <w:rFonts w:ascii="Times New Roman" w:eastAsia="Times New Roman" w:hAnsi="Times New Roman" w:cs="Times New Roman"/>
          <w:sz w:val="26"/>
          <w:szCs w:val="26"/>
          <w:shd w:val="clear" w:color="auto" w:fill="FFFFFF"/>
          <w:lang w:bidi="ar-SA"/>
        </w:rPr>
        <w:t xml:space="preserve">ого </w:t>
      </w:r>
      <w:r w:rsidRPr="00D06A75">
        <w:rPr>
          <w:rFonts w:ascii="Times New Roman" w:eastAsia="Times New Roman" w:hAnsi="Times New Roman" w:cs="Times New Roman"/>
          <w:sz w:val="26"/>
          <w:szCs w:val="26"/>
          <w:shd w:val="clear" w:color="auto" w:fill="FFFFFF"/>
          <w:lang w:val="ru-RU" w:bidi="ar-SA"/>
        </w:rPr>
        <w:t> бюджет</w:t>
      </w:r>
      <w:r w:rsidRPr="00D06A75">
        <w:rPr>
          <w:rFonts w:ascii="Times New Roman" w:eastAsia="Times New Roman" w:hAnsi="Times New Roman" w:cs="Times New Roman"/>
          <w:sz w:val="26"/>
          <w:szCs w:val="26"/>
          <w:shd w:val="clear" w:color="auto" w:fill="FFFFFF"/>
          <w:lang w:bidi="ar-SA"/>
        </w:rPr>
        <w:t>у</w:t>
      </w:r>
      <w:proofErr w:type="gramEnd"/>
      <w:r w:rsidRPr="00D06A75">
        <w:rPr>
          <w:rFonts w:ascii="Times New Roman" w:eastAsia="Times New Roman" w:hAnsi="Times New Roman" w:cs="Times New Roman"/>
          <w:sz w:val="26"/>
          <w:szCs w:val="26"/>
          <w:shd w:val="clear" w:color="auto" w:fill="FFFFFF"/>
          <w:lang w:bidi="ar-SA"/>
        </w:rPr>
        <w:t xml:space="preserve"> </w:t>
      </w:r>
      <w:r w:rsidRPr="00D06A75">
        <w:rPr>
          <w:rFonts w:ascii="Times New Roman" w:eastAsia="Times New Roman" w:hAnsi="Times New Roman" w:cs="Times New Roman"/>
          <w:sz w:val="26"/>
          <w:szCs w:val="26"/>
          <w:shd w:val="clear" w:color="auto" w:fill="FFFFFF"/>
          <w:lang w:val="ru-RU" w:bidi="ar-SA"/>
        </w:rPr>
        <w:t xml:space="preserve"> на  2022 </w:t>
      </w:r>
      <w:proofErr w:type="spellStart"/>
      <w:r w:rsidRPr="00D06A75">
        <w:rPr>
          <w:rFonts w:ascii="Times New Roman" w:eastAsia="Times New Roman" w:hAnsi="Times New Roman" w:cs="Times New Roman"/>
          <w:sz w:val="26"/>
          <w:szCs w:val="26"/>
          <w:shd w:val="clear" w:color="auto" w:fill="FFFFFF"/>
          <w:lang w:val="ru-RU" w:bidi="ar-SA"/>
        </w:rPr>
        <w:t>рік</w:t>
      </w:r>
      <w:proofErr w:type="spellEnd"/>
      <w:r w:rsidRPr="00D06A75">
        <w:rPr>
          <w:rFonts w:ascii="Times New Roman" w:eastAsia="Times New Roman" w:hAnsi="Times New Roman" w:cs="Times New Roman"/>
          <w:sz w:val="26"/>
          <w:szCs w:val="26"/>
          <w:shd w:val="clear" w:color="auto" w:fill="FFFFFF"/>
          <w:lang w:val="ru-RU" w:bidi="ar-SA"/>
        </w:rPr>
        <w:t>.</w:t>
      </w:r>
    </w:p>
    <w:p w:rsidR="00D06A75" w:rsidRPr="00D06A75" w:rsidRDefault="00D06A75" w:rsidP="00D06A75">
      <w:pPr>
        <w:widowControl/>
        <w:numPr>
          <w:ilvl w:val="0"/>
          <w:numId w:val="17"/>
        </w:numPr>
        <w:spacing w:after="200" w:line="276" w:lineRule="auto"/>
        <w:rPr>
          <w:rFonts w:ascii="Times New Roman" w:eastAsia="Times New Roman" w:hAnsi="Times New Roman" w:cs="Times New Roman"/>
          <w:sz w:val="26"/>
          <w:szCs w:val="26"/>
          <w:shd w:val="clear" w:color="auto" w:fill="FFFFFF"/>
          <w:lang w:val="ru-RU" w:bidi="ar-SA"/>
        </w:rPr>
      </w:pPr>
      <w:r w:rsidRPr="00D06A75">
        <w:rPr>
          <w:rFonts w:ascii="Times New Roman" w:eastAsia="Times New Roman" w:hAnsi="Times New Roman" w:cs="Times New Roman"/>
          <w:sz w:val="26"/>
          <w:szCs w:val="26"/>
          <w:shd w:val="clear" w:color="auto" w:fill="FFFFFF"/>
          <w:lang w:val="ru-RU" w:bidi="ar-SA"/>
        </w:rPr>
        <w:t xml:space="preserve">Про </w:t>
      </w:r>
      <w:proofErr w:type="spellStart"/>
      <w:r w:rsidRPr="00D06A75">
        <w:rPr>
          <w:rFonts w:ascii="Times New Roman" w:eastAsia="Times New Roman" w:hAnsi="Times New Roman" w:cs="Times New Roman"/>
          <w:sz w:val="26"/>
          <w:szCs w:val="26"/>
          <w:shd w:val="clear" w:color="auto" w:fill="FFFFFF"/>
          <w:lang w:val="ru-RU" w:bidi="ar-SA"/>
        </w:rPr>
        <w:t>затвердження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Програми</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Соціально-економічного</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розвитку</w:t>
      </w:r>
      <w:proofErr w:type="spellEnd"/>
      <w:r w:rsidRPr="00D06A75">
        <w:rPr>
          <w:rFonts w:ascii="Times New Roman" w:eastAsia="Times New Roman" w:hAnsi="Times New Roman" w:cs="Times New Roman"/>
          <w:sz w:val="26"/>
          <w:szCs w:val="26"/>
          <w:shd w:val="clear" w:color="auto" w:fill="FFFFFF"/>
          <w:lang w:val="ru-RU" w:bidi="ar-SA"/>
        </w:rPr>
        <w:t xml:space="preserve"> на 2023рік.</w:t>
      </w:r>
    </w:p>
    <w:p w:rsidR="00D06A75" w:rsidRPr="00D06A75" w:rsidRDefault="00D06A75" w:rsidP="00D06A75">
      <w:pPr>
        <w:widowControl/>
        <w:numPr>
          <w:ilvl w:val="0"/>
          <w:numId w:val="17"/>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bidi="ar-SA"/>
        </w:rPr>
        <w:t>Про сільський бюджет на 2023 рік</w:t>
      </w:r>
    </w:p>
    <w:p w:rsidR="00D06A75" w:rsidRPr="00D06A75" w:rsidRDefault="00D06A75" w:rsidP="00D06A75">
      <w:pPr>
        <w:widowControl/>
        <w:numPr>
          <w:ilvl w:val="0"/>
          <w:numId w:val="17"/>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color w:val="auto"/>
          <w:sz w:val="26"/>
          <w:szCs w:val="26"/>
          <w:lang w:bidi="ar-SA"/>
        </w:rPr>
        <w:t> Про затвердження плану роботи Студениківської сільської ради з підготовки проектів регуляторних актів на 2023 рік.</w:t>
      </w:r>
    </w:p>
    <w:p w:rsidR="00D06A75" w:rsidRPr="00D06A75" w:rsidRDefault="00D06A75" w:rsidP="00D06A75">
      <w:pPr>
        <w:widowControl/>
        <w:numPr>
          <w:ilvl w:val="0"/>
          <w:numId w:val="17"/>
        </w:numPr>
        <w:spacing w:after="200" w:line="276" w:lineRule="auto"/>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sz w:val="26"/>
          <w:szCs w:val="26"/>
          <w:shd w:val="clear" w:color="auto" w:fill="FFFFFF"/>
          <w:lang w:val="ru-RU" w:bidi="ar-SA"/>
        </w:rPr>
        <w:t xml:space="preserve">Про план </w:t>
      </w:r>
      <w:proofErr w:type="spellStart"/>
      <w:r w:rsidRPr="00D06A75">
        <w:rPr>
          <w:rFonts w:ascii="Times New Roman" w:eastAsia="Times New Roman" w:hAnsi="Times New Roman" w:cs="Times New Roman"/>
          <w:sz w:val="26"/>
          <w:szCs w:val="26"/>
          <w:shd w:val="clear" w:color="auto" w:fill="FFFFFF"/>
          <w:lang w:val="ru-RU" w:bidi="ar-SA"/>
        </w:rPr>
        <w:t>роботи</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gramStart"/>
      <w:r w:rsidRPr="00D06A75">
        <w:rPr>
          <w:rFonts w:ascii="Times New Roman" w:eastAsia="Times New Roman" w:hAnsi="Times New Roman" w:cs="Times New Roman"/>
          <w:sz w:val="26"/>
          <w:szCs w:val="26"/>
          <w:shd w:val="clear" w:color="auto" w:fill="FFFFFF"/>
          <w:lang w:val="ru-RU" w:bidi="ar-SA"/>
        </w:rPr>
        <w:t>Студениківської  сільської</w:t>
      </w:r>
      <w:proofErr w:type="gramEnd"/>
      <w:r w:rsidRPr="00D06A75">
        <w:rPr>
          <w:rFonts w:ascii="Times New Roman" w:eastAsia="Times New Roman" w:hAnsi="Times New Roman" w:cs="Times New Roman"/>
          <w:sz w:val="26"/>
          <w:szCs w:val="26"/>
          <w:shd w:val="clear" w:color="auto" w:fill="FFFFFF"/>
          <w:lang w:val="ru-RU" w:bidi="ar-SA"/>
        </w:rPr>
        <w:t xml:space="preserve"> ради на 20</w:t>
      </w:r>
      <w:r w:rsidRPr="00D06A75">
        <w:rPr>
          <w:rFonts w:ascii="Times New Roman" w:eastAsia="Times New Roman" w:hAnsi="Times New Roman" w:cs="Times New Roman"/>
          <w:sz w:val="26"/>
          <w:szCs w:val="26"/>
          <w:shd w:val="clear" w:color="auto" w:fill="FFFFFF"/>
          <w:lang w:bidi="ar-SA"/>
        </w:rPr>
        <w:t>23</w:t>
      </w:r>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рік</w:t>
      </w:r>
      <w:proofErr w:type="spellEnd"/>
      <w:r w:rsidRPr="00D06A75">
        <w:rPr>
          <w:rFonts w:ascii="Times New Roman" w:eastAsia="Times New Roman" w:hAnsi="Times New Roman" w:cs="Times New Roman"/>
          <w:sz w:val="26"/>
          <w:szCs w:val="26"/>
          <w:shd w:val="clear" w:color="auto" w:fill="FFFFFF"/>
          <w:lang w:val="ru-RU" w:bidi="ar-SA"/>
        </w:rPr>
        <w:t>.</w:t>
      </w:r>
    </w:p>
    <w:p w:rsidR="00D06A75" w:rsidRPr="00D06A75" w:rsidRDefault="00D06A75" w:rsidP="00D06A75">
      <w:pPr>
        <w:widowControl/>
        <w:numPr>
          <w:ilvl w:val="0"/>
          <w:numId w:val="17"/>
        </w:numPr>
        <w:spacing w:after="200" w:line="276" w:lineRule="auto"/>
        <w:rPr>
          <w:rFonts w:ascii="Times New Roman" w:eastAsia="Times New Roman" w:hAnsi="Times New Roman" w:cs="Times New Roman"/>
          <w:color w:val="auto"/>
          <w:sz w:val="26"/>
          <w:szCs w:val="26"/>
          <w:lang w:bidi="ar-SA"/>
        </w:rPr>
      </w:pPr>
      <w:proofErr w:type="spellStart"/>
      <w:r w:rsidRPr="00D06A75">
        <w:rPr>
          <w:rFonts w:ascii="Times New Roman" w:eastAsia="Times New Roman" w:hAnsi="Times New Roman" w:cs="Times New Roman"/>
          <w:sz w:val="26"/>
          <w:szCs w:val="26"/>
          <w:shd w:val="clear" w:color="auto" w:fill="FFFFFF"/>
          <w:lang w:val="ru-RU" w:bidi="ar-SA"/>
        </w:rPr>
        <w:t>Питання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регулювання</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земельних</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відносин</w:t>
      </w:r>
      <w:proofErr w:type="spellEnd"/>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Default="00D06A75" w:rsidP="00D06A75">
      <w:pPr>
        <w:widowControl/>
        <w:spacing w:after="200" w:line="276" w:lineRule="auto"/>
        <w:rPr>
          <w:rFonts w:ascii="Times New Roman" w:eastAsia="Times New Roman" w:hAnsi="Times New Roman" w:cs="Times New Roman"/>
          <w:sz w:val="26"/>
          <w:szCs w:val="26"/>
          <w:shd w:val="clear" w:color="auto" w:fill="FFFFFF"/>
          <w:lang w:val="ru-RU" w:bidi="ar-SA"/>
        </w:rPr>
      </w:pPr>
    </w:p>
    <w:p w:rsidR="00D06A75" w:rsidRPr="00D06A75" w:rsidRDefault="00D06A75" w:rsidP="00D06A75">
      <w:pPr>
        <w:widowControl/>
        <w:spacing w:after="200" w:line="276" w:lineRule="auto"/>
        <w:rPr>
          <w:rFonts w:ascii="Times New Roman" w:eastAsia="Times New Roman" w:hAnsi="Times New Roman" w:cs="Times New Roman"/>
          <w:color w:val="auto"/>
          <w:sz w:val="26"/>
          <w:szCs w:val="26"/>
          <w:lang w:bidi="ar-SA"/>
        </w:rPr>
      </w:pPr>
    </w:p>
    <w:p w:rsidR="00D06A75" w:rsidRPr="00D06A75" w:rsidRDefault="00D06A75" w:rsidP="00D06A75">
      <w:pPr>
        <w:widowControl/>
        <w:rPr>
          <w:rFonts w:ascii="Times New Roman" w:eastAsia="Calibri" w:hAnsi="Times New Roman" w:cs="Times New Roman"/>
          <w:color w:val="auto"/>
          <w:sz w:val="28"/>
          <w:szCs w:val="28"/>
          <w:lang w:eastAsia="en-US" w:bidi="ar-SA"/>
        </w:rPr>
      </w:pPr>
    </w:p>
    <w:p w:rsidR="00D06A75" w:rsidRPr="00D06A75" w:rsidRDefault="00D06A75" w:rsidP="00D06A75">
      <w:pPr>
        <w:widowControl/>
        <w:jc w:val="right"/>
        <w:rPr>
          <w:rFonts w:ascii="Times New Roman" w:eastAsia="Calibri" w:hAnsi="Times New Roman" w:cs="Times New Roman"/>
          <w:color w:val="auto"/>
          <w:sz w:val="20"/>
          <w:szCs w:val="20"/>
          <w:lang w:eastAsia="en-US" w:bidi="ar-SA"/>
        </w:rPr>
      </w:pPr>
      <w:r w:rsidRPr="00D06A75">
        <w:rPr>
          <w:rFonts w:ascii="Times New Roman" w:eastAsia="Calibri" w:hAnsi="Times New Roman" w:cs="Times New Roman"/>
          <w:color w:val="auto"/>
          <w:sz w:val="20"/>
          <w:szCs w:val="20"/>
          <w:lang w:eastAsia="en-US" w:bidi="ar-SA"/>
        </w:rPr>
        <w:t>Додаток 2</w:t>
      </w:r>
    </w:p>
    <w:p w:rsidR="00D06A75" w:rsidRPr="00D06A75" w:rsidRDefault="00D06A75" w:rsidP="00D06A75">
      <w:pPr>
        <w:widowControl/>
        <w:jc w:val="right"/>
        <w:rPr>
          <w:rFonts w:ascii="Times New Roman" w:eastAsia="Calibri" w:hAnsi="Times New Roman" w:cs="Times New Roman"/>
          <w:color w:val="auto"/>
          <w:sz w:val="20"/>
          <w:szCs w:val="20"/>
          <w:lang w:eastAsia="en-US" w:bidi="ar-SA"/>
        </w:rPr>
      </w:pPr>
      <w:r w:rsidRPr="00D06A75">
        <w:rPr>
          <w:rFonts w:ascii="Times New Roman" w:eastAsia="Calibri" w:hAnsi="Times New Roman" w:cs="Times New Roman"/>
          <w:color w:val="auto"/>
          <w:sz w:val="20"/>
          <w:szCs w:val="20"/>
          <w:lang w:eastAsia="en-US" w:bidi="ar-SA"/>
        </w:rPr>
        <w:t>До рішення №</w:t>
      </w:r>
    </w:p>
    <w:p w:rsidR="00D06A75" w:rsidRPr="00D06A75" w:rsidRDefault="00D06A75" w:rsidP="00D06A75">
      <w:pPr>
        <w:widowControl/>
        <w:jc w:val="right"/>
        <w:rPr>
          <w:rFonts w:ascii="Times New Roman" w:eastAsia="Calibri" w:hAnsi="Times New Roman" w:cs="Times New Roman"/>
          <w:color w:val="auto"/>
          <w:sz w:val="20"/>
          <w:szCs w:val="20"/>
          <w:lang w:eastAsia="en-US" w:bidi="ar-SA"/>
        </w:rPr>
      </w:pPr>
      <w:r w:rsidRPr="00D06A75">
        <w:rPr>
          <w:rFonts w:ascii="Times New Roman" w:eastAsia="Calibri" w:hAnsi="Times New Roman" w:cs="Times New Roman"/>
          <w:color w:val="auto"/>
          <w:sz w:val="20"/>
          <w:szCs w:val="20"/>
          <w:lang w:eastAsia="en-US" w:bidi="ar-SA"/>
        </w:rPr>
        <w:t xml:space="preserve">Від </w:t>
      </w:r>
    </w:p>
    <w:p w:rsidR="00D06A75" w:rsidRPr="00D06A75" w:rsidRDefault="00D06A75" w:rsidP="00D06A75">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Питання для розгляду на засіданнях постійних комісії.</w:t>
      </w:r>
    </w:p>
    <w:p w:rsidR="00D06A75" w:rsidRPr="00D06A75" w:rsidRDefault="00D06A75" w:rsidP="00D06A75">
      <w:pPr>
        <w:widowControl/>
        <w:tabs>
          <w:tab w:val="left" w:pos="709"/>
          <w:tab w:val="left" w:pos="851"/>
        </w:tabs>
        <w:spacing w:after="160" w:line="259" w:lineRule="auto"/>
        <w:ind w:firstLine="567"/>
        <w:contextualSpacing/>
        <w:jc w:val="both"/>
        <w:rPr>
          <w:rFonts w:ascii="Times New Roman" w:eastAsia="Times New Roman" w:hAnsi="Times New Roman" w:cs="Times New Roman"/>
          <w:b/>
          <w:color w:val="auto"/>
          <w:sz w:val="26"/>
          <w:szCs w:val="26"/>
          <w:lang w:eastAsia="ru-RU" w:bidi="ar-SA"/>
        </w:rPr>
      </w:pPr>
      <w:r w:rsidRPr="00D06A75">
        <w:rPr>
          <w:rFonts w:ascii="Times New Roman" w:eastAsiaTheme="minorHAnsi" w:hAnsi="Times New Roman" w:cs="Times New Roman"/>
          <w:b/>
          <w:color w:val="auto"/>
          <w:sz w:val="26"/>
          <w:szCs w:val="26"/>
          <w:lang w:eastAsia="en-US" w:bidi="ar-SA"/>
        </w:rPr>
        <w:t>Постійна комісія з</w:t>
      </w:r>
      <w:r w:rsidRPr="00D06A75">
        <w:rPr>
          <w:rFonts w:ascii="Times New Roman" w:eastAsia="Times New Roman" w:hAnsi="Times New Roman" w:cs="Times New Roman"/>
          <w:b/>
          <w:color w:val="auto"/>
          <w:sz w:val="26"/>
          <w:szCs w:val="26"/>
          <w:lang w:eastAsia="ru-RU" w:bidi="ar-SA"/>
        </w:rPr>
        <w:t xml:space="preserve"> питань фінансів, бюджету, планування соціально-економічного розвитку, </w:t>
      </w:r>
      <w:r w:rsidRPr="00D06A75">
        <w:rPr>
          <w:rFonts w:ascii="Times New Roman" w:eastAsiaTheme="minorHAnsi" w:hAnsi="Times New Roman" w:cs="Times New Roman"/>
          <w:b/>
          <w:iCs/>
          <w:color w:val="auto"/>
          <w:sz w:val="26"/>
          <w:szCs w:val="26"/>
          <w:lang w:eastAsia="en-US" w:bidi="ar-SA"/>
        </w:rPr>
        <w:t>реалізації державної регуляторної політики</w:t>
      </w:r>
      <w:r w:rsidRPr="00D06A75">
        <w:rPr>
          <w:rFonts w:ascii="Times New Roman" w:eastAsia="Times New Roman" w:hAnsi="Times New Roman" w:cs="Times New Roman"/>
          <w:b/>
          <w:color w:val="auto"/>
          <w:sz w:val="26"/>
          <w:szCs w:val="26"/>
          <w:lang w:eastAsia="ru-RU" w:bidi="ar-SA"/>
        </w:rPr>
        <w:t>, інвестицій та  міжнародного співробітництва:</w:t>
      </w:r>
    </w:p>
    <w:p w:rsidR="00D06A75" w:rsidRPr="00D06A75" w:rsidRDefault="00D06A75" w:rsidP="00D06A75">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 xml:space="preserve">І квартал </w:t>
      </w:r>
    </w:p>
    <w:p w:rsidR="00D06A75" w:rsidRPr="00D06A75" w:rsidRDefault="00D06A75" w:rsidP="00D06A75">
      <w:pPr>
        <w:widowControl/>
        <w:numPr>
          <w:ilvl w:val="0"/>
          <w:numId w:val="19"/>
        </w:numPr>
        <w:spacing w:after="200" w:line="276" w:lineRule="auto"/>
        <w:contextualSpacing/>
        <w:rPr>
          <w:rFonts w:ascii="Times New Roman" w:eastAsia="Times New Roman" w:hAnsi="Times New Roman" w:cs="Times New Roman"/>
          <w:sz w:val="28"/>
          <w:szCs w:val="28"/>
          <w:lang w:bidi="ar-SA"/>
        </w:rPr>
      </w:pPr>
      <w:r w:rsidRPr="00D06A75">
        <w:rPr>
          <w:rFonts w:ascii="Times New Roman" w:eastAsia="Times New Roman" w:hAnsi="Times New Roman" w:cs="Times New Roman"/>
          <w:sz w:val="28"/>
          <w:szCs w:val="28"/>
          <w:lang w:bidi="ar-SA"/>
        </w:rPr>
        <w:t>Про звіт про виконання  сільського бюджету за 2021 рік.</w:t>
      </w:r>
    </w:p>
    <w:p w:rsidR="00D06A75" w:rsidRPr="00D06A75" w:rsidRDefault="00D06A75" w:rsidP="00D06A75">
      <w:pPr>
        <w:widowControl/>
        <w:numPr>
          <w:ilvl w:val="0"/>
          <w:numId w:val="19"/>
        </w:numPr>
        <w:spacing w:after="200" w:line="276" w:lineRule="auto"/>
        <w:contextualSpacing/>
        <w:rPr>
          <w:rFonts w:ascii="Times New Roman" w:eastAsia="Times New Roman" w:hAnsi="Times New Roman" w:cs="Times New Roman"/>
          <w:sz w:val="28"/>
          <w:szCs w:val="28"/>
          <w:lang w:bidi="ar-SA"/>
        </w:rPr>
      </w:pPr>
      <w:r w:rsidRPr="00D06A75">
        <w:rPr>
          <w:rFonts w:ascii="Times New Roman" w:eastAsia="Times New Roman" w:hAnsi="Times New Roman" w:cs="Times New Roman"/>
          <w:sz w:val="28"/>
          <w:szCs w:val="28"/>
          <w:lang w:bidi="ar-SA"/>
        </w:rPr>
        <w:t>Про виконання Програми соціально-економічного розвитку за 2021 рік.</w:t>
      </w:r>
    </w:p>
    <w:p w:rsidR="00D06A75" w:rsidRPr="00D06A75" w:rsidRDefault="00D06A75" w:rsidP="00D06A75">
      <w:pPr>
        <w:widowControl/>
        <w:numPr>
          <w:ilvl w:val="0"/>
          <w:numId w:val="19"/>
        </w:numPr>
        <w:spacing w:after="200" w:line="276" w:lineRule="auto"/>
        <w:rPr>
          <w:rFonts w:ascii="Times New Roman" w:eastAsia="Times New Roman" w:hAnsi="Times New Roman" w:cs="Times New Roman"/>
          <w:sz w:val="28"/>
          <w:szCs w:val="28"/>
          <w:lang w:bidi="ar-SA"/>
        </w:rPr>
      </w:pPr>
      <w:r w:rsidRPr="00D06A75">
        <w:rPr>
          <w:rFonts w:ascii="Times New Roman" w:eastAsia="Times New Roman" w:hAnsi="Times New Roman" w:cs="Times New Roman"/>
          <w:color w:val="auto"/>
          <w:sz w:val="28"/>
          <w:szCs w:val="28"/>
          <w:lang w:bidi="ar-SA"/>
        </w:rPr>
        <w:t>Звіт про фінансово-господарську діяльність КП «Господар» за 2021 рік</w:t>
      </w:r>
    </w:p>
    <w:p w:rsidR="00D06A75" w:rsidRPr="00D06A75" w:rsidRDefault="00D06A75" w:rsidP="00D06A75">
      <w:pPr>
        <w:widowControl/>
        <w:numPr>
          <w:ilvl w:val="0"/>
          <w:numId w:val="19"/>
        </w:numPr>
        <w:spacing w:after="200" w:line="276" w:lineRule="auto"/>
        <w:contextualSpacing/>
        <w:rPr>
          <w:rFonts w:ascii="Times New Roman" w:eastAsia="Times New Roman" w:hAnsi="Times New Roman" w:cs="Times New Roman"/>
          <w:sz w:val="28"/>
          <w:szCs w:val="28"/>
          <w:lang w:bidi="ar-SA"/>
        </w:rPr>
      </w:pPr>
      <w:r w:rsidRPr="00D06A75">
        <w:rPr>
          <w:rFonts w:ascii="Times New Roman" w:eastAsia="Times New Roman" w:hAnsi="Times New Roman" w:cs="Times New Roman"/>
          <w:sz w:val="28"/>
          <w:szCs w:val="28"/>
          <w:lang w:bidi="ar-SA"/>
        </w:rPr>
        <w:t>Про внесення змін до сільського бюджету  на 2022 рік</w:t>
      </w:r>
    </w:p>
    <w:p w:rsidR="00D06A75" w:rsidRPr="00D06A75" w:rsidRDefault="00D06A75" w:rsidP="00D06A75">
      <w:pPr>
        <w:widowControl/>
        <w:rPr>
          <w:rFonts w:ascii="Times New Roman" w:eastAsia="Times New Roman" w:hAnsi="Times New Roman" w:cs="Times New Roman"/>
          <w:b/>
          <w:sz w:val="28"/>
          <w:szCs w:val="28"/>
          <w:lang w:bidi="ar-SA"/>
        </w:rPr>
      </w:pPr>
      <w:r w:rsidRPr="00D06A75">
        <w:rPr>
          <w:rFonts w:ascii="Times New Roman" w:eastAsia="Times New Roman" w:hAnsi="Times New Roman" w:cs="Times New Roman"/>
          <w:sz w:val="28"/>
          <w:szCs w:val="28"/>
          <w:lang w:bidi="ar-SA"/>
        </w:rPr>
        <w:t xml:space="preserve">ІІ </w:t>
      </w:r>
      <w:r w:rsidRPr="00D06A75">
        <w:rPr>
          <w:rFonts w:ascii="Times New Roman" w:eastAsia="Times New Roman" w:hAnsi="Times New Roman" w:cs="Times New Roman"/>
          <w:b/>
          <w:sz w:val="28"/>
          <w:szCs w:val="28"/>
          <w:lang w:bidi="ar-SA"/>
        </w:rPr>
        <w:t xml:space="preserve">квартал </w:t>
      </w:r>
    </w:p>
    <w:p w:rsidR="00D06A75" w:rsidRPr="00D06A75" w:rsidRDefault="00D06A75" w:rsidP="00D06A75">
      <w:pPr>
        <w:widowControl/>
        <w:numPr>
          <w:ilvl w:val="0"/>
          <w:numId w:val="22"/>
        </w:numPr>
        <w:tabs>
          <w:tab w:val="left" w:pos="709"/>
          <w:tab w:val="left" w:pos="851"/>
        </w:tabs>
        <w:spacing w:after="160" w:line="259" w:lineRule="auto"/>
        <w:contextualSpacing/>
        <w:jc w:val="both"/>
        <w:rPr>
          <w:rFonts w:ascii="Times New Roman" w:eastAsia="Times New Roman" w:hAnsi="Times New Roman" w:cs="Times New Roman"/>
          <w:b/>
          <w:color w:val="auto"/>
          <w:sz w:val="26"/>
          <w:szCs w:val="26"/>
          <w:lang w:eastAsia="ru-RU" w:bidi="ar-SA"/>
        </w:rPr>
      </w:pPr>
      <w:r w:rsidRPr="00D06A75">
        <w:rPr>
          <w:rFonts w:ascii="Times New Roman" w:eastAsia="Times New Roman" w:hAnsi="Times New Roman" w:cs="Times New Roman"/>
          <w:color w:val="auto"/>
          <w:sz w:val="28"/>
          <w:szCs w:val="28"/>
          <w:lang w:bidi="ar-SA"/>
        </w:rPr>
        <w:t>Про затвердження звіту виконання сільського бюджету за  І квартал 2022 року</w:t>
      </w:r>
    </w:p>
    <w:p w:rsidR="00D06A75" w:rsidRPr="00D06A75" w:rsidRDefault="00D06A75" w:rsidP="00D06A75">
      <w:pPr>
        <w:widowControl/>
        <w:numPr>
          <w:ilvl w:val="0"/>
          <w:numId w:val="22"/>
        </w:numPr>
        <w:spacing w:after="200" w:line="276" w:lineRule="auto"/>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color w:val="auto"/>
          <w:sz w:val="28"/>
          <w:szCs w:val="28"/>
          <w:lang w:bidi="ar-SA"/>
        </w:rPr>
        <w:t>Звіт про фінансово-господарську діяльність КП «Амбулаторія загальної практики – сімейної медицини»   за 2021 рік.</w:t>
      </w:r>
    </w:p>
    <w:p w:rsidR="00D06A75" w:rsidRPr="00D06A75" w:rsidRDefault="00D06A75" w:rsidP="00D06A75">
      <w:pPr>
        <w:widowControl/>
        <w:numPr>
          <w:ilvl w:val="0"/>
          <w:numId w:val="22"/>
        </w:numPr>
        <w:spacing w:after="200" w:line="276" w:lineRule="auto"/>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внесення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змін</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gramStart"/>
      <w:r w:rsidRPr="00D06A75">
        <w:rPr>
          <w:rFonts w:ascii="Times New Roman" w:eastAsia="Times New Roman" w:hAnsi="Times New Roman" w:cs="Times New Roman"/>
          <w:sz w:val="28"/>
          <w:szCs w:val="28"/>
          <w:shd w:val="clear" w:color="auto" w:fill="FFFFFF"/>
          <w:lang w:val="ru-RU" w:bidi="ar-SA"/>
        </w:rPr>
        <w:t>до  </w:t>
      </w:r>
      <w:proofErr w:type="spellStart"/>
      <w:r w:rsidRPr="00D06A75">
        <w:rPr>
          <w:rFonts w:ascii="Times New Roman" w:eastAsia="Times New Roman" w:hAnsi="Times New Roman" w:cs="Times New Roman"/>
          <w:sz w:val="28"/>
          <w:szCs w:val="28"/>
          <w:shd w:val="clear" w:color="auto" w:fill="FFFFFF"/>
          <w:lang w:val="ru-RU" w:bidi="ar-SA"/>
        </w:rPr>
        <w:t>сільськ</w:t>
      </w:r>
      <w:proofErr w:type="spellEnd"/>
      <w:r w:rsidRPr="00D06A75">
        <w:rPr>
          <w:rFonts w:ascii="Times New Roman" w:eastAsia="Times New Roman" w:hAnsi="Times New Roman" w:cs="Times New Roman"/>
          <w:sz w:val="28"/>
          <w:szCs w:val="28"/>
          <w:shd w:val="clear" w:color="auto" w:fill="FFFFFF"/>
          <w:lang w:bidi="ar-SA"/>
        </w:rPr>
        <w:t>ого</w:t>
      </w:r>
      <w:proofErr w:type="gramEnd"/>
      <w:r w:rsidRPr="00D06A75">
        <w:rPr>
          <w:rFonts w:ascii="Times New Roman" w:eastAsia="Times New Roman" w:hAnsi="Times New Roman" w:cs="Times New Roman"/>
          <w:sz w:val="28"/>
          <w:szCs w:val="28"/>
          <w:shd w:val="clear" w:color="auto" w:fill="FFFFFF"/>
          <w:lang w:bidi="ar-SA"/>
        </w:rPr>
        <w:t xml:space="preserve"> </w:t>
      </w:r>
      <w:r w:rsidRPr="00D06A75">
        <w:rPr>
          <w:rFonts w:ascii="Times New Roman" w:eastAsia="Times New Roman" w:hAnsi="Times New Roman" w:cs="Times New Roman"/>
          <w:sz w:val="28"/>
          <w:szCs w:val="28"/>
          <w:shd w:val="clear" w:color="auto" w:fill="FFFFFF"/>
          <w:lang w:val="ru-RU" w:bidi="ar-SA"/>
        </w:rPr>
        <w:t> бюджет</w:t>
      </w:r>
      <w:r w:rsidRPr="00D06A75">
        <w:rPr>
          <w:rFonts w:ascii="Times New Roman" w:eastAsia="Times New Roman" w:hAnsi="Times New Roman" w:cs="Times New Roman"/>
          <w:sz w:val="28"/>
          <w:szCs w:val="28"/>
          <w:shd w:val="clear" w:color="auto" w:fill="FFFFFF"/>
          <w:lang w:bidi="ar-SA"/>
        </w:rPr>
        <w:t xml:space="preserve">у </w:t>
      </w:r>
      <w:r w:rsidRPr="00D06A75">
        <w:rPr>
          <w:rFonts w:ascii="Times New Roman" w:eastAsia="Times New Roman" w:hAnsi="Times New Roman" w:cs="Times New Roman"/>
          <w:sz w:val="28"/>
          <w:szCs w:val="28"/>
          <w:shd w:val="clear" w:color="auto" w:fill="FFFFFF"/>
          <w:lang w:val="ru-RU" w:bidi="ar-SA"/>
        </w:rPr>
        <w:t xml:space="preserve"> на  2022 </w:t>
      </w:r>
      <w:proofErr w:type="spellStart"/>
      <w:r w:rsidRPr="00D06A75">
        <w:rPr>
          <w:rFonts w:ascii="Times New Roman" w:eastAsia="Times New Roman" w:hAnsi="Times New Roman" w:cs="Times New Roman"/>
          <w:sz w:val="28"/>
          <w:szCs w:val="28"/>
          <w:shd w:val="clear" w:color="auto" w:fill="FFFFFF"/>
          <w:lang w:val="ru-RU" w:bidi="ar-SA"/>
        </w:rPr>
        <w:t>рік</w:t>
      </w:r>
      <w:proofErr w:type="spellEnd"/>
    </w:p>
    <w:p w:rsidR="00D06A75" w:rsidRPr="00D06A75" w:rsidRDefault="00D06A75" w:rsidP="00D06A75">
      <w:pPr>
        <w:widowControl/>
        <w:numPr>
          <w:ilvl w:val="0"/>
          <w:numId w:val="22"/>
        </w:numPr>
        <w:spacing w:after="200" w:line="276" w:lineRule="auto"/>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встановлення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місцевих</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податків</w:t>
      </w:r>
      <w:proofErr w:type="spellEnd"/>
      <w:r w:rsidRPr="00D06A75">
        <w:rPr>
          <w:rFonts w:ascii="Times New Roman" w:eastAsia="Times New Roman" w:hAnsi="Times New Roman" w:cs="Times New Roman"/>
          <w:sz w:val="28"/>
          <w:szCs w:val="28"/>
          <w:shd w:val="clear" w:color="auto" w:fill="FFFFFF"/>
          <w:lang w:val="ru-RU" w:bidi="ar-SA"/>
        </w:rPr>
        <w:t xml:space="preserve"> та </w:t>
      </w:r>
      <w:proofErr w:type="spellStart"/>
      <w:r w:rsidRPr="00D06A75">
        <w:rPr>
          <w:rFonts w:ascii="Times New Roman" w:eastAsia="Times New Roman" w:hAnsi="Times New Roman" w:cs="Times New Roman"/>
          <w:sz w:val="28"/>
          <w:szCs w:val="28"/>
          <w:shd w:val="clear" w:color="auto" w:fill="FFFFFF"/>
          <w:lang w:val="ru-RU" w:bidi="ar-SA"/>
        </w:rPr>
        <w:t>зборів</w:t>
      </w:r>
      <w:proofErr w:type="spellEnd"/>
      <w:r w:rsidRPr="00D06A75">
        <w:rPr>
          <w:rFonts w:ascii="Times New Roman" w:eastAsia="Times New Roman" w:hAnsi="Times New Roman" w:cs="Times New Roman"/>
          <w:sz w:val="28"/>
          <w:szCs w:val="28"/>
          <w:shd w:val="clear" w:color="auto" w:fill="FFFFFF"/>
          <w:lang w:val="ru-RU" w:bidi="ar-SA"/>
        </w:rPr>
        <w:t>.</w:t>
      </w:r>
    </w:p>
    <w:p w:rsidR="00D06A75" w:rsidRPr="00D06A75" w:rsidRDefault="00D06A75" w:rsidP="00D06A75">
      <w:pPr>
        <w:widowControl/>
        <w:tabs>
          <w:tab w:val="left" w:pos="709"/>
          <w:tab w:val="left" w:pos="851"/>
        </w:tabs>
        <w:spacing w:after="160" w:line="259" w:lineRule="auto"/>
        <w:contextualSpacing/>
        <w:jc w:val="both"/>
        <w:rPr>
          <w:rFonts w:ascii="Times New Roman" w:eastAsiaTheme="minorHAnsi" w:hAnsi="Times New Roman" w:cs="Times New Roman"/>
          <w:b/>
          <w:color w:val="auto"/>
          <w:sz w:val="28"/>
          <w:szCs w:val="28"/>
          <w:lang w:eastAsia="en-US" w:bidi="ar-SA"/>
        </w:rPr>
      </w:pPr>
      <w:r w:rsidRPr="00D06A75">
        <w:rPr>
          <w:rFonts w:ascii="Times New Roman" w:eastAsiaTheme="minorHAnsi" w:hAnsi="Times New Roman" w:cs="Times New Roman"/>
          <w:b/>
          <w:color w:val="auto"/>
          <w:sz w:val="28"/>
          <w:szCs w:val="28"/>
          <w:lang w:eastAsia="en-US" w:bidi="ar-SA"/>
        </w:rPr>
        <w:t>ІІІ  квартал</w:t>
      </w:r>
    </w:p>
    <w:p w:rsidR="00D06A75" w:rsidRPr="00D06A75" w:rsidRDefault="00D06A75" w:rsidP="00D06A75">
      <w:pPr>
        <w:widowControl/>
        <w:rPr>
          <w:rFonts w:ascii="Times New Roman" w:eastAsia="Times New Roman" w:hAnsi="Times New Roman" w:cs="Times New Roman"/>
          <w:sz w:val="28"/>
          <w:szCs w:val="28"/>
          <w:shd w:val="clear" w:color="auto" w:fill="FFFFFF"/>
          <w:lang w:bidi="ar-SA"/>
        </w:rPr>
      </w:pPr>
      <w:r w:rsidRPr="00D06A75">
        <w:rPr>
          <w:rFonts w:ascii="Times New Roman" w:eastAsia="Times New Roman" w:hAnsi="Times New Roman" w:cs="Times New Roman"/>
          <w:sz w:val="28"/>
          <w:szCs w:val="28"/>
          <w:shd w:val="clear" w:color="auto" w:fill="FFFFFF"/>
          <w:lang w:bidi="ar-SA"/>
        </w:rPr>
        <w:t>1.</w:t>
      </w: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затвердження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звіту</w:t>
      </w:r>
      <w:proofErr w:type="spellEnd"/>
      <w:r w:rsidRPr="00D06A75">
        <w:rPr>
          <w:rFonts w:ascii="Times New Roman" w:eastAsia="Times New Roman" w:hAnsi="Times New Roman" w:cs="Times New Roman"/>
          <w:sz w:val="28"/>
          <w:szCs w:val="28"/>
          <w:shd w:val="clear" w:color="auto" w:fill="FFFFFF"/>
          <w:lang w:val="ru-RU" w:bidi="ar-SA"/>
        </w:rPr>
        <w:t xml:space="preserve"> про </w:t>
      </w:r>
      <w:proofErr w:type="spellStart"/>
      <w:r w:rsidRPr="00D06A75">
        <w:rPr>
          <w:rFonts w:ascii="Times New Roman" w:eastAsia="Times New Roman" w:hAnsi="Times New Roman" w:cs="Times New Roman"/>
          <w:sz w:val="28"/>
          <w:szCs w:val="28"/>
          <w:shd w:val="clear" w:color="auto" w:fill="FFFFFF"/>
          <w:lang w:val="ru-RU" w:bidi="ar-SA"/>
        </w:rPr>
        <w:t>виконання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сільського</w:t>
      </w:r>
      <w:proofErr w:type="spellEnd"/>
      <w:r w:rsidRPr="00D06A75">
        <w:rPr>
          <w:rFonts w:ascii="Times New Roman" w:eastAsia="Times New Roman" w:hAnsi="Times New Roman" w:cs="Times New Roman"/>
          <w:sz w:val="28"/>
          <w:szCs w:val="28"/>
          <w:shd w:val="clear" w:color="auto" w:fill="FFFFFF"/>
          <w:lang w:val="ru-RU" w:bidi="ar-SA"/>
        </w:rPr>
        <w:t xml:space="preserve"> бюджету за </w:t>
      </w:r>
      <w:r w:rsidRPr="00D06A75">
        <w:rPr>
          <w:rFonts w:ascii="Times New Roman" w:eastAsia="Times New Roman" w:hAnsi="Times New Roman" w:cs="Times New Roman"/>
          <w:sz w:val="28"/>
          <w:szCs w:val="28"/>
          <w:shd w:val="clear" w:color="auto" w:fill="FFFFFF"/>
          <w:lang w:bidi="ar-SA"/>
        </w:rPr>
        <w:t xml:space="preserve">6 місяців </w:t>
      </w:r>
      <w:r w:rsidRPr="00D06A75">
        <w:rPr>
          <w:rFonts w:ascii="Times New Roman" w:eastAsia="Times New Roman" w:hAnsi="Times New Roman" w:cs="Times New Roman"/>
          <w:sz w:val="28"/>
          <w:szCs w:val="28"/>
          <w:shd w:val="clear" w:color="auto" w:fill="FFFFFF"/>
          <w:lang w:val="ru-RU" w:bidi="ar-SA"/>
        </w:rPr>
        <w:t>  2022 року</w:t>
      </w:r>
      <w:r w:rsidRPr="00D06A75">
        <w:rPr>
          <w:rFonts w:ascii="Times New Roman" w:eastAsia="Times New Roman" w:hAnsi="Times New Roman" w:cs="Times New Roman"/>
          <w:sz w:val="28"/>
          <w:szCs w:val="28"/>
          <w:shd w:val="clear" w:color="auto" w:fill="FFFFFF"/>
          <w:lang w:bidi="ar-SA"/>
        </w:rPr>
        <w:t>.</w:t>
      </w:r>
    </w:p>
    <w:p w:rsidR="00D06A75" w:rsidRPr="00D06A75" w:rsidRDefault="00D06A75" w:rsidP="00D06A75">
      <w:pPr>
        <w:widowControl/>
        <w:rPr>
          <w:rFonts w:ascii="Times New Roman" w:eastAsia="Times New Roman" w:hAnsi="Times New Roman" w:cs="Times New Roman"/>
          <w:sz w:val="26"/>
          <w:szCs w:val="26"/>
          <w:shd w:val="clear" w:color="auto" w:fill="FFFFFF"/>
          <w:lang w:bidi="ar-SA"/>
        </w:rPr>
      </w:pPr>
      <w:r w:rsidRPr="00D06A75">
        <w:rPr>
          <w:rFonts w:ascii="Times New Roman" w:eastAsia="Times New Roman" w:hAnsi="Times New Roman" w:cs="Times New Roman"/>
          <w:sz w:val="28"/>
          <w:szCs w:val="28"/>
          <w:shd w:val="clear" w:color="auto" w:fill="FFFFFF"/>
          <w:lang w:bidi="ar-SA"/>
        </w:rPr>
        <w:t xml:space="preserve">2. </w:t>
      </w:r>
      <w:r w:rsidRPr="00D06A75">
        <w:rPr>
          <w:rFonts w:ascii="Times New Roman" w:eastAsia="Times New Roman" w:hAnsi="Times New Roman" w:cs="Times New Roman"/>
          <w:sz w:val="26"/>
          <w:szCs w:val="26"/>
          <w:shd w:val="clear" w:color="auto" w:fill="FFFFFF"/>
          <w:lang w:val="ru-RU" w:bidi="ar-SA"/>
        </w:rPr>
        <w:t xml:space="preserve">Про </w:t>
      </w:r>
      <w:proofErr w:type="spellStart"/>
      <w:r w:rsidRPr="00D06A75">
        <w:rPr>
          <w:rFonts w:ascii="Times New Roman" w:eastAsia="Times New Roman" w:hAnsi="Times New Roman" w:cs="Times New Roman"/>
          <w:sz w:val="26"/>
          <w:szCs w:val="26"/>
          <w:shd w:val="clear" w:color="auto" w:fill="FFFFFF"/>
          <w:lang w:val="ru-RU" w:bidi="ar-SA"/>
        </w:rPr>
        <w:t>хід</w:t>
      </w:r>
      <w:proofErr w:type="spellEnd"/>
      <w:r w:rsidRPr="00D06A75">
        <w:rPr>
          <w:rFonts w:ascii="Times New Roman" w:eastAsia="Times New Roman" w:hAnsi="Times New Roman" w:cs="Times New Roman"/>
          <w:sz w:val="26"/>
          <w:szCs w:val="26"/>
          <w:shd w:val="clear" w:color="auto" w:fill="FFFFFF"/>
          <w:lang w:val="ru-RU" w:bidi="ar-SA"/>
        </w:rPr>
        <w:t xml:space="preserve"> </w:t>
      </w:r>
      <w:proofErr w:type="spellStart"/>
      <w:proofErr w:type="gramStart"/>
      <w:r w:rsidRPr="00D06A75">
        <w:rPr>
          <w:rFonts w:ascii="Times New Roman" w:eastAsia="Times New Roman" w:hAnsi="Times New Roman" w:cs="Times New Roman"/>
          <w:sz w:val="26"/>
          <w:szCs w:val="26"/>
          <w:shd w:val="clear" w:color="auto" w:fill="FFFFFF"/>
          <w:lang w:val="ru-RU" w:bidi="ar-SA"/>
        </w:rPr>
        <w:t>виконанн</w:t>
      </w:r>
      <w:proofErr w:type="spellEnd"/>
      <w:r w:rsidRPr="00D06A75">
        <w:rPr>
          <w:rFonts w:ascii="Times New Roman" w:eastAsia="Times New Roman" w:hAnsi="Times New Roman" w:cs="Times New Roman"/>
          <w:sz w:val="26"/>
          <w:szCs w:val="26"/>
          <w:shd w:val="clear" w:color="auto" w:fill="FFFFFF"/>
          <w:lang w:bidi="ar-SA"/>
        </w:rPr>
        <w:t xml:space="preserve">я </w:t>
      </w:r>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Програми</w:t>
      </w:r>
      <w:proofErr w:type="spellEnd"/>
      <w:proofErr w:type="gramEnd"/>
      <w:r w:rsidRPr="00D06A75">
        <w:rPr>
          <w:rFonts w:ascii="Times New Roman" w:eastAsia="Times New Roman" w:hAnsi="Times New Roman" w:cs="Times New Roman"/>
          <w:sz w:val="26"/>
          <w:szCs w:val="26"/>
          <w:shd w:val="clear" w:color="auto" w:fill="FFFFFF"/>
          <w:lang w:val="ru-RU" w:bidi="ar-SA"/>
        </w:rPr>
        <w:t xml:space="preserve"> </w:t>
      </w:r>
      <w:proofErr w:type="spellStart"/>
      <w:r w:rsidRPr="00D06A75">
        <w:rPr>
          <w:rFonts w:ascii="Times New Roman" w:eastAsia="Times New Roman" w:hAnsi="Times New Roman" w:cs="Times New Roman"/>
          <w:sz w:val="26"/>
          <w:szCs w:val="26"/>
          <w:shd w:val="clear" w:color="auto" w:fill="FFFFFF"/>
          <w:lang w:val="ru-RU" w:bidi="ar-SA"/>
        </w:rPr>
        <w:t>соц</w:t>
      </w:r>
      <w:r w:rsidRPr="00D06A75">
        <w:rPr>
          <w:rFonts w:ascii="Times New Roman" w:eastAsia="Times New Roman" w:hAnsi="Times New Roman" w:cs="Times New Roman"/>
          <w:sz w:val="26"/>
          <w:szCs w:val="26"/>
          <w:shd w:val="clear" w:color="auto" w:fill="FFFFFF"/>
          <w:lang w:bidi="ar-SA"/>
        </w:rPr>
        <w:t>іально</w:t>
      </w:r>
      <w:proofErr w:type="spellEnd"/>
      <w:r w:rsidRPr="00D06A75">
        <w:rPr>
          <w:rFonts w:ascii="Times New Roman" w:eastAsia="Times New Roman" w:hAnsi="Times New Roman" w:cs="Times New Roman"/>
          <w:sz w:val="26"/>
          <w:szCs w:val="26"/>
          <w:shd w:val="clear" w:color="auto" w:fill="FFFFFF"/>
          <w:lang w:bidi="ar-SA"/>
        </w:rPr>
        <w:t>-економічного розвитку громади.</w:t>
      </w:r>
    </w:p>
    <w:p w:rsidR="00D06A75" w:rsidRPr="00D06A75" w:rsidRDefault="00D06A75" w:rsidP="00D06A75">
      <w:pPr>
        <w:widowControl/>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 xml:space="preserve">3. Про </w:t>
      </w:r>
      <w:proofErr w:type="spellStart"/>
      <w:r w:rsidRPr="00D06A75">
        <w:rPr>
          <w:rFonts w:ascii="Times New Roman" w:eastAsia="Times New Roman" w:hAnsi="Times New Roman" w:cs="Times New Roman"/>
          <w:sz w:val="28"/>
          <w:szCs w:val="28"/>
          <w:shd w:val="clear" w:color="auto" w:fill="FFFFFF"/>
          <w:lang w:val="ru-RU" w:bidi="ar-SA"/>
        </w:rPr>
        <w:t>внесення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змін</w:t>
      </w:r>
      <w:proofErr w:type="spellEnd"/>
      <w:r w:rsidRPr="00D06A75">
        <w:rPr>
          <w:rFonts w:ascii="Times New Roman" w:eastAsia="Times New Roman" w:hAnsi="Times New Roman" w:cs="Times New Roman"/>
          <w:sz w:val="28"/>
          <w:szCs w:val="28"/>
          <w:shd w:val="clear" w:color="auto" w:fill="FFFFFF"/>
          <w:lang w:val="ru-RU" w:bidi="ar-SA"/>
        </w:rPr>
        <w:t xml:space="preserve"> до </w:t>
      </w:r>
      <w:proofErr w:type="spellStart"/>
      <w:proofErr w:type="gramStart"/>
      <w:r w:rsidRPr="00D06A75">
        <w:rPr>
          <w:rFonts w:ascii="Times New Roman" w:eastAsia="Times New Roman" w:hAnsi="Times New Roman" w:cs="Times New Roman"/>
          <w:sz w:val="28"/>
          <w:szCs w:val="28"/>
          <w:shd w:val="clear" w:color="auto" w:fill="FFFFFF"/>
          <w:lang w:val="ru-RU" w:bidi="ar-SA"/>
        </w:rPr>
        <w:t>сільськ</w:t>
      </w:r>
      <w:proofErr w:type="spellEnd"/>
      <w:r w:rsidRPr="00D06A75">
        <w:rPr>
          <w:rFonts w:ascii="Times New Roman" w:eastAsia="Times New Roman" w:hAnsi="Times New Roman" w:cs="Times New Roman"/>
          <w:sz w:val="28"/>
          <w:szCs w:val="28"/>
          <w:shd w:val="clear" w:color="auto" w:fill="FFFFFF"/>
          <w:lang w:bidi="ar-SA"/>
        </w:rPr>
        <w:t xml:space="preserve">ого </w:t>
      </w:r>
      <w:r w:rsidRPr="00D06A75">
        <w:rPr>
          <w:rFonts w:ascii="Times New Roman" w:eastAsia="Times New Roman" w:hAnsi="Times New Roman" w:cs="Times New Roman"/>
          <w:sz w:val="28"/>
          <w:szCs w:val="28"/>
          <w:shd w:val="clear" w:color="auto" w:fill="FFFFFF"/>
          <w:lang w:val="ru-RU" w:bidi="ar-SA"/>
        </w:rPr>
        <w:t> бюджет</w:t>
      </w:r>
      <w:r w:rsidRPr="00D06A75">
        <w:rPr>
          <w:rFonts w:ascii="Times New Roman" w:eastAsia="Times New Roman" w:hAnsi="Times New Roman" w:cs="Times New Roman"/>
          <w:sz w:val="28"/>
          <w:szCs w:val="28"/>
          <w:shd w:val="clear" w:color="auto" w:fill="FFFFFF"/>
          <w:lang w:bidi="ar-SA"/>
        </w:rPr>
        <w:t>у</w:t>
      </w:r>
      <w:proofErr w:type="gramEnd"/>
      <w:r w:rsidRPr="00D06A75">
        <w:rPr>
          <w:rFonts w:ascii="Times New Roman" w:eastAsia="Times New Roman" w:hAnsi="Times New Roman" w:cs="Times New Roman"/>
          <w:sz w:val="28"/>
          <w:szCs w:val="28"/>
          <w:shd w:val="clear" w:color="auto" w:fill="FFFFFF"/>
          <w:lang w:bidi="ar-SA"/>
        </w:rPr>
        <w:t xml:space="preserve"> </w:t>
      </w:r>
      <w:r w:rsidRPr="00D06A75">
        <w:rPr>
          <w:rFonts w:ascii="Times New Roman" w:eastAsia="Times New Roman" w:hAnsi="Times New Roman" w:cs="Times New Roman"/>
          <w:sz w:val="28"/>
          <w:szCs w:val="28"/>
          <w:shd w:val="clear" w:color="auto" w:fill="FFFFFF"/>
          <w:lang w:val="ru-RU" w:bidi="ar-SA"/>
        </w:rPr>
        <w:t xml:space="preserve"> на  2022 </w:t>
      </w:r>
      <w:proofErr w:type="spellStart"/>
      <w:r w:rsidRPr="00D06A75">
        <w:rPr>
          <w:rFonts w:ascii="Times New Roman" w:eastAsia="Times New Roman" w:hAnsi="Times New Roman" w:cs="Times New Roman"/>
          <w:sz w:val="28"/>
          <w:szCs w:val="28"/>
          <w:shd w:val="clear" w:color="auto" w:fill="FFFFFF"/>
          <w:lang w:val="ru-RU" w:bidi="ar-SA"/>
        </w:rPr>
        <w:t>рік</w:t>
      </w:r>
      <w:proofErr w:type="spellEnd"/>
    </w:p>
    <w:p w:rsidR="00D06A75" w:rsidRPr="00D06A75" w:rsidRDefault="00D06A75" w:rsidP="00D06A75">
      <w:pPr>
        <w:widowControl/>
        <w:rPr>
          <w:rFonts w:ascii="Times New Roman" w:eastAsia="Times New Roman" w:hAnsi="Times New Roman" w:cs="Times New Roman"/>
          <w:sz w:val="28"/>
          <w:szCs w:val="28"/>
          <w:shd w:val="clear" w:color="auto" w:fill="FFFFFF"/>
          <w:lang w:val="ru-RU" w:bidi="ar-SA"/>
        </w:rPr>
      </w:pPr>
    </w:p>
    <w:p w:rsidR="00D06A75" w:rsidRPr="00D06A75" w:rsidRDefault="00D06A75" w:rsidP="00D06A75">
      <w:pPr>
        <w:widowControl/>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b/>
          <w:sz w:val="28"/>
          <w:szCs w:val="28"/>
          <w:shd w:val="clear" w:color="auto" w:fill="FFFFFF"/>
          <w:lang w:bidi="ar-SA"/>
        </w:rPr>
        <w:t xml:space="preserve">ІУ квартал </w:t>
      </w:r>
    </w:p>
    <w:p w:rsidR="00D06A75" w:rsidRPr="00D06A75" w:rsidRDefault="00D06A75" w:rsidP="00D06A75">
      <w:pPr>
        <w:widowControl/>
        <w:numPr>
          <w:ilvl w:val="0"/>
          <w:numId w:val="25"/>
        </w:numPr>
        <w:spacing w:after="200" w:line="276" w:lineRule="auto"/>
        <w:contextualSpacing/>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затвердження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звіту</w:t>
      </w:r>
      <w:proofErr w:type="spellEnd"/>
      <w:r w:rsidRPr="00D06A75">
        <w:rPr>
          <w:rFonts w:ascii="Times New Roman" w:eastAsia="Times New Roman" w:hAnsi="Times New Roman" w:cs="Times New Roman"/>
          <w:sz w:val="28"/>
          <w:szCs w:val="28"/>
          <w:shd w:val="clear" w:color="auto" w:fill="FFFFFF"/>
          <w:lang w:val="ru-RU" w:bidi="ar-SA"/>
        </w:rPr>
        <w:t xml:space="preserve"> про </w:t>
      </w:r>
      <w:proofErr w:type="spellStart"/>
      <w:r w:rsidRPr="00D06A75">
        <w:rPr>
          <w:rFonts w:ascii="Times New Roman" w:eastAsia="Times New Roman" w:hAnsi="Times New Roman" w:cs="Times New Roman"/>
          <w:sz w:val="28"/>
          <w:szCs w:val="28"/>
          <w:shd w:val="clear" w:color="auto" w:fill="FFFFFF"/>
          <w:lang w:val="ru-RU" w:bidi="ar-SA"/>
        </w:rPr>
        <w:t>виконаннся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сільського</w:t>
      </w:r>
      <w:proofErr w:type="spellEnd"/>
      <w:r w:rsidRPr="00D06A75">
        <w:rPr>
          <w:rFonts w:ascii="Times New Roman" w:eastAsia="Times New Roman" w:hAnsi="Times New Roman" w:cs="Times New Roman"/>
          <w:sz w:val="28"/>
          <w:szCs w:val="28"/>
          <w:shd w:val="clear" w:color="auto" w:fill="FFFFFF"/>
          <w:lang w:val="ru-RU" w:bidi="ar-SA"/>
        </w:rPr>
        <w:t xml:space="preserve"> бюджету за 9 </w:t>
      </w:r>
      <w:proofErr w:type="spellStart"/>
      <w:r w:rsidRPr="00D06A75">
        <w:rPr>
          <w:rFonts w:ascii="Times New Roman" w:eastAsia="Times New Roman" w:hAnsi="Times New Roman" w:cs="Times New Roman"/>
          <w:sz w:val="28"/>
          <w:szCs w:val="28"/>
          <w:shd w:val="clear" w:color="auto" w:fill="FFFFFF"/>
          <w:lang w:val="ru-RU" w:bidi="ar-SA"/>
        </w:rPr>
        <w:t>місяців</w:t>
      </w:r>
      <w:proofErr w:type="spellEnd"/>
      <w:r w:rsidRPr="00D06A75">
        <w:rPr>
          <w:rFonts w:ascii="Times New Roman" w:eastAsia="Times New Roman" w:hAnsi="Times New Roman" w:cs="Times New Roman"/>
          <w:sz w:val="28"/>
          <w:szCs w:val="28"/>
          <w:shd w:val="clear" w:color="auto" w:fill="FFFFFF"/>
          <w:lang w:val="ru-RU" w:bidi="ar-SA"/>
        </w:rPr>
        <w:t xml:space="preserve"> 2022 року.</w:t>
      </w:r>
    </w:p>
    <w:p w:rsidR="00D06A75" w:rsidRPr="00D06A75" w:rsidRDefault="00D06A75" w:rsidP="00D06A75">
      <w:pPr>
        <w:widowControl/>
        <w:numPr>
          <w:ilvl w:val="0"/>
          <w:numId w:val="25"/>
        </w:numPr>
        <w:spacing w:after="200" w:line="276" w:lineRule="auto"/>
        <w:contextualSpacing/>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внесення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змін</w:t>
      </w:r>
      <w:proofErr w:type="spellEnd"/>
      <w:r w:rsidRPr="00D06A75">
        <w:rPr>
          <w:rFonts w:ascii="Times New Roman" w:eastAsia="Times New Roman" w:hAnsi="Times New Roman" w:cs="Times New Roman"/>
          <w:sz w:val="28"/>
          <w:szCs w:val="28"/>
          <w:shd w:val="clear" w:color="auto" w:fill="FFFFFF"/>
          <w:lang w:val="ru-RU" w:bidi="ar-SA"/>
        </w:rPr>
        <w:t xml:space="preserve"> до </w:t>
      </w:r>
      <w:proofErr w:type="spellStart"/>
      <w:proofErr w:type="gramStart"/>
      <w:r w:rsidRPr="00D06A75">
        <w:rPr>
          <w:rFonts w:ascii="Times New Roman" w:eastAsia="Times New Roman" w:hAnsi="Times New Roman" w:cs="Times New Roman"/>
          <w:sz w:val="28"/>
          <w:szCs w:val="28"/>
          <w:shd w:val="clear" w:color="auto" w:fill="FFFFFF"/>
          <w:lang w:val="ru-RU" w:bidi="ar-SA"/>
        </w:rPr>
        <w:t>сільськ</w:t>
      </w:r>
      <w:proofErr w:type="spellEnd"/>
      <w:r w:rsidRPr="00D06A75">
        <w:rPr>
          <w:rFonts w:ascii="Times New Roman" w:eastAsia="Times New Roman" w:hAnsi="Times New Roman" w:cs="Times New Roman"/>
          <w:sz w:val="28"/>
          <w:szCs w:val="28"/>
          <w:shd w:val="clear" w:color="auto" w:fill="FFFFFF"/>
          <w:lang w:bidi="ar-SA"/>
        </w:rPr>
        <w:t xml:space="preserve">ого </w:t>
      </w:r>
      <w:r w:rsidRPr="00D06A75">
        <w:rPr>
          <w:rFonts w:ascii="Times New Roman" w:eastAsia="Times New Roman" w:hAnsi="Times New Roman" w:cs="Times New Roman"/>
          <w:sz w:val="28"/>
          <w:szCs w:val="28"/>
          <w:shd w:val="clear" w:color="auto" w:fill="FFFFFF"/>
          <w:lang w:val="ru-RU" w:bidi="ar-SA"/>
        </w:rPr>
        <w:t> бюджет</w:t>
      </w:r>
      <w:r w:rsidRPr="00D06A75">
        <w:rPr>
          <w:rFonts w:ascii="Times New Roman" w:eastAsia="Times New Roman" w:hAnsi="Times New Roman" w:cs="Times New Roman"/>
          <w:sz w:val="28"/>
          <w:szCs w:val="28"/>
          <w:shd w:val="clear" w:color="auto" w:fill="FFFFFF"/>
          <w:lang w:bidi="ar-SA"/>
        </w:rPr>
        <w:t>у</w:t>
      </w:r>
      <w:proofErr w:type="gramEnd"/>
      <w:r w:rsidRPr="00D06A75">
        <w:rPr>
          <w:rFonts w:ascii="Times New Roman" w:eastAsia="Times New Roman" w:hAnsi="Times New Roman" w:cs="Times New Roman"/>
          <w:sz w:val="28"/>
          <w:szCs w:val="28"/>
          <w:shd w:val="clear" w:color="auto" w:fill="FFFFFF"/>
          <w:lang w:bidi="ar-SA"/>
        </w:rPr>
        <w:t xml:space="preserve"> </w:t>
      </w:r>
      <w:r w:rsidRPr="00D06A75">
        <w:rPr>
          <w:rFonts w:ascii="Times New Roman" w:eastAsia="Times New Roman" w:hAnsi="Times New Roman" w:cs="Times New Roman"/>
          <w:sz w:val="28"/>
          <w:szCs w:val="28"/>
          <w:shd w:val="clear" w:color="auto" w:fill="FFFFFF"/>
          <w:lang w:val="ru-RU" w:bidi="ar-SA"/>
        </w:rPr>
        <w:t xml:space="preserve"> на  2022 </w:t>
      </w:r>
      <w:proofErr w:type="spellStart"/>
      <w:r w:rsidRPr="00D06A75">
        <w:rPr>
          <w:rFonts w:ascii="Times New Roman" w:eastAsia="Times New Roman" w:hAnsi="Times New Roman" w:cs="Times New Roman"/>
          <w:sz w:val="28"/>
          <w:szCs w:val="28"/>
          <w:shd w:val="clear" w:color="auto" w:fill="FFFFFF"/>
          <w:lang w:val="ru-RU" w:bidi="ar-SA"/>
        </w:rPr>
        <w:t>рік</w:t>
      </w:r>
      <w:proofErr w:type="spellEnd"/>
      <w:r w:rsidRPr="00D06A75">
        <w:rPr>
          <w:rFonts w:ascii="Times New Roman" w:eastAsia="Times New Roman" w:hAnsi="Times New Roman" w:cs="Times New Roman"/>
          <w:sz w:val="28"/>
          <w:szCs w:val="28"/>
          <w:shd w:val="clear" w:color="auto" w:fill="FFFFFF"/>
          <w:lang w:val="ru-RU" w:bidi="ar-SA"/>
        </w:rPr>
        <w:t>.</w:t>
      </w:r>
    </w:p>
    <w:p w:rsidR="00D06A75" w:rsidRPr="00D06A75" w:rsidRDefault="00D06A75" w:rsidP="00D06A75">
      <w:pPr>
        <w:widowControl/>
        <w:numPr>
          <w:ilvl w:val="0"/>
          <w:numId w:val="25"/>
        </w:numPr>
        <w:spacing w:after="200" w:line="276" w:lineRule="auto"/>
        <w:contextualSpacing/>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затвердження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Програми</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Соціально-економічного</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розвитку</w:t>
      </w:r>
      <w:proofErr w:type="spellEnd"/>
      <w:r w:rsidRPr="00D06A75">
        <w:rPr>
          <w:rFonts w:ascii="Times New Roman" w:eastAsia="Times New Roman" w:hAnsi="Times New Roman" w:cs="Times New Roman"/>
          <w:sz w:val="28"/>
          <w:szCs w:val="28"/>
          <w:shd w:val="clear" w:color="auto" w:fill="FFFFFF"/>
          <w:lang w:val="ru-RU" w:bidi="ar-SA"/>
        </w:rPr>
        <w:t xml:space="preserve"> на 2023 </w:t>
      </w:r>
      <w:proofErr w:type="spellStart"/>
      <w:r w:rsidRPr="00D06A75">
        <w:rPr>
          <w:rFonts w:ascii="Times New Roman" w:eastAsia="Times New Roman" w:hAnsi="Times New Roman" w:cs="Times New Roman"/>
          <w:sz w:val="28"/>
          <w:szCs w:val="28"/>
          <w:shd w:val="clear" w:color="auto" w:fill="FFFFFF"/>
          <w:lang w:val="ru-RU" w:bidi="ar-SA"/>
        </w:rPr>
        <w:t>рік</w:t>
      </w:r>
      <w:proofErr w:type="spellEnd"/>
      <w:r w:rsidRPr="00D06A75">
        <w:rPr>
          <w:rFonts w:ascii="Times New Roman" w:eastAsia="Times New Roman" w:hAnsi="Times New Roman" w:cs="Times New Roman"/>
          <w:sz w:val="28"/>
          <w:szCs w:val="28"/>
          <w:shd w:val="clear" w:color="auto" w:fill="FFFFFF"/>
          <w:lang w:val="ru-RU" w:bidi="ar-SA"/>
        </w:rPr>
        <w:t>.</w:t>
      </w:r>
    </w:p>
    <w:p w:rsidR="00D06A75" w:rsidRPr="00D06A75" w:rsidRDefault="00D06A75" w:rsidP="00D06A75">
      <w:pPr>
        <w:widowControl/>
        <w:numPr>
          <w:ilvl w:val="0"/>
          <w:numId w:val="25"/>
        </w:numPr>
        <w:spacing w:after="200" w:line="276" w:lineRule="auto"/>
        <w:contextualSpacing/>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bidi="ar-SA"/>
        </w:rPr>
        <w:t>Про сільський бюджет на 2023 рік</w:t>
      </w:r>
    </w:p>
    <w:p w:rsidR="00D06A75" w:rsidRPr="00D06A75" w:rsidRDefault="00D06A75" w:rsidP="00D06A75">
      <w:pPr>
        <w:widowControl/>
        <w:ind w:left="720"/>
        <w:contextualSpacing/>
        <w:rPr>
          <w:rFonts w:ascii="Times New Roman" w:eastAsiaTheme="minorHAnsi" w:hAnsi="Times New Roman" w:cs="Times New Roman"/>
          <w:b/>
          <w:color w:val="auto"/>
          <w:sz w:val="26"/>
          <w:szCs w:val="26"/>
          <w:lang w:eastAsia="en-US" w:bidi="ar-SA"/>
        </w:rPr>
      </w:pPr>
    </w:p>
    <w:p w:rsidR="00D06A75" w:rsidRPr="00D06A75" w:rsidRDefault="00D06A75" w:rsidP="00D06A75">
      <w:pPr>
        <w:widowControl/>
        <w:rPr>
          <w:rFonts w:ascii="Times New Roman" w:eastAsia="Times New Roman" w:hAnsi="Times New Roman" w:cs="Times New Roman"/>
          <w:b/>
          <w:color w:val="auto"/>
          <w:sz w:val="26"/>
          <w:szCs w:val="26"/>
          <w:lang w:val="ru-RU" w:eastAsia="ru-RU" w:bidi="ar-SA"/>
        </w:rPr>
      </w:pPr>
      <w:proofErr w:type="spellStart"/>
      <w:r w:rsidRPr="00D06A75">
        <w:rPr>
          <w:rFonts w:ascii="Times New Roman" w:eastAsia="Times New Roman" w:hAnsi="Times New Roman" w:cs="Times New Roman"/>
          <w:b/>
          <w:color w:val="auto"/>
          <w:sz w:val="26"/>
          <w:szCs w:val="26"/>
          <w:lang w:val="ru-RU" w:eastAsia="ru-RU" w:bidi="ar-SA"/>
        </w:rPr>
        <w:t>Постійна</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комісія</w:t>
      </w:r>
      <w:proofErr w:type="spellEnd"/>
      <w:r w:rsidRPr="00D06A75">
        <w:rPr>
          <w:rFonts w:ascii="Times New Roman" w:eastAsia="Times New Roman" w:hAnsi="Times New Roman" w:cs="Times New Roman"/>
          <w:b/>
          <w:color w:val="auto"/>
          <w:sz w:val="26"/>
          <w:szCs w:val="26"/>
          <w:lang w:val="ru-RU" w:eastAsia="ru-RU" w:bidi="ar-SA"/>
        </w:rPr>
        <w:t xml:space="preserve"> з </w:t>
      </w:r>
      <w:proofErr w:type="spellStart"/>
      <w:r w:rsidRPr="00D06A75">
        <w:rPr>
          <w:rFonts w:ascii="Times New Roman" w:eastAsia="Times New Roman" w:hAnsi="Times New Roman" w:cs="Times New Roman"/>
          <w:b/>
          <w:color w:val="auto"/>
          <w:sz w:val="26"/>
          <w:szCs w:val="26"/>
          <w:lang w:val="ru-RU" w:eastAsia="ru-RU" w:bidi="ar-SA"/>
        </w:rPr>
        <w:t>питань</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земельних</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відносин</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природокористування</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планування</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території</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будівництва</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архітектури</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охорони</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пам’яток</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історичного</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середовища</w:t>
      </w:r>
      <w:proofErr w:type="spellEnd"/>
    </w:p>
    <w:p w:rsidR="00D06A75" w:rsidRPr="00D06A75" w:rsidRDefault="00D06A75" w:rsidP="00D06A75">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І квартал</w:t>
      </w:r>
    </w:p>
    <w:p w:rsidR="00D06A75" w:rsidRPr="00D06A75" w:rsidRDefault="00D06A75" w:rsidP="00D06A75">
      <w:pPr>
        <w:widowControl/>
        <w:numPr>
          <w:ilvl w:val="0"/>
          <w:numId w:val="21"/>
        </w:numPr>
        <w:spacing w:after="200" w:line="276" w:lineRule="auto"/>
        <w:rPr>
          <w:rFonts w:ascii="Times New Roman" w:eastAsia="Times New Roman" w:hAnsi="Times New Roman" w:cs="Times New Roman"/>
          <w:color w:val="auto"/>
          <w:sz w:val="28"/>
          <w:szCs w:val="28"/>
          <w:lang w:bidi="ar-SA"/>
        </w:rPr>
      </w:pPr>
      <w:proofErr w:type="spellStart"/>
      <w:r w:rsidRPr="00D06A75">
        <w:rPr>
          <w:rFonts w:ascii="Times New Roman" w:eastAsia="Times New Roman" w:hAnsi="Times New Roman" w:cs="Times New Roman"/>
          <w:sz w:val="28"/>
          <w:szCs w:val="28"/>
          <w:shd w:val="clear" w:color="auto" w:fill="FFFFFF"/>
          <w:lang w:val="ru-RU" w:bidi="ar-SA"/>
        </w:rPr>
        <w:t>Питання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регулювання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земельних</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відносин</w:t>
      </w:r>
      <w:proofErr w:type="spellEnd"/>
    </w:p>
    <w:p w:rsidR="00D06A75" w:rsidRPr="00D06A75" w:rsidRDefault="00D06A75" w:rsidP="00D06A75">
      <w:pPr>
        <w:widowControl/>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b/>
          <w:sz w:val="28"/>
          <w:szCs w:val="28"/>
          <w:shd w:val="clear" w:color="auto" w:fill="FFFFFF"/>
          <w:lang w:bidi="ar-SA"/>
        </w:rPr>
        <w:t xml:space="preserve">ІІ квартал </w:t>
      </w:r>
    </w:p>
    <w:p w:rsidR="00D06A75" w:rsidRPr="00D06A75" w:rsidRDefault="00D06A75" w:rsidP="00D06A75">
      <w:pPr>
        <w:widowControl/>
        <w:numPr>
          <w:ilvl w:val="0"/>
          <w:numId w:val="24"/>
        </w:numPr>
        <w:spacing w:after="200" w:line="276" w:lineRule="auto"/>
        <w:contextualSpacing/>
        <w:rPr>
          <w:rFonts w:ascii="Times New Roman" w:eastAsia="Times New Roman" w:hAnsi="Times New Roman" w:cs="Times New Roman"/>
          <w:color w:val="auto"/>
          <w:sz w:val="28"/>
          <w:szCs w:val="28"/>
          <w:lang w:bidi="ar-SA"/>
        </w:rPr>
      </w:pPr>
      <w:proofErr w:type="spellStart"/>
      <w:r w:rsidRPr="00D06A75">
        <w:rPr>
          <w:rFonts w:ascii="Times New Roman" w:eastAsia="Times New Roman" w:hAnsi="Times New Roman" w:cs="Times New Roman"/>
          <w:sz w:val="28"/>
          <w:szCs w:val="28"/>
          <w:shd w:val="clear" w:color="auto" w:fill="FFFFFF"/>
          <w:lang w:val="ru-RU" w:bidi="ar-SA"/>
        </w:rPr>
        <w:lastRenderedPageBreak/>
        <w:t>Питання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регулювання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земельних</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відносин</w:t>
      </w:r>
      <w:proofErr w:type="spellEnd"/>
    </w:p>
    <w:p w:rsidR="00D06A75" w:rsidRPr="00D06A75" w:rsidRDefault="00D06A75" w:rsidP="00D06A75">
      <w:pPr>
        <w:widowControl/>
        <w:rPr>
          <w:rFonts w:ascii="Times New Roman" w:eastAsia="Times New Roman" w:hAnsi="Times New Roman" w:cs="Times New Roman"/>
          <w:b/>
          <w:color w:val="auto"/>
          <w:sz w:val="28"/>
          <w:szCs w:val="28"/>
          <w:lang w:bidi="ar-SA"/>
        </w:rPr>
      </w:pPr>
      <w:r w:rsidRPr="00D06A75">
        <w:rPr>
          <w:rFonts w:ascii="Times New Roman" w:eastAsia="Times New Roman" w:hAnsi="Times New Roman" w:cs="Times New Roman"/>
          <w:b/>
          <w:color w:val="auto"/>
          <w:sz w:val="28"/>
          <w:szCs w:val="28"/>
          <w:lang w:bidi="ar-SA"/>
        </w:rPr>
        <w:t xml:space="preserve">ІІІ квартал </w:t>
      </w:r>
    </w:p>
    <w:p w:rsidR="00D06A75" w:rsidRPr="00D06A75" w:rsidRDefault="00D06A75" w:rsidP="00D06A75">
      <w:pPr>
        <w:widowControl/>
        <w:ind w:left="360"/>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bidi="ar-SA"/>
        </w:rPr>
        <w:t>1.</w:t>
      </w:r>
      <w:proofErr w:type="spellStart"/>
      <w:r w:rsidRPr="00D06A75">
        <w:rPr>
          <w:rFonts w:ascii="Times New Roman" w:eastAsia="Times New Roman" w:hAnsi="Times New Roman" w:cs="Times New Roman"/>
          <w:sz w:val="28"/>
          <w:szCs w:val="28"/>
          <w:shd w:val="clear" w:color="auto" w:fill="FFFFFF"/>
          <w:lang w:val="ru-RU" w:bidi="ar-SA"/>
        </w:rPr>
        <w:t>Питання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регулювання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земельних</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відносин</w:t>
      </w:r>
      <w:proofErr w:type="spellEnd"/>
    </w:p>
    <w:p w:rsidR="00D06A75" w:rsidRPr="00D06A75" w:rsidRDefault="00D06A75" w:rsidP="00D06A75">
      <w:pPr>
        <w:widowControl/>
        <w:rPr>
          <w:rFonts w:ascii="Times New Roman" w:eastAsia="Times New Roman" w:hAnsi="Times New Roman" w:cs="Times New Roman"/>
          <w:b/>
          <w:color w:val="auto"/>
          <w:sz w:val="28"/>
          <w:szCs w:val="28"/>
          <w:lang w:bidi="ar-SA"/>
        </w:rPr>
      </w:pPr>
      <w:r w:rsidRPr="00D06A75">
        <w:rPr>
          <w:rFonts w:ascii="Times New Roman" w:eastAsia="Times New Roman" w:hAnsi="Times New Roman" w:cs="Times New Roman"/>
          <w:b/>
          <w:color w:val="auto"/>
          <w:sz w:val="28"/>
          <w:szCs w:val="28"/>
          <w:lang w:bidi="ar-SA"/>
        </w:rPr>
        <w:t>ІУ квартал</w:t>
      </w:r>
    </w:p>
    <w:p w:rsidR="00D06A75" w:rsidRPr="00D06A75" w:rsidRDefault="00D06A75" w:rsidP="00D06A75">
      <w:pPr>
        <w:widowControl/>
        <w:ind w:left="75"/>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bidi="ar-SA"/>
        </w:rPr>
        <w:t xml:space="preserve">       1. </w:t>
      </w:r>
      <w:proofErr w:type="spellStart"/>
      <w:r w:rsidRPr="00D06A75">
        <w:rPr>
          <w:rFonts w:ascii="Times New Roman" w:eastAsia="Times New Roman" w:hAnsi="Times New Roman" w:cs="Times New Roman"/>
          <w:sz w:val="28"/>
          <w:szCs w:val="28"/>
          <w:shd w:val="clear" w:color="auto" w:fill="FFFFFF"/>
          <w:lang w:val="ru-RU" w:bidi="ar-SA"/>
        </w:rPr>
        <w:t>Питання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регулювання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земельних</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відносин</w:t>
      </w:r>
      <w:proofErr w:type="spellEnd"/>
    </w:p>
    <w:p w:rsidR="00D06A75" w:rsidRPr="00D06A75" w:rsidRDefault="00D06A75" w:rsidP="00D06A75">
      <w:pPr>
        <w:widowControl/>
        <w:ind w:left="720"/>
        <w:contextualSpacing/>
        <w:rPr>
          <w:rFonts w:ascii="Times New Roman" w:eastAsia="Times New Roman" w:hAnsi="Times New Roman" w:cs="Times New Roman"/>
          <w:b/>
          <w:color w:val="auto"/>
          <w:sz w:val="28"/>
          <w:szCs w:val="28"/>
          <w:lang w:bidi="ar-SA"/>
        </w:rPr>
      </w:pPr>
    </w:p>
    <w:p w:rsidR="00D06A75" w:rsidRPr="00D06A75" w:rsidRDefault="00D06A75" w:rsidP="00D06A75">
      <w:pPr>
        <w:widowControl/>
        <w:ind w:left="720"/>
        <w:rPr>
          <w:rFonts w:ascii="Times New Roman" w:eastAsia="Times New Roman" w:hAnsi="Times New Roman" w:cs="Times New Roman"/>
          <w:b/>
          <w:color w:val="auto"/>
          <w:sz w:val="26"/>
          <w:szCs w:val="26"/>
          <w:lang w:eastAsia="ru-RU" w:bidi="ar-SA"/>
        </w:rPr>
      </w:pPr>
    </w:p>
    <w:p w:rsidR="00D06A75" w:rsidRPr="00D06A75" w:rsidRDefault="00D06A75" w:rsidP="00D06A75">
      <w:pPr>
        <w:widowControl/>
        <w:rPr>
          <w:rFonts w:ascii="Times New Roman" w:eastAsia="Times New Roman" w:hAnsi="Times New Roman" w:cs="Times New Roman"/>
          <w:b/>
          <w:color w:val="auto"/>
          <w:sz w:val="26"/>
          <w:szCs w:val="26"/>
          <w:lang w:val="ru-RU" w:eastAsia="ru-RU" w:bidi="ar-SA"/>
        </w:rPr>
      </w:pPr>
      <w:proofErr w:type="spellStart"/>
      <w:r w:rsidRPr="00D06A75">
        <w:rPr>
          <w:rFonts w:ascii="Times New Roman" w:eastAsia="Calibri" w:hAnsi="Times New Roman" w:cs="Times New Roman"/>
          <w:b/>
          <w:iCs/>
          <w:color w:val="auto"/>
          <w:sz w:val="26"/>
          <w:szCs w:val="26"/>
          <w:lang w:val="ru-RU" w:eastAsia="en-US" w:bidi="ar-SA"/>
        </w:rPr>
        <w:t>Постійна</w:t>
      </w:r>
      <w:proofErr w:type="spellEnd"/>
      <w:r w:rsidRPr="00D06A75">
        <w:rPr>
          <w:rFonts w:ascii="Times New Roman" w:eastAsia="Calibri" w:hAnsi="Times New Roman" w:cs="Times New Roman"/>
          <w:b/>
          <w:iCs/>
          <w:color w:val="auto"/>
          <w:sz w:val="26"/>
          <w:szCs w:val="26"/>
          <w:lang w:val="ru-RU" w:eastAsia="en-US" w:bidi="ar-SA"/>
        </w:rPr>
        <w:t xml:space="preserve"> </w:t>
      </w:r>
      <w:proofErr w:type="spellStart"/>
      <w:r w:rsidRPr="00D06A75">
        <w:rPr>
          <w:rFonts w:ascii="Times New Roman" w:eastAsia="Calibri" w:hAnsi="Times New Roman" w:cs="Times New Roman"/>
          <w:b/>
          <w:iCs/>
          <w:color w:val="auto"/>
          <w:sz w:val="26"/>
          <w:szCs w:val="26"/>
          <w:lang w:val="ru-RU" w:eastAsia="en-US" w:bidi="ar-SA"/>
        </w:rPr>
        <w:t>комісія</w:t>
      </w:r>
      <w:proofErr w:type="spellEnd"/>
      <w:r w:rsidRPr="00D06A75">
        <w:rPr>
          <w:rFonts w:ascii="Times New Roman" w:eastAsia="Calibri" w:hAnsi="Times New Roman" w:cs="Times New Roman"/>
          <w:b/>
          <w:iCs/>
          <w:color w:val="auto"/>
          <w:sz w:val="26"/>
          <w:szCs w:val="26"/>
          <w:lang w:val="ru-RU" w:eastAsia="en-US" w:bidi="ar-SA"/>
        </w:rPr>
        <w:t xml:space="preserve"> </w:t>
      </w:r>
      <w:r w:rsidRPr="00D06A75">
        <w:rPr>
          <w:rFonts w:ascii="Times New Roman" w:eastAsia="Times New Roman" w:hAnsi="Times New Roman" w:cs="Times New Roman"/>
          <w:b/>
          <w:color w:val="auto"/>
          <w:sz w:val="26"/>
          <w:szCs w:val="26"/>
          <w:lang w:val="ru-RU" w:eastAsia="ru-RU" w:bidi="ar-SA"/>
        </w:rPr>
        <w:t xml:space="preserve">з </w:t>
      </w:r>
      <w:proofErr w:type="spellStart"/>
      <w:r w:rsidRPr="00D06A75">
        <w:rPr>
          <w:rFonts w:ascii="Times New Roman" w:eastAsia="Times New Roman" w:hAnsi="Times New Roman" w:cs="Times New Roman"/>
          <w:b/>
          <w:color w:val="auto"/>
          <w:sz w:val="26"/>
          <w:szCs w:val="26"/>
          <w:lang w:val="ru-RU" w:eastAsia="ru-RU" w:bidi="ar-SA"/>
        </w:rPr>
        <w:t>питань</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bCs/>
          <w:color w:val="auto"/>
          <w:sz w:val="26"/>
          <w:szCs w:val="26"/>
          <w:lang w:val="ru-RU" w:eastAsia="ru-RU" w:bidi="ar-SA"/>
        </w:rPr>
        <w:t>підприємництва</w:t>
      </w:r>
      <w:proofErr w:type="spellEnd"/>
      <w:r w:rsidRPr="00D06A75">
        <w:rPr>
          <w:rFonts w:ascii="Times New Roman" w:eastAsia="Times New Roman" w:hAnsi="Times New Roman" w:cs="Times New Roman"/>
          <w:b/>
          <w:bCs/>
          <w:color w:val="auto"/>
          <w:sz w:val="26"/>
          <w:szCs w:val="26"/>
          <w:lang w:val="ru-RU" w:eastAsia="ru-RU" w:bidi="ar-SA"/>
        </w:rPr>
        <w:t xml:space="preserve">, </w:t>
      </w:r>
      <w:proofErr w:type="spellStart"/>
      <w:r w:rsidRPr="00D06A75">
        <w:rPr>
          <w:rFonts w:ascii="Times New Roman" w:eastAsia="Times New Roman" w:hAnsi="Times New Roman" w:cs="Times New Roman"/>
          <w:b/>
          <w:bCs/>
          <w:color w:val="auto"/>
          <w:sz w:val="26"/>
          <w:szCs w:val="26"/>
          <w:lang w:val="ru-RU" w:eastAsia="ru-RU" w:bidi="ar-SA"/>
        </w:rPr>
        <w:t>інфраструктури</w:t>
      </w:r>
      <w:proofErr w:type="spellEnd"/>
      <w:r w:rsidRPr="00D06A75">
        <w:rPr>
          <w:rFonts w:ascii="Times New Roman" w:eastAsia="Times New Roman" w:hAnsi="Times New Roman" w:cs="Times New Roman"/>
          <w:b/>
          <w:bCs/>
          <w:color w:val="auto"/>
          <w:sz w:val="26"/>
          <w:szCs w:val="26"/>
          <w:lang w:val="ru-RU" w:eastAsia="ru-RU" w:bidi="ar-SA"/>
        </w:rPr>
        <w:t xml:space="preserve">, </w:t>
      </w:r>
      <w:proofErr w:type="spellStart"/>
      <w:r w:rsidRPr="00D06A75">
        <w:rPr>
          <w:rFonts w:ascii="Times New Roman" w:eastAsia="Times New Roman" w:hAnsi="Times New Roman" w:cs="Times New Roman"/>
          <w:b/>
          <w:bCs/>
          <w:color w:val="auto"/>
          <w:sz w:val="26"/>
          <w:szCs w:val="26"/>
          <w:lang w:val="ru-RU" w:eastAsia="ru-RU" w:bidi="ar-SA"/>
        </w:rPr>
        <w:t>житлово-комунального</w:t>
      </w:r>
      <w:proofErr w:type="spellEnd"/>
      <w:r w:rsidRPr="00D06A75">
        <w:rPr>
          <w:rFonts w:ascii="Times New Roman" w:eastAsia="Times New Roman" w:hAnsi="Times New Roman" w:cs="Times New Roman"/>
          <w:b/>
          <w:bCs/>
          <w:color w:val="auto"/>
          <w:sz w:val="26"/>
          <w:szCs w:val="26"/>
          <w:lang w:val="ru-RU" w:eastAsia="ru-RU" w:bidi="ar-SA"/>
        </w:rPr>
        <w:t xml:space="preserve"> </w:t>
      </w:r>
      <w:proofErr w:type="spellStart"/>
      <w:r w:rsidRPr="00D06A75">
        <w:rPr>
          <w:rFonts w:ascii="Times New Roman" w:eastAsia="Times New Roman" w:hAnsi="Times New Roman" w:cs="Times New Roman"/>
          <w:b/>
          <w:bCs/>
          <w:color w:val="auto"/>
          <w:sz w:val="26"/>
          <w:szCs w:val="26"/>
          <w:lang w:val="ru-RU" w:eastAsia="ru-RU" w:bidi="ar-SA"/>
        </w:rPr>
        <w:t>господарства</w:t>
      </w:r>
      <w:proofErr w:type="spellEnd"/>
      <w:r w:rsidRPr="00D06A75">
        <w:rPr>
          <w:rFonts w:ascii="Times New Roman" w:eastAsia="Times New Roman" w:hAnsi="Times New Roman" w:cs="Times New Roman"/>
          <w:b/>
          <w:bCs/>
          <w:color w:val="auto"/>
          <w:sz w:val="26"/>
          <w:szCs w:val="26"/>
          <w:lang w:val="ru-RU" w:eastAsia="ru-RU" w:bidi="ar-SA"/>
        </w:rPr>
        <w:t xml:space="preserve">, </w:t>
      </w:r>
      <w:proofErr w:type="spellStart"/>
      <w:r w:rsidRPr="00D06A75">
        <w:rPr>
          <w:rFonts w:ascii="Times New Roman" w:eastAsia="Times New Roman" w:hAnsi="Times New Roman" w:cs="Times New Roman"/>
          <w:b/>
          <w:bCs/>
          <w:color w:val="auto"/>
          <w:sz w:val="26"/>
          <w:szCs w:val="26"/>
          <w:lang w:val="ru-RU" w:eastAsia="ru-RU" w:bidi="ar-SA"/>
        </w:rPr>
        <w:t>комунальної</w:t>
      </w:r>
      <w:proofErr w:type="spellEnd"/>
      <w:r w:rsidRPr="00D06A75">
        <w:rPr>
          <w:rFonts w:ascii="Times New Roman" w:eastAsia="Times New Roman" w:hAnsi="Times New Roman" w:cs="Times New Roman"/>
          <w:b/>
          <w:bCs/>
          <w:color w:val="auto"/>
          <w:sz w:val="26"/>
          <w:szCs w:val="26"/>
          <w:lang w:val="ru-RU" w:eastAsia="ru-RU" w:bidi="ar-SA"/>
        </w:rPr>
        <w:t xml:space="preserve"> </w:t>
      </w:r>
      <w:proofErr w:type="spellStart"/>
      <w:r w:rsidRPr="00D06A75">
        <w:rPr>
          <w:rFonts w:ascii="Times New Roman" w:eastAsia="Times New Roman" w:hAnsi="Times New Roman" w:cs="Times New Roman"/>
          <w:b/>
          <w:bCs/>
          <w:color w:val="auto"/>
          <w:sz w:val="26"/>
          <w:szCs w:val="26"/>
          <w:lang w:val="ru-RU" w:eastAsia="ru-RU" w:bidi="ar-SA"/>
        </w:rPr>
        <w:t>власності</w:t>
      </w:r>
      <w:proofErr w:type="spellEnd"/>
      <w:r w:rsidRPr="00D06A75">
        <w:rPr>
          <w:rFonts w:ascii="Times New Roman" w:eastAsia="Times New Roman" w:hAnsi="Times New Roman" w:cs="Times New Roman"/>
          <w:b/>
          <w:bCs/>
          <w:color w:val="auto"/>
          <w:sz w:val="26"/>
          <w:szCs w:val="26"/>
          <w:lang w:val="ru-RU" w:eastAsia="ru-RU" w:bidi="ar-SA"/>
        </w:rPr>
        <w:t xml:space="preserve">, </w:t>
      </w:r>
      <w:proofErr w:type="spellStart"/>
      <w:r w:rsidRPr="00D06A75">
        <w:rPr>
          <w:rFonts w:ascii="Times New Roman" w:eastAsia="Times New Roman" w:hAnsi="Times New Roman" w:cs="Times New Roman"/>
          <w:b/>
          <w:bCs/>
          <w:color w:val="auto"/>
          <w:sz w:val="26"/>
          <w:szCs w:val="26"/>
          <w:lang w:val="ru-RU" w:eastAsia="ru-RU" w:bidi="ar-SA"/>
        </w:rPr>
        <w:t>енергозбереження</w:t>
      </w:r>
      <w:proofErr w:type="spellEnd"/>
      <w:r w:rsidRPr="00D06A75">
        <w:rPr>
          <w:rFonts w:ascii="Times New Roman" w:eastAsia="Times New Roman" w:hAnsi="Times New Roman" w:cs="Times New Roman"/>
          <w:b/>
          <w:bCs/>
          <w:color w:val="auto"/>
          <w:sz w:val="26"/>
          <w:szCs w:val="26"/>
          <w:lang w:val="ru-RU" w:eastAsia="ru-RU" w:bidi="ar-SA"/>
        </w:rPr>
        <w:t xml:space="preserve"> </w:t>
      </w:r>
      <w:proofErr w:type="gramStart"/>
      <w:r w:rsidRPr="00D06A75">
        <w:rPr>
          <w:rFonts w:ascii="Times New Roman" w:eastAsia="Times New Roman" w:hAnsi="Times New Roman" w:cs="Times New Roman"/>
          <w:b/>
          <w:bCs/>
          <w:color w:val="auto"/>
          <w:sz w:val="26"/>
          <w:szCs w:val="26"/>
          <w:lang w:val="ru-RU" w:eastAsia="ru-RU" w:bidi="ar-SA"/>
        </w:rPr>
        <w:t>та  транспорту</w:t>
      </w:r>
      <w:proofErr w:type="gramEnd"/>
      <w:r w:rsidRPr="00D06A75">
        <w:rPr>
          <w:rFonts w:ascii="Times New Roman" w:eastAsia="Times New Roman" w:hAnsi="Times New Roman" w:cs="Times New Roman"/>
          <w:b/>
          <w:bCs/>
          <w:color w:val="auto"/>
          <w:sz w:val="26"/>
          <w:szCs w:val="26"/>
          <w:lang w:val="ru-RU" w:eastAsia="ru-RU" w:bidi="ar-SA"/>
        </w:rPr>
        <w:t xml:space="preserve">, </w:t>
      </w:r>
      <w:r w:rsidRPr="00D06A75">
        <w:rPr>
          <w:rFonts w:ascii="Times New Roman" w:eastAsia="Times New Roman" w:hAnsi="Times New Roman" w:cs="Times New Roman"/>
          <w:b/>
          <w:color w:val="auto"/>
          <w:sz w:val="26"/>
          <w:szCs w:val="26"/>
          <w:lang w:val="ru-RU" w:eastAsia="ru-RU" w:bidi="ar-SA"/>
        </w:rPr>
        <w:t xml:space="preserve">благоустрою та </w:t>
      </w:r>
      <w:proofErr w:type="spellStart"/>
      <w:r w:rsidRPr="00D06A75">
        <w:rPr>
          <w:rFonts w:ascii="Times New Roman" w:eastAsia="Times New Roman" w:hAnsi="Times New Roman" w:cs="Times New Roman"/>
          <w:b/>
          <w:color w:val="auto"/>
          <w:sz w:val="26"/>
          <w:szCs w:val="26"/>
          <w:lang w:val="ru-RU" w:eastAsia="ru-RU" w:bidi="ar-SA"/>
        </w:rPr>
        <w:t>екології</w:t>
      </w:r>
      <w:proofErr w:type="spellEnd"/>
    </w:p>
    <w:p w:rsidR="00D06A75" w:rsidRPr="00D06A75" w:rsidRDefault="00D06A75" w:rsidP="00D06A75">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 xml:space="preserve">І квартал </w:t>
      </w:r>
    </w:p>
    <w:p w:rsidR="00D06A75" w:rsidRPr="00D06A75" w:rsidRDefault="00D06A75" w:rsidP="00D06A75">
      <w:pPr>
        <w:widowControl/>
        <w:rPr>
          <w:rFonts w:ascii="Times New Roman" w:eastAsia="Times New Roman" w:hAnsi="Times New Roman" w:cs="Times New Roman"/>
          <w:b/>
          <w:color w:val="auto"/>
          <w:sz w:val="26"/>
          <w:szCs w:val="26"/>
          <w:lang w:val="ru-RU" w:eastAsia="ru-RU" w:bidi="ar-SA"/>
        </w:rPr>
      </w:pPr>
    </w:p>
    <w:p w:rsidR="00D06A75" w:rsidRPr="00D06A75" w:rsidRDefault="00D06A75" w:rsidP="00D06A75">
      <w:pPr>
        <w:widowControl/>
        <w:numPr>
          <w:ilvl w:val="0"/>
          <w:numId w:val="20"/>
        </w:numPr>
        <w:spacing w:after="200" w:line="276" w:lineRule="auto"/>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Про виконання Програми  «Питна вода»</w:t>
      </w:r>
    </w:p>
    <w:p w:rsidR="00D06A75" w:rsidRPr="00D06A75" w:rsidRDefault="00D06A75" w:rsidP="00D06A75">
      <w:pPr>
        <w:widowControl/>
        <w:numPr>
          <w:ilvl w:val="0"/>
          <w:numId w:val="20"/>
        </w:numPr>
        <w:spacing w:after="200" w:line="276" w:lineRule="auto"/>
        <w:rPr>
          <w:rFonts w:ascii="Times New Roman" w:eastAsia="Times New Roman" w:hAnsi="Times New Roman" w:cs="Times New Roman"/>
          <w:sz w:val="28"/>
          <w:szCs w:val="28"/>
          <w:lang w:bidi="ar-SA"/>
        </w:rPr>
      </w:pPr>
      <w:r w:rsidRPr="00D06A75">
        <w:rPr>
          <w:rFonts w:ascii="Times New Roman" w:eastAsia="Times New Roman" w:hAnsi="Times New Roman" w:cs="Times New Roman"/>
          <w:color w:val="auto"/>
          <w:sz w:val="28"/>
          <w:szCs w:val="28"/>
          <w:lang w:bidi="ar-SA"/>
        </w:rPr>
        <w:t>Звіт про фінансово-господарську діяльність КП «Господар» за 2021 рік</w:t>
      </w:r>
    </w:p>
    <w:p w:rsidR="00D06A75" w:rsidRPr="00D06A75" w:rsidRDefault="00D06A75" w:rsidP="00D06A75">
      <w:pPr>
        <w:widowControl/>
        <w:rPr>
          <w:rFonts w:ascii="Times New Roman" w:eastAsia="Times New Roman" w:hAnsi="Times New Roman" w:cs="Times New Roman"/>
          <w:b/>
          <w:sz w:val="28"/>
          <w:szCs w:val="28"/>
          <w:lang w:bidi="ar-SA"/>
        </w:rPr>
      </w:pPr>
      <w:r w:rsidRPr="00D06A75">
        <w:rPr>
          <w:rFonts w:ascii="Times New Roman" w:eastAsia="Times New Roman" w:hAnsi="Times New Roman" w:cs="Times New Roman"/>
          <w:b/>
          <w:sz w:val="28"/>
          <w:szCs w:val="28"/>
          <w:lang w:bidi="ar-SA"/>
        </w:rPr>
        <w:t xml:space="preserve">ІІ квартал </w:t>
      </w:r>
    </w:p>
    <w:p w:rsidR="00D06A75" w:rsidRPr="00D06A75" w:rsidRDefault="00D06A75" w:rsidP="00D06A75">
      <w:pPr>
        <w:widowControl/>
        <w:numPr>
          <w:ilvl w:val="0"/>
          <w:numId w:val="23"/>
        </w:numPr>
        <w:spacing w:after="200" w:line="276" w:lineRule="auto"/>
        <w:contextualSpacing/>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color w:val="auto"/>
          <w:sz w:val="28"/>
          <w:szCs w:val="28"/>
          <w:lang w:bidi="ar-SA"/>
        </w:rPr>
        <w:t>Звіт про фінансово-господарську діяльність КП «Амбулаторія загальної практики – сімейної медицини»   за 2021 рік.</w:t>
      </w:r>
    </w:p>
    <w:p w:rsidR="00D06A75" w:rsidRPr="00D06A75" w:rsidRDefault="00D06A75" w:rsidP="00D06A75">
      <w:pPr>
        <w:widowControl/>
        <w:rPr>
          <w:rFonts w:ascii="Times New Roman" w:eastAsia="Times New Roman" w:hAnsi="Times New Roman" w:cs="Times New Roman"/>
          <w:b/>
          <w:color w:val="auto"/>
          <w:sz w:val="28"/>
          <w:szCs w:val="28"/>
          <w:lang w:bidi="ar-SA"/>
        </w:rPr>
      </w:pPr>
      <w:r w:rsidRPr="00D06A75">
        <w:rPr>
          <w:rFonts w:ascii="Times New Roman" w:eastAsia="Times New Roman" w:hAnsi="Times New Roman" w:cs="Times New Roman"/>
          <w:b/>
          <w:color w:val="auto"/>
          <w:sz w:val="28"/>
          <w:szCs w:val="28"/>
          <w:lang w:bidi="ar-SA"/>
        </w:rPr>
        <w:t xml:space="preserve">ІІІ квартал </w:t>
      </w:r>
    </w:p>
    <w:p w:rsidR="00D06A75" w:rsidRPr="00D06A75" w:rsidRDefault="00D06A75" w:rsidP="00D06A75">
      <w:pPr>
        <w:widowControl/>
        <w:numPr>
          <w:ilvl w:val="0"/>
          <w:numId w:val="27"/>
        </w:numPr>
        <w:spacing w:after="200" w:line="276" w:lineRule="auto"/>
        <w:contextualSpacing/>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хід</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виконання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Програми</w:t>
      </w:r>
      <w:proofErr w:type="spellEnd"/>
      <w:r w:rsidRPr="00D06A75">
        <w:rPr>
          <w:rFonts w:ascii="Times New Roman" w:eastAsia="Times New Roman" w:hAnsi="Times New Roman" w:cs="Times New Roman"/>
          <w:sz w:val="28"/>
          <w:szCs w:val="28"/>
          <w:shd w:val="clear" w:color="auto" w:fill="FFFFFF"/>
          <w:lang w:val="ru-RU" w:bidi="ar-SA"/>
        </w:rPr>
        <w:t xml:space="preserve"> благоустрою </w:t>
      </w:r>
      <w:proofErr w:type="spellStart"/>
      <w:r w:rsidRPr="00D06A75">
        <w:rPr>
          <w:rFonts w:ascii="Times New Roman" w:eastAsia="Times New Roman" w:hAnsi="Times New Roman" w:cs="Times New Roman"/>
          <w:sz w:val="28"/>
          <w:szCs w:val="28"/>
          <w:shd w:val="clear" w:color="auto" w:fill="FFFFFF"/>
          <w:lang w:val="ru-RU" w:bidi="ar-SA"/>
        </w:rPr>
        <w:t>населених</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пунктів</w:t>
      </w:r>
      <w:proofErr w:type="spellEnd"/>
      <w:r w:rsidRPr="00D06A75">
        <w:rPr>
          <w:rFonts w:ascii="Times New Roman" w:eastAsia="Times New Roman" w:hAnsi="Times New Roman" w:cs="Times New Roman"/>
          <w:sz w:val="28"/>
          <w:szCs w:val="28"/>
          <w:shd w:val="clear" w:color="auto" w:fill="FFFFFF"/>
          <w:lang w:val="ru-RU" w:bidi="ar-SA"/>
        </w:rPr>
        <w:t>.</w:t>
      </w:r>
    </w:p>
    <w:p w:rsidR="00D06A75" w:rsidRPr="00D06A75" w:rsidRDefault="00D06A75" w:rsidP="00D06A75">
      <w:pPr>
        <w:widowControl/>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b/>
          <w:sz w:val="28"/>
          <w:szCs w:val="28"/>
          <w:shd w:val="clear" w:color="auto" w:fill="FFFFFF"/>
          <w:lang w:bidi="ar-SA"/>
        </w:rPr>
        <w:t xml:space="preserve">ІУ квартал </w:t>
      </w:r>
    </w:p>
    <w:p w:rsidR="00D06A75" w:rsidRPr="00D06A75" w:rsidRDefault="00D06A75" w:rsidP="00D06A75">
      <w:pPr>
        <w:widowControl/>
        <w:ind w:left="360"/>
        <w:rPr>
          <w:rFonts w:ascii="Times New Roman" w:eastAsia="Times New Roman" w:hAnsi="Times New Roman" w:cs="Times New Roman"/>
          <w:sz w:val="28"/>
          <w:szCs w:val="28"/>
          <w:shd w:val="clear" w:color="auto" w:fill="FFFFFF"/>
          <w:lang w:val="ru-RU" w:bidi="ar-SA"/>
        </w:rPr>
      </w:pPr>
      <w:r w:rsidRPr="00D06A75">
        <w:rPr>
          <w:rFonts w:ascii="Times New Roman" w:eastAsia="Times New Roman" w:hAnsi="Times New Roman" w:cs="Times New Roman"/>
          <w:sz w:val="28"/>
          <w:szCs w:val="28"/>
          <w:shd w:val="clear" w:color="auto" w:fill="FFFFFF"/>
          <w:lang w:bidi="ar-SA"/>
        </w:rPr>
        <w:t>1.</w:t>
      </w: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затвердження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Програми</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Соціально-економічного</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розвитку</w:t>
      </w:r>
      <w:proofErr w:type="spellEnd"/>
      <w:r w:rsidRPr="00D06A75">
        <w:rPr>
          <w:rFonts w:ascii="Times New Roman" w:eastAsia="Times New Roman" w:hAnsi="Times New Roman" w:cs="Times New Roman"/>
          <w:sz w:val="28"/>
          <w:szCs w:val="28"/>
          <w:shd w:val="clear" w:color="auto" w:fill="FFFFFF"/>
          <w:lang w:val="ru-RU" w:bidi="ar-SA"/>
        </w:rPr>
        <w:t xml:space="preserve"> на 202</w:t>
      </w:r>
      <w:r w:rsidRPr="00D06A75">
        <w:rPr>
          <w:rFonts w:ascii="Times New Roman" w:eastAsia="Times New Roman" w:hAnsi="Times New Roman" w:cs="Times New Roman"/>
          <w:sz w:val="28"/>
          <w:szCs w:val="28"/>
          <w:shd w:val="clear" w:color="auto" w:fill="FFFFFF"/>
          <w:lang w:bidi="ar-SA"/>
        </w:rPr>
        <w:t>3</w:t>
      </w:r>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рік</w:t>
      </w:r>
      <w:proofErr w:type="spellEnd"/>
      <w:r w:rsidRPr="00D06A75">
        <w:rPr>
          <w:rFonts w:ascii="Times New Roman" w:eastAsia="Times New Roman" w:hAnsi="Times New Roman" w:cs="Times New Roman"/>
          <w:sz w:val="28"/>
          <w:szCs w:val="28"/>
          <w:shd w:val="clear" w:color="auto" w:fill="FFFFFF"/>
          <w:lang w:val="ru-RU" w:bidi="ar-SA"/>
        </w:rPr>
        <w:t>.</w:t>
      </w:r>
    </w:p>
    <w:p w:rsidR="00D06A75" w:rsidRPr="00D06A75" w:rsidRDefault="00D06A75" w:rsidP="00D06A75">
      <w:pPr>
        <w:widowControl/>
        <w:rPr>
          <w:rFonts w:ascii="Times New Roman" w:eastAsia="Calibri" w:hAnsi="Times New Roman" w:cs="Times New Roman"/>
          <w:color w:val="auto"/>
          <w:sz w:val="28"/>
          <w:szCs w:val="28"/>
          <w:lang w:val="ru-RU" w:eastAsia="en-US" w:bidi="ar-SA"/>
        </w:rPr>
      </w:pPr>
    </w:p>
    <w:p w:rsidR="00D06A75" w:rsidRPr="00D06A75" w:rsidRDefault="00D06A75" w:rsidP="00D06A75">
      <w:pPr>
        <w:widowControl/>
        <w:rPr>
          <w:rFonts w:ascii="Times New Roman" w:eastAsia="Times New Roman" w:hAnsi="Times New Roman" w:cs="Times New Roman"/>
          <w:b/>
          <w:color w:val="auto"/>
          <w:sz w:val="26"/>
          <w:szCs w:val="26"/>
          <w:lang w:eastAsia="ru-RU" w:bidi="ar-SA"/>
        </w:rPr>
      </w:pPr>
      <w:proofErr w:type="spellStart"/>
      <w:r w:rsidRPr="00D06A75">
        <w:rPr>
          <w:rFonts w:ascii="Times New Roman" w:eastAsia="Times New Roman" w:hAnsi="Times New Roman" w:cs="Times New Roman"/>
          <w:b/>
          <w:bCs/>
          <w:color w:val="auto"/>
          <w:sz w:val="26"/>
          <w:szCs w:val="26"/>
          <w:lang w:val="ru-RU" w:eastAsia="ru-RU" w:bidi="ar-SA"/>
        </w:rPr>
        <w:t>Постійна</w:t>
      </w:r>
      <w:proofErr w:type="spellEnd"/>
      <w:r w:rsidRPr="00D06A75">
        <w:rPr>
          <w:rFonts w:ascii="Times New Roman" w:eastAsia="Times New Roman" w:hAnsi="Times New Roman" w:cs="Times New Roman"/>
          <w:b/>
          <w:bCs/>
          <w:color w:val="auto"/>
          <w:sz w:val="26"/>
          <w:szCs w:val="26"/>
          <w:lang w:val="ru-RU" w:eastAsia="ru-RU" w:bidi="ar-SA"/>
        </w:rPr>
        <w:t xml:space="preserve"> </w:t>
      </w:r>
      <w:proofErr w:type="spellStart"/>
      <w:r w:rsidRPr="00D06A75">
        <w:rPr>
          <w:rFonts w:ascii="Times New Roman" w:eastAsia="Times New Roman" w:hAnsi="Times New Roman" w:cs="Times New Roman"/>
          <w:b/>
          <w:bCs/>
          <w:color w:val="auto"/>
          <w:sz w:val="26"/>
          <w:szCs w:val="26"/>
          <w:lang w:val="ru-RU" w:eastAsia="ru-RU" w:bidi="ar-SA"/>
        </w:rPr>
        <w:t>комісія</w:t>
      </w:r>
      <w:proofErr w:type="spellEnd"/>
      <w:r w:rsidRPr="00D06A75">
        <w:rPr>
          <w:rFonts w:ascii="Times New Roman" w:eastAsia="Times New Roman" w:hAnsi="Times New Roman" w:cs="Times New Roman"/>
          <w:b/>
          <w:bCs/>
          <w:color w:val="auto"/>
          <w:sz w:val="26"/>
          <w:szCs w:val="26"/>
          <w:lang w:val="ru-RU" w:eastAsia="ru-RU" w:bidi="ar-SA"/>
        </w:rPr>
        <w:t xml:space="preserve"> </w:t>
      </w:r>
      <w:r w:rsidRPr="00D06A75">
        <w:rPr>
          <w:rFonts w:ascii="Times New Roman" w:eastAsia="Times New Roman" w:hAnsi="Times New Roman" w:cs="Times New Roman"/>
          <w:b/>
          <w:color w:val="auto"/>
          <w:sz w:val="26"/>
          <w:szCs w:val="26"/>
          <w:lang w:val="ru-RU" w:eastAsia="ru-RU" w:bidi="ar-SA"/>
        </w:rPr>
        <w:t xml:space="preserve">з </w:t>
      </w:r>
      <w:proofErr w:type="spellStart"/>
      <w:r w:rsidRPr="00D06A75">
        <w:rPr>
          <w:rFonts w:ascii="Times New Roman" w:eastAsia="Times New Roman" w:hAnsi="Times New Roman" w:cs="Times New Roman"/>
          <w:b/>
          <w:color w:val="auto"/>
          <w:sz w:val="26"/>
          <w:szCs w:val="26"/>
          <w:lang w:val="ru-RU" w:eastAsia="ru-RU" w:bidi="ar-SA"/>
        </w:rPr>
        <w:t>питань</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освіти</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охорони</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здоров’я</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соціального</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proofErr w:type="gramStart"/>
      <w:r w:rsidRPr="00D06A75">
        <w:rPr>
          <w:rFonts w:ascii="Times New Roman" w:eastAsia="Times New Roman" w:hAnsi="Times New Roman" w:cs="Times New Roman"/>
          <w:b/>
          <w:color w:val="auto"/>
          <w:sz w:val="26"/>
          <w:szCs w:val="26"/>
          <w:lang w:val="ru-RU" w:eastAsia="ru-RU" w:bidi="ar-SA"/>
        </w:rPr>
        <w:t>захисту</w:t>
      </w:r>
      <w:proofErr w:type="spellEnd"/>
      <w:r w:rsidRPr="00D06A75">
        <w:rPr>
          <w:rFonts w:ascii="Times New Roman" w:eastAsia="Times New Roman" w:hAnsi="Times New Roman" w:cs="Times New Roman"/>
          <w:b/>
          <w:color w:val="auto"/>
          <w:sz w:val="26"/>
          <w:szCs w:val="26"/>
          <w:lang w:val="ru-RU" w:eastAsia="ru-RU" w:bidi="ar-SA"/>
        </w:rPr>
        <w:t>,  прав</w:t>
      </w:r>
      <w:proofErr w:type="gram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людини</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фізичного</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виховання</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молоді</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культури</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депутатської</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діяльності</w:t>
      </w:r>
      <w:proofErr w:type="spellEnd"/>
      <w:r w:rsidRPr="00D06A75">
        <w:rPr>
          <w:rFonts w:ascii="Times New Roman" w:eastAsia="Times New Roman" w:hAnsi="Times New Roman" w:cs="Times New Roman"/>
          <w:b/>
          <w:color w:val="auto"/>
          <w:sz w:val="26"/>
          <w:szCs w:val="26"/>
          <w:lang w:val="ru-RU" w:eastAsia="ru-RU" w:bidi="ar-SA"/>
        </w:rPr>
        <w:t xml:space="preserve">, </w:t>
      </w:r>
      <w:proofErr w:type="spellStart"/>
      <w:r w:rsidRPr="00D06A75">
        <w:rPr>
          <w:rFonts w:ascii="Times New Roman" w:eastAsia="Times New Roman" w:hAnsi="Times New Roman" w:cs="Times New Roman"/>
          <w:b/>
          <w:color w:val="auto"/>
          <w:sz w:val="26"/>
          <w:szCs w:val="26"/>
          <w:lang w:val="ru-RU" w:eastAsia="ru-RU" w:bidi="ar-SA"/>
        </w:rPr>
        <w:t>етики</w:t>
      </w:r>
      <w:proofErr w:type="spellEnd"/>
      <w:r w:rsidRPr="00D06A75">
        <w:rPr>
          <w:rFonts w:ascii="Times New Roman" w:eastAsia="Times New Roman" w:hAnsi="Times New Roman" w:cs="Times New Roman"/>
          <w:b/>
          <w:color w:val="auto"/>
          <w:sz w:val="26"/>
          <w:szCs w:val="26"/>
          <w:lang w:val="ru-RU" w:eastAsia="ru-RU" w:bidi="ar-SA"/>
        </w:rPr>
        <w:t xml:space="preserve"> та </w:t>
      </w:r>
      <w:r w:rsidRPr="00D06A75">
        <w:rPr>
          <w:rFonts w:ascii="Times New Roman" w:eastAsia="Times New Roman" w:hAnsi="Times New Roman" w:cs="Times New Roman"/>
          <w:b/>
          <w:color w:val="auto"/>
          <w:sz w:val="26"/>
          <w:szCs w:val="26"/>
          <w:lang w:eastAsia="ru-RU" w:bidi="ar-SA"/>
        </w:rPr>
        <w:t>регламенту</w:t>
      </w:r>
    </w:p>
    <w:p w:rsidR="00D06A75" w:rsidRPr="00D06A75" w:rsidRDefault="00D06A75" w:rsidP="00D06A75">
      <w:pPr>
        <w:widowControl/>
        <w:rPr>
          <w:rFonts w:ascii="Times New Roman" w:eastAsia="Calibri" w:hAnsi="Times New Roman" w:cs="Times New Roman"/>
          <w:b/>
          <w:color w:val="auto"/>
          <w:sz w:val="28"/>
          <w:szCs w:val="28"/>
          <w:lang w:eastAsia="en-US" w:bidi="ar-SA"/>
        </w:rPr>
      </w:pPr>
      <w:r w:rsidRPr="00D06A75">
        <w:rPr>
          <w:rFonts w:ascii="Times New Roman" w:eastAsia="Calibri" w:hAnsi="Times New Roman" w:cs="Times New Roman"/>
          <w:b/>
          <w:color w:val="auto"/>
          <w:sz w:val="28"/>
          <w:szCs w:val="28"/>
          <w:lang w:eastAsia="en-US" w:bidi="ar-SA"/>
        </w:rPr>
        <w:t xml:space="preserve">І квартал </w:t>
      </w:r>
    </w:p>
    <w:p w:rsidR="00D06A75" w:rsidRPr="00D06A75" w:rsidRDefault="00D06A75" w:rsidP="00D06A75">
      <w:pPr>
        <w:widowControl/>
        <w:rPr>
          <w:rFonts w:ascii="Times New Roman" w:eastAsiaTheme="minorHAnsi" w:hAnsi="Times New Roman" w:cs="Times New Roman"/>
          <w:color w:val="auto"/>
          <w:sz w:val="28"/>
          <w:szCs w:val="28"/>
          <w:lang w:eastAsia="en-US" w:bidi="ar-SA"/>
        </w:rPr>
      </w:pPr>
      <w:r w:rsidRPr="00D06A75">
        <w:rPr>
          <w:rFonts w:ascii="Times New Roman" w:eastAsiaTheme="minorHAnsi" w:hAnsi="Times New Roman" w:cs="Times New Roman"/>
          <w:color w:val="auto"/>
          <w:sz w:val="28"/>
          <w:szCs w:val="28"/>
          <w:lang w:eastAsia="en-US" w:bidi="ar-SA"/>
        </w:rPr>
        <w:t xml:space="preserve">1.Про результати діяльності Студениківського  </w:t>
      </w:r>
      <w:proofErr w:type="spellStart"/>
      <w:r w:rsidRPr="00D06A75">
        <w:rPr>
          <w:rFonts w:ascii="Times New Roman" w:eastAsiaTheme="minorHAnsi" w:hAnsi="Times New Roman" w:cs="Times New Roman"/>
          <w:color w:val="auto"/>
          <w:sz w:val="28"/>
          <w:szCs w:val="28"/>
          <w:lang w:eastAsia="en-US" w:bidi="ar-SA"/>
        </w:rPr>
        <w:t>інклюзивно</w:t>
      </w:r>
      <w:proofErr w:type="spellEnd"/>
      <w:r w:rsidRPr="00D06A75">
        <w:rPr>
          <w:rFonts w:ascii="Times New Roman" w:eastAsiaTheme="minorHAnsi" w:hAnsi="Times New Roman" w:cs="Times New Roman"/>
          <w:color w:val="auto"/>
          <w:sz w:val="28"/>
          <w:szCs w:val="28"/>
          <w:lang w:eastAsia="en-US" w:bidi="ar-SA"/>
        </w:rPr>
        <w:t>-ресурсного центру в  2021 році.</w:t>
      </w:r>
    </w:p>
    <w:p w:rsidR="00D06A75" w:rsidRPr="00D06A75" w:rsidRDefault="00D06A75" w:rsidP="00D06A75">
      <w:pPr>
        <w:widowControl/>
        <w:rPr>
          <w:rFonts w:ascii="Times New Roman" w:eastAsia="Times New Roman" w:hAnsi="Times New Roman" w:cs="Times New Roman"/>
          <w:sz w:val="28"/>
          <w:szCs w:val="28"/>
          <w:lang w:bidi="ar-SA"/>
        </w:rPr>
      </w:pPr>
      <w:r w:rsidRPr="00D06A75">
        <w:rPr>
          <w:rFonts w:ascii="Times New Roman" w:eastAsia="Times New Roman" w:hAnsi="Times New Roman" w:cs="Times New Roman"/>
          <w:sz w:val="28"/>
          <w:szCs w:val="28"/>
          <w:lang w:bidi="ar-SA"/>
        </w:rPr>
        <w:t>2. Про виконання Програми розвитку культури Студениківської сільської ради за 2021 рік.</w:t>
      </w:r>
    </w:p>
    <w:p w:rsidR="00D06A75" w:rsidRPr="00D06A75" w:rsidRDefault="00D06A75" w:rsidP="00D06A75">
      <w:pPr>
        <w:widowControl/>
        <w:rPr>
          <w:rFonts w:ascii="Times New Roman" w:eastAsia="Times New Roman" w:hAnsi="Times New Roman" w:cs="Times New Roman"/>
          <w:b/>
          <w:sz w:val="28"/>
          <w:szCs w:val="28"/>
          <w:lang w:bidi="ar-SA"/>
        </w:rPr>
      </w:pPr>
      <w:r w:rsidRPr="00D06A75">
        <w:rPr>
          <w:rFonts w:ascii="Times New Roman" w:eastAsia="Times New Roman" w:hAnsi="Times New Roman" w:cs="Times New Roman"/>
          <w:b/>
          <w:sz w:val="28"/>
          <w:szCs w:val="28"/>
          <w:lang w:bidi="ar-SA"/>
        </w:rPr>
        <w:t xml:space="preserve">ІІІ квартал </w:t>
      </w:r>
    </w:p>
    <w:p w:rsidR="00D06A75" w:rsidRPr="00D06A75" w:rsidRDefault="00D06A75" w:rsidP="00D06A75">
      <w:pPr>
        <w:widowControl/>
        <w:rPr>
          <w:rFonts w:ascii="Times New Roman" w:eastAsia="Times New Roman" w:hAnsi="Times New Roman" w:cs="Times New Roman"/>
          <w:sz w:val="28"/>
          <w:szCs w:val="28"/>
          <w:shd w:val="clear" w:color="auto" w:fill="FFFFFF"/>
          <w:lang w:bidi="ar-SA"/>
        </w:rPr>
      </w:pPr>
      <w:r w:rsidRPr="00D06A75">
        <w:rPr>
          <w:rFonts w:ascii="Times New Roman" w:eastAsia="Times New Roman" w:hAnsi="Times New Roman" w:cs="Times New Roman"/>
          <w:sz w:val="28"/>
          <w:szCs w:val="28"/>
          <w:shd w:val="clear" w:color="auto" w:fill="FFFFFF"/>
          <w:lang w:bidi="ar-SA"/>
        </w:rPr>
        <w:t>1.</w:t>
      </w:r>
      <w:r w:rsidRPr="00D06A75">
        <w:rPr>
          <w:rFonts w:ascii="Times New Roman" w:eastAsia="Times New Roman" w:hAnsi="Times New Roman" w:cs="Times New Roman"/>
          <w:sz w:val="26"/>
          <w:szCs w:val="26"/>
          <w:shd w:val="clear" w:color="auto" w:fill="FFFFFF"/>
          <w:lang w:val="ru-RU" w:bidi="ar-SA"/>
        </w:rPr>
        <w:t xml:space="preserve"> </w:t>
      </w: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хід</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proofErr w:type="gramStart"/>
      <w:r w:rsidRPr="00D06A75">
        <w:rPr>
          <w:rFonts w:ascii="Times New Roman" w:eastAsia="Times New Roman" w:hAnsi="Times New Roman" w:cs="Times New Roman"/>
          <w:sz w:val="28"/>
          <w:szCs w:val="28"/>
          <w:shd w:val="clear" w:color="auto" w:fill="FFFFFF"/>
          <w:lang w:val="ru-RU" w:bidi="ar-SA"/>
        </w:rPr>
        <w:t>виконанн</w:t>
      </w:r>
      <w:proofErr w:type="spellEnd"/>
      <w:r w:rsidRPr="00D06A75">
        <w:rPr>
          <w:rFonts w:ascii="Times New Roman" w:eastAsia="Times New Roman" w:hAnsi="Times New Roman" w:cs="Times New Roman"/>
          <w:sz w:val="28"/>
          <w:szCs w:val="28"/>
          <w:shd w:val="clear" w:color="auto" w:fill="FFFFFF"/>
          <w:lang w:bidi="ar-SA"/>
        </w:rPr>
        <w:t xml:space="preserve">я </w:t>
      </w:r>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Програми</w:t>
      </w:r>
      <w:proofErr w:type="spellEnd"/>
      <w:proofErr w:type="gram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соц</w:t>
      </w:r>
      <w:r w:rsidRPr="00D06A75">
        <w:rPr>
          <w:rFonts w:ascii="Times New Roman" w:eastAsia="Times New Roman" w:hAnsi="Times New Roman" w:cs="Times New Roman"/>
          <w:sz w:val="28"/>
          <w:szCs w:val="28"/>
          <w:shd w:val="clear" w:color="auto" w:fill="FFFFFF"/>
          <w:lang w:bidi="ar-SA"/>
        </w:rPr>
        <w:t>іально</w:t>
      </w:r>
      <w:proofErr w:type="spellEnd"/>
      <w:r w:rsidRPr="00D06A75">
        <w:rPr>
          <w:rFonts w:ascii="Times New Roman" w:eastAsia="Times New Roman" w:hAnsi="Times New Roman" w:cs="Times New Roman"/>
          <w:sz w:val="28"/>
          <w:szCs w:val="28"/>
          <w:shd w:val="clear" w:color="auto" w:fill="FFFFFF"/>
          <w:lang w:bidi="ar-SA"/>
        </w:rPr>
        <w:t>-економічного розвитку громади за 2022р.</w:t>
      </w:r>
    </w:p>
    <w:p w:rsidR="00D06A75" w:rsidRPr="00D06A75" w:rsidRDefault="00D06A75" w:rsidP="00D06A75">
      <w:pPr>
        <w:widowControl/>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b/>
          <w:sz w:val="28"/>
          <w:szCs w:val="28"/>
          <w:shd w:val="clear" w:color="auto" w:fill="FFFFFF"/>
          <w:lang w:bidi="ar-SA"/>
        </w:rPr>
        <w:t xml:space="preserve">ІУ квартал </w:t>
      </w:r>
    </w:p>
    <w:p w:rsidR="00D06A75" w:rsidRPr="00D06A75" w:rsidRDefault="00D06A75" w:rsidP="00D06A75">
      <w:pPr>
        <w:widowControl/>
        <w:numPr>
          <w:ilvl w:val="0"/>
          <w:numId w:val="26"/>
        </w:numPr>
        <w:spacing w:after="200" w:line="276" w:lineRule="auto"/>
        <w:contextualSpacing/>
        <w:rPr>
          <w:rFonts w:ascii="Times New Roman" w:eastAsia="Times New Roman" w:hAnsi="Times New Roman" w:cs="Times New Roman"/>
          <w:b/>
          <w:sz w:val="28"/>
          <w:szCs w:val="28"/>
          <w:shd w:val="clear" w:color="auto" w:fill="FFFFFF"/>
          <w:lang w:bidi="ar-SA"/>
        </w:rPr>
      </w:pPr>
      <w:r w:rsidRPr="00D06A75">
        <w:rPr>
          <w:rFonts w:ascii="Times New Roman" w:eastAsia="Times New Roman" w:hAnsi="Times New Roman" w:cs="Times New Roman"/>
          <w:sz w:val="28"/>
          <w:szCs w:val="28"/>
          <w:shd w:val="clear" w:color="auto" w:fill="FFFFFF"/>
          <w:lang w:val="ru-RU" w:bidi="ar-SA"/>
        </w:rPr>
        <w:t xml:space="preserve">Про </w:t>
      </w:r>
      <w:proofErr w:type="spellStart"/>
      <w:r w:rsidRPr="00D06A75">
        <w:rPr>
          <w:rFonts w:ascii="Times New Roman" w:eastAsia="Times New Roman" w:hAnsi="Times New Roman" w:cs="Times New Roman"/>
          <w:sz w:val="28"/>
          <w:szCs w:val="28"/>
          <w:shd w:val="clear" w:color="auto" w:fill="FFFFFF"/>
          <w:lang w:val="ru-RU" w:bidi="ar-SA"/>
        </w:rPr>
        <w:t>затвердження</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Програми</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Соціально-економічного</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розвитку</w:t>
      </w:r>
      <w:proofErr w:type="spellEnd"/>
      <w:r w:rsidRPr="00D06A75">
        <w:rPr>
          <w:rFonts w:ascii="Times New Roman" w:eastAsia="Times New Roman" w:hAnsi="Times New Roman" w:cs="Times New Roman"/>
          <w:sz w:val="28"/>
          <w:szCs w:val="28"/>
          <w:shd w:val="clear" w:color="auto" w:fill="FFFFFF"/>
          <w:lang w:val="ru-RU" w:bidi="ar-SA"/>
        </w:rPr>
        <w:t xml:space="preserve"> на 2023 </w:t>
      </w:r>
      <w:proofErr w:type="spellStart"/>
      <w:r w:rsidRPr="00D06A75">
        <w:rPr>
          <w:rFonts w:ascii="Times New Roman" w:eastAsia="Times New Roman" w:hAnsi="Times New Roman" w:cs="Times New Roman"/>
          <w:sz w:val="28"/>
          <w:szCs w:val="28"/>
          <w:shd w:val="clear" w:color="auto" w:fill="FFFFFF"/>
          <w:lang w:val="ru-RU" w:bidi="ar-SA"/>
        </w:rPr>
        <w:t>рік</w:t>
      </w:r>
      <w:proofErr w:type="spellEnd"/>
      <w:r w:rsidRPr="00D06A75">
        <w:rPr>
          <w:rFonts w:ascii="Times New Roman" w:eastAsia="Times New Roman" w:hAnsi="Times New Roman" w:cs="Times New Roman"/>
          <w:sz w:val="28"/>
          <w:szCs w:val="28"/>
          <w:shd w:val="clear" w:color="auto" w:fill="FFFFFF"/>
          <w:lang w:val="ru-RU" w:bidi="ar-SA"/>
        </w:rPr>
        <w:t>.</w:t>
      </w:r>
    </w:p>
    <w:p w:rsidR="00D06A75" w:rsidRPr="00D06A75" w:rsidRDefault="00D06A75" w:rsidP="00D06A75">
      <w:pPr>
        <w:widowControl/>
        <w:rPr>
          <w:rFonts w:ascii="Times New Roman" w:eastAsia="Times New Roman" w:hAnsi="Times New Roman" w:cs="Times New Roman"/>
          <w:b/>
          <w:sz w:val="28"/>
          <w:szCs w:val="28"/>
          <w:shd w:val="clear" w:color="auto" w:fill="FFFFFF"/>
          <w:lang w:bidi="ar-SA"/>
        </w:rPr>
      </w:pPr>
    </w:p>
    <w:p w:rsidR="00D06A75" w:rsidRPr="00D06A75" w:rsidRDefault="00D06A75" w:rsidP="00D06A75">
      <w:pPr>
        <w:widowControl/>
        <w:numPr>
          <w:ilvl w:val="0"/>
          <w:numId w:val="26"/>
        </w:numPr>
        <w:spacing w:after="200" w:line="276" w:lineRule="auto"/>
        <w:contextualSpacing/>
        <w:rPr>
          <w:rFonts w:ascii="Times New Roman" w:eastAsia="Times New Roman" w:hAnsi="Times New Roman" w:cs="Times New Roman"/>
          <w:color w:val="auto"/>
          <w:sz w:val="28"/>
          <w:szCs w:val="28"/>
          <w:lang w:bidi="ar-SA"/>
        </w:rPr>
      </w:pPr>
      <w:r w:rsidRPr="00D06A75">
        <w:rPr>
          <w:rFonts w:ascii="Times New Roman" w:eastAsia="Times New Roman" w:hAnsi="Times New Roman" w:cs="Times New Roman"/>
          <w:sz w:val="28"/>
          <w:szCs w:val="28"/>
          <w:shd w:val="clear" w:color="auto" w:fill="FFFFFF"/>
          <w:lang w:val="ru-RU" w:bidi="ar-SA"/>
        </w:rPr>
        <w:t xml:space="preserve">Про план </w:t>
      </w:r>
      <w:proofErr w:type="spellStart"/>
      <w:r w:rsidRPr="00D06A75">
        <w:rPr>
          <w:rFonts w:ascii="Times New Roman" w:eastAsia="Times New Roman" w:hAnsi="Times New Roman" w:cs="Times New Roman"/>
          <w:sz w:val="28"/>
          <w:szCs w:val="28"/>
          <w:shd w:val="clear" w:color="auto" w:fill="FFFFFF"/>
          <w:lang w:val="ru-RU" w:bidi="ar-SA"/>
        </w:rPr>
        <w:t>роботи</w:t>
      </w:r>
      <w:proofErr w:type="spellEnd"/>
      <w:r w:rsidRPr="00D06A75">
        <w:rPr>
          <w:rFonts w:ascii="Times New Roman" w:eastAsia="Times New Roman" w:hAnsi="Times New Roman" w:cs="Times New Roman"/>
          <w:sz w:val="28"/>
          <w:szCs w:val="28"/>
          <w:shd w:val="clear" w:color="auto" w:fill="FFFFFF"/>
          <w:lang w:val="ru-RU" w:bidi="ar-SA"/>
        </w:rPr>
        <w:t xml:space="preserve"> </w:t>
      </w:r>
      <w:proofErr w:type="gramStart"/>
      <w:r w:rsidRPr="00D06A75">
        <w:rPr>
          <w:rFonts w:ascii="Times New Roman" w:eastAsia="Times New Roman" w:hAnsi="Times New Roman" w:cs="Times New Roman"/>
          <w:sz w:val="28"/>
          <w:szCs w:val="28"/>
          <w:shd w:val="clear" w:color="auto" w:fill="FFFFFF"/>
          <w:lang w:val="ru-RU" w:bidi="ar-SA"/>
        </w:rPr>
        <w:t>Студениківської  сільської</w:t>
      </w:r>
      <w:proofErr w:type="gramEnd"/>
      <w:r w:rsidRPr="00D06A75">
        <w:rPr>
          <w:rFonts w:ascii="Times New Roman" w:eastAsia="Times New Roman" w:hAnsi="Times New Roman" w:cs="Times New Roman"/>
          <w:sz w:val="28"/>
          <w:szCs w:val="28"/>
          <w:shd w:val="clear" w:color="auto" w:fill="FFFFFF"/>
          <w:lang w:val="ru-RU" w:bidi="ar-SA"/>
        </w:rPr>
        <w:t xml:space="preserve"> ради на 20</w:t>
      </w:r>
      <w:r w:rsidRPr="00D06A75">
        <w:rPr>
          <w:rFonts w:ascii="Times New Roman" w:eastAsia="Times New Roman" w:hAnsi="Times New Roman" w:cs="Times New Roman"/>
          <w:sz w:val="28"/>
          <w:szCs w:val="28"/>
          <w:shd w:val="clear" w:color="auto" w:fill="FFFFFF"/>
          <w:lang w:bidi="ar-SA"/>
        </w:rPr>
        <w:t>23</w:t>
      </w:r>
      <w:r w:rsidRPr="00D06A75">
        <w:rPr>
          <w:rFonts w:ascii="Times New Roman" w:eastAsia="Times New Roman" w:hAnsi="Times New Roman" w:cs="Times New Roman"/>
          <w:sz w:val="28"/>
          <w:szCs w:val="28"/>
          <w:shd w:val="clear" w:color="auto" w:fill="FFFFFF"/>
          <w:lang w:val="ru-RU" w:bidi="ar-SA"/>
        </w:rPr>
        <w:t xml:space="preserve"> </w:t>
      </w:r>
      <w:proofErr w:type="spellStart"/>
      <w:r w:rsidRPr="00D06A75">
        <w:rPr>
          <w:rFonts w:ascii="Times New Roman" w:eastAsia="Times New Roman" w:hAnsi="Times New Roman" w:cs="Times New Roman"/>
          <w:sz w:val="28"/>
          <w:szCs w:val="28"/>
          <w:shd w:val="clear" w:color="auto" w:fill="FFFFFF"/>
          <w:lang w:val="ru-RU" w:bidi="ar-SA"/>
        </w:rPr>
        <w:t>рік</w:t>
      </w:r>
      <w:proofErr w:type="spellEnd"/>
      <w:r w:rsidRPr="00D06A75">
        <w:rPr>
          <w:rFonts w:ascii="Times New Roman" w:eastAsia="Times New Roman" w:hAnsi="Times New Roman" w:cs="Times New Roman"/>
          <w:sz w:val="28"/>
          <w:szCs w:val="28"/>
          <w:shd w:val="clear" w:color="auto" w:fill="FFFFFF"/>
          <w:lang w:val="ru-RU" w:bidi="ar-SA"/>
        </w:rPr>
        <w:t>.</w:t>
      </w:r>
    </w:p>
    <w:p w:rsidR="00D06A75" w:rsidRPr="00D06A75" w:rsidRDefault="00D06A75" w:rsidP="00D06A75">
      <w:pPr>
        <w:widowControl/>
        <w:rPr>
          <w:rFonts w:ascii="Times New Roman" w:eastAsiaTheme="minorHAnsi" w:hAnsi="Times New Roman" w:cs="Times New Roman"/>
          <w:color w:val="auto"/>
          <w:sz w:val="28"/>
          <w:szCs w:val="28"/>
          <w:lang w:eastAsia="en-US"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eastAsia="ru-RU"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val="ru-RU" w:eastAsia="ru-RU"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val="ru-RU" w:eastAsia="ru-RU"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val="ru-RU" w:eastAsia="ru-RU"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val="ru-RU" w:eastAsia="ru-RU" w:bidi="ar-SA"/>
        </w:rPr>
      </w:pPr>
    </w:p>
    <w:p w:rsidR="00D06A75" w:rsidRPr="00D06A75" w:rsidRDefault="00D06A75" w:rsidP="00D06A75">
      <w:pPr>
        <w:widowControl/>
        <w:jc w:val="right"/>
        <w:rPr>
          <w:rFonts w:ascii="Times New Roman" w:eastAsia="Times New Roman" w:hAnsi="Times New Roman" w:cs="Times New Roman"/>
          <w:color w:val="auto"/>
          <w:sz w:val="22"/>
          <w:szCs w:val="22"/>
          <w:lang w:eastAsia="ru-RU" w:bidi="ar-SA"/>
        </w:rPr>
      </w:pPr>
      <w:r w:rsidRPr="00D06A75">
        <w:rPr>
          <w:rFonts w:ascii="Times New Roman" w:eastAsia="Times New Roman" w:hAnsi="Times New Roman" w:cs="Times New Roman"/>
          <w:color w:val="auto"/>
          <w:sz w:val="22"/>
          <w:szCs w:val="22"/>
          <w:lang w:eastAsia="ru-RU" w:bidi="ar-SA"/>
        </w:rPr>
        <w:t>Додаток 3</w:t>
      </w:r>
    </w:p>
    <w:p w:rsidR="00D06A75" w:rsidRPr="00D06A75" w:rsidRDefault="00D06A75" w:rsidP="00D06A75">
      <w:pPr>
        <w:widowControl/>
        <w:jc w:val="right"/>
        <w:rPr>
          <w:rFonts w:ascii="Times New Roman" w:eastAsia="Times New Roman" w:hAnsi="Times New Roman" w:cs="Times New Roman"/>
          <w:color w:val="auto"/>
          <w:sz w:val="22"/>
          <w:szCs w:val="22"/>
          <w:lang w:eastAsia="ru-RU" w:bidi="ar-SA"/>
        </w:rPr>
      </w:pPr>
      <w:r w:rsidRPr="00D06A75">
        <w:rPr>
          <w:rFonts w:ascii="Times New Roman" w:eastAsia="Times New Roman" w:hAnsi="Times New Roman" w:cs="Times New Roman"/>
          <w:color w:val="auto"/>
          <w:sz w:val="22"/>
          <w:szCs w:val="22"/>
          <w:lang w:eastAsia="ru-RU" w:bidi="ar-SA"/>
        </w:rPr>
        <w:t>До рішення  №</w:t>
      </w:r>
    </w:p>
    <w:p w:rsidR="00D06A75" w:rsidRPr="00D06A75" w:rsidRDefault="00D06A75" w:rsidP="00D06A75">
      <w:pPr>
        <w:widowControl/>
        <w:jc w:val="right"/>
        <w:rPr>
          <w:rFonts w:ascii="Times New Roman" w:eastAsia="Times New Roman" w:hAnsi="Times New Roman" w:cs="Times New Roman"/>
          <w:color w:val="auto"/>
          <w:sz w:val="22"/>
          <w:szCs w:val="22"/>
          <w:lang w:eastAsia="ru-RU" w:bidi="ar-SA"/>
        </w:rPr>
      </w:pPr>
      <w:r w:rsidRPr="00D06A75">
        <w:rPr>
          <w:rFonts w:ascii="Times New Roman" w:eastAsia="Times New Roman" w:hAnsi="Times New Roman" w:cs="Times New Roman"/>
          <w:color w:val="auto"/>
          <w:sz w:val="22"/>
          <w:szCs w:val="22"/>
          <w:lang w:eastAsia="ru-RU" w:bidi="ar-SA"/>
        </w:rPr>
        <w:t>від</w:t>
      </w:r>
    </w:p>
    <w:p w:rsidR="00D06A75" w:rsidRPr="00D06A75" w:rsidRDefault="00D06A75" w:rsidP="00D06A75">
      <w:pPr>
        <w:widowControl/>
        <w:jc w:val="center"/>
        <w:rPr>
          <w:rFonts w:ascii="Times New Roman" w:eastAsia="Times New Roman" w:hAnsi="Times New Roman" w:cs="Times New Roman"/>
          <w:b/>
          <w:color w:val="auto"/>
          <w:sz w:val="26"/>
          <w:szCs w:val="26"/>
          <w:lang w:val="ru-RU" w:eastAsia="ru-RU"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val="ru-RU" w:eastAsia="ru-RU" w:bidi="ar-SA"/>
        </w:rPr>
      </w:pPr>
    </w:p>
    <w:p w:rsidR="00D06A75" w:rsidRPr="00D06A75" w:rsidRDefault="00D06A75" w:rsidP="00D06A75">
      <w:pPr>
        <w:widowControl/>
        <w:rPr>
          <w:rFonts w:ascii="Times New Roman" w:eastAsia="Times New Roman" w:hAnsi="Times New Roman" w:cs="Times New Roman"/>
          <w:b/>
          <w:color w:val="auto"/>
          <w:sz w:val="26"/>
          <w:szCs w:val="26"/>
          <w:lang w:val="ru-RU" w:eastAsia="ru-RU" w:bidi="ar-SA"/>
        </w:rPr>
      </w:pPr>
    </w:p>
    <w:p w:rsidR="00D06A75" w:rsidRPr="00D06A75" w:rsidRDefault="00D06A75" w:rsidP="00D06A75">
      <w:pPr>
        <w:widowControl/>
        <w:spacing w:before="100" w:beforeAutospacing="1" w:after="100" w:afterAutospacing="1"/>
        <w:ind w:left="696"/>
        <w:rPr>
          <w:rFonts w:ascii="Times New Roman" w:eastAsia="Times New Roman" w:hAnsi="Times New Roman" w:cs="Times New Roman"/>
          <w:color w:val="auto"/>
          <w:sz w:val="26"/>
          <w:szCs w:val="26"/>
          <w:lang w:bidi="ar-SA"/>
        </w:rPr>
      </w:pPr>
      <w:r w:rsidRPr="00D06A75">
        <w:rPr>
          <w:rFonts w:ascii="Times New Roman" w:eastAsia="Times New Roman" w:hAnsi="Times New Roman" w:cs="Times New Roman"/>
          <w:b/>
          <w:bCs/>
          <w:color w:val="auto"/>
          <w:sz w:val="26"/>
          <w:szCs w:val="26"/>
          <w:lang w:bidi="ar-SA"/>
        </w:rPr>
        <w:t>Організаційні заходи сільської  ради, постійних комісій сільської  ради, виконавчого апарату сільської  ради.</w:t>
      </w:r>
    </w:p>
    <w:p w:rsidR="00D06A75" w:rsidRPr="00D06A75" w:rsidRDefault="00D06A75" w:rsidP="00D06A75">
      <w:pPr>
        <w:widowControl/>
        <w:spacing w:before="100" w:beforeAutospacing="1" w:after="100" w:afterAutospacing="1"/>
        <w:rPr>
          <w:rFonts w:ascii="Times New Roman" w:eastAsia="Times New Roman" w:hAnsi="Times New Roman" w:cs="Times New Roman"/>
          <w:color w:val="auto"/>
          <w:lang w:bidi="ar-SA"/>
        </w:rPr>
      </w:pPr>
      <w:r w:rsidRPr="00D06A75">
        <w:rPr>
          <w:rFonts w:ascii="Times New Roman" w:eastAsia="Times New Roman" w:hAnsi="Times New Roman" w:cs="Times New Roman"/>
          <w:color w:val="auto"/>
          <w:lang w:bidi="ar-SA"/>
        </w:rPr>
        <w:t> </w:t>
      </w:r>
    </w:p>
    <w:p w:rsidR="00D06A75" w:rsidRPr="00D06A75" w:rsidRDefault="00D06A75" w:rsidP="00D06A75">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1.</w:t>
      </w:r>
      <w:r w:rsidRPr="00D06A75">
        <w:rPr>
          <w:rFonts w:ascii="Verdana" w:eastAsia="Times New Roman" w:hAnsi="Verdana" w:cs="Times New Roman"/>
          <w:color w:val="auto"/>
          <w:sz w:val="21"/>
          <w:szCs w:val="21"/>
          <w:lang w:bidi="ar-SA"/>
        </w:rPr>
        <w:t xml:space="preserve"> Участь у підготовці і проведенні пленарних засідань сільської  ради, постійних комісій сільської  ради.</w:t>
      </w:r>
    </w:p>
    <w:p w:rsidR="00D06A75" w:rsidRPr="00D06A75" w:rsidRDefault="00D06A75" w:rsidP="00D06A75">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2.</w:t>
      </w:r>
      <w:r w:rsidRPr="00D06A75">
        <w:rPr>
          <w:rFonts w:ascii="Verdana" w:eastAsia="Times New Roman" w:hAnsi="Verdana" w:cs="Times New Roman"/>
          <w:color w:val="auto"/>
          <w:sz w:val="21"/>
          <w:szCs w:val="21"/>
          <w:lang w:bidi="ar-SA"/>
        </w:rPr>
        <w:t xml:space="preserve">  Робота з депутатськими запитами, узагальнення пропозиції і зауважень депутатів, висловлених на сесіях сільської  ради, доведення їх до виконавців для вжиття заходів щодо реалізації та інформування депутатів.</w:t>
      </w:r>
    </w:p>
    <w:p w:rsidR="00D06A75" w:rsidRPr="00D06A75" w:rsidRDefault="00D06A75" w:rsidP="00D06A75">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3.</w:t>
      </w:r>
      <w:r w:rsidRPr="00D06A75">
        <w:rPr>
          <w:rFonts w:ascii="Verdana" w:eastAsia="Times New Roman" w:hAnsi="Verdana" w:cs="Times New Roman"/>
          <w:color w:val="auto"/>
          <w:sz w:val="21"/>
          <w:szCs w:val="21"/>
          <w:lang w:bidi="ar-SA"/>
        </w:rPr>
        <w:t xml:space="preserve"> Участь у підготовці та проведенні депутатами сільської  ради особистих прийомів громадян, узагальнення зауважень і пропозицій, висловлених під час проведення прийомів громадян.</w:t>
      </w:r>
    </w:p>
    <w:p w:rsidR="00D06A75" w:rsidRPr="00D06A75" w:rsidRDefault="00D06A75" w:rsidP="00D06A75">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4.</w:t>
      </w:r>
      <w:r w:rsidRPr="00D06A75">
        <w:rPr>
          <w:rFonts w:ascii="Verdana" w:eastAsia="Times New Roman" w:hAnsi="Verdana" w:cs="Times New Roman"/>
          <w:color w:val="auto"/>
          <w:sz w:val="21"/>
          <w:szCs w:val="21"/>
          <w:lang w:bidi="ar-SA"/>
        </w:rPr>
        <w:t xml:space="preserve"> Забезпечення гласності в роботі сільської  ради та її органів.</w:t>
      </w:r>
    </w:p>
    <w:p w:rsidR="00D06A75" w:rsidRPr="00D06A75" w:rsidRDefault="00D06A75" w:rsidP="00D06A75">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5.</w:t>
      </w:r>
      <w:r w:rsidRPr="00D06A75">
        <w:rPr>
          <w:rFonts w:ascii="Verdana" w:eastAsia="Times New Roman" w:hAnsi="Verdana" w:cs="Times New Roman"/>
          <w:color w:val="auto"/>
          <w:sz w:val="21"/>
          <w:szCs w:val="21"/>
          <w:lang w:bidi="ar-SA"/>
        </w:rPr>
        <w:t xml:space="preserve"> Розгляд за дорученням голови сільської  ради, звернень громадян з питань роботи органів місцевого самоврядування.</w:t>
      </w:r>
    </w:p>
    <w:p w:rsidR="00D06A75" w:rsidRPr="00D06A75" w:rsidRDefault="00D06A75" w:rsidP="00D06A75">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6.</w:t>
      </w:r>
      <w:r w:rsidRPr="00D06A75">
        <w:rPr>
          <w:rFonts w:ascii="Verdana" w:eastAsia="Times New Roman" w:hAnsi="Verdana" w:cs="Times New Roman"/>
          <w:color w:val="auto"/>
          <w:sz w:val="21"/>
          <w:szCs w:val="21"/>
          <w:lang w:bidi="ar-SA"/>
        </w:rPr>
        <w:t xml:space="preserve"> Вивчення, узагальнення громадської думки, висловленої під час проведення виїзних прийомів громадян, загальних зборів жителів територіальної  громади, для прийняття відповідних рішень.</w:t>
      </w:r>
    </w:p>
    <w:p w:rsidR="00D06A75" w:rsidRPr="00D06A75" w:rsidRDefault="00D06A75" w:rsidP="00D06A75">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 xml:space="preserve">7. </w:t>
      </w:r>
      <w:r w:rsidRPr="00D06A75">
        <w:rPr>
          <w:rFonts w:ascii="Verdana" w:eastAsia="Times New Roman" w:hAnsi="Verdana" w:cs="Times New Roman"/>
          <w:color w:val="auto"/>
          <w:sz w:val="21"/>
          <w:szCs w:val="21"/>
          <w:lang w:bidi="ar-SA"/>
        </w:rPr>
        <w:t>Вивчення досвіду роботи органів місцевого самоврядування в інших громадах, а також поширення його під час проведення нарад, семінарів, «круглих столів».</w:t>
      </w:r>
    </w:p>
    <w:p w:rsidR="00D06A75" w:rsidRPr="00D06A75" w:rsidRDefault="00D06A75" w:rsidP="00D06A75">
      <w:pPr>
        <w:widowControl/>
        <w:spacing w:before="100" w:beforeAutospacing="1" w:after="100" w:afterAutospacing="1"/>
        <w:rPr>
          <w:rFonts w:ascii="Times New Roman" w:eastAsia="Times New Roman" w:hAnsi="Times New Roman" w:cs="Times New Roman"/>
          <w:color w:val="auto"/>
          <w:lang w:bidi="ar-SA"/>
        </w:rPr>
      </w:pPr>
      <w:r w:rsidRPr="00D06A75">
        <w:rPr>
          <w:rFonts w:ascii="Verdana" w:eastAsia="Times New Roman" w:hAnsi="Verdana" w:cs="Times New Roman"/>
          <w:b/>
          <w:bCs/>
          <w:color w:val="auto"/>
          <w:sz w:val="21"/>
          <w:szCs w:val="21"/>
          <w:lang w:bidi="ar-SA"/>
        </w:rPr>
        <w:t>8.</w:t>
      </w:r>
      <w:r w:rsidRPr="00D06A75">
        <w:rPr>
          <w:rFonts w:ascii="Verdana" w:eastAsia="Times New Roman" w:hAnsi="Verdana" w:cs="Times New Roman"/>
          <w:color w:val="auto"/>
          <w:sz w:val="21"/>
          <w:szCs w:val="21"/>
          <w:lang w:bidi="ar-SA"/>
        </w:rPr>
        <w:t xml:space="preserve"> Організація підготовки і проведення в сільській  раді нарад, семінарів, ділових зустрічей за участю депутатів обласної та районної рад, постійних комісій сільської  ради, посадових осіб органів місцевого самоврядування, активістів громади.</w:t>
      </w:r>
    </w:p>
    <w:p w:rsidR="00D06A75" w:rsidRPr="00D06A75" w:rsidRDefault="00D06A75" w:rsidP="00D06A75">
      <w:pPr>
        <w:widowControl/>
        <w:jc w:val="center"/>
        <w:rPr>
          <w:rFonts w:ascii="Times New Roman" w:eastAsia="Times New Roman" w:hAnsi="Times New Roman" w:cs="Times New Roman"/>
          <w:b/>
          <w:color w:val="auto"/>
          <w:sz w:val="26"/>
          <w:szCs w:val="26"/>
          <w:lang w:eastAsia="ru-RU"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eastAsia="ru-RU"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eastAsia="ru-RU" w:bidi="ar-SA"/>
        </w:rPr>
      </w:pPr>
    </w:p>
    <w:p w:rsidR="00D06A75" w:rsidRPr="00D06A75" w:rsidRDefault="00D06A75" w:rsidP="00D06A75">
      <w:pPr>
        <w:widowControl/>
        <w:rPr>
          <w:rFonts w:ascii="Times New Roman" w:eastAsia="Times New Roman" w:hAnsi="Times New Roman" w:cs="Times New Roman"/>
          <w:b/>
          <w:color w:val="auto"/>
          <w:sz w:val="26"/>
          <w:szCs w:val="26"/>
          <w:lang w:eastAsia="ru-RU" w:bidi="ar-SA"/>
        </w:rPr>
      </w:pPr>
    </w:p>
    <w:p w:rsidR="00D06A75" w:rsidRPr="00D06A75" w:rsidRDefault="00D06A75" w:rsidP="00D06A75">
      <w:pPr>
        <w:widowControl/>
        <w:rPr>
          <w:rFonts w:ascii="Times New Roman" w:eastAsia="Times New Roman" w:hAnsi="Times New Roman" w:cs="Times New Roman"/>
          <w:color w:val="auto"/>
          <w:sz w:val="26"/>
          <w:szCs w:val="26"/>
          <w:lang w:eastAsia="ru-RU" w:bidi="ar-SA"/>
        </w:rPr>
      </w:pPr>
      <w:r w:rsidRPr="00D06A75">
        <w:rPr>
          <w:rFonts w:ascii="Times New Roman" w:eastAsia="Times New Roman" w:hAnsi="Times New Roman" w:cs="Times New Roman"/>
          <w:color w:val="auto"/>
          <w:sz w:val="26"/>
          <w:szCs w:val="26"/>
          <w:lang w:eastAsia="ru-RU" w:bidi="ar-SA"/>
        </w:rPr>
        <w:t xml:space="preserve">                Секретар с/ради:                                     Н.Г. Стрижак</w:t>
      </w:r>
    </w:p>
    <w:p w:rsidR="00D06A75" w:rsidRPr="00D06A75" w:rsidRDefault="00D06A75" w:rsidP="00D06A75">
      <w:pPr>
        <w:widowControl/>
        <w:jc w:val="center"/>
        <w:rPr>
          <w:rFonts w:ascii="Times New Roman" w:eastAsia="Times New Roman" w:hAnsi="Times New Roman" w:cs="Times New Roman"/>
          <w:b/>
          <w:color w:val="auto"/>
          <w:sz w:val="26"/>
          <w:szCs w:val="26"/>
          <w:lang w:eastAsia="ru-RU"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eastAsia="ru-RU" w:bidi="ar-SA"/>
        </w:rPr>
      </w:pPr>
    </w:p>
    <w:p w:rsidR="00D06A75" w:rsidRPr="00D06A75" w:rsidRDefault="00D06A75" w:rsidP="00D06A75">
      <w:pPr>
        <w:widowControl/>
        <w:jc w:val="center"/>
        <w:rPr>
          <w:rFonts w:ascii="Times New Roman" w:eastAsia="Times New Roman" w:hAnsi="Times New Roman" w:cs="Times New Roman"/>
          <w:b/>
          <w:color w:val="auto"/>
          <w:sz w:val="26"/>
          <w:szCs w:val="26"/>
          <w:lang w:eastAsia="ru-RU" w:bidi="ar-SA"/>
        </w:rPr>
      </w:pPr>
    </w:p>
    <w:p w:rsidR="00D06A75" w:rsidRDefault="00D06A75" w:rsidP="00D26484">
      <w:pPr>
        <w:widowControl/>
        <w:spacing w:after="160" w:line="259" w:lineRule="auto"/>
        <w:rPr>
          <w:rFonts w:asciiTheme="minorHAnsi" w:eastAsiaTheme="minorHAnsi" w:hAnsiTheme="minorHAnsi" w:cstheme="minorBidi"/>
          <w:color w:val="auto"/>
          <w:sz w:val="28"/>
          <w:szCs w:val="28"/>
          <w:lang w:eastAsia="en-US" w:bidi="ar-SA"/>
        </w:rPr>
      </w:pPr>
    </w:p>
    <w:p w:rsidR="00D06A75" w:rsidRPr="00D26484" w:rsidRDefault="00D06A75" w:rsidP="00D26484">
      <w:pPr>
        <w:widowControl/>
        <w:spacing w:after="160" w:line="259" w:lineRule="auto"/>
        <w:rPr>
          <w:rFonts w:asciiTheme="minorHAnsi" w:eastAsiaTheme="minorHAnsi" w:hAnsiTheme="minorHAnsi" w:cstheme="minorBidi"/>
          <w:color w:val="auto"/>
          <w:sz w:val="28"/>
          <w:szCs w:val="28"/>
          <w:lang w:eastAsia="en-US" w:bidi="ar-SA"/>
        </w:rPr>
      </w:pPr>
    </w:p>
    <w:p w:rsidR="00D06A75" w:rsidRPr="00D06A75" w:rsidRDefault="00D06A75" w:rsidP="00D06A75">
      <w:pPr>
        <w:widowControl/>
        <w:spacing w:after="160" w:line="259" w:lineRule="auto"/>
        <w:ind w:left="142"/>
        <w:rPr>
          <w:rFonts w:asciiTheme="minorHAnsi" w:eastAsiaTheme="minorHAnsi" w:hAnsiTheme="minorHAnsi" w:cstheme="minorBidi"/>
          <w:color w:val="auto"/>
          <w:sz w:val="22"/>
          <w:szCs w:val="22"/>
          <w:lang w:eastAsia="en-US" w:bidi="ar-SA"/>
        </w:rPr>
      </w:pPr>
      <w:r w:rsidRPr="00D06A75">
        <w:rPr>
          <w:rFonts w:asciiTheme="minorHAnsi" w:eastAsiaTheme="minorHAnsi" w:hAnsiTheme="minorHAnsi" w:cstheme="minorBidi"/>
          <w:noProof/>
          <w:color w:val="auto"/>
          <w:sz w:val="22"/>
          <w:szCs w:val="22"/>
          <w:lang w:val="ru-RU" w:eastAsia="ru-RU" w:bidi="ar-SA"/>
        </w:rPr>
        <w:lastRenderedPageBreak/>
        <w:drawing>
          <wp:anchor distT="0" distB="0" distL="114300" distR="114300" simplePos="0" relativeHeight="251659264" behindDoc="1" locked="0" layoutInCell="1" allowOverlap="1" wp14:anchorId="0286D563" wp14:editId="09B4F6F5">
            <wp:simplePos x="0" y="0"/>
            <wp:positionH relativeFrom="column">
              <wp:posOffset>2923540</wp:posOffset>
            </wp:positionH>
            <wp:positionV relativeFrom="paragraph">
              <wp:posOffset>36195</wp:posOffset>
            </wp:positionV>
            <wp:extent cx="559981" cy="7524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9">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D06A75" w:rsidRPr="00D06A75" w:rsidRDefault="00D06A75" w:rsidP="00D06A75">
      <w:pPr>
        <w:widowControl/>
        <w:spacing w:after="160" w:line="259" w:lineRule="auto"/>
        <w:rPr>
          <w:rFonts w:asciiTheme="minorHAnsi" w:eastAsiaTheme="minorHAnsi" w:hAnsiTheme="minorHAnsi" w:cstheme="minorBidi"/>
          <w:color w:val="auto"/>
          <w:sz w:val="22"/>
          <w:szCs w:val="22"/>
          <w:lang w:eastAsia="en-US" w:bidi="ar-SA"/>
        </w:rPr>
      </w:pPr>
    </w:p>
    <w:p w:rsidR="00D06A75" w:rsidRPr="00D06A75" w:rsidRDefault="00D06A75" w:rsidP="00D06A75">
      <w:pPr>
        <w:widowControl/>
        <w:spacing w:after="160" w:line="259" w:lineRule="auto"/>
        <w:rPr>
          <w:rFonts w:ascii="Times New Roman" w:eastAsiaTheme="minorHAnsi" w:hAnsi="Times New Roman" w:cs="Times New Roman"/>
          <w:color w:val="auto"/>
          <w:sz w:val="28"/>
          <w:szCs w:val="28"/>
          <w:lang w:eastAsia="en-US" w:bidi="ar-SA"/>
        </w:rPr>
      </w:pPr>
    </w:p>
    <w:p w:rsidR="00D06A75" w:rsidRPr="00D06A75" w:rsidRDefault="00D06A75" w:rsidP="00D06A75">
      <w:pPr>
        <w:widowControl/>
        <w:jc w:val="center"/>
        <w:rPr>
          <w:rFonts w:ascii="Times New Roman" w:eastAsiaTheme="minorHAnsi" w:hAnsi="Times New Roman" w:cs="Times New Roman"/>
          <w:b/>
          <w:color w:val="auto"/>
          <w:sz w:val="22"/>
          <w:szCs w:val="22"/>
          <w:lang w:eastAsia="en-US" w:bidi="ar-SA"/>
        </w:rPr>
      </w:pPr>
      <w:r w:rsidRPr="00D06A75">
        <w:rPr>
          <w:rFonts w:ascii="Times New Roman" w:eastAsiaTheme="minorHAnsi" w:hAnsi="Times New Roman" w:cs="Times New Roman"/>
          <w:b/>
          <w:color w:val="auto"/>
          <w:sz w:val="22"/>
          <w:szCs w:val="22"/>
          <w:lang w:eastAsia="en-US" w:bidi="ar-SA"/>
        </w:rPr>
        <w:t>УКРАЇНА</w:t>
      </w:r>
    </w:p>
    <w:p w:rsidR="00D06A75" w:rsidRPr="00D06A75" w:rsidRDefault="00D06A75" w:rsidP="00D06A75">
      <w:pPr>
        <w:widowControl/>
        <w:jc w:val="center"/>
        <w:rPr>
          <w:rFonts w:ascii="Times New Roman" w:eastAsiaTheme="minorHAnsi" w:hAnsi="Times New Roman" w:cs="Times New Roman"/>
          <w:b/>
          <w:color w:val="auto"/>
          <w:sz w:val="22"/>
          <w:szCs w:val="22"/>
          <w:lang w:eastAsia="en-US" w:bidi="ar-SA"/>
        </w:rPr>
      </w:pPr>
      <w:r w:rsidRPr="00D06A75">
        <w:rPr>
          <w:rFonts w:ascii="Times New Roman" w:eastAsiaTheme="minorHAnsi" w:hAnsi="Times New Roman" w:cs="Times New Roman"/>
          <w:b/>
          <w:color w:val="auto"/>
          <w:sz w:val="22"/>
          <w:szCs w:val="22"/>
          <w:lang w:eastAsia="en-US" w:bidi="ar-SA"/>
        </w:rPr>
        <w:t>КИЇВСЬКА ОБЛАСТЬ</w:t>
      </w:r>
    </w:p>
    <w:p w:rsidR="00D06A75" w:rsidRPr="00D06A75" w:rsidRDefault="00D06A75" w:rsidP="00D06A75">
      <w:pPr>
        <w:widowControl/>
        <w:jc w:val="center"/>
        <w:rPr>
          <w:rFonts w:ascii="Times New Roman" w:eastAsiaTheme="minorHAnsi" w:hAnsi="Times New Roman" w:cs="Times New Roman"/>
          <w:b/>
          <w:color w:val="auto"/>
          <w:sz w:val="22"/>
          <w:szCs w:val="22"/>
          <w:lang w:eastAsia="en-US" w:bidi="ar-SA"/>
        </w:rPr>
      </w:pPr>
      <w:r w:rsidRPr="00D06A75">
        <w:rPr>
          <w:rFonts w:ascii="Times New Roman" w:eastAsiaTheme="minorHAnsi" w:hAnsi="Times New Roman" w:cs="Times New Roman"/>
          <w:b/>
          <w:color w:val="auto"/>
          <w:sz w:val="22"/>
          <w:szCs w:val="22"/>
          <w:lang w:eastAsia="en-US" w:bidi="ar-SA"/>
        </w:rPr>
        <w:t>БОРИСПІЛЬСЬКИЙ РАЙОН</w:t>
      </w:r>
    </w:p>
    <w:p w:rsidR="00D06A75" w:rsidRPr="00D06A75" w:rsidRDefault="00D06A75" w:rsidP="00D06A75">
      <w:pPr>
        <w:widowControl/>
        <w:jc w:val="center"/>
        <w:rPr>
          <w:rFonts w:ascii="Times New Roman" w:eastAsiaTheme="minorHAnsi" w:hAnsi="Times New Roman" w:cs="Times New Roman"/>
          <w:b/>
          <w:color w:val="auto"/>
          <w:sz w:val="22"/>
          <w:szCs w:val="22"/>
          <w:lang w:eastAsia="en-US" w:bidi="ar-SA"/>
        </w:rPr>
      </w:pPr>
      <w:r w:rsidRPr="00D06A75">
        <w:rPr>
          <w:rFonts w:ascii="Times New Roman" w:eastAsiaTheme="minorHAnsi" w:hAnsi="Times New Roman" w:cs="Times New Roman"/>
          <w:b/>
          <w:color w:val="auto"/>
          <w:sz w:val="22"/>
          <w:szCs w:val="22"/>
          <w:lang w:eastAsia="en-US" w:bidi="ar-SA"/>
        </w:rPr>
        <w:t>СТУДЕНИКІВСЬКА СІЛЬСЬКА  РАДА</w:t>
      </w:r>
    </w:p>
    <w:p w:rsidR="00D06A75" w:rsidRPr="00D06A75" w:rsidRDefault="00D06A75" w:rsidP="00D06A75">
      <w:pPr>
        <w:widowControl/>
        <w:jc w:val="center"/>
        <w:rPr>
          <w:rFonts w:ascii="Times New Roman" w:eastAsiaTheme="minorHAnsi" w:hAnsi="Times New Roman" w:cs="Times New Roman"/>
          <w:b/>
          <w:color w:val="auto"/>
          <w:sz w:val="22"/>
          <w:szCs w:val="22"/>
          <w:lang w:eastAsia="en-US" w:bidi="ar-SA"/>
        </w:rPr>
      </w:pPr>
    </w:p>
    <w:p w:rsidR="00D06A75" w:rsidRPr="00D06A75" w:rsidRDefault="00D06A75" w:rsidP="00D06A75">
      <w:pPr>
        <w:widowControl/>
        <w:spacing w:after="160" w:line="259" w:lineRule="auto"/>
        <w:jc w:val="center"/>
        <w:rPr>
          <w:rFonts w:ascii="Times New Roman" w:eastAsiaTheme="minorHAnsi" w:hAnsi="Times New Roman" w:cs="Times New Roman"/>
          <w:b/>
          <w:color w:val="auto"/>
          <w:sz w:val="22"/>
          <w:szCs w:val="22"/>
          <w:lang w:eastAsia="en-US" w:bidi="ar-SA"/>
        </w:rPr>
      </w:pPr>
      <w:r w:rsidRPr="00D06A75">
        <w:rPr>
          <w:rFonts w:ascii="Times New Roman" w:eastAsiaTheme="minorHAnsi" w:hAnsi="Times New Roman" w:cs="Times New Roman"/>
          <w:b/>
          <w:color w:val="auto"/>
          <w:sz w:val="22"/>
          <w:szCs w:val="22"/>
          <w:lang w:eastAsia="en-US" w:bidi="ar-SA"/>
        </w:rPr>
        <w:t>РІШЕННЯ</w:t>
      </w:r>
    </w:p>
    <w:p w:rsidR="00D06A75" w:rsidRPr="00D06A75" w:rsidRDefault="00D06A75" w:rsidP="00D06A75">
      <w:pPr>
        <w:widowControl/>
        <w:spacing w:after="160" w:line="259" w:lineRule="auto"/>
        <w:rPr>
          <w:rFonts w:ascii="Times New Roman" w:eastAsiaTheme="minorHAnsi" w:hAnsi="Times New Roman" w:cs="Times New Roman"/>
          <w:b/>
          <w:color w:val="auto"/>
          <w:lang w:eastAsia="en-US" w:bidi="ar-SA"/>
        </w:rPr>
      </w:pPr>
      <w:r w:rsidRPr="00D06A75">
        <w:rPr>
          <w:rFonts w:ascii="Times New Roman" w:eastAsiaTheme="minorHAnsi" w:hAnsi="Times New Roman" w:cs="Times New Roman"/>
          <w:b/>
          <w:color w:val="auto"/>
          <w:lang w:eastAsia="en-US" w:bidi="ar-SA"/>
        </w:rPr>
        <w:t>Про передачу земельних ділянок комунальної власності в оренду Приватному підприємству «Соснова»</w:t>
      </w:r>
    </w:p>
    <w:p w:rsidR="00D06A75" w:rsidRPr="00D06A75" w:rsidRDefault="00D06A75" w:rsidP="00D06A75">
      <w:pPr>
        <w:widowControl/>
        <w:spacing w:after="160" w:line="259" w:lineRule="auto"/>
        <w:jc w:val="both"/>
        <w:rPr>
          <w:rFonts w:ascii="Times New Roman" w:eastAsiaTheme="minorHAnsi" w:hAnsi="Times New Roman" w:cs="Times New Roman"/>
          <w:color w:val="auto"/>
          <w:lang w:eastAsia="en-US" w:bidi="ar-SA"/>
        </w:rPr>
      </w:pPr>
      <w:r w:rsidRPr="00D06A75">
        <w:rPr>
          <w:rFonts w:ascii="Times New Roman" w:eastAsiaTheme="minorHAnsi" w:hAnsi="Times New Roman" w:cs="Times New Roman"/>
          <w:color w:val="auto"/>
          <w:lang w:eastAsia="en-US" w:bidi="ar-SA"/>
        </w:rPr>
        <w:t xml:space="preserve">Розглянувши звернення Директора ПП «Соснова» </w:t>
      </w:r>
      <w:proofErr w:type="spellStart"/>
      <w:r w:rsidRPr="00D06A75">
        <w:rPr>
          <w:rFonts w:ascii="Times New Roman" w:eastAsiaTheme="minorHAnsi" w:hAnsi="Times New Roman" w:cs="Times New Roman"/>
          <w:color w:val="auto"/>
          <w:lang w:eastAsia="en-US" w:bidi="ar-SA"/>
        </w:rPr>
        <w:t>Павлушка</w:t>
      </w:r>
      <w:proofErr w:type="spellEnd"/>
      <w:r w:rsidRPr="00D06A75">
        <w:rPr>
          <w:rFonts w:ascii="Times New Roman" w:eastAsiaTheme="minorHAnsi" w:hAnsi="Times New Roman" w:cs="Times New Roman"/>
          <w:color w:val="auto"/>
          <w:lang w:eastAsia="en-US" w:bidi="ar-SA"/>
        </w:rPr>
        <w:t xml:space="preserve"> Юрія Івановича від 25 листопада 2021 року № 778 про передачу в оренду земельних ділянок, керуючись статтями 4, 6 Закону України «Про оренду землі», статтями 12, 79-1,  93, 122, 123, частиною 14 статті 186  Земельного кодексу України, пунктом 34 частини 1 статті 26 Закону України «Про місцеве самоврядування в Україні</w:t>
      </w:r>
      <w:r>
        <w:rPr>
          <w:rFonts w:ascii="Times New Roman" w:eastAsiaTheme="minorHAnsi" w:hAnsi="Times New Roman" w:cs="Times New Roman"/>
          <w:color w:val="auto"/>
          <w:lang w:eastAsia="en-US" w:bidi="ar-SA"/>
        </w:rPr>
        <w:t xml:space="preserve">», Студениківська сільська рада </w:t>
      </w:r>
      <w:r w:rsidRPr="00D06A75">
        <w:rPr>
          <w:rFonts w:ascii="Times New Roman" w:eastAsiaTheme="minorHAnsi" w:hAnsi="Times New Roman" w:cs="Times New Roman"/>
          <w:b/>
          <w:color w:val="auto"/>
          <w:lang w:eastAsia="en-US" w:bidi="ar-SA"/>
        </w:rPr>
        <w:t>ВИРІШИЛА:</w:t>
      </w:r>
    </w:p>
    <w:p w:rsidR="00D06A75" w:rsidRPr="00D06A75" w:rsidRDefault="00D06A75" w:rsidP="00D06A75">
      <w:pPr>
        <w:widowControl/>
        <w:ind w:firstLine="426"/>
        <w:jc w:val="both"/>
        <w:rPr>
          <w:rFonts w:ascii="Times New Roman" w:eastAsiaTheme="minorHAnsi" w:hAnsi="Times New Roman" w:cs="Times New Roman"/>
          <w:color w:val="auto"/>
          <w:lang w:eastAsia="en-US" w:bidi="ar-SA"/>
        </w:rPr>
      </w:pPr>
      <w:r w:rsidRPr="00D06A75">
        <w:rPr>
          <w:rFonts w:ascii="Times New Roman" w:eastAsiaTheme="minorHAnsi" w:hAnsi="Times New Roman" w:cs="Times New Roman"/>
          <w:color w:val="auto"/>
          <w:lang w:eastAsia="en-US" w:bidi="ar-SA"/>
        </w:rPr>
        <w:t xml:space="preserve">1. Передати із земель комунальної власності у оренду </w:t>
      </w:r>
      <w:r w:rsidRPr="00D06A75">
        <w:rPr>
          <w:rFonts w:ascii="Times New Roman" w:eastAsiaTheme="minorHAnsi" w:hAnsi="Times New Roman" w:cs="Times New Roman"/>
          <w:b/>
          <w:color w:val="auto"/>
          <w:lang w:eastAsia="en-US" w:bidi="ar-SA"/>
        </w:rPr>
        <w:t>Приватного підприємства «Соснова» (код ЄДРПОУ 03753450</w:t>
      </w:r>
      <w:r w:rsidRPr="00D06A75">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 xml:space="preserve">терміном </w:t>
      </w:r>
      <w:r w:rsidRPr="00D06A75">
        <w:rPr>
          <w:rFonts w:ascii="Times New Roman" w:eastAsiaTheme="minorHAnsi" w:hAnsi="Times New Roman" w:cs="Times New Roman"/>
          <w:color w:val="auto"/>
          <w:lang w:eastAsia="en-US" w:bidi="ar-SA"/>
        </w:rPr>
        <w:t xml:space="preserve">на </w:t>
      </w:r>
      <w:r>
        <w:rPr>
          <w:rFonts w:ascii="Times New Roman" w:eastAsiaTheme="minorHAnsi" w:hAnsi="Times New Roman" w:cs="Times New Roman"/>
          <w:color w:val="auto"/>
          <w:lang w:eastAsia="en-US" w:bidi="ar-SA"/>
        </w:rPr>
        <w:t>_____</w:t>
      </w:r>
      <w:r w:rsidRPr="00D06A75">
        <w:rPr>
          <w:rFonts w:ascii="Times New Roman" w:eastAsiaTheme="minorHAnsi" w:hAnsi="Times New Roman" w:cs="Times New Roman"/>
          <w:color w:val="auto"/>
          <w:lang w:eastAsia="en-US" w:bidi="ar-SA"/>
        </w:rPr>
        <w:t>років наступні земельні ділянки:</w:t>
      </w:r>
    </w:p>
    <w:p w:rsidR="00D06A75" w:rsidRPr="00D06A75" w:rsidRDefault="00D06A75" w:rsidP="00D06A75">
      <w:pPr>
        <w:widowControl/>
        <w:ind w:left="567" w:firstLine="426"/>
        <w:jc w:val="both"/>
        <w:rPr>
          <w:rFonts w:ascii="Times New Roman" w:eastAsia="Times New Roman" w:hAnsi="Times New Roman" w:cs="Times New Roman"/>
          <w:b/>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1,5294 га, кадастровий номер </w:t>
      </w:r>
      <w:r w:rsidRPr="00D06A75">
        <w:rPr>
          <w:rFonts w:ascii="Times New Roman" w:eastAsia="Times New Roman" w:hAnsi="Times New Roman" w:cs="Times New Roman"/>
          <w:b/>
          <w:lang w:eastAsia="ru-RU" w:bidi="ar-SA"/>
        </w:rPr>
        <w:t>3223386801:01:024:0027</w:t>
      </w:r>
    </w:p>
    <w:p w:rsidR="00D06A75" w:rsidRPr="00D06A75" w:rsidRDefault="00D06A75" w:rsidP="00D06A75">
      <w:pPr>
        <w:widowControl/>
        <w:tabs>
          <w:tab w:val="left" w:pos="426"/>
        </w:tabs>
        <w:ind w:left="567"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господарської будівлі, площею 0,0361 га, кадастровий номер </w:t>
      </w:r>
      <w:r w:rsidRPr="00D06A75">
        <w:rPr>
          <w:rFonts w:ascii="Times New Roman" w:eastAsia="Times New Roman" w:hAnsi="Times New Roman" w:cs="Times New Roman"/>
          <w:b/>
          <w:lang w:eastAsia="ru-RU" w:bidi="ar-SA"/>
        </w:rPr>
        <w:t>3223386801:01:024:0028</w:t>
      </w:r>
    </w:p>
    <w:p w:rsidR="00D06A75" w:rsidRPr="00D06A75" w:rsidRDefault="00D06A75" w:rsidP="00D06A75">
      <w:pPr>
        <w:widowControl/>
        <w:tabs>
          <w:tab w:val="left" w:pos="284"/>
        </w:tabs>
        <w:ind w:left="567"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господарської будівлі, площею 0,0095 га, кадастровий номер </w:t>
      </w:r>
      <w:r w:rsidRPr="00D06A75">
        <w:rPr>
          <w:rFonts w:ascii="Times New Roman" w:eastAsia="Times New Roman" w:hAnsi="Times New Roman" w:cs="Times New Roman"/>
          <w:b/>
          <w:lang w:eastAsia="ru-RU" w:bidi="ar-SA"/>
        </w:rPr>
        <w:t>3223386801:01:024:0030</w:t>
      </w:r>
    </w:p>
    <w:p w:rsidR="00D06A75" w:rsidRPr="00D06A75" w:rsidRDefault="00D06A75" w:rsidP="00D06A75">
      <w:pPr>
        <w:widowControl/>
        <w:tabs>
          <w:tab w:val="left" w:pos="426"/>
        </w:tabs>
        <w:ind w:left="567"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0,0725 га, кадастровий номер </w:t>
      </w:r>
      <w:r w:rsidRPr="00D06A75">
        <w:rPr>
          <w:rFonts w:ascii="Times New Roman" w:eastAsia="Times New Roman" w:hAnsi="Times New Roman" w:cs="Times New Roman"/>
          <w:b/>
          <w:lang w:eastAsia="ru-RU" w:bidi="ar-SA"/>
        </w:rPr>
        <w:t>3223386801:01:024:0031</w:t>
      </w:r>
    </w:p>
    <w:p w:rsidR="00D06A75" w:rsidRPr="00D06A75" w:rsidRDefault="00D06A75" w:rsidP="00D06A75">
      <w:pPr>
        <w:widowControl/>
        <w:tabs>
          <w:tab w:val="left" w:pos="426"/>
        </w:tabs>
        <w:ind w:left="567"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0,6141 га, кадастровий номер </w:t>
      </w:r>
      <w:r w:rsidRPr="00D06A75">
        <w:rPr>
          <w:rFonts w:ascii="Times New Roman" w:eastAsia="Times New Roman" w:hAnsi="Times New Roman" w:cs="Times New Roman"/>
          <w:b/>
          <w:lang w:eastAsia="ru-RU" w:bidi="ar-SA"/>
        </w:rPr>
        <w:t>3223386801:01:024:0034</w:t>
      </w:r>
    </w:p>
    <w:p w:rsidR="00D06A75" w:rsidRPr="00D06A75" w:rsidRDefault="00D06A75" w:rsidP="00D06A75">
      <w:pPr>
        <w:widowControl/>
        <w:tabs>
          <w:tab w:val="left" w:pos="426"/>
        </w:tabs>
        <w:ind w:left="567"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18,3081 га, кадастровий номер </w:t>
      </w:r>
      <w:r w:rsidRPr="00D06A75">
        <w:rPr>
          <w:rFonts w:ascii="Times New Roman" w:eastAsia="Times New Roman" w:hAnsi="Times New Roman" w:cs="Times New Roman"/>
          <w:b/>
          <w:lang w:eastAsia="ru-RU" w:bidi="ar-SA"/>
        </w:rPr>
        <w:t>3223386801:01:024:0032</w:t>
      </w:r>
    </w:p>
    <w:p w:rsidR="00D06A75" w:rsidRPr="00D06A75" w:rsidRDefault="00D06A75" w:rsidP="00D06A75">
      <w:pPr>
        <w:widowControl/>
        <w:tabs>
          <w:tab w:val="left" w:pos="426"/>
        </w:tabs>
        <w:ind w:left="567"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0,5321 га, кадастровий номер </w:t>
      </w:r>
      <w:r w:rsidRPr="00D06A75">
        <w:rPr>
          <w:rFonts w:ascii="Times New Roman" w:eastAsia="Times New Roman" w:hAnsi="Times New Roman" w:cs="Times New Roman"/>
          <w:b/>
          <w:lang w:eastAsia="ru-RU" w:bidi="ar-SA"/>
        </w:rPr>
        <w:t>3223386801:01:024:0033,</w:t>
      </w:r>
      <w:r w:rsidRPr="00D06A75">
        <w:rPr>
          <w:rFonts w:ascii="Times New Roman" w:eastAsia="Times New Roman" w:hAnsi="Times New Roman" w:cs="Times New Roman"/>
          <w:lang w:eastAsia="ru-RU" w:bidi="ar-SA"/>
        </w:rPr>
        <w:t xml:space="preserve"> </w:t>
      </w:r>
    </w:p>
    <w:p w:rsidR="00D06A75" w:rsidRPr="00D06A75" w:rsidRDefault="00D06A75" w:rsidP="00D06A75">
      <w:pPr>
        <w:widowControl/>
        <w:tabs>
          <w:tab w:val="left" w:pos="426"/>
        </w:tabs>
        <w:ind w:left="567"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1,5437 га, кадастровий номер </w:t>
      </w:r>
      <w:r w:rsidRPr="00D06A75">
        <w:rPr>
          <w:rFonts w:ascii="Times New Roman" w:eastAsia="Times New Roman" w:hAnsi="Times New Roman" w:cs="Times New Roman"/>
          <w:b/>
          <w:lang w:eastAsia="ru-RU" w:bidi="ar-SA"/>
        </w:rPr>
        <w:t>3223386801:01:024:0070,</w:t>
      </w:r>
      <w:r w:rsidRPr="00D06A75">
        <w:rPr>
          <w:rFonts w:ascii="Times New Roman" w:eastAsia="Times New Roman" w:hAnsi="Times New Roman" w:cs="Times New Roman"/>
          <w:lang w:eastAsia="ru-RU" w:bidi="ar-SA"/>
        </w:rPr>
        <w:t xml:space="preserve"> </w:t>
      </w:r>
    </w:p>
    <w:p w:rsidR="00D06A75" w:rsidRPr="00D06A75" w:rsidRDefault="00D06A75" w:rsidP="00D06A75">
      <w:pPr>
        <w:widowControl/>
        <w:tabs>
          <w:tab w:val="left" w:pos="426"/>
        </w:tabs>
        <w:ind w:left="567"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5,1551 га, кадастровий номер </w:t>
      </w:r>
      <w:r w:rsidRPr="00D06A75">
        <w:rPr>
          <w:rFonts w:ascii="Times New Roman" w:eastAsia="Times New Roman" w:hAnsi="Times New Roman" w:cs="Times New Roman"/>
          <w:b/>
          <w:lang w:eastAsia="ru-RU" w:bidi="ar-SA"/>
        </w:rPr>
        <w:t xml:space="preserve">3223386801:01:021:0074, </w:t>
      </w:r>
    </w:p>
    <w:p w:rsidR="00D06A75" w:rsidRPr="00D06A75" w:rsidRDefault="00D06A75" w:rsidP="00D06A75">
      <w:pPr>
        <w:widowControl/>
        <w:tabs>
          <w:tab w:val="left" w:pos="426"/>
        </w:tabs>
        <w:ind w:left="567"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 xml:space="preserve">- земельна ділянка для обслуговування господарських будівель, площею 3,1417 га, кадастровий номер </w:t>
      </w:r>
      <w:r w:rsidRPr="00D06A75">
        <w:rPr>
          <w:rFonts w:ascii="Times New Roman" w:eastAsia="Times New Roman" w:hAnsi="Times New Roman" w:cs="Times New Roman"/>
          <w:b/>
          <w:lang w:eastAsia="ru-RU" w:bidi="ar-SA"/>
        </w:rPr>
        <w:t>3223386800:03:001:0032.</w:t>
      </w:r>
    </w:p>
    <w:p w:rsidR="00D06A75" w:rsidRPr="00D06A75" w:rsidRDefault="00D06A75" w:rsidP="00D06A75">
      <w:pPr>
        <w:widowControl/>
        <w:tabs>
          <w:tab w:val="left" w:pos="851"/>
        </w:tabs>
        <w:ind w:firstLine="426"/>
        <w:jc w:val="both"/>
        <w:rPr>
          <w:rFonts w:ascii="Times New Roman" w:eastAsia="Times New Roman" w:hAnsi="Times New Roman" w:cs="Times New Roman"/>
          <w:b/>
          <w:lang w:eastAsia="ru-RU" w:bidi="ar-SA"/>
        </w:rPr>
      </w:pPr>
      <w:r w:rsidRPr="00D06A75">
        <w:rPr>
          <w:rFonts w:ascii="Times New Roman" w:eastAsia="Times New Roman" w:hAnsi="Times New Roman" w:cs="Times New Roman"/>
          <w:lang w:eastAsia="ru-RU" w:bidi="ar-SA"/>
        </w:rPr>
        <w:t xml:space="preserve">2.Встановити ставку орендної плати на рік для  ПП «Соснова» у розмірі </w:t>
      </w:r>
      <w:r>
        <w:rPr>
          <w:rFonts w:ascii="Times New Roman" w:eastAsia="Times New Roman" w:hAnsi="Times New Roman" w:cs="Times New Roman"/>
          <w:b/>
          <w:lang w:eastAsia="ru-RU" w:bidi="ar-SA"/>
        </w:rPr>
        <w:t>_____</w:t>
      </w:r>
      <w:r w:rsidRPr="00D06A75">
        <w:rPr>
          <w:rFonts w:ascii="Times New Roman" w:eastAsia="Times New Roman" w:hAnsi="Times New Roman" w:cs="Times New Roman"/>
          <w:b/>
          <w:lang w:eastAsia="ru-RU" w:bidi="ar-SA"/>
        </w:rPr>
        <w:t>% від нормативної грошової оцінки.</w:t>
      </w:r>
    </w:p>
    <w:p w:rsidR="00D06A75" w:rsidRPr="00D06A75" w:rsidRDefault="00D06A75" w:rsidP="00D06A75">
      <w:pPr>
        <w:widowControl/>
        <w:tabs>
          <w:tab w:val="left" w:pos="851"/>
        </w:tabs>
        <w:ind w:firstLine="426"/>
        <w:jc w:val="both"/>
        <w:rPr>
          <w:rFonts w:ascii="Times New Roman" w:eastAsia="Times New Roman" w:hAnsi="Times New Roman" w:cs="Times New Roman"/>
          <w:lang w:eastAsia="ru-RU" w:bidi="ar-SA"/>
        </w:rPr>
      </w:pPr>
      <w:r w:rsidRPr="00D06A75">
        <w:rPr>
          <w:rFonts w:ascii="Times New Roman" w:eastAsia="Times New Roman" w:hAnsi="Times New Roman" w:cs="Times New Roman"/>
          <w:lang w:eastAsia="ru-RU" w:bidi="ar-SA"/>
        </w:rPr>
        <w:t>3.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06A75" w:rsidRPr="00D06A75" w:rsidRDefault="00D06A75" w:rsidP="00D06A75">
      <w:pPr>
        <w:widowControl/>
        <w:tabs>
          <w:tab w:val="left" w:pos="851"/>
        </w:tabs>
        <w:ind w:firstLine="426"/>
        <w:jc w:val="both"/>
        <w:rPr>
          <w:rFonts w:ascii="Times New Roman" w:eastAsia="Times New Roman" w:hAnsi="Times New Roman" w:cs="Times New Roman"/>
          <w:lang w:eastAsia="ru-RU" w:bidi="ar-SA"/>
        </w:rPr>
      </w:pPr>
    </w:p>
    <w:p w:rsidR="00D06A75" w:rsidRPr="00D06A75" w:rsidRDefault="00D06A75" w:rsidP="00D06A75">
      <w:pPr>
        <w:widowControl/>
        <w:tabs>
          <w:tab w:val="left" w:pos="851"/>
        </w:tabs>
        <w:ind w:firstLine="426"/>
        <w:jc w:val="both"/>
        <w:rPr>
          <w:rFonts w:ascii="Times New Roman" w:eastAsia="Times New Roman" w:hAnsi="Times New Roman" w:cs="Times New Roman"/>
          <w:b/>
          <w:lang w:eastAsia="ru-RU" w:bidi="ar-SA"/>
        </w:rPr>
      </w:pPr>
      <w:r w:rsidRPr="00D06A75">
        <w:rPr>
          <w:rFonts w:ascii="Times New Roman" w:eastAsia="Times New Roman" w:hAnsi="Times New Roman" w:cs="Times New Roman"/>
          <w:b/>
          <w:lang w:eastAsia="ru-RU" w:bidi="ar-SA"/>
        </w:rPr>
        <w:t>Сільський голова                                                                                                         М.О. ЛЯХ</w:t>
      </w:r>
    </w:p>
    <w:p w:rsidR="00D06A75" w:rsidRPr="00D06A75" w:rsidRDefault="00D06A75" w:rsidP="00D06A75">
      <w:pPr>
        <w:widowControl/>
        <w:tabs>
          <w:tab w:val="left" w:pos="851"/>
        </w:tabs>
        <w:ind w:firstLine="426"/>
        <w:jc w:val="both"/>
        <w:rPr>
          <w:rFonts w:ascii="Times New Roman" w:eastAsia="Times New Roman" w:hAnsi="Times New Roman" w:cs="Times New Roman"/>
          <w:sz w:val="20"/>
          <w:szCs w:val="20"/>
          <w:lang w:eastAsia="ru-RU" w:bidi="ar-SA"/>
        </w:rPr>
      </w:pPr>
      <w:r>
        <w:rPr>
          <w:rFonts w:ascii="Times New Roman" w:eastAsia="Times New Roman" w:hAnsi="Times New Roman" w:cs="Times New Roman"/>
          <w:sz w:val="20"/>
          <w:szCs w:val="20"/>
          <w:lang w:eastAsia="ru-RU" w:bidi="ar-SA"/>
        </w:rPr>
        <w:t>с</w:t>
      </w:r>
      <w:r w:rsidRPr="00D06A75">
        <w:rPr>
          <w:rFonts w:ascii="Times New Roman" w:eastAsia="Times New Roman" w:hAnsi="Times New Roman" w:cs="Times New Roman"/>
          <w:sz w:val="20"/>
          <w:szCs w:val="20"/>
          <w:lang w:eastAsia="ru-RU" w:bidi="ar-SA"/>
        </w:rPr>
        <w:t>. Студеники</w:t>
      </w:r>
    </w:p>
    <w:p w:rsidR="00D06A75" w:rsidRPr="00D06A75" w:rsidRDefault="00D06A75" w:rsidP="00D06A75">
      <w:pPr>
        <w:widowControl/>
        <w:tabs>
          <w:tab w:val="left" w:pos="851"/>
        </w:tabs>
        <w:ind w:firstLine="426"/>
        <w:jc w:val="both"/>
        <w:rPr>
          <w:rFonts w:ascii="Times New Roman" w:eastAsia="Times New Roman" w:hAnsi="Times New Roman" w:cs="Times New Roman"/>
          <w:sz w:val="20"/>
          <w:szCs w:val="20"/>
          <w:lang w:eastAsia="ru-RU" w:bidi="ar-SA"/>
        </w:rPr>
      </w:pPr>
      <w:r w:rsidRPr="00D06A75">
        <w:rPr>
          <w:rFonts w:ascii="Times New Roman" w:eastAsia="Times New Roman" w:hAnsi="Times New Roman" w:cs="Times New Roman"/>
          <w:sz w:val="20"/>
          <w:szCs w:val="20"/>
          <w:lang w:eastAsia="ru-RU" w:bidi="ar-SA"/>
        </w:rPr>
        <w:t>№ _____________</w:t>
      </w:r>
    </w:p>
    <w:p w:rsidR="00D06A75" w:rsidRPr="00D06A75" w:rsidRDefault="00D06A75" w:rsidP="00D06A75">
      <w:pPr>
        <w:widowControl/>
        <w:tabs>
          <w:tab w:val="left" w:pos="851"/>
        </w:tabs>
        <w:ind w:firstLine="426"/>
        <w:jc w:val="both"/>
        <w:rPr>
          <w:rFonts w:ascii="Times New Roman" w:eastAsia="Times New Roman" w:hAnsi="Times New Roman" w:cs="Times New Roman"/>
          <w:sz w:val="20"/>
          <w:szCs w:val="20"/>
          <w:lang w:eastAsia="ru-RU" w:bidi="ar-SA"/>
        </w:rPr>
      </w:pPr>
      <w:r w:rsidRPr="00D06A75">
        <w:rPr>
          <w:rFonts w:ascii="Times New Roman" w:eastAsia="Times New Roman" w:hAnsi="Times New Roman" w:cs="Times New Roman"/>
          <w:sz w:val="20"/>
          <w:szCs w:val="20"/>
          <w:lang w:eastAsia="ru-RU" w:bidi="ar-SA"/>
        </w:rPr>
        <w:t>Від «___» ________ 2021</w:t>
      </w:r>
    </w:p>
    <w:p w:rsidR="00D06A75" w:rsidRPr="00D06A75" w:rsidRDefault="00D06A75" w:rsidP="00D06A75">
      <w:pPr>
        <w:widowControl/>
        <w:tabs>
          <w:tab w:val="left" w:pos="851"/>
        </w:tabs>
        <w:ind w:firstLine="426"/>
        <w:jc w:val="both"/>
        <w:rPr>
          <w:rFonts w:ascii="Times New Roman" w:eastAsia="Times New Roman" w:hAnsi="Times New Roman" w:cs="Times New Roman"/>
          <w:lang w:eastAsia="ru-RU" w:bidi="ar-SA"/>
        </w:rPr>
      </w:pPr>
    </w:p>
    <w:p w:rsidR="002A7B2B" w:rsidRPr="002255BC" w:rsidRDefault="002A7B2B" w:rsidP="002A7B2B">
      <w:pPr>
        <w:ind w:left="142"/>
      </w:pPr>
      <w:r w:rsidRPr="002255BC">
        <w:rPr>
          <w:noProof/>
        </w:rPr>
        <w:lastRenderedPageBreak/>
        <w:drawing>
          <wp:anchor distT="0" distB="0" distL="114300" distR="114300" simplePos="0" relativeHeight="251661312" behindDoc="1" locked="0" layoutInCell="1" allowOverlap="1" wp14:anchorId="3462D88D" wp14:editId="4F1A766F">
            <wp:simplePos x="0" y="0"/>
            <wp:positionH relativeFrom="column">
              <wp:posOffset>2923540</wp:posOffset>
            </wp:positionH>
            <wp:positionV relativeFrom="paragraph">
              <wp:posOffset>36195</wp:posOffset>
            </wp:positionV>
            <wp:extent cx="559981" cy="7524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9">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2A7B2B" w:rsidRPr="002255BC" w:rsidRDefault="002A7B2B" w:rsidP="002A7B2B"/>
    <w:p w:rsidR="002A7B2B" w:rsidRPr="002255BC" w:rsidRDefault="002A7B2B" w:rsidP="002A7B2B">
      <w:pPr>
        <w:rPr>
          <w:sz w:val="28"/>
          <w:szCs w:val="28"/>
        </w:rPr>
      </w:pPr>
    </w:p>
    <w:p w:rsidR="002A7B2B" w:rsidRDefault="002A7B2B" w:rsidP="002A7B2B">
      <w:pPr>
        <w:jc w:val="center"/>
        <w:rPr>
          <w:b/>
          <w:sz w:val="28"/>
          <w:szCs w:val="28"/>
        </w:rPr>
      </w:pPr>
    </w:p>
    <w:p w:rsidR="002A7B2B" w:rsidRDefault="002A7B2B" w:rsidP="002A7B2B">
      <w:pPr>
        <w:jc w:val="center"/>
        <w:rPr>
          <w:b/>
          <w:sz w:val="28"/>
          <w:szCs w:val="28"/>
        </w:rPr>
      </w:pPr>
    </w:p>
    <w:p w:rsidR="002A7B2B" w:rsidRPr="002255BC" w:rsidRDefault="002A7B2B" w:rsidP="002A7B2B">
      <w:pPr>
        <w:jc w:val="center"/>
        <w:rPr>
          <w:b/>
          <w:sz w:val="28"/>
          <w:szCs w:val="28"/>
        </w:rPr>
      </w:pPr>
      <w:r w:rsidRPr="002255BC">
        <w:rPr>
          <w:b/>
          <w:sz w:val="28"/>
          <w:szCs w:val="28"/>
        </w:rPr>
        <w:t>УКРАЇНА</w:t>
      </w:r>
    </w:p>
    <w:p w:rsidR="002A7B2B" w:rsidRPr="002255BC" w:rsidRDefault="002A7B2B" w:rsidP="002A7B2B">
      <w:pPr>
        <w:jc w:val="center"/>
        <w:rPr>
          <w:b/>
          <w:sz w:val="28"/>
          <w:szCs w:val="28"/>
        </w:rPr>
      </w:pPr>
      <w:r w:rsidRPr="002255BC">
        <w:rPr>
          <w:b/>
          <w:sz w:val="28"/>
          <w:szCs w:val="28"/>
        </w:rPr>
        <w:t>КИЇВСЬКА ОБЛАСТЬ</w:t>
      </w:r>
    </w:p>
    <w:p w:rsidR="002A7B2B" w:rsidRPr="002255BC" w:rsidRDefault="002A7B2B" w:rsidP="002A7B2B">
      <w:pPr>
        <w:jc w:val="center"/>
        <w:rPr>
          <w:b/>
          <w:sz w:val="28"/>
          <w:szCs w:val="28"/>
        </w:rPr>
      </w:pPr>
      <w:r w:rsidRPr="002255BC">
        <w:rPr>
          <w:b/>
          <w:sz w:val="28"/>
          <w:szCs w:val="28"/>
        </w:rPr>
        <w:t>БОРИСПІЛЬСЬКИЙ РАЙОН</w:t>
      </w:r>
    </w:p>
    <w:p w:rsidR="002A7B2B" w:rsidRPr="002255BC" w:rsidRDefault="002A7B2B" w:rsidP="002A7B2B">
      <w:pPr>
        <w:jc w:val="center"/>
        <w:rPr>
          <w:b/>
          <w:sz w:val="28"/>
          <w:szCs w:val="28"/>
        </w:rPr>
      </w:pPr>
      <w:r w:rsidRPr="002255BC">
        <w:rPr>
          <w:b/>
          <w:sz w:val="28"/>
          <w:szCs w:val="28"/>
        </w:rPr>
        <w:t>СТУДЕНИКІВСЬКА СІЛЬСЬКА  РАДА</w:t>
      </w:r>
    </w:p>
    <w:p w:rsidR="002A7B2B" w:rsidRPr="00E50815" w:rsidRDefault="002A7B2B" w:rsidP="002A7B2B">
      <w:pPr>
        <w:jc w:val="center"/>
        <w:rPr>
          <w:b/>
          <w:sz w:val="16"/>
          <w:szCs w:val="16"/>
        </w:rPr>
      </w:pPr>
    </w:p>
    <w:p w:rsidR="002A7B2B" w:rsidRPr="001D767D" w:rsidRDefault="002A7B2B" w:rsidP="002A7B2B">
      <w:pPr>
        <w:spacing w:after="160" w:line="259" w:lineRule="auto"/>
        <w:jc w:val="center"/>
        <w:rPr>
          <w:b/>
        </w:rPr>
      </w:pPr>
      <w:r w:rsidRPr="002D655D">
        <w:rPr>
          <w:b/>
        </w:rPr>
        <w:t>РІШЕННЯ</w:t>
      </w:r>
    </w:p>
    <w:p w:rsidR="002A7B2B" w:rsidRPr="00F221B6" w:rsidRDefault="002A7B2B" w:rsidP="002A7B2B">
      <w:pPr>
        <w:autoSpaceDN w:val="0"/>
        <w:rPr>
          <w:bCs/>
          <w:sz w:val="28"/>
          <w:szCs w:val="28"/>
        </w:rPr>
      </w:pPr>
    </w:p>
    <w:p w:rsidR="002A7B2B" w:rsidRPr="00153D44" w:rsidRDefault="002A7B2B" w:rsidP="002A7B2B">
      <w:pPr>
        <w:overflowPunct w:val="0"/>
        <w:autoSpaceDE w:val="0"/>
        <w:autoSpaceDN w:val="0"/>
        <w:adjustRightInd w:val="0"/>
        <w:ind w:right="4960"/>
        <w:jc w:val="both"/>
        <w:rPr>
          <w:b/>
        </w:rPr>
      </w:pPr>
      <w:r w:rsidRPr="00153D44">
        <w:rPr>
          <w:b/>
        </w:rPr>
        <w:t>Про затвердження Плану діяльності Студениківської сільської   ради з підготовки проектів регуляторних актів на 2022 рік</w:t>
      </w:r>
    </w:p>
    <w:p w:rsidR="002A7B2B" w:rsidRPr="00153D44" w:rsidRDefault="002A7B2B" w:rsidP="002A7B2B">
      <w:pPr>
        <w:overflowPunct w:val="0"/>
        <w:autoSpaceDE w:val="0"/>
        <w:autoSpaceDN w:val="0"/>
        <w:adjustRightInd w:val="0"/>
        <w:ind w:right="4960"/>
        <w:jc w:val="both"/>
        <w:rPr>
          <w:b/>
        </w:rPr>
      </w:pPr>
    </w:p>
    <w:p w:rsidR="002A7B2B" w:rsidRPr="00153D44" w:rsidRDefault="002A7B2B" w:rsidP="002A7B2B">
      <w:pPr>
        <w:overflowPunct w:val="0"/>
        <w:autoSpaceDE w:val="0"/>
        <w:autoSpaceDN w:val="0"/>
        <w:adjustRightInd w:val="0"/>
        <w:ind w:firstLine="567"/>
        <w:jc w:val="both"/>
      </w:pPr>
      <w:r w:rsidRPr="00153D44">
        <w:t>Відповідно до  статті 26 Закону України «Про місцеве самоврядування в Україні», статей 7, 32 Закону України «Про засади державної регуляторної політики у сфері господарської діяльності», з метою врегулювання господарських відносин на території об’єднаної територіальної громади Студениківської сільської ради, а також адміністративних відносин між регуляторними органами та суб’єктами господарювання, за рекомендацією постійної комісії з питань  фінансів, бюджету та планування  соціально-економічного розвитку, сільська  рада</w:t>
      </w:r>
    </w:p>
    <w:p w:rsidR="002A7B2B" w:rsidRPr="00153D44" w:rsidRDefault="002A7B2B" w:rsidP="002A7B2B">
      <w:pPr>
        <w:overflowPunct w:val="0"/>
        <w:autoSpaceDE w:val="0"/>
        <w:autoSpaceDN w:val="0"/>
        <w:adjustRightInd w:val="0"/>
        <w:ind w:firstLine="851"/>
        <w:jc w:val="both"/>
      </w:pPr>
    </w:p>
    <w:p w:rsidR="002A7B2B" w:rsidRPr="00153D44" w:rsidRDefault="002A7B2B" w:rsidP="002A7B2B">
      <w:pPr>
        <w:overflowPunct w:val="0"/>
        <w:autoSpaceDE w:val="0"/>
        <w:autoSpaceDN w:val="0"/>
        <w:adjustRightInd w:val="0"/>
        <w:jc w:val="center"/>
        <w:rPr>
          <w:b/>
        </w:rPr>
      </w:pPr>
      <w:r w:rsidRPr="00153D44">
        <w:rPr>
          <w:b/>
        </w:rPr>
        <w:t>ВИРІШИЛА:</w:t>
      </w:r>
    </w:p>
    <w:p w:rsidR="002A7B2B" w:rsidRPr="00153D44" w:rsidRDefault="002A7B2B" w:rsidP="002A7B2B">
      <w:pPr>
        <w:overflowPunct w:val="0"/>
        <w:autoSpaceDE w:val="0"/>
        <w:autoSpaceDN w:val="0"/>
        <w:adjustRightInd w:val="0"/>
        <w:jc w:val="center"/>
      </w:pPr>
      <w:r w:rsidRPr="00153D44">
        <w:t xml:space="preserve"> </w:t>
      </w:r>
    </w:p>
    <w:p w:rsidR="002A7B2B" w:rsidRPr="00153D44" w:rsidRDefault="002A7B2B" w:rsidP="002A7B2B">
      <w:pPr>
        <w:overflowPunct w:val="0"/>
        <w:spacing w:after="120"/>
        <w:ind w:firstLine="567"/>
        <w:jc w:val="both"/>
      </w:pPr>
      <w:r w:rsidRPr="00153D44">
        <w:t xml:space="preserve">1. Затвердити План діяльності Студениківської сільської  ради з підготовки проектів регуляторних актів на 2022 рік, що додається. </w:t>
      </w:r>
    </w:p>
    <w:p w:rsidR="002A7B2B" w:rsidRPr="00153D44" w:rsidRDefault="002A7B2B" w:rsidP="002A7B2B">
      <w:pPr>
        <w:overflowPunct w:val="0"/>
        <w:spacing w:after="120"/>
        <w:ind w:firstLine="567"/>
        <w:jc w:val="both"/>
      </w:pPr>
      <w:r w:rsidRPr="00153D44">
        <w:t xml:space="preserve">2. Оприлюднити План діяльності Студениківської сільської  ради з підготовки проектів регуляторних актів на 2022 рік на офіційному веб-сайті Студениківської сільської ради </w:t>
      </w:r>
      <w:r w:rsidRPr="00153D44">
        <w:rPr>
          <w:shd w:val="clear" w:color="auto" w:fill="FFFFFF"/>
        </w:rPr>
        <w:t>не пізніш як у десятиденний строк </w:t>
      </w:r>
      <w:r w:rsidRPr="00153D44">
        <w:t xml:space="preserve"> з моменту підписання цього рішення.</w:t>
      </w:r>
    </w:p>
    <w:p w:rsidR="002A7B2B" w:rsidRPr="00153D44" w:rsidRDefault="002A7B2B" w:rsidP="002A7B2B">
      <w:pPr>
        <w:overflowPunct w:val="0"/>
        <w:spacing w:after="120"/>
        <w:ind w:firstLine="567"/>
        <w:jc w:val="both"/>
      </w:pPr>
      <w:r w:rsidRPr="00153D44">
        <w:t xml:space="preserve">3. Керівникам структурних підрозділів та виконавчого комітету Студениківської сільської ради при розробці регуляторних актів, не передбачених Планом, затвердженим пунктом 1 цього рішення, вносити відповідні зміни не пізніше десяти робочих днів з дня початку підготовки такого проекту або </w:t>
      </w:r>
      <w:r w:rsidRPr="00153D44">
        <w:rPr>
          <w:shd w:val="clear" w:color="auto" w:fill="FFFFFF"/>
        </w:rPr>
        <w:t>з дня внесення проекту на розгляд, але не пізніше дня оприлюднення цього проекту</w:t>
      </w:r>
      <w:r w:rsidRPr="00153D44">
        <w:t xml:space="preserve"> відповідно до вимог статті 7 Закону України «Про засади державної регуляторної політики у сфері господарської діяльності».</w:t>
      </w:r>
    </w:p>
    <w:p w:rsidR="002A7B2B" w:rsidRPr="00153D44" w:rsidRDefault="002A7B2B" w:rsidP="002A7B2B">
      <w:pPr>
        <w:overflowPunct w:val="0"/>
        <w:spacing w:after="120"/>
        <w:ind w:firstLine="567"/>
        <w:jc w:val="both"/>
      </w:pPr>
      <w:r w:rsidRPr="00153D44">
        <w:t xml:space="preserve">4. </w:t>
      </w:r>
      <w:r w:rsidRPr="00153D44">
        <w:rPr>
          <w:bCs/>
          <w:bdr w:val="none" w:sz="0" w:space="0" w:color="auto" w:frame="1"/>
          <w:shd w:val="clear" w:color="auto" w:fill="FBFBFB"/>
        </w:rPr>
        <w:t>Постійній комісії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153D44">
        <w:t xml:space="preserve"> забезпечити підготовку експертних висновків щодо регуляторного впливу проектів регуляторних актів, які виносяться на розгляд сесії сільської  ради,  відповідно до вимог статей 4 та 8 Закону України «Про засади державної регуляторної політики у сфері господарської діяльності».</w:t>
      </w:r>
    </w:p>
    <w:p w:rsidR="002A7B2B" w:rsidRPr="00153D44" w:rsidRDefault="002A7B2B" w:rsidP="002A7B2B">
      <w:pPr>
        <w:overflowPunct w:val="0"/>
        <w:ind w:firstLine="567"/>
        <w:jc w:val="both"/>
        <w:rPr>
          <w:bCs/>
          <w:bdr w:val="none" w:sz="0" w:space="0" w:color="auto" w:frame="1"/>
          <w:shd w:val="clear" w:color="auto" w:fill="FBFBFB"/>
        </w:rPr>
      </w:pPr>
      <w:r w:rsidRPr="00153D44">
        <w:lastRenderedPageBreak/>
        <w:t xml:space="preserve">5. Контроль за виконанням цього рішення покласти на </w:t>
      </w:r>
      <w:r w:rsidRPr="00153D44">
        <w:rPr>
          <w:bCs/>
          <w:bdr w:val="none" w:sz="0" w:space="0" w:color="auto" w:frame="1"/>
          <w:shd w:val="clear" w:color="auto" w:fill="FBFBFB"/>
        </w:rPr>
        <w:t>постійну комісію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2A7B2B" w:rsidRPr="00153D44" w:rsidRDefault="002A7B2B" w:rsidP="002A7B2B">
      <w:pPr>
        <w:overflowPunct w:val="0"/>
        <w:ind w:firstLine="567"/>
        <w:jc w:val="both"/>
        <w:rPr>
          <w:sz w:val="28"/>
          <w:szCs w:val="28"/>
        </w:rPr>
      </w:pPr>
    </w:p>
    <w:p w:rsidR="002A7B2B" w:rsidRPr="005D2444" w:rsidRDefault="002A7B2B" w:rsidP="002A7B2B">
      <w:pPr>
        <w:overflowPunct w:val="0"/>
        <w:autoSpaceDE w:val="0"/>
        <w:autoSpaceDN w:val="0"/>
        <w:adjustRightInd w:val="0"/>
        <w:ind w:firstLine="567"/>
        <w:jc w:val="both"/>
        <w:rPr>
          <w:b/>
          <w:sz w:val="28"/>
          <w:szCs w:val="28"/>
        </w:rPr>
      </w:pPr>
      <w:r w:rsidRPr="005D2444">
        <w:rPr>
          <w:b/>
          <w:sz w:val="28"/>
          <w:szCs w:val="28"/>
        </w:rPr>
        <w:t>Сільський голова</w:t>
      </w:r>
      <w:r w:rsidRPr="005D2444">
        <w:rPr>
          <w:b/>
          <w:sz w:val="28"/>
          <w:szCs w:val="28"/>
        </w:rPr>
        <w:tab/>
      </w:r>
      <w:r w:rsidRPr="005D2444">
        <w:rPr>
          <w:b/>
          <w:sz w:val="28"/>
          <w:szCs w:val="28"/>
        </w:rPr>
        <w:tab/>
        <w:t>М.О. Лях</w:t>
      </w:r>
      <w:r w:rsidRPr="005D2444">
        <w:rPr>
          <w:b/>
          <w:sz w:val="28"/>
          <w:szCs w:val="28"/>
        </w:rPr>
        <w:tab/>
      </w:r>
    </w:p>
    <w:p w:rsidR="002A7B2B" w:rsidRPr="00F221B6" w:rsidRDefault="002A7B2B" w:rsidP="002A7B2B">
      <w:pPr>
        <w:overflowPunct w:val="0"/>
        <w:autoSpaceDE w:val="0"/>
        <w:autoSpaceDN w:val="0"/>
        <w:adjustRightInd w:val="0"/>
        <w:jc w:val="both"/>
        <w:rPr>
          <w:sz w:val="28"/>
        </w:rPr>
      </w:pPr>
    </w:p>
    <w:p w:rsidR="002A7B2B" w:rsidRPr="00F221B6" w:rsidRDefault="002A7B2B" w:rsidP="002A7B2B">
      <w:pPr>
        <w:overflowPunct w:val="0"/>
        <w:autoSpaceDE w:val="0"/>
        <w:autoSpaceDN w:val="0"/>
        <w:adjustRightInd w:val="0"/>
        <w:ind w:firstLine="567"/>
        <w:jc w:val="both"/>
        <w:rPr>
          <w:sz w:val="28"/>
        </w:rPr>
      </w:pPr>
      <w:r w:rsidRPr="005D2444">
        <w:rPr>
          <w:b/>
          <w:sz w:val="28"/>
          <w:szCs w:val="28"/>
        </w:rPr>
        <w:tab/>
        <w:t xml:space="preserve">                                           </w:t>
      </w:r>
      <w:r>
        <w:rPr>
          <w:b/>
          <w:sz w:val="28"/>
          <w:szCs w:val="28"/>
        </w:rPr>
        <w:t xml:space="preserve">     </w:t>
      </w:r>
    </w:p>
    <w:p w:rsidR="002A7B2B" w:rsidRDefault="002A7B2B" w:rsidP="002A7B2B">
      <w:pPr>
        <w:overflowPunct w:val="0"/>
        <w:autoSpaceDE w:val="0"/>
        <w:autoSpaceDN w:val="0"/>
        <w:adjustRightInd w:val="0"/>
        <w:rPr>
          <w:b/>
        </w:rPr>
      </w:pPr>
    </w:p>
    <w:p w:rsidR="002A7B2B" w:rsidRPr="00153D44" w:rsidRDefault="002A7B2B" w:rsidP="002A7B2B">
      <w:pPr>
        <w:overflowPunct w:val="0"/>
        <w:autoSpaceDE w:val="0"/>
        <w:autoSpaceDN w:val="0"/>
        <w:adjustRightInd w:val="0"/>
      </w:pPr>
    </w:p>
    <w:p w:rsidR="002A7B2B" w:rsidRDefault="002A7B2B" w:rsidP="002A7B2B">
      <w:pPr>
        <w:overflowPunct w:val="0"/>
        <w:autoSpaceDE w:val="0"/>
        <w:autoSpaceDN w:val="0"/>
        <w:adjustRightInd w:val="0"/>
        <w:rPr>
          <w:b/>
          <w:sz w:val="26"/>
          <w:szCs w:val="26"/>
        </w:rPr>
      </w:pPr>
    </w:p>
    <w:p w:rsidR="002A7B2B" w:rsidRPr="005A4E38" w:rsidRDefault="002A7B2B" w:rsidP="002A7B2B">
      <w:pPr>
        <w:overflowPunct w:val="0"/>
        <w:autoSpaceDE w:val="0"/>
        <w:autoSpaceDN w:val="0"/>
        <w:adjustRightInd w:val="0"/>
        <w:ind w:left="4536"/>
        <w:rPr>
          <w:i/>
        </w:rPr>
      </w:pPr>
      <w:r w:rsidRPr="005A4E38">
        <w:rPr>
          <w:i/>
        </w:rPr>
        <w:t>ЗАТВЕРДЖЕНО</w:t>
      </w:r>
    </w:p>
    <w:p w:rsidR="002A7B2B" w:rsidRPr="005A4E38" w:rsidRDefault="002A7B2B" w:rsidP="002A7B2B">
      <w:pPr>
        <w:overflowPunct w:val="0"/>
        <w:autoSpaceDE w:val="0"/>
        <w:autoSpaceDN w:val="0"/>
        <w:adjustRightInd w:val="0"/>
        <w:ind w:left="4536"/>
        <w:rPr>
          <w:i/>
        </w:rPr>
      </w:pPr>
      <w:r w:rsidRPr="005A4E38">
        <w:rPr>
          <w:i/>
        </w:rPr>
        <w:t xml:space="preserve">Рішення Студениківської </w:t>
      </w:r>
    </w:p>
    <w:p w:rsidR="002A7B2B" w:rsidRPr="005A4E38" w:rsidRDefault="002A7B2B" w:rsidP="002A7B2B">
      <w:pPr>
        <w:overflowPunct w:val="0"/>
        <w:autoSpaceDE w:val="0"/>
        <w:autoSpaceDN w:val="0"/>
        <w:adjustRightInd w:val="0"/>
        <w:ind w:left="4536"/>
        <w:rPr>
          <w:i/>
        </w:rPr>
      </w:pPr>
      <w:r w:rsidRPr="005A4E38">
        <w:rPr>
          <w:i/>
        </w:rPr>
        <w:t>сільської ради</w:t>
      </w:r>
    </w:p>
    <w:p w:rsidR="002A7B2B" w:rsidRPr="005A4E38" w:rsidRDefault="002A7B2B" w:rsidP="002A7B2B">
      <w:pPr>
        <w:overflowPunct w:val="0"/>
        <w:autoSpaceDE w:val="0"/>
        <w:autoSpaceDN w:val="0"/>
        <w:adjustRightInd w:val="0"/>
        <w:ind w:left="4536"/>
        <w:rPr>
          <w:i/>
        </w:rPr>
      </w:pPr>
      <w:r w:rsidRPr="005A4E38">
        <w:rPr>
          <w:i/>
        </w:rPr>
        <w:t xml:space="preserve">від </w:t>
      </w:r>
      <w:r>
        <w:rPr>
          <w:i/>
        </w:rPr>
        <w:t>________________</w:t>
      </w:r>
    </w:p>
    <w:p w:rsidR="002A7B2B" w:rsidRPr="004A490A" w:rsidRDefault="002A7B2B" w:rsidP="002A7B2B">
      <w:pPr>
        <w:autoSpaceDE w:val="0"/>
        <w:autoSpaceDN w:val="0"/>
        <w:adjustRightInd w:val="0"/>
        <w:rPr>
          <w:b/>
          <w:sz w:val="28"/>
          <w:szCs w:val="28"/>
        </w:rPr>
      </w:pPr>
    </w:p>
    <w:p w:rsidR="002A7B2B" w:rsidRPr="005A4E38" w:rsidRDefault="002A7B2B" w:rsidP="002A7B2B">
      <w:pPr>
        <w:autoSpaceDE w:val="0"/>
        <w:autoSpaceDN w:val="0"/>
        <w:adjustRightInd w:val="0"/>
        <w:ind w:firstLine="440"/>
        <w:jc w:val="center"/>
        <w:rPr>
          <w:b/>
          <w:sz w:val="26"/>
          <w:szCs w:val="26"/>
        </w:rPr>
      </w:pPr>
      <w:r w:rsidRPr="005A4E38">
        <w:rPr>
          <w:b/>
          <w:sz w:val="26"/>
          <w:szCs w:val="26"/>
        </w:rPr>
        <w:t xml:space="preserve">ПЛАН </w:t>
      </w:r>
    </w:p>
    <w:p w:rsidR="002A7B2B" w:rsidRPr="005A4E38" w:rsidRDefault="002A7B2B" w:rsidP="002A7B2B">
      <w:pPr>
        <w:autoSpaceDE w:val="0"/>
        <w:autoSpaceDN w:val="0"/>
        <w:adjustRightInd w:val="0"/>
        <w:ind w:firstLine="440"/>
        <w:jc w:val="center"/>
        <w:rPr>
          <w:b/>
          <w:sz w:val="26"/>
          <w:szCs w:val="26"/>
        </w:rPr>
      </w:pPr>
      <w:r w:rsidRPr="005A4E38">
        <w:rPr>
          <w:b/>
          <w:sz w:val="26"/>
          <w:szCs w:val="26"/>
        </w:rPr>
        <w:t xml:space="preserve">діяльності Студениківської  сільської ради </w:t>
      </w:r>
    </w:p>
    <w:p w:rsidR="002A7B2B" w:rsidRPr="005A4E38" w:rsidRDefault="002A7B2B" w:rsidP="002A7B2B">
      <w:pPr>
        <w:autoSpaceDE w:val="0"/>
        <w:autoSpaceDN w:val="0"/>
        <w:adjustRightInd w:val="0"/>
        <w:ind w:firstLine="440"/>
        <w:jc w:val="center"/>
        <w:rPr>
          <w:b/>
          <w:sz w:val="26"/>
          <w:szCs w:val="26"/>
        </w:rPr>
      </w:pPr>
      <w:r w:rsidRPr="005A4E38">
        <w:rPr>
          <w:b/>
          <w:sz w:val="26"/>
          <w:szCs w:val="26"/>
        </w:rPr>
        <w:t>з підготовки проектів регуляторних актів на 202</w:t>
      </w:r>
      <w:r>
        <w:rPr>
          <w:b/>
          <w:sz w:val="26"/>
          <w:szCs w:val="26"/>
        </w:rPr>
        <w:t>2</w:t>
      </w:r>
      <w:r w:rsidRPr="005A4E38">
        <w:rPr>
          <w:b/>
          <w:sz w:val="26"/>
          <w:szCs w:val="26"/>
        </w:rPr>
        <w:t xml:space="preserve"> рік</w:t>
      </w:r>
    </w:p>
    <w:tbl>
      <w:tblPr>
        <w:tblpPr w:leftFromText="180" w:rightFromText="180" w:vertAnchor="text" w:horzAnchor="page" w:tblpX="613" w:tblpY="159"/>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7"/>
        <w:gridCol w:w="2269"/>
        <w:gridCol w:w="2126"/>
        <w:gridCol w:w="1418"/>
        <w:gridCol w:w="1559"/>
        <w:gridCol w:w="1701"/>
      </w:tblGrid>
      <w:tr w:rsidR="002A7B2B" w:rsidRPr="004A490A" w:rsidTr="004A4AF4">
        <w:tc>
          <w:tcPr>
            <w:tcW w:w="562" w:type="dxa"/>
            <w:shd w:val="clear" w:color="auto" w:fill="auto"/>
            <w:vAlign w:val="center"/>
          </w:tcPr>
          <w:p w:rsidR="002A7B2B" w:rsidRPr="004A490A" w:rsidRDefault="002A7B2B" w:rsidP="004A4AF4">
            <w:pPr>
              <w:autoSpaceDE w:val="0"/>
              <w:autoSpaceDN w:val="0"/>
              <w:adjustRightInd w:val="0"/>
              <w:ind w:firstLine="440"/>
              <w:jc w:val="center"/>
              <w:rPr>
                <w:b/>
                <w:i/>
                <w:sz w:val="26"/>
                <w:szCs w:val="26"/>
              </w:rPr>
            </w:pPr>
            <w:r w:rsidRPr="004A490A">
              <w:rPr>
                <w:b/>
                <w:i/>
                <w:sz w:val="26"/>
                <w:szCs w:val="26"/>
              </w:rPr>
              <w:t>№</w:t>
            </w:r>
          </w:p>
          <w:p w:rsidR="002A7B2B" w:rsidRPr="004A490A" w:rsidRDefault="002A7B2B" w:rsidP="004A4AF4">
            <w:pPr>
              <w:autoSpaceDE w:val="0"/>
              <w:autoSpaceDN w:val="0"/>
              <w:adjustRightInd w:val="0"/>
              <w:spacing w:before="180"/>
              <w:ind w:firstLine="440"/>
              <w:jc w:val="center"/>
              <w:rPr>
                <w:b/>
                <w:i/>
                <w:sz w:val="26"/>
                <w:szCs w:val="26"/>
              </w:rPr>
            </w:pPr>
            <w:r w:rsidRPr="004A490A">
              <w:rPr>
                <w:b/>
                <w:i/>
                <w:sz w:val="26"/>
                <w:szCs w:val="26"/>
              </w:rPr>
              <w:t>з№ п/п</w:t>
            </w:r>
          </w:p>
        </w:tc>
        <w:tc>
          <w:tcPr>
            <w:tcW w:w="1417" w:type="dxa"/>
            <w:shd w:val="clear" w:color="auto" w:fill="auto"/>
            <w:vAlign w:val="center"/>
          </w:tcPr>
          <w:p w:rsidR="002A7B2B" w:rsidRPr="004A490A" w:rsidRDefault="002A7B2B" w:rsidP="004A4AF4">
            <w:pPr>
              <w:autoSpaceDE w:val="0"/>
              <w:autoSpaceDN w:val="0"/>
              <w:adjustRightInd w:val="0"/>
              <w:spacing w:before="180"/>
              <w:jc w:val="center"/>
              <w:rPr>
                <w:b/>
                <w:i/>
                <w:sz w:val="26"/>
                <w:szCs w:val="26"/>
              </w:rPr>
            </w:pPr>
            <w:r w:rsidRPr="004A490A">
              <w:rPr>
                <w:b/>
                <w:i/>
                <w:sz w:val="26"/>
                <w:szCs w:val="26"/>
              </w:rPr>
              <w:t xml:space="preserve">Вид проекту регуляторного </w:t>
            </w:r>
            <w:proofErr w:type="spellStart"/>
            <w:r w:rsidRPr="004A490A">
              <w:rPr>
                <w:b/>
                <w:i/>
                <w:sz w:val="26"/>
                <w:szCs w:val="26"/>
              </w:rPr>
              <w:t>акта</w:t>
            </w:r>
            <w:proofErr w:type="spellEnd"/>
          </w:p>
        </w:tc>
        <w:tc>
          <w:tcPr>
            <w:tcW w:w="2269" w:type="dxa"/>
            <w:shd w:val="clear" w:color="auto" w:fill="auto"/>
            <w:vAlign w:val="center"/>
          </w:tcPr>
          <w:p w:rsidR="002A7B2B" w:rsidRPr="004A490A" w:rsidRDefault="002A7B2B" w:rsidP="004A4AF4">
            <w:pPr>
              <w:autoSpaceDE w:val="0"/>
              <w:autoSpaceDN w:val="0"/>
              <w:adjustRightInd w:val="0"/>
              <w:spacing w:before="180"/>
              <w:ind w:firstLine="440"/>
              <w:jc w:val="center"/>
              <w:rPr>
                <w:b/>
                <w:i/>
                <w:sz w:val="26"/>
                <w:szCs w:val="26"/>
              </w:rPr>
            </w:pPr>
            <w:r w:rsidRPr="004A490A">
              <w:rPr>
                <w:b/>
                <w:i/>
                <w:sz w:val="26"/>
                <w:szCs w:val="26"/>
              </w:rPr>
              <w:t xml:space="preserve">Назва проекту регуляторного </w:t>
            </w:r>
            <w:proofErr w:type="spellStart"/>
            <w:r w:rsidRPr="004A490A">
              <w:rPr>
                <w:b/>
                <w:i/>
                <w:sz w:val="26"/>
                <w:szCs w:val="26"/>
              </w:rPr>
              <w:t>акта</w:t>
            </w:r>
            <w:proofErr w:type="spellEnd"/>
          </w:p>
        </w:tc>
        <w:tc>
          <w:tcPr>
            <w:tcW w:w="2126" w:type="dxa"/>
            <w:shd w:val="clear" w:color="auto" w:fill="auto"/>
            <w:vAlign w:val="center"/>
          </w:tcPr>
          <w:p w:rsidR="002A7B2B" w:rsidRPr="004A490A" w:rsidRDefault="002A7B2B" w:rsidP="004A4AF4">
            <w:pPr>
              <w:autoSpaceDE w:val="0"/>
              <w:autoSpaceDN w:val="0"/>
              <w:adjustRightInd w:val="0"/>
              <w:spacing w:before="180"/>
              <w:jc w:val="center"/>
              <w:rPr>
                <w:b/>
                <w:i/>
                <w:sz w:val="26"/>
                <w:szCs w:val="26"/>
              </w:rPr>
            </w:pPr>
            <w:r w:rsidRPr="004A490A">
              <w:rPr>
                <w:b/>
                <w:i/>
                <w:sz w:val="26"/>
                <w:szCs w:val="26"/>
              </w:rPr>
              <w:t xml:space="preserve">Мета (цілі)                 прийняття регуляторного </w:t>
            </w:r>
            <w:proofErr w:type="spellStart"/>
            <w:r w:rsidRPr="004A490A">
              <w:rPr>
                <w:b/>
                <w:i/>
                <w:sz w:val="26"/>
                <w:szCs w:val="26"/>
              </w:rPr>
              <w:t>акта</w:t>
            </w:r>
            <w:proofErr w:type="spellEnd"/>
          </w:p>
        </w:tc>
        <w:tc>
          <w:tcPr>
            <w:tcW w:w="1418" w:type="dxa"/>
            <w:vAlign w:val="center"/>
          </w:tcPr>
          <w:p w:rsidR="002A7B2B" w:rsidRPr="004A490A" w:rsidRDefault="002A7B2B" w:rsidP="004A4AF4">
            <w:pPr>
              <w:autoSpaceDE w:val="0"/>
              <w:autoSpaceDN w:val="0"/>
              <w:adjustRightInd w:val="0"/>
              <w:spacing w:before="180"/>
              <w:jc w:val="center"/>
              <w:rPr>
                <w:b/>
                <w:i/>
                <w:sz w:val="26"/>
                <w:szCs w:val="26"/>
              </w:rPr>
            </w:pPr>
            <w:r w:rsidRPr="004A490A">
              <w:rPr>
                <w:b/>
                <w:i/>
                <w:sz w:val="26"/>
                <w:szCs w:val="26"/>
              </w:rPr>
              <w:t>Строки  підготовки проектів регуляторних актів</w:t>
            </w:r>
          </w:p>
        </w:tc>
        <w:tc>
          <w:tcPr>
            <w:tcW w:w="1559" w:type="dxa"/>
            <w:vAlign w:val="center"/>
          </w:tcPr>
          <w:p w:rsidR="002A7B2B" w:rsidRPr="004A490A" w:rsidRDefault="002A7B2B" w:rsidP="004A4AF4">
            <w:pPr>
              <w:autoSpaceDE w:val="0"/>
              <w:autoSpaceDN w:val="0"/>
              <w:adjustRightInd w:val="0"/>
              <w:spacing w:before="180"/>
              <w:jc w:val="center"/>
              <w:rPr>
                <w:b/>
                <w:i/>
                <w:sz w:val="26"/>
                <w:szCs w:val="26"/>
              </w:rPr>
            </w:pPr>
            <w:r w:rsidRPr="004A490A">
              <w:rPr>
                <w:b/>
                <w:i/>
                <w:sz w:val="26"/>
                <w:szCs w:val="26"/>
              </w:rPr>
              <w:t xml:space="preserve">Найменування підрозділів, відповідальних за розроблення проектів регуляторних актів </w:t>
            </w:r>
          </w:p>
        </w:tc>
        <w:tc>
          <w:tcPr>
            <w:tcW w:w="1701" w:type="dxa"/>
            <w:vAlign w:val="center"/>
          </w:tcPr>
          <w:p w:rsidR="002A7B2B" w:rsidRPr="004A490A" w:rsidRDefault="002A7B2B" w:rsidP="004A4AF4">
            <w:pPr>
              <w:jc w:val="center"/>
              <w:rPr>
                <w:rFonts w:eastAsia="Calibri"/>
                <w:b/>
                <w:i/>
                <w:sz w:val="26"/>
                <w:szCs w:val="26"/>
                <w:lang w:eastAsia="en-US"/>
              </w:rPr>
            </w:pPr>
          </w:p>
          <w:p w:rsidR="002A7B2B" w:rsidRPr="004A490A" w:rsidRDefault="002A7B2B" w:rsidP="004A4AF4">
            <w:pPr>
              <w:jc w:val="center"/>
              <w:rPr>
                <w:rFonts w:eastAsia="Calibri"/>
                <w:b/>
                <w:i/>
                <w:sz w:val="26"/>
                <w:szCs w:val="26"/>
                <w:lang w:eastAsia="en-US"/>
              </w:rPr>
            </w:pPr>
            <w:r w:rsidRPr="004A490A">
              <w:rPr>
                <w:rFonts w:eastAsia="Calibri"/>
                <w:b/>
                <w:i/>
                <w:sz w:val="26"/>
                <w:szCs w:val="26"/>
                <w:lang w:eastAsia="en-US"/>
              </w:rPr>
              <w:t>Відповідальні</w:t>
            </w:r>
          </w:p>
          <w:p w:rsidR="002A7B2B" w:rsidRPr="004A490A" w:rsidRDefault="002A7B2B" w:rsidP="004A4AF4">
            <w:pPr>
              <w:jc w:val="center"/>
              <w:rPr>
                <w:rFonts w:eastAsia="Calibri"/>
                <w:b/>
                <w:i/>
                <w:sz w:val="26"/>
                <w:szCs w:val="26"/>
                <w:lang w:eastAsia="en-US"/>
              </w:rPr>
            </w:pPr>
            <w:r w:rsidRPr="004A490A">
              <w:rPr>
                <w:rFonts w:eastAsia="Calibri"/>
                <w:b/>
                <w:i/>
                <w:sz w:val="26"/>
                <w:szCs w:val="26"/>
                <w:lang w:eastAsia="en-US"/>
              </w:rPr>
              <w:t>за підготовку</w:t>
            </w:r>
          </w:p>
          <w:p w:rsidR="002A7B2B" w:rsidRPr="004A490A" w:rsidRDefault="002A7B2B" w:rsidP="004A4AF4">
            <w:pPr>
              <w:jc w:val="center"/>
              <w:rPr>
                <w:rFonts w:eastAsia="Calibri"/>
                <w:b/>
                <w:i/>
                <w:sz w:val="26"/>
                <w:szCs w:val="26"/>
                <w:lang w:eastAsia="en-US"/>
              </w:rPr>
            </w:pPr>
            <w:r w:rsidRPr="004A490A">
              <w:rPr>
                <w:rFonts w:eastAsia="Calibri"/>
                <w:b/>
                <w:i/>
                <w:sz w:val="26"/>
                <w:szCs w:val="26"/>
                <w:lang w:eastAsia="en-US"/>
              </w:rPr>
              <w:t>регуляторного</w:t>
            </w:r>
          </w:p>
          <w:p w:rsidR="002A7B2B" w:rsidRPr="004A490A" w:rsidRDefault="002A7B2B" w:rsidP="004A4AF4">
            <w:pPr>
              <w:jc w:val="center"/>
              <w:rPr>
                <w:rFonts w:eastAsia="Calibri"/>
                <w:b/>
                <w:i/>
                <w:sz w:val="26"/>
                <w:szCs w:val="26"/>
                <w:lang w:eastAsia="en-US"/>
              </w:rPr>
            </w:pPr>
            <w:r w:rsidRPr="004A490A">
              <w:rPr>
                <w:rFonts w:eastAsia="Calibri"/>
                <w:b/>
                <w:i/>
                <w:sz w:val="26"/>
                <w:szCs w:val="26"/>
                <w:lang w:eastAsia="en-US"/>
              </w:rPr>
              <w:t>акту</w:t>
            </w:r>
          </w:p>
        </w:tc>
      </w:tr>
      <w:tr w:rsidR="002A7B2B" w:rsidRPr="005D2444" w:rsidTr="004A4AF4">
        <w:tc>
          <w:tcPr>
            <w:tcW w:w="562" w:type="dxa"/>
            <w:shd w:val="clear" w:color="auto" w:fill="auto"/>
            <w:vAlign w:val="center"/>
          </w:tcPr>
          <w:p w:rsidR="002A7B2B" w:rsidRPr="004A490A" w:rsidRDefault="002A7B2B" w:rsidP="004A4AF4">
            <w:pPr>
              <w:autoSpaceDE w:val="0"/>
              <w:autoSpaceDN w:val="0"/>
              <w:adjustRightInd w:val="0"/>
              <w:spacing w:before="180"/>
              <w:ind w:left="-425" w:firstLine="440"/>
              <w:jc w:val="center"/>
              <w:rPr>
                <w:sz w:val="26"/>
                <w:szCs w:val="26"/>
              </w:rPr>
            </w:pPr>
            <w:r w:rsidRPr="004A490A">
              <w:rPr>
                <w:sz w:val="26"/>
                <w:szCs w:val="26"/>
              </w:rPr>
              <w:t>1</w:t>
            </w:r>
          </w:p>
        </w:tc>
        <w:tc>
          <w:tcPr>
            <w:tcW w:w="1417" w:type="dxa"/>
            <w:shd w:val="clear" w:color="auto" w:fill="auto"/>
          </w:tcPr>
          <w:p w:rsidR="002A7B2B" w:rsidRPr="005D2444" w:rsidRDefault="002A7B2B" w:rsidP="004A4AF4">
            <w:pPr>
              <w:autoSpaceDE w:val="0"/>
              <w:autoSpaceDN w:val="0"/>
              <w:adjustRightInd w:val="0"/>
              <w:spacing w:before="180"/>
            </w:pPr>
            <w:r w:rsidRPr="005D2444">
              <w:t>Рішення сільської ради</w:t>
            </w:r>
          </w:p>
        </w:tc>
        <w:tc>
          <w:tcPr>
            <w:tcW w:w="2269" w:type="dxa"/>
            <w:shd w:val="clear" w:color="auto" w:fill="auto"/>
          </w:tcPr>
          <w:p w:rsidR="002A7B2B" w:rsidRPr="005D2444" w:rsidRDefault="002A7B2B" w:rsidP="004A4AF4">
            <w:pPr>
              <w:rPr>
                <w:rFonts w:eastAsiaTheme="minorHAnsi"/>
                <w:bCs/>
                <w:lang w:eastAsia="en-US"/>
              </w:rPr>
            </w:pPr>
          </w:p>
          <w:p w:rsidR="002A7B2B" w:rsidRPr="005D2444" w:rsidRDefault="002A7B2B" w:rsidP="004A4AF4">
            <w:pPr>
              <w:rPr>
                <w:shd w:val="clear" w:color="auto" w:fill="FFFFFF"/>
              </w:rPr>
            </w:pPr>
            <w:r w:rsidRPr="005D2444">
              <w:rPr>
                <w:rFonts w:eastAsiaTheme="minorHAnsi"/>
                <w:bCs/>
                <w:lang w:eastAsia="en-US"/>
              </w:rPr>
              <w:t xml:space="preserve">«Про </w:t>
            </w:r>
            <w:r w:rsidRPr="005D2444">
              <w:rPr>
                <w:shd w:val="clear" w:color="auto" w:fill="FFFFFF"/>
              </w:rPr>
              <w:t>затвердження правил благоустрою Студениківської сільської територіальної громади</w:t>
            </w:r>
          </w:p>
        </w:tc>
        <w:tc>
          <w:tcPr>
            <w:tcW w:w="2126" w:type="dxa"/>
            <w:shd w:val="clear" w:color="auto" w:fill="auto"/>
          </w:tcPr>
          <w:p w:rsidR="002A7B2B" w:rsidRPr="005D2444" w:rsidRDefault="002A7B2B" w:rsidP="004A4AF4">
            <w:pPr>
              <w:autoSpaceDE w:val="0"/>
              <w:autoSpaceDN w:val="0"/>
              <w:adjustRightInd w:val="0"/>
              <w:spacing w:before="180"/>
              <w:jc w:val="both"/>
            </w:pPr>
            <w:r w:rsidRPr="005D2444">
              <w:t xml:space="preserve">Врегулювання відносин з  суб’єктами господарювання з метою недопущення фактів цілодобового продажу алкогольних напоїв, обмеження шкідливого впливу алкоголю на здоров’я молоді та </w:t>
            </w:r>
            <w:r w:rsidRPr="005D2444">
              <w:lastRenderedPageBreak/>
              <w:t>мешканців ОТГ, впорядкування роботи закладів торгівлі у вечірній та нічний час</w:t>
            </w:r>
          </w:p>
        </w:tc>
        <w:tc>
          <w:tcPr>
            <w:tcW w:w="1418" w:type="dxa"/>
          </w:tcPr>
          <w:p w:rsidR="002A7B2B" w:rsidRPr="005D2444" w:rsidRDefault="002A7B2B" w:rsidP="004A4AF4">
            <w:pPr>
              <w:autoSpaceDE w:val="0"/>
              <w:autoSpaceDN w:val="0"/>
              <w:adjustRightInd w:val="0"/>
              <w:spacing w:before="180"/>
              <w:ind w:left="170"/>
              <w:jc w:val="center"/>
            </w:pPr>
            <w:r w:rsidRPr="005D2444">
              <w:lastRenderedPageBreak/>
              <w:t xml:space="preserve">ІІ      квартал 2022 </w:t>
            </w:r>
            <w:r w:rsidRPr="005D2444">
              <w:br/>
              <w:t>рок у</w:t>
            </w:r>
          </w:p>
        </w:tc>
        <w:tc>
          <w:tcPr>
            <w:tcW w:w="1559" w:type="dxa"/>
          </w:tcPr>
          <w:p w:rsidR="002A7B2B" w:rsidRPr="005D2444" w:rsidRDefault="002A7B2B" w:rsidP="004A4AF4">
            <w:pPr>
              <w:autoSpaceDE w:val="0"/>
              <w:autoSpaceDN w:val="0"/>
              <w:adjustRightInd w:val="0"/>
              <w:spacing w:before="180"/>
            </w:pPr>
            <w:r w:rsidRPr="005D2444">
              <w:rPr>
                <w:rFonts w:eastAsiaTheme="minorHAnsi"/>
                <w:iCs/>
                <w:lang w:eastAsia="en-US"/>
              </w:rPr>
              <w:t>Відділ з юридичних питань</w:t>
            </w:r>
          </w:p>
        </w:tc>
        <w:tc>
          <w:tcPr>
            <w:tcW w:w="1701" w:type="dxa"/>
          </w:tcPr>
          <w:p w:rsidR="002A7B2B" w:rsidRPr="005D2444" w:rsidRDefault="002A7B2B" w:rsidP="004A4AF4">
            <w:pPr>
              <w:autoSpaceDE w:val="0"/>
              <w:autoSpaceDN w:val="0"/>
              <w:adjustRightInd w:val="0"/>
              <w:spacing w:before="180"/>
              <w:jc w:val="both"/>
            </w:pPr>
            <w:r w:rsidRPr="005D2444">
              <w:rPr>
                <w:bCs/>
                <w:bdr w:val="none" w:sz="0" w:space="0" w:color="auto" w:frame="1"/>
                <w:shd w:val="clear" w:color="auto" w:fill="FBFBFB"/>
              </w:rPr>
              <w:t xml:space="preserve">Постійна комісія з питань фінансів, бюджету, планування, соціально-економічного розвитку, реалізації державної регуляторної політики, інвестицій </w:t>
            </w:r>
            <w:r w:rsidRPr="005D2444">
              <w:rPr>
                <w:bCs/>
                <w:bdr w:val="none" w:sz="0" w:space="0" w:color="auto" w:frame="1"/>
                <w:shd w:val="clear" w:color="auto" w:fill="FBFBFB"/>
              </w:rPr>
              <w:lastRenderedPageBreak/>
              <w:t>та  міжнародного співробітництва</w:t>
            </w:r>
            <w:r w:rsidRPr="005D2444">
              <w:rPr>
                <w:rFonts w:eastAsiaTheme="minorHAnsi"/>
                <w:iCs/>
                <w:lang w:eastAsia="en-US"/>
              </w:rPr>
              <w:t xml:space="preserve"> </w:t>
            </w:r>
          </w:p>
        </w:tc>
      </w:tr>
      <w:tr w:rsidR="002A7B2B" w:rsidRPr="005D2444" w:rsidTr="004A4AF4">
        <w:tc>
          <w:tcPr>
            <w:tcW w:w="562" w:type="dxa"/>
            <w:shd w:val="clear" w:color="auto" w:fill="auto"/>
            <w:vAlign w:val="center"/>
          </w:tcPr>
          <w:p w:rsidR="002A7B2B" w:rsidRPr="004A490A" w:rsidRDefault="002A7B2B" w:rsidP="004A4AF4">
            <w:pPr>
              <w:autoSpaceDE w:val="0"/>
              <w:autoSpaceDN w:val="0"/>
              <w:adjustRightInd w:val="0"/>
              <w:spacing w:before="180"/>
              <w:ind w:left="-425" w:firstLine="440"/>
              <w:jc w:val="center"/>
              <w:rPr>
                <w:sz w:val="26"/>
                <w:szCs w:val="26"/>
              </w:rPr>
            </w:pPr>
            <w:r w:rsidRPr="004A490A">
              <w:rPr>
                <w:sz w:val="26"/>
                <w:szCs w:val="26"/>
              </w:rPr>
              <w:lastRenderedPageBreak/>
              <w:t>2</w:t>
            </w:r>
          </w:p>
        </w:tc>
        <w:tc>
          <w:tcPr>
            <w:tcW w:w="1417" w:type="dxa"/>
            <w:shd w:val="clear" w:color="auto" w:fill="auto"/>
          </w:tcPr>
          <w:p w:rsidR="002A7B2B" w:rsidRPr="005D2444" w:rsidRDefault="002A7B2B" w:rsidP="004A4AF4">
            <w:pPr>
              <w:autoSpaceDE w:val="0"/>
              <w:autoSpaceDN w:val="0"/>
              <w:adjustRightInd w:val="0"/>
              <w:spacing w:before="180"/>
            </w:pPr>
            <w:r w:rsidRPr="005D2444">
              <w:t>Рішення сільської ради</w:t>
            </w:r>
          </w:p>
        </w:tc>
        <w:tc>
          <w:tcPr>
            <w:tcW w:w="2269" w:type="dxa"/>
            <w:shd w:val="clear" w:color="auto" w:fill="auto"/>
          </w:tcPr>
          <w:p w:rsidR="002A7B2B" w:rsidRPr="005D2444" w:rsidRDefault="002A7B2B" w:rsidP="004A4AF4">
            <w:pPr>
              <w:keepNext/>
              <w:keepLines/>
              <w:spacing w:before="240"/>
              <w:rPr>
                <w:noProof/>
              </w:rPr>
            </w:pPr>
            <w:r w:rsidRPr="005D2444">
              <w:rPr>
                <w:noProof/>
              </w:rPr>
              <w:t xml:space="preserve">«Про встановлення ставок та пільг із сплати податку на </w:t>
            </w:r>
            <w:r w:rsidRPr="005D2444">
              <w:rPr>
                <w:noProof/>
              </w:rPr>
              <w:br/>
              <w:t>нерухоме майно, відмінне від земельної ділянки,</w:t>
            </w:r>
          </w:p>
          <w:p w:rsidR="002A7B2B" w:rsidRPr="005D2444" w:rsidRDefault="002A7B2B" w:rsidP="004A4AF4">
            <w:pPr>
              <w:keepNext/>
              <w:keepLines/>
              <w:spacing w:after="120"/>
              <w:rPr>
                <w:noProof/>
              </w:rPr>
            </w:pPr>
            <w:r w:rsidRPr="005D2444">
              <w:rPr>
                <w:noProof/>
              </w:rPr>
              <w:t>на 202</w:t>
            </w:r>
            <w:r>
              <w:rPr>
                <w:noProof/>
              </w:rPr>
              <w:t>3</w:t>
            </w:r>
            <w:r w:rsidRPr="005D2444">
              <w:rPr>
                <w:noProof/>
              </w:rPr>
              <w:t xml:space="preserve"> рік»</w:t>
            </w:r>
          </w:p>
          <w:p w:rsidR="002A7B2B" w:rsidRPr="005D2444" w:rsidRDefault="002A7B2B" w:rsidP="004A4AF4">
            <w:pPr>
              <w:autoSpaceDE w:val="0"/>
              <w:autoSpaceDN w:val="0"/>
              <w:adjustRightInd w:val="0"/>
              <w:spacing w:before="180"/>
              <w:ind w:firstLine="440"/>
              <w:jc w:val="both"/>
            </w:pPr>
          </w:p>
        </w:tc>
        <w:tc>
          <w:tcPr>
            <w:tcW w:w="2126" w:type="dxa"/>
            <w:shd w:val="clear" w:color="auto" w:fill="auto"/>
          </w:tcPr>
          <w:p w:rsidR="002A7B2B" w:rsidRPr="005D2444" w:rsidRDefault="002A7B2B" w:rsidP="004A4AF4">
            <w:pPr>
              <w:autoSpaceDE w:val="0"/>
              <w:autoSpaceDN w:val="0"/>
              <w:adjustRightInd w:val="0"/>
              <w:spacing w:before="180"/>
              <w:jc w:val="both"/>
            </w:pPr>
            <w:r w:rsidRPr="005D2444">
              <w:t xml:space="preserve">Врегулювання правових  відносин між Студениківською сільською радою та суб’єктами господарювання  щодо </w:t>
            </w:r>
            <w:r w:rsidRPr="005D2444">
              <w:rPr>
                <w:noProof/>
              </w:rPr>
              <w:t xml:space="preserve">сплати податку на </w:t>
            </w:r>
            <w:r w:rsidRPr="005D2444">
              <w:rPr>
                <w:noProof/>
              </w:rPr>
              <w:br/>
              <w:t>нерухоме майно,  відмінне від земельної ділянки</w:t>
            </w:r>
          </w:p>
        </w:tc>
        <w:tc>
          <w:tcPr>
            <w:tcW w:w="1418" w:type="dxa"/>
          </w:tcPr>
          <w:p w:rsidR="002A7B2B" w:rsidRPr="005D2444" w:rsidRDefault="002A7B2B" w:rsidP="004A4AF4">
            <w:pPr>
              <w:autoSpaceDE w:val="0"/>
              <w:autoSpaceDN w:val="0"/>
              <w:adjustRightInd w:val="0"/>
              <w:spacing w:before="180"/>
              <w:ind w:firstLine="440"/>
              <w:jc w:val="both"/>
            </w:pPr>
            <w:r>
              <w:t>до 15.07.2022</w:t>
            </w:r>
          </w:p>
        </w:tc>
        <w:tc>
          <w:tcPr>
            <w:tcW w:w="1559" w:type="dxa"/>
          </w:tcPr>
          <w:p w:rsidR="002A7B2B" w:rsidRPr="005D2444" w:rsidRDefault="002A7B2B" w:rsidP="004A4AF4">
            <w:pPr>
              <w:autoSpaceDE w:val="0"/>
              <w:autoSpaceDN w:val="0"/>
              <w:adjustRightInd w:val="0"/>
              <w:spacing w:before="180"/>
              <w:jc w:val="both"/>
            </w:pPr>
            <w:r w:rsidRPr="005D2444">
              <w:rPr>
                <w:rFonts w:eastAsiaTheme="minorHAnsi"/>
                <w:iCs/>
                <w:lang w:eastAsia="en-US"/>
              </w:rPr>
              <w:t xml:space="preserve">Відділ фінансів, бухгалтерського обліку та звітності, </w:t>
            </w:r>
          </w:p>
        </w:tc>
        <w:tc>
          <w:tcPr>
            <w:tcW w:w="1701" w:type="dxa"/>
          </w:tcPr>
          <w:p w:rsidR="002A7B2B" w:rsidRPr="005D2444" w:rsidRDefault="002A7B2B" w:rsidP="004A4AF4">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2A7B2B" w:rsidRPr="005D2444" w:rsidTr="004A4AF4">
        <w:tc>
          <w:tcPr>
            <w:tcW w:w="562" w:type="dxa"/>
            <w:shd w:val="clear" w:color="auto" w:fill="auto"/>
            <w:vAlign w:val="center"/>
          </w:tcPr>
          <w:p w:rsidR="002A7B2B" w:rsidRPr="004A490A" w:rsidRDefault="002A7B2B" w:rsidP="004A4AF4">
            <w:pPr>
              <w:autoSpaceDE w:val="0"/>
              <w:autoSpaceDN w:val="0"/>
              <w:adjustRightInd w:val="0"/>
              <w:spacing w:before="180"/>
              <w:ind w:left="-404" w:firstLine="440"/>
              <w:jc w:val="center"/>
              <w:rPr>
                <w:sz w:val="26"/>
                <w:szCs w:val="26"/>
              </w:rPr>
            </w:pPr>
            <w:r w:rsidRPr="004A490A">
              <w:rPr>
                <w:sz w:val="26"/>
                <w:szCs w:val="26"/>
              </w:rPr>
              <w:t>3</w:t>
            </w:r>
          </w:p>
        </w:tc>
        <w:tc>
          <w:tcPr>
            <w:tcW w:w="1417" w:type="dxa"/>
            <w:shd w:val="clear" w:color="auto" w:fill="auto"/>
          </w:tcPr>
          <w:p w:rsidR="002A7B2B" w:rsidRPr="005D2444" w:rsidRDefault="002A7B2B" w:rsidP="004A4AF4">
            <w:pPr>
              <w:autoSpaceDE w:val="0"/>
              <w:autoSpaceDN w:val="0"/>
              <w:adjustRightInd w:val="0"/>
              <w:spacing w:before="180"/>
            </w:pPr>
            <w:r w:rsidRPr="005D2444">
              <w:t>Рішення сільської ради</w:t>
            </w:r>
          </w:p>
        </w:tc>
        <w:tc>
          <w:tcPr>
            <w:tcW w:w="2269" w:type="dxa"/>
            <w:shd w:val="clear" w:color="auto" w:fill="auto"/>
          </w:tcPr>
          <w:p w:rsidR="002A7B2B" w:rsidRPr="005D2444" w:rsidRDefault="002A7B2B" w:rsidP="004A4AF4">
            <w:pPr>
              <w:keepNext/>
              <w:keepLines/>
              <w:rPr>
                <w:noProof/>
              </w:rPr>
            </w:pPr>
          </w:p>
          <w:p w:rsidR="002A7B2B" w:rsidRPr="005D2444" w:rsidRDefault="002A7B2B" w:rsidP="004A4AF4">
            <w:pPr>
              <w:keepNext/>
              <w:keepLines/>
              <w:rPr>
                <w:noProof/>
              </w:rPr>
            </w:pPr>
            <w:r w:rsidRPr="005D2444">
              <w:rPr>
                <w:noProof/>
              </w:rPr>
              <w:t xml:space="preserve">«Про встановлення ставок та пільг із сплати </w:t>
            </w:r>
          </w:p>
          <w:p w:rsidR="002A7B2B" w:rsidRPr="005D2444" w:rsidRDefault="002A7B2B" w:rsidP="004A4AF4">
            <w:pPr>
              <w:keepNext/>
              <w:keepLines/>
              <w:rPr>
                <w:noProof/>
              </w:rPr>
            </w:pPr>
            <w:r w:rsidRPr="005D2444">
              <w:rPr>
                <w:noProof/>
              </w:rPr>
              <w:t>земельного податку на 202</w:t>
            </w:r>
            <w:r>
              <w:rPr>
                <w:noProof/>
              </w:rPr>
              <w:t>3</w:t>
            </w:r>
            <w:r w:rsidRPr="005D2444">
              <w:rPr>
                <w:noProof/>
              </w:rPr>
              <w:t xml:space="preserve"> рік</w:t>
            </w:r>
          </w:p>
          <w:p w:rsidR="002A7B2B" w:rsidRPr="005D2444" w:rsidRDefault="002A7B2B" w:rsidP="004A4AF4">
            <w:pPr>
              <w:autoSpaceDE w:val="0"/>
              <w:autoSpaceDN w:val="0"/>
              <w:adjustRightInd w:val="0"/>
              <w:spacing w:before="180"/>
              <w:ind w:firstLine="440"/>
              <w:jc w:val="both"/>
            </w:pPr>
          </w:p>
        </w:tc>
        <w:tc>
          <w:tcPr>
            <w:tcW w:w="2126" w:type="dxa"/>
            <w:shd w:val="clear" w:color="auto" w:fill="auto"/>
          </w:tcPr>
          <w:p w:rsidR="002A7B2B" w:rsidRPr="005D2444" w:rsidRDefault="002A7B2B" w:rsidP="004A4AF4">
            <w:pPr>
              <w:autoSpaceDE w:val="0"/>
              <w:autoSpaceDN w:val="0"/>
              <w:adjustRightInd w:val="0"/>
              <w:spacing w:before="180"/>
              <w:jc w:val="both"/>
            </w:pPr>
            <w:r w:rsidRPr="005D2444">
              <w:t xml:space="preserve">Врегулювання правових відносин між Студениківською  сільською радою та платниками земельного податку </w:t>
            </w:r>
          </w:p>
        </w:tc>
        <w:tc>
          <w:tcPr>
            <w:tcW w:w="1418" w:type="dxa"/>
          </w:tcPr>
          <w:p w:rsidR="002A7B2B" w:rsidRPr="005D2444" w:rsidRDefault="002A7B2B" w:rsidP="004A4AF4">
            <w:pPr>
              <w:autoSpaceDE w:val="0"/>
              <w:autoSpaceDN w:val="0"/>
              <w:adjustRightInd w:val="0"/>
              <w:spacing w:before="180"/>
              <w:ind w:firstLine="440"/>
              <w:jc w:val="both"/>
            </w:pPr>
            <w:r>
              <w:t>до 15.07.2022</w:t>
            </w:r>
          </w:p>
        </w:tc>
        <w:tc>
          <w:tcPr>
            <w:tcW w:w="1559" w:type="dxa"/>
          </w:tcPr>
          <w:p w:rsidR="002A7B2B" w:rsidRPr="005D2444" w:rsidRDefault="002A7B2B" w:rsidP="004A4AF4">
            <w:pPr>
              <w:autoSpaceDE w:val="0"/>
              <w:autoSpaceDN w:val="0"/>
              <w:adjustRightInd w:val="0"/>
              <w:spacing w:before="180"/>
              <w:jc w:val="both"/>
            </w:pPr>
            <w:r w:rsidRPr="005D2444">
              <w:rPr>
                <w:rFonts w:eastAsiaTheme="minorHAnsi"/>
                <w:iCs/>
                <w:lang w:eastAsia="en-US"/>
              </w:rPr>
              <w:t>Відділ фінансів, бухгалтерського обліку та звітності, Відділ земельних відносин,  Відділ з юридичних питань</w:t>
            </w:r>
          </w:p>
        </w:tc>
        <w:tc>
          <w:tcPr>
            <w:tcW w:w="1701" w:type="dxa"/>
          </w:tcPr>
          <w:p w:rsidR="002A7B2B" w:rsidRPr="005D2444" w:rsidRDefault="002A7B2B" w:rsidP="004A4AF4">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2A7B2B" w:rsidRPr="005D2444" w:rsidTr="004A4AF4">
        <w:tc>
          <w:tcPr>
            <w:tcW w:w="562" w:type="dxa"/>
            <w:shd w:val="clear" w:color="auto" w:fill="auto"/>
            <w:vAlign w:val="center"/>
          </w:tcPr>
          <w:p w:rsidR="002A7B2B" w:rsidRPr="004A490A" w:rsidRDefault="002A7B2B" w:rsidP="004A4AF4">
            <w:pPr>
              <w:autoSpaceDE w:val="0"/>
              <w:autoSpaceDN w:val="0"/>
              <w:adjustRightInd w:val="0"/>
              <w:spacing w:before="180"/>
              <w:ind w:left="-410" w:firstLine="440"/>
              <w:jc w:val="center"/>
              <w:rPr>
                <w:sz w:val="26"/>
                <w:szCs w:val="26"/>
              </w:rPr>
            </w:pPr>
            <w:r w:rsidRPr="004A490A">
              <w:rPr>
                <w:sz w:val="26"/>
                <w:szCs w:val="26"/>
              </w:rPr>
              <w:t>4</w:t>
            </w:r>
          </w:p>
        </w:tc>
        <w:tc>
          <w:tcPr>
            <w:tcW w:w="1417" w:type="dxa"/>
            <w:shd w:val="clear" w:color="auto" w:fill="auto"/>
          </w:tcPr>
          <w:p w:rsidR="002A7B2B" w:rsidRPr="005D2444" w:rsidRDefault="002A7B2B" w:rsidP="004A4AF4">
            <w:pPr>
              <w:autoSpaceDE w:val="0"/>
              <w:autoSpaceDN w:val="0"/>
              <w:adjustRightInd w:val="0"/>
              <w:spacing w:before="180"/>
            </w:pPr>
            <w:r w:rsidRPr="005D2444">
              <w:t xml:space="preserve">Рішення </w:t>
            </w:r>
            <w:r w:rsidRPr="005D2444">
              <w:lastRenderedPageBreak/>
              <w:t>сільської ради</w:t>
            </w:r>
          </w:p>
        </w:tc>
        <w:tc>
          <w:tcPr>
            <w:tcW w:w="2269" w:type="dxa"/>
            <w:shd w:val="clear" w:color="auto" w:fill="auto"/>
          </w:tcPr>
          <w:p w:rsidR="002A7B2B" w:rsidRPr="005D2444" w:rsidRDefault="002A7B2B" w:rsidP="004A4AF4">
            <w:pPr>
              <w:keepNext/>
              <w:keepLines/>
            </w:pPr>
          </w:p>
          <w:p w:rsidR="002A7B2B" w:rsidRPr="005D2444" w:rsidRDefault="002A7B2B" w:rsidP="004A4AF4">
            <w:pPr>
              <w:keepNext/>
              <w:keepLines/>
              <w:rPr>
                <w:noProof/>
              </w:rPr>
            </w:pPr>
            <w:r w:rsidRPr="005D2444">
              <w:t xml:space="preserve">«Про </w:t>
            </w:r>
            <w:r w:rsidRPr="005D2444">
              <w:lastRenderedPageBreak/>
              <w:t>затвердження Положення про транспортний податок на 202</w:t>
            </w:r>
            <w:r>
              <w:t>3</w:t>
            </w:r>
            <w:r w:rsidRPr="005D2444">
              <w:t xml:space="preserve"> рік»</w:t>
            </w:r>
          </w:p>
        </w:tc>
        <w:tc>
          <w:tcPr>
            <w:tcW w:w="2126" w:type="dxa"/>
            <w:shd w:val="clear" w:color="auto" w:fill="auto"/>
          </w:tcPr>
          <w:p w:rsidR="002A7B2B" w:rsidRPr="005D2444" w:rsidRDefault="002A7B2B" w:rsidP="004A4AF4">
            <w:pPr>
              <w:autoSpaceDE w:val="0"/>
              <w:autoSpaceDN w:val="0"/>
              <w:adjustRightInd w:val="0"/>
              <w:spacing w:before="180"/>
              <w:jc w:val="both"/>
            </w:pPr>
            <w:r w:rsidRPr="005D2444">
              <w:lastRenderedPageBreak/>
              <w:t xml:space="preserve">Врегулювання </w:t>
            </w:r>
            <w:r w:rsidRPr="005D2444">
              <w:lastRenderedPageBreak/>
              <w:t>правових відносин між Студениківською  сільською радою та платниками транспортного податку</w:t>
            </w:r>
          </w:p>
        </w:tc>
        <w:tc>
          <w:tcPr>
            <w:tcW w:w="1418" w:type="dxa"/>
          </w:tcPr>
          <w:p w:rsidR="002A7B2B" w:rsidRPr="005D2444" w:rsidRDefault="002A7B2B" w:rsidP="004A4AF4">
            <w:pPr>
              <w:autoSpaceDE w:val="0"/>
              <w:autoSpaceDN w:val="0"/>
              <w:adjustRightInd w:val="0"/>
              <w:spacing w:before="180"/>
              <w:ind w:firstLine="440"/>
              <w:jc w:val="both"/>
            </w:pPr>
            <w:r w:rsidRPr="005D2444">
              <w:lastRenderedPageBreak/>
              <w:t>д</w:t>
            </w:r>
            <w:r>
              <w:t xml:space="preserve">о </w:t>
            </w:r>
            <w:r>
              <w:lastRenderedPageBreak/>
              <w:t>15.07.2022</w:t>
            </w:r>
          </w:p>
        </w:tc>
        <w:tc>
          <w:tcPr>
            <w:tcW w:w="1559" w:type="dxa"/>
          </w:tcPr>
          <w:p w:rsidR="002A7B2B" w:rsidRPr="005D2444" w:rsidRDefault="002A7B2B" w:rsidP="004A4AF4">
            <w:pPr>
              <w:autoSpaceDE w:val="0"/>
              <w:autoSpaceDN w:val="0"/>
              <w:adjustRightInd w:val="0"/>
              <w:spacing w:before="180"/>
              <w:jc w:val="both"/>
              <w:rPr>
                <w:rFonts w:eastAsiaTheme="minorHAnsi"/>
                <w:iCs/>
                <w:lang w:eastAsia="en-US"/>
              </w:rPr>
            </w:pPr>
            <w:r w:rsidRPr="005D2444">
              <w:rPr>
                <w:rFonts w:eastAsiaTheme="minorHAnsi"/>
                <w:iCs/>
                <w:lang w:eastAsia="en-US"/>
              </w:rPr>
              <w:lastRenderedPageBreak/>
              <w:t xml:space="preserve">Відділ </w:t>
            </w:r>
            <w:r w:rsidRPr="005D2444">
              <w:rPr>
                <w:rFonts w:eastAsiaTheme="minorHAnsi"/>
                <w:iCs/>
                <w:lang w:eastAsia="en-US"/>
              </w:rPr>
              <w:lastRenderedPageBreak/>
              <w:t>фінансів, бухгалтерського обліку та звітності, Відділ з юридичних питань</w:t>
            </w:r>
          </w:p>
        </w:tc>
        <w:tc>
          <w:tcPr>
            <w:tcW w:w="1701" w:type="dxa"/>
          </w:tcPr>
          <w:p w:rsidR="002A7B2B" w:rsidRPr="005D2444" w:rsidRDefault="002A7B2B" w:rsidP="004A4AF4">
            <w:pPr>
              <w:autoSpaceDE w:val="0"/>
              <w:autoSpaceDN w:val="0"/>
              <w:adjustRightInd w:val="0"/>
              <w:spacing w:before="180"/>
              <w:jc w:val="both"/>
            </w:pPr>
            <w:r w:rsidRPr="005D2444">
              <w:rPr>
                <w:bCs/>
                <w:bdr w:val="none" w:sz="0" w:space="0" w:color="auto" w:frame="1"/>
                <w:shd w:val="clear" w:color="auto" w:fill="FBFBFB"/>
              </w:rPr>
              <w:lastRenderedPageBreak/>
              <w:t xml:space="preserve">Постійна </w:t>
            </w:r>
            <w:r w:rsidRPr="005D2444">
              <w:rPr>
                <w:bCs/>
                <w:bdr w:val="none" w:sz="0" w:space="0" w:color="auto" w:frame="1"/>
                <w:shd w:val="clear" w:color="auto" w:fill="FBFBFB"/>
              </w:rPr>
              <w:lastRenderedPageBreak/>
              <w:t>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2A7B2B" w:rsidRPr="005D2444" w:rsidTr="004A4AF4">
        <w:tc>
          <w:tcPr>
            <w:tcW w:w="562" w:type="dxa"/>
            <w:shd w:val="clear" w:color="auto" w:fill="auto"/>
            <w:vAlign w:val="center"/>
          </w:tcPr>
          <w:p w:rsidR="002A7B2B" w:rsidRPr="004A490A" w:rsidRDefault="002A7B2B" w:rsidP="004A4AF4">
            <w:pPr>
              <w:autoSpaceDE w:val="0"/>
              <w:autoSpaceDN w:val="0"/>
              <w:adjustRightInd w:val="0"/>
              <w:spacing w:before="180"/>
              <w:ind w:left="-404" w:firstLine="440"/>
              <w:jc w:val="center"/>
              <w:rPr>
                <w:sz w:val="26"/>
                <w:szCs w:val="26"/>
              </w:rPr>
            </w:pPr>
            <w:r w:rsidRPr="004A490A">
              <w:rPr>
                <w:sz w:val="26"/>
                <w:szCs w:val="26"/>
              </w:rPr>
              <w:lastRenderedPageBreak/>
              <w:t>5</w:t>
            </w:r>
          </w:p>
        </w:tc>
        <w:tc>
          <w:tcPr>
            <w:tcW w:w="1417" w:type="dxa"/>
            <w:shd w:val="clear" w:color="auto" w:fill="auto"/>
          </w:tcPr>
          <w:p w:rsidR="002A7B2B" w:rsidRPr="005D2444" w:rsidRDefault="002A7B2B" w:rsidP="004A4AF4">
            <w:pPr>
              <w:autoSpaceDE w:val="0"/>
              <w:autoSpaceDN w:val="0"/>
              <w:adjustRightInd w:val="0"/>
              <w:spacing w:before="180"/>
            </w:pPr>
            <w:r w:rsidRPr="005D2444">
              <w:t xml:space="preserve">Рішення сільської ради </w:t>
            </w:r>
          </w:p>
        </w:tc>
        <w:tc>
          <w:tcPr>
            <w:tcW w:w="2269" w:type="dxa"/>
            <w:shd w:val="clear" w:color="auto" w:fill="auto"/>
          </w:tcPr>
          <w:p w:rsidR="002A7B2B" w:rsidRPr="005D2444" w:rsidRDefault="002A7B2B" w:rsidP="004A4AF4">
            <w:pPr>
              <w:jc w:val="both"/>
            </w:pPr>
          </w:p>
          <w:p w:rsidR="002A7B2B" w:rsidRPr="005D2444" w:rsidRDefault="002A7B2B" w:rsidP="004A4AF4">
            <w:pPr>
              <w:jc w:val="both"/>
            </w:pPr>
            <w:r w:rsidRPr="005D2444">
              <w:t>«Про встановлення ставок єдиного податку на 202</w:t>
            </w:r>
            <w:r>
              <w:t>3</w:t>
            </w:r>
            <w:r w:rsidRPr="005D2444">
              <w:t xml:space="preserve"> рік»</w:t>
            </w:r>
          </w:p>
          <w:p w:rsidR="002A7B2B" w:rsidRPr="005D2444" w:rsidRDefault="002A7B2B" w:rsidP="004A4AF4">
            <w:pPr>
              <w:keepNext/>
              <w:keepLines/>
            </w:pPr>
          </w:p>
        </w:tc>
        <w:tc>
          <w:tcPr>
            <w:tcW w:w="2126" w:type="dxa"/>
            <w:shd w:val="clear" w:color="auto" w:fill="auto"/>
          </w:tcPr>
          <w:p w:rsidR="002A7B2B" w:rsidRPr="005D2444" w:rsidRDefault="002A7B2B" w:rsidP="004A4AF4">
            <w:pPr>
              <w:autoSpaceDE w:val="0"/>
              <w:autoSpaceDN w:val="0"/>
              <w:adjustRightInd w:val="0"/>
              <w:spacing w:before="180"/>
              <w:jc w:val="both"/>
            </w:pPr>
            <w:r w:rsidRPr="005D2444">
              <w:t>Врегулювання правових відносин між Студениківською  сільською радою та платниками єдиного податку</w:t>
            </w:r>
          </w:p>
        </w:tc>
        <w:tc>
          <w:tcPr>
            <w:tcW w:w="1418" w:type="dxa"/>
          </w:tcPr>
          <w:p w:rsidR="002A7B2B" w:rsidRPr="005D2444" w:rsidRDefault="002A7B2B" w:rsidP="004A4AF4">
            <w:pPr>
              <w:autoSpaceDE w:val="0"/>
              <w:autoSpaceDN w:val="0"/>
              <w:adjustRightInd w:val="0"/>
              <w:spacing w:before="180"/>
              <w:ind w:firstLine="440"/>
              <w:jc w:val="both"/>
            </w:pPr>
            <w:r w:rsidRPr="005D2444">
              <w:t>д</w:t>
            </w:r>
            <w:r>
              <w:t>о 15.07.2022</w:t>
            </w:r>
          </w:p>
        </w:tc>
        <w:tc>
          <w:tcPr>
            <w:tcW w:w="1559" w:type="dxa"/>
          </w:tcPr>
          <w:p w:rsidR="002A7B2B" w:rsidRPr="005D2444" w:rsidRDefault="002A7B2B" w:rsidP="004A4AF4">
            <w:pPr>
              <w:autoSpaceDE w:val="0"/>
              <w:autoSpaceDN w:val="0"/>
              <w:adjustRightInd w:val="0"/>
              <w:spacing w:before="180"/>
              <w:jc w:val="both"/>
              <w:rPr>
                <w:rFonts w:eastAsiaTheme="minorHAnsi"/>
                <w:iCs/>
                <w:lang w:eastAsia="en-US"/>
              </w:rPr>
            </w:pPr>
            <w:r w:rsidRPr="005D2444">
              <w:rPr>
                <w:rFonts w:eastAsiaTheme="minorHAnsi"/>
                <w:iCs/>
                <w:lang w:eastAsia="en-US"/>
              </w:rPr>
              <w:t>Відділ фінансів, бухгалтерського обліку та звітності,  Відділ з юридичних питань</w:t>
            </w:r>
          </w:p>
        </w:tc>
        <w:tc>
          <w:tcPr>
            <w:tcW w:w="1701" w:type="dxa"/>
          </w:tcPr>
          <w:p w:rsidR="002A7B2B" w:rsidRPr="005D2444" w:rsidRDefault="002A7B2B" w:rsidP="004A4AF4">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2A7B2B" w:rsidRPr="005D2444" w:rsidTr="004A4AF4">
        <w:trPr>
          <w:trHeight w:val="2460"/>
        </w:trPr>
        <w:tc>
          <w:tcPr>
            <w:tcW w:w="562" w:type="dxa"/>
            <w:shd w:val="clear" w:color="auto" w:fill="auto"/>
            <w:vAlign w:val="center"/>
          </w:tcPr>
          <w:p w:rsidR="002A7B2B" w:rsidRPr="004A490A" w:rsidRDefault="002A7B2B" w:rsidP="004A4AF4">
            <w:pPr>
              <w:autoSpaceDE w:val="0"/>
              <w:autoSpaceDN w:val="0"/>
              <w:adjustRightInd w:val="0"/>
              <w:spacing w:before="180"/>
              <w:ind w:left="-425" w:firstLine="440"/>
              <w:jc w:val="center"/>
              <w:rPr>
                <w:sz w:val="26"/>
                <w:szCs w:val="26"/>
              </w:rPr>
            </w:pPr>
            <w:r w:rsidRPr="004A490A">
              <w:rPr>
                <w:sz w:val="26"/>
                <w:szCs w:val="26"/>
              </w:rPr>
              <w:t>6</w:t>
            </w:r>
          </w:p>
        </w:tc>
        <w:tc>
          <w:tcPr>
            <w:tcW w:w="1417" w:type="dxa"/>
            <w:shd w:val="clear" w:color="auto" w:fill="auto"/>
          </w:tcPr>
          <w:p w:rsidR="002A7B2B" w:rsidRPr="005D2444" w:rsidRDefault="002A7B2B" w:rsidP="004A4AF4">
            <w:pPr>
              <w:autoSpaceDE w:val="0"/>
              <w:autoSpaceDN w:val="0"/>
              <w:adjustRightInd w:val="0"/>
              <w:spacing w:before="180"/>
            </w:pPr>
            <w:r w:rsidRPr="005D2444">
              <w:t>Рішення сільської ради</w:t>
            </w:r>
          </w:p>
        </w:tc>
        <w:tc>
          <w:tcPr>
            <w:tcW w:w="2269" w:type="dxa"/>
            <w:shd w:val="clear" w:color="auto" w:fill="auto"/>
          </w:tcPr>
          <w:p w:rsidR="002A7B2B" w:rsidRPr="005D2444" w:rsidRDefault="002A7B2B" w:rsidP="004A4AF4">
            <w:pPr>
              <w:jc w:val="both"/>
            </w:pPr>
          </w:p>
          <w:p w:rsidR="002A7B2B" w:rsidRPr="005D2444" w:rsidRDefault="002A7B2B" w:rsidP="004A4AF4">
            <w:pPr>
              <w:jc w:val="both"/>
            </w:pPr>
            <w:r w:rsidRPr="005D2444">
              <w:t xml:space="preserve">«Про </w:t>
            </w:r>
            <w:r w:rsidRPr="005D2444">
              <w:rPr>
                <w:kern w:val="3"/>
                <w:lang w:eastAsia="zh-CN"/>
              </w:rPr>
              <w:t>затвердження  По</w:t>
            </w:r>
            <w:r>
              <w:rPr>
                <w:kern w:val="3"/>
                <w:lang w:eastAsia="zh-CN"/>
              </w:rPr>
              <w:t>ложення про збір за місця парку</w:t>
            </w:r>
            <w:bookmarkStart w:id="0" w:name="_GoBack"/>
            <w:bookmarkEnd w:id="0"/>
            <w:r w:rsidRPr="005D2444">
              <w:rPr>
                <w:kern w:val="3"/>
                <w:lang w:eastAsia="zh-CN"/>
              </w:rPr>
              <w:t>вання транспортних засобів на 202</w:t>
            </w:r>
            <w:r>
              <w:rPr>
                <w:kern w:val="3"/>
                <w:lang w:eastAsia="zh-CN"/>
              </w:rPr>
              <w:t>3</w:t>
            </w:r>
            <w:r w:rsidRPr="005D2444">
              <w:rPr>
                <w:kern w:val="3"/>
                <w:lang w:eastAsia="zh-CN"/>
              </w:rPr>
              <w:t xml:space="preserve"> рік</w:t>
            </w:r>
            <w:r w:rsidRPr="005D2444">
              <w:rPr>
                <w:b/>
                <w:kern w:val="3"/>
                <w:lang w:eastAsia="zh-CN"/>
              </w:rPr>
              <w:t xml:space="preserve">» </w:t>
            </w:r>
          </w:p>
        </w:tc>
        <w:tc>
          <w:tcPr>
            <w:tcW w:w="2126" w:type="dxa"/>
            <w:shd w:val="clear" w:color="auto" w:fill="auto"/>
          </w:tcPr>
          <w:p w:rsidR="002A7B2B" w:rsidRPr="005D2444" w:rsidRDefault="002A7B2B" w:rsidP="004A4AF4">
            <w:pPr>
              <w:autoSpaceDE w:val="0"/>
              <w:autoSpaceDN w:val="0"/>
              <w:adjustRightInd w:val="0"/>
              <w:spacing w:before="180"/>
              <w:jc w:val="both"/>
            </w:pPr>
            <w:r w:rsidRPr="005D2444">
              <w:t>Врегулювання правових відносин між Студениківською  сільською радою та власниками транспортних засобів</w:t>
            </w:r>
          </w:p>
        </w:tc>
        <w:tc>
          <w:tcPr>
            <w:tcW w:w="1418" w:type="dxa"/>
          </w:tcPr>
          <w:p w:rsidR="002A7B2B" w:rsidRPr="005D2444" w:rsidRDefault="002A7B2B" w:rsidP="004A4AF4">
            <w:pPr>
              <w:autoSpaceDE w:val="0"/>
              <w:autoSpaceDN w:val="0"/>
              <w:adjustRightInd w:val="0"/>
              <w:spacing w:before="180"/>
              <w:ind w:firstLine="440"/>
              <w:jc w:val="both"/>
            </w:pPr>
            <w:r w:rsidRPr="005D2444">
              <w:t>д</w:t>
            </w:r>
            <w:r>
              <w:t>о 15.07.2022</w:t>
            </w:r>
          </w:p>
        </w:tc>
        <w:tc>
          <w:tcPr>
            <w:tcW w:w="1559" w:type="dxa"/>
          </w:tcPr>
          <w:p w:rsidR="002A7B2B" w:rsidRPr="005D2444" w:rsidRDefault="002A7B2B" w:rsidP="004A4AF4">
            <w:pPr>
              <w:autoSpaceDE w:val="0"/>
              <w:autoSpaceDN w:val="0"/>
              <w:adjustRightInd w:val="0"/>
              <w:spacing w:before="180"/>
              <w:jc w:val="both"/>
              <w:rPr>
                <w:rFonts w:eastAsiaTheme="minorHAnsi"/>
                <w:iCs/>
                <w:lang w:eastAsia="en-US"/>
              </w:rPr>
            </w:pPr>
            <w:r w:rsidRPr="005D2444">
              <w:rPr>
                <w:rFonts w:eastAsiaTheme="minorHAnsi"/>
                <w:iCs/>
                <w:lang w:eastAsia="en-US"/>
              </w:rPr>
              <w:t>Відділ фінансів, бухгалтерського обліку та звітності,  Відділ з юридичних питань</w:t>
            </w:r>
          </w:p>
        </w:tc>
        <w:tc>
          <w:tcPr>
            <w:tcW w:w="1701" w:type="dxa"/>
          </w:tcPr>
          <w:p w:rsidR="002A7B2B" w:rsidRPr="005D2444" w:rsidRDefault="002A7B2B" w:rsidP="004A4AF4">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w:t>
            </w:r>
            <w:r w:rsidRPr="005D2444">
              <w:rPr>
                <w:bCs/>
                <w:bdr w:val="none" w:sz="0" w:space="0" w:color="auto" w:frame="1"/>
                <w:shd w:val="clear" w:color="auto" w:fill="FBFBFB"/>
              </w:rPr>
              <w:lastRenderedPageBreak/>
              <w:t>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r w:rsidR="002A7B2B" w:rsidRPr="005D2444" w:rsidTr="004A4AF4">
        <w:trPr>
          <w:trHeight w:val="2691"/>
        </w:trPr>
        <w:tc>
          <w:tcPr>
            <w:tcW w:w="562" w:type="dxa"/>
            <w:shd w:val="clear" w:color="auto" w:fill="auto"/>
            <w:vAlign w:val="center"/>
          </w:tcPr>
          <w:p w:rsidR="002A7B2B" w:rsidRPr="004A490A" w:rsidRDefault="002A7B2B" w:rsidP="004A4AF4">
            <w:pPr>
              <w:autoSpaceDE w:val="0"/>
              <w:autoSpaceDN w:val="0"/>
              <w:adjustRightInd w:val="0"/>
              <w:spacing w:before="180"/>
              <w:ind w:left="-425" w:firstLine="440"/>
              <w:jc w:val="center"/>
              <w:rPr>
                <w:sz w:val="26"/>
                <w:szCs w:val="26"/>
              </w:rPr>
            </w:pPr>
            <w:r>
              <w:rPr>
                <w:sz w:val="26"/>
                <w:szCs w:val="26"/>
              </w:rPr>
              <w:lastRenderedPageBreak/>
              <w:t>7</w:t>
            </w:r>
          </w:p>
        </w:tc>
        <w:tc>
          <w:tcPr>
            <w:tcW w:w="1417" w:type="dxa"/>
            <w:shd w:val="clear" w:color="auto" w:fill="auto"/>
          </w:tcPr>
          <w:p w:rsidR="002A7B2B" w:rsidRPr="005D2444" w:rsidRDefault="002A7B2B" w:rsidP="004A4AF4">
            <w:pPr>
              <w:autoSpaceDE w:val="0"/>
              <w:autoSpaceDN w:val="0"/>
              <w:adjustRightInd w:val="0"/>
              <w:spacing w:before="180"/>
            </w:pPr>
            <w:r>
              <w:t xml:space="preserve">Рішення сільської ради </w:t>
            </w:r>
          </w:p>
        </w:tc>
        <w:tc>
          <w:tcPr>
            <w:tcW w:w="2269" w:type="dxa"/>
            <w:shd w:val="clear" w:color="auto" w:fill="auto"/>
          </w:tcPr>
          <w:p w:rsidR="002A7B2B" w:rsidRPr="005D2444" w:rsidRDefault="002A7B2B" w:rsidP="004A4AF4">
            <w:pPr>
              <w:jc w:val="both"/>
            </w:pPr>
            <w:r>
              <w:t>«Про затвердження ставок орендної плати за землю в Студениківській сільській територіальній громаді»</w:t>
            </w:r>
          </w:p>
        </w:tc>
        <w:tc>
          <w:tcPr>
            <w:tcW w:w="2126" w:type="dxa"/>
            <w:shd w:val="clear" w:color="auto" w:fill="auto"/>
          </w:tcPr>
          <w:p w:rsidR="002A7B2B" w:rsidRPr="005D2444" w:rsidRDefault="002A7B2B" w:rsidP="004A4AF4">
            <w:pPr>
              <w:autoSpaceDE w:val="0"/>
              <w:autoSpaceDN w:val="0"/>
              <w:adjustRightInd w:val="0"/>
              <w:spacing w:before="180"/>
              <w:jc w:val="both"/>
            </w:pPr>
            <w:r>
              <w:t>Врегулювання відносин між Студениківською сільською радою як орендодавцем та орендарями, які отримують у оренду земельні ділянки</w:t>
            </w:r>
          </w:p>
        </w:tc>
        <w:tc>
          <w:tcPr>
            <w:tcW w:w="1418" w:type="dxa"/>
          </w:tcPr>
          <w:p w:rsidR="002A7B2B" w:rsidRDefault="002A7B2B" w:rsidP="004A4AF4">
            <w:pPr>
              <w:autoSpaceDE w:val="0"/>
              <w:autoSpaceDN w:val="0"/>
              <w:adjustRightInd w:val="0"/>
              <w:spacing w:before="180"/>
              <w:ind w:firstLine="440"/>
              <w:jc w:val="both"/>
            </w:pPr>
          </w:p>
          <w:p w:rsidR="002A7B2B" w:rsidRDefault="002A7B2B" w:rsidP="004A4AF4">
            <w:pPr>
              <w:autoSpaceDE w:val="0"/>
              <w:autoSpaceDN w:val="0"/>
              <w:adjustRightInd w:val="0"/>
              <w:spacing w:before="180"/>
              <w:ind w:firstLine="440"/>
              <w:jc w:val="both"/>
            </w:pPr>
          </w:p>
          <w:p w:rsidR="002A7B2B" w:rsidRPr="005D2444" w:rsidRDefault="002A7B2B" w:rsidP="004A4AF4">
            <w:pPr>
              <w:autoSpaceDE w:val="0"/>
              <w:autoSpaceDN w:val="0"/>
              <w:adjustRightInd w:val="0"/>
              <w:spacing w:before="180"/>
            </w:pPr>
            <w:r>
              <w:t>ІІІ квартал 2021 року</w:t>
            </w:r>
          </w:p>
        </w:tc>
        <w:tc>
          <w:tcPr>
            <w:tcW w:w="1559" w:type="dxa"/>
          </w:tcPr>
          <w:p w:rsidR="002A7B2B" w:rsidRPr="005D2444" w:rsidRDefault="002A7B2B" w:rsidP="004A4AF4">
            <w:pPr>
              <w:autoSpaceDE w:val="0"/>
              <w:autoSpaceDN w:val="0"/>
              <w:adjustRightInd w:val="0"/>
              <w:spacing w:before="180"/>
              <w:jc w:val="both"/>
              <w:rPr>
                <w:rFonts w:eastAsiaTheme="minorHAnsi"/>
                <w:iCs/>
                <w:lang w:eastAsia="en-US"/>
              </w:rPr>
            </w:pPr>
            <w:r>
              <w:rPr>
                <w:rFonts w:eastAsiaTheme="minorHAnsi"/>
                <w:iCs/>
                <w:lang w:eastAsia="en-US"/>
              </w:rPr>
              <w:t xml:space="preserve">Відділ фінансів, бухгалтерського обліку та звітності, </w:t>
            </w:r>
            <w:r w:rsidRPr="005D2444">
              <w:rPr>
                <w:rFonts w:eastAsiaTheme="minorHAnsi"/>
                <w:iCs/>
                <w:lang w:eastAsia="en-US"/>
              </w:rPr>
              <w:t xml:space="preserve"> Відділ з юридичних питань</w:t>
            </w:r>
            <w:r>
              <w:rPr>
                <w:rFonts w:eastAsiaTheme="minorHAnsi"/>
                <w:iCs/>
                <w:lang w:eastAsia="en-US"/>
              </w:rPr>
              <w:t xml:space="preserve">  </w:t>
            </w:r>
          </w:p>
        </w:tc>
        <w:tc>
          <w:tcPr>
            <w:tcW w:w="1701" w:type="dxa"/>
          </w:tcPr>
          <w:p w:rsidR="002A7B2B" w:rsidRPr="005D2444" w:rsidRDefault="002A7B2B" w:rsidP="004A4AF4">
            <w:pPr>
              <w:autoSpaceDE w:val="0"/>
              <w:autoSpaceDN w:val="0"/>
              <w:adjustRightInd w:val="0"/>
              <w:spacing w:before="180"/>
              <w:jc w:val="both"/>
            </w:pPr>
            <w:r w:rsidRPr="005D2444">
              <w:rPr>
                <w:bCs/>
                <w:bdr w:val="none" w:sz="0" w:space="0" w:color="auto" w:frame="1"/>
                <w:shd w:val="clear" w:color="auto" w:fill="FBFBFB"/>
              </w:rPr>
              <w:t>Постійна комісія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r w:rsidRPr="005D2444">
              <w:rPr>
                <w:rFonts w:eastAsiaTheme="minorHAnsi"/>
                <w:iCs/>
                <w:lang w:eastAsia="en-US"/>
              </w:rPr>
              <w:t xml:space="preserve"> </w:t>
            </w:r>
          </w:p>
        </w:tc>
      </w:tr>
    </w:tbl>
    <w:p w:rsidR="002A7B2B" w:rsidRPr="005D2444" w:rsidRDefault="002A7B2B" w:rsidP="002A7B2B">
      <w:bookmarkStart w:id="1" w:name="n6807"/>
      <w:bookmarkEnd w:id="1"/>
    </w:p>
    <w:p w:rsidR="002A7B2B" w:rsidRPr="005D2444" w:rsidRDefault="002A7B2B" w:rsidP="002A7B2B"/>
    <w:p w:rsidR="002A7B2B" w:rsidRPr="005D2444" w:rsidRDefault="002A7B2B" w:rsidP="002A7B2B">
      <w:pPr>
        <w:ind w:left="-567"/>
      </w:pPr>
    </w:p>
    <w:p w:rsidR="002A7B2B" w:rsidRPr="005D2444" w:rsidRDefault="002A7B2B" w:rsidP="002A7B2B">
      <w:pPr>
        <w:ind w:left="-567"/>
        <w:rPr>
          <w:b/>
          <w:sz w:val="26"/>
          <w:szCs w:val="26"/>
        </w:rPr>
      </w:pPr>
      <w:r w:rsidRPr="005D2444">
        <w:rPr>
          <w:b/>
          <w:sz w:val="26"/>
          <w:szCs w:val="26"/>
        </w:rPr>
        <w:t xml:space="preserve">Секретар сільської ради            Н.Г. Стрижак                                                    </w:t>
      </w:r>
      <w:r>
        <w:rPr>
          <w:b/>
          <w:sz w:val="26"/>
          <w:szCs w:val="26"/>
        </w:rPr>
        <w:t xml:space="preserve">              </w:t>
      </w:r>
    </w:p>
    <w:p w:rsidR="002A7B2B" w:rsidRPr="008C2352" w:rsidRDefault="002A7B2B" w:rsidP="002A7B2B"/>
    <w:p w:rsidR="00ED1E4E" w:rsidRDefault="00ED1E4E"/>
    <w:sectPr w:rsidR="00ED1E4E">
      <w:headerReference w:type="default" r:id="rId10"/>
      <w:pgSz w:w="11900" w:h="16840"/>
      <w:pgMar w:top="1134" w:right="567"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410" w:rsidRDefault="003C3410">
      <w:r>
        <w:separator/>
      </w:r>
    </w:p>
  </w:endnote>
  <w:endnote w:type="continuationSeparator" w:id="0">
    <w:p w:rsidR="003C3410" w:rsidRDefault="003C3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Mincho"/>
    <w:charset w:val="80"/>
    <w:family w:val="auto"/>
    <w:pitch w:val="variable"/>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410" w:rsidRDefault="003C3410">
      <w:r>
        <w:separator/>
      </w:r>
    </w:p>
  </w:footnote>
  <w:footnote w:type="continuationSeparator" w:id="0">
    <w:p w:rsidR="003C3410" w:rsidRDefault="003C34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A75" w:rsidRDefault="00D06A75">
    <w:pPr>
      <w:pStyle w:val="a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2A7B2B">
      <w:rPr>
        <w:rFonts w:ascii="Times New Roman" w:hAnsi="Times New Roman" w:cs="Times New Roman"/>
        <w:noProof/>
      </w:rPr>
      <w:t>34</w:t>
    </w:r>
    <w:r>
      <w:rPr>
        <w:rFonts w:ascii="Times New Roman" w:hAnsi="Times New Roman" w:cs="Times New Roman"/>
      </w:rPr>
      <w:fldChar w:fldCharType="end"/>
    </w:r>
  </w:p>
  <w:p w:rsidR="00D06A75" w:rsidRDefault="00D06A7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0000005"/>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 w15:restartNumberingAfterBreak="0">
    <w:nsid w:val="00000006"/>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00000009"/>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000000A"/>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0000000D"/>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15:restartNumberingAfterBreak="0">
    <w:nsid w:val="0000000E"/>
    <w:multiLevelType w:val="hybridMultilevel"/>
    <w:tmpl w:val="25741B86"/>
    <w:lvl w:ilvl="0" w:tplc="70A04BB0">
      <w:start w:val="1"/>
      <w:numFmt w:val="bullet"/>
      <w:lvlText w:val=""/>
      <w:lvlJc w:val="left"/>
      <w:pPr>
        <w:ind w:left="360"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0000000F"/>
    <w:multiLevelType w:val="multilevel"/>
    <w:tmpl w:val="01207BF0"/>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lang w:val="uk-UA" w:eastAsia="uk-UA" w:bidi="uk-UA"/>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15:restartNumberingAfterBreak="0">
    <w:nsid w:val="00BD038D"/>
    <w:multiLevelType w:val="hybridMultilevel"/>
    <w:tmpl w:val="BFB89F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31B6154"/>
    <w:multiLevelType w:val="hybridMultilevel"/>
    <w:tmpl w:val="5FF481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1755723"/>
    <w:multiLevelType w:val="hybridMultilevel"/>
    <w:tmpl w:val="8BA841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9D10B03"/>
    <w:multiLevelType w:val="hybridMultilevel"/>
    <w:tmpl w:val="F81E55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CD969F0"/>
    <w:multiLevelType w:val="hybridMultilevel"/>
    <w:tmpl w:val="5B100F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1D06BCC"/>
    <w:multiLevelType w:val="hybridMultilevel"/>
    <w:tmpl w:val="EF727B24"/>
    <w:lvl w:ilvl="0" w:tplc="7C5C71D8">
      <w:start w:val="1"/>
      <w:numFmt w:val="decimal"/>
      <w:lvlText w:val="%1."/>
      <w:lvlJc w:val="left"/>
      <w:pPr>
        <w:tabs>
          <w:tab w:val="num" w:pos="644"/>
        </w:tabs>
        <w:ind w:left="644" w:hanging="360"/>
      </w:pPr>
      <w:rPr>
        <w:rFonts w:cs="Times New Roman"/>
        <w:b w:val="0"/>
      </w:rPr>
    </w:lvl>
    <w:lvl w:ilvl="1" w:tplc="BE66E580">
      <w:start w:val="28"/>
      <w:numFmt w:val="bullet"/>
      <w:lvlText w:val="-"/>
      <w:lvlJc w:val="left"/>
      <w:pPr>
        <w:tabs>
          <w:tab w:val="num" w:pos="1364"/>
        </w:tabs>
        <w:ind w:left="1364" w:hanging="360"/>
      </w:pPr>
      <w:rPr>
        <w:rFonts w:ascii="Times New Roman" w:eastAsia="Times New Roman" w:hAnsi="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27477658"/>
    <w:multiLevelType w:val="hybridMultilevel"/>
    <w:tmpl w:val="56B835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F97634C"/>
    <w:multiLevelType w:val="hybridMultilevel"/>
    <w:tmpl w:val="8864C4CE"/>
    <w:lvl w:ilvl="0" w:tplc="9C9EFDE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A6C7F32"/>
    <w:multiLevelType w:val="multilevel"/>
    <w:tmpl w:val="FF645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A577B9"/>
    <w:multiLevelType w:val="hybridMultilevel"/>
    <w:tmpl w:val="1BC0E1BE"/>
    <w:lvl w:ilvl="0" w:tplc="BA20F99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48146225"/>
    <w:multiLevelType w:val="multilevel"/>
    <w:tmpl w:val="FF96C5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9B7059"/>
    <w:multiLevelType w:val="hybridMultilevel"/>
    <w:tmpl w:val="487C32A0"/>
    <w:lvl w:ilvl="0" w:tplc="9170F182">
      <w:start w:val="1"/>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0840D55"/>
    <w:multiLevelType w:val="hybridMultilevel"/>
    <w:tmpl w:val="22C8AED4"/>
    <w:lvl w:ilvl="0" w:tplc="A67C919E">
      <w:start w:val="1"/>
      <w:numFmt w:val="decimal"/>
      <w:lvlText w:val="%1."/>
      <w:lvlJc w:val="left"/>
      <w:pPr>
        <w:ind w:left="927" w:hanging="360"/>
      </w:pPr>
      <w:rPr>
        <w:rFonts w:hint="default"/>
        <w:b w:val="0"/>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54E052D9"/>
    <w:multiLevelType w:val="hybridMultilevel"/>
    <w:tmpl w:val="25162046"/>
    <w:lvl w:ilvl="0" w:tplc="73EA7CF4">
      <w:start w:val="2018"/>
      <w:numFmt w:val="bullet"/>
      <w:lvlText w:val="-"/>
      <w:lvlJc w:val="left"/>
      <w:pPr>
        <w:ind w:left="720" w:hanging="360"/>
      </w:pPr>
      <w:rPr>
        <w:rFonts w:ascii="Times New Roman" w:eastAsia="DejaVu Sans"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567F33"/>
    <w:multiLevelType w:val="hybridMultilevel"/>
    <w:tmpl w:val="40EE6C78"/>
    <w:lvl w:ilvl="0" w:tplc="09B4BE02">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6443E83"/>
    <w:multiLevelType w:val="hybridMultilevel"/>
    <w:tmpl w:val="A540FDCE"/>
    <w:lvl w:ilvl="0" w:tplc="0442C5E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2C7F85"/>
    <w:multiLevelType w:val="hybridMultilevel"/>
    <w:tmpl w:val="E7BE2526"/>
    <w:lvl w:ilvl="0" w:tplc="9C9EFDE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B587632"/>
    <w:multiLevelType w:val="multilevel"/>
    <w:tmpl w:val="00065630"/>
    <w:lvl w:ilvl="0">
      <w:start w:val="1"/>
      <w:numFmt w:val="decimal"/>
      <w:lvlText w:val="%1."/>
      <w:lvlJc w:val="left"/>
      <w:pPr>
        <w:ind w:left="928" w:hanging="360"/>
      </w:pPr>
      <w:rPr>
        <w:rFonts w:hint="default"/>
      </w:rPr>
    </w:lvl>
    <w:lvl w:ilvl="1">
      <w:start w:val="1"/>
      <w:numFmt w:val="decimal"/>
      <w:isLgl/>
      <w:lvlText w:val="%1.%2."/>
      <w:lvlJc w:val="left"/>
      <w:pPr>
        <w:ind w:left="56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26" w15:restartNumberingAfterBreak="0">
    <w:nsid w:val="73F2647E"/>
    <w:multiLevelType w:val="hybridMultilevel"/>
    <w:tmpl w:val="214E2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7"/>
  </w:num>
  <w:num w:numId="5">
    <w:abstractNumId w:val="4"/>
  </w:num>
  <w:num w:numId="6">
    <w:abstractNumId w:val="6"/>
  </w:num>
  <w:num w:numId="7">
    <w:abstractNumId w:val="2"/>
  </w:num>
  <w:num w:numId="8">
    <w:abstractNumId w:val="3"/>
  </w:num>
  <w:num w:numId="9">
    <w:abstractNumId w:val="26"/>
  </w:num>
  <w:num w:numId="10">
    <w:abstractNumId w:val="16"/>
  </w:num>
  <w:num w:numId="11">
    <w:abstractNumId w:val="18"/>
  </w:num>
  <w:num w:numId="1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3"/>
  </w:num>
  <w:num w:numId="15">
    <w:abstractNumId w:val="21"/>
  </w:num>
  <w:num w:numId="16">
    <w:abstractNumId w:val="9"/>
  </w:num>
  <w:num w:numId="17">
    <w:abstractNumId w:val="15"/>
  </w:num>
  <w:num w:numId="18">
    <w:abstractNumId w:val="14"/>
  </w:num>
  <w:num w:numId="19">
    <w:abstractNumId w:val="12"/>
  </w:num>
  <w:num w:numId="20">
    <w:abstractNumId w:val="8"/>
  </w:num>
  <w:num w:numId="21">
    <w:abstractNumId w:val="10"/>
  </w:num>
  <w:num w:numId="22">
    <w:abstractNumId w:val="20"/>
  </w:num>
  <w:num w:numId="23">
    <w:abstractNumId w:val="17"/>
  </w:num>
  <w:num w:numId="24">
    <w:abstractNumId w:val="22"/>
  </w:num>
  <w:num w:numId="25">
    <w:abstractNumId w:val="24"/>
  </w:num>
  <w:num w:numId="26">
    <w:abstractNumId w:val="19"/>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822"/>
    <w:rsid w:val="00193668"/>
    <w:rsid w:val="001A5822"/>
    <w:rsid w:val="001E5002"/>
    <w:rsid w:val="002A7B2B"/>
    <w:rsid w:val="003A3374"/>
    <w:rsid w:val="003C3410"/>
    <w:rsid w:val="00492DDC"/>
    <w:rsid w:val="004A31C4"/>
    <w:rsid w:val="00522FDB"/>
    <w:rsid w:val="005C355E"/>
    <w:rsid w:val="005C5BE3"/>
    <w:rsid w:val="006C2025"/>
    <w:rsid w:val="006D47F3"/>
    <w:rsid w:val="007056C8"/>
    <w:rsid w:val="007A200A"/>
    <w:rsid w:val="00920005"/>
    <w:rsid w:val="00C43094"/>
    <w:rsid w:val="00D06A75"/>
    <w:rsid w:val="00D26484"/>
    <w:rsid w:val="00D57B88"/>
    <w:rsid w:val="00ED1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D3FBF"/>
  <w15:chartTrackingRefBased/>
  <w15:docId w15:val="{40986E11-F2B0-409E-BACA-A1A4F223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A5822"/>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rsid w:val="001A5822"/>
    <w:rPr>
      <w:rFonts w:ascii="Times New Roman" w:eastAsia="Times New Roman" w:hAnsi="Times New Roman" w:cs="Times New Roman"/>
      <w:b w:val="0"/>
      <w:bCs w:val="0"/>
      <w:i w:val="0"/>
      <w:iCs w:val="0"/>
      <w:smallCaps w:val="0"/>
      <w:sz w:val="28"/>
      <w:szCs w:val="28"/>
      <w:u w:val="none"/>
    </w:rPr>
  </w:style>
  <w:style w:type="character" w:customStyle="1" w:styleId="Bodytext3">
    <w:name w:val="Body text (3)_"/>
    <w:basedOn w:val="a0"/>
    <w:rsid w:val="001A5822"/>
    <w:rPr>
      <w:rFonts w:ascii="Times New Roman" w:eastAsia="Times New Roman" w:hAnsi="Times New Roman" w:cs="Times New Roman"/>
      <w:b/>
      <w:bCs/>
      <w:i w:val="0"/>
      <w:iCs w:val="0"/>
      <w:smallCaps w:val="0"/>
      <w:sz w:val="40"/>
      <w:szCs w:val="40"/>
      <w:u w:val="none"/>
    </w:rPr>
  </w:style>
  <w:style w:type="character" w:customStyle="1" w:styleId="Bodytext30">
    <w:name w:val="Body text (3)"/>
    <w:basedOn w:val="Bodytext3"/>
    <w:rsid w:val="001A5822"/>
    <w:rPr>
      <w:rFonts w:ascii="Times New Roman" w:eastAsia="Times New Roman" w:hAnsi="Times New Roman" w:cs="Times New Roman"/>
      <w:b/>
      <w:bCs/>
      <w:i w:val="0"/>
      <w:iCs w:val="0"/>
      <w:smallCaps w:val="0"/>
      <w:color w:val="1A1A1A"/>
      <w:spacing w:val="0"/>
      <w:w w:val="100"/>
      <w:position w:val="0"/>
      <w:sz w:val="40"/>
      <w:szCs w:val="40"/>
      <w:u w:val="none"/>
      <w:lang w:val="uk-UA" w:eastAsia="uk-UA" w:bidi="uk-UA"/>
    </w:rPr>
  </w:style>
  <w:style w:type="character" w:customStyle="1" w:styleId="Bodytext318pt">
    <w:name w:val="Body text (3) + 18 pt"/>
    <w:basedOn w:val="Bodytext3"/>
    <w:rsid w:val="001A5822"/>
    <w:rPr>
      <w:rFonts w:ascii="Times New Roman" w:eastAsia="Times New Roman" w:hAnsi="Times New Roman" w:cs="Times New Roman"/>
      <w:b/>
      <w:bCs/>
      <w:i w:val="0"/>
      <w:iCs w:val="0"/>
      <w:smallCaps w:val="0"/>
      <w:color w:val="000000"/>
      <w:spacing w:val="0"/>
      <w:w w:val="100"/>
      <w:position w:val="0"/>
      <w:sz w:val="36"/>
      <w:szCs w:val="36"/>
      <w:u w:val="none"/>
      <w:lang w:val="uk-UA" w:eastAsia="uk-UA" w:bidi="uk-UA"/>
    </w:rPr>
  </w:style>
  <w:style w:type="character" w:customStyle="1" w:styleId="Bodytext4">
    <w:name w:val="Body text (4)"/>
    <w:basedOn w:val="a0"/>
    <w:rsid w:val="001A5822"/>
    <w:rPr>
      <w:rFonts w:ascii="Times New Roman" w:eastAsia="Times New Roman" w:hAnsi="Times New Roman" w:cs="Times New Roman"/>
      <w:b/>
      <w:bCs/>
      <w:i w:val="0"/>
      <w:iCs w:val="0"/>
      <w:smallCaps w:val="0"/>
      <w:sz w:val="36"/>
      <w:szCs w:val="36"/>
      <w:u w:val="none"/>
    </w:rPr>
  </w:style>
  <w:style w:type="character" w:customStyle="1" w:styleId="Heading1">
    <w:name w:val="Heading #1_"/>
    <w:basedOn w:val="a0"/>
    <w:link w:val="Heading10"/>
    <w:rsid w:val="001A5822"/>
    <w:rPr>
      <w:rFonts w:ascii="Times New Roman" w:eastAsia="Times New Roman" w:hAnsi="Times New Roman" w:cs="Times New Roman"/>
      <w:sz w:val="28"/>
      <w:szCs w:val="28"/>
      <w:shd w:val="clear" w:color="auto" w:fill="FFFFFF"/>
    </w:rPr>
  </w:style>
  <w:style w:type="character" w:customStyle="1" w:styleId="Bodytext20">
    <w:name w:val="Body text (2)"/>
    <w:basedOn w:val="Bodytext2"/>
    <w:rsid w:val="001A5822"/>
    <w:rPr>
      <w:rFonts w:ascii="Times New Roman" w:eastAsia="Times New Roman" w:hAnsi="Times New Roman" w:cs="Times New Roman"/>
      <w:b w:val="0"/>
      <w:bCs w:val="0"/>
      <w:i w:val="0"/>
      <w:iCs w:val="0"/>
      <w:smallCaps w:val="0"/>
      <w:color w:val="1A1A1A"/>
      <w:spacing w:val="0"/>
      <w:w w:val="100"/>
      <w:position w:val="0"/>
      <w:sz w:val="28"/>
      <w:szCs w:val="28"/>
      <w:u w:val="none"/>
      <w:lang w:val="uk-UA" w:eastAsia="uk-UA" w:bidi="uk-UA"/>
    </w:rPr>
  </w:style>
  <w:style w:type="paragraph" w:customStyle="1" w:styleId="Heading10">
    <w:name w:val="Heading #1"/>
    <w:basedOn w:val="a"/>
    <w:link w:val="Heading1"/>
    <w:rsid w:val="001A5822"/>
    <w:pPr>
      <w:shd w:val="clear" w:color="auto" w:fill="FFFFFF"/>
      <w:spacing w:line="480" w:lineRule="exact"/>
      <w:jc w:val="both"/>
      <w:outlineLvl w:val="0"/>
    </w:pPr>
    <w:rPr>
      <w:rFonts w:ascii="Times New Roman" w:eastAsia="Times New Roman" w:hAnsi="Times New Roman" w:cs="Times New Roman"/>
      <w:color w:val="auto"/>
      <w:sz w:val="28"/>
      <w:szCs w:val="28"/>
      <w:lang w:val="ru-RU" w:eastAsia="en-US" w:bidi="ar-SA"/>
    </w:rPr>
  </w:style>
  <w:style w:type="character" w:customStyle="1" w:styleId="a3">
    <w:name w:val="Основной текст Знак"/>
    <w:basedOn w:val="a0"/>
    <w:link w:val="a4"/>
    <w:rsid w:val="001A5822"/>
    <w:rPr>
      <w:shd w:val="clear" w:color="auto" w:fill="FFFFFF"/>
    </w:rPr>
  </w:style>
  <w:style w:type="paragraph" w:styleId="a4">
    <w:name w:val="Body Text"/>
    <w:basedOn w:val="a"/>
    <w:link w:val="a3"/>
    <w:rsid w:val="001A5822"/>
    <w:pPr>
      <w:shd w:val="clear" w:color="auto" w:fill="FFFFFF"/>
      <w:spacing w:line="259" w:lineRule="exact"/>
    </w:pPr>
    <w:rPr>
      <w:rFonts w:asciiTheme="minorHAnsi" w:eastAsiaTheme="minorHAnsi" w:hAnsiTheme="minorHAnsi" w:cstheme="minorBidi"/>
      <w:color w:val="auto"/>
      <w:sz w:val="22"/>
      <w:szCs w:val="22"/>
      <w:lang w:val="ru-RU" w:eastAsia="en-US" w:bidi="ar-SA"/>
    </w:rPr>
  </w:style>
  <w:style w:type="character" w:customStyle="1" w:styleId="1">
    <w:name w:val="Основной текст Знак1"/>
    <w:basedOn w:val="a0"/>
    <w:uiPriority w:val="99"/>
    <w:semiHidden/>
    <w:rsid w:val="001A5822"/>
    <w:rPr>
      <w:rFonts w:ascii="Courier New" w:eastAsia="Courier New" w:hAnsi="Courier New" w:cs="Courier New"/>
      <w:color w:val="000000"/>
      <w:sz w:val="24"/>
      <w:szCs w:val="24"/>
      <w:lang w:val="uk-UA" w:eastAsia="uk-UA" w:bidi="uk-UA"/>
    </w:rPr>
  </w:style>
  <w:style w:type="paragraph" w:styleId="a5">
    <w:name w:val="header"/>
    <w:basedOn w:val="a"/>
    <w:link w:val="a6"/>
    <w:uiPriority w:val="99"/>
    <w:rsid w:val="001A5822"/>
    <w:pPr>
      <w:tabs>
        <w:tab w:val="center" w:pos="4819"/>
        <w:tab w:val="right" w:pos="9639"/>
      </w:tabs>
    </w:pPr>
  </w:style>
  <w:style w:type="character" w:customStyle="1" w:styleId="a6">
    <w:name w:val="Верхний колонтитул Знак"/>
    <w:basedOn w:val="a0"/>
    <w:link w:val="a5"/>
    <w:uiPriority w:val="99"/>
    <w:rsid w:val="001A5822"/>
    <w:rPr>
      <w:rFonts w:ascii="Courier New" w:eastAsia="Courier New" w:hAnsi="Courier New" w:cs="Courier New"/>
      <w:color w:val="000000"/>
      <w:sz w:val="24"/>
      <w:szCs w:val="24"/>
      <w:lang w:val="uk-UA" w:eastAsia="uk-UA" w:bidi="uk-UA"/>
    </w:rPr>
  </w:style>
  <w:style w:type="paragraph" w:styleId="a7">
    <w:name w:val="List Paragraph"/>
    <w:basedOn w:val="a"/>
    <w:uiPriority w:val="34"/>
    <w:qFormat/>
    <w:rsid w:val="00920005"/>
    <w:pPr>
      <w:widowControl/>
      <w:spacing w:after="160" w:line="259" w:lineRule="auto"/>
      <w:ind w:left="720"/>
      <w:contextualSpacing/>
    </w:pPr>
    <w:rPr>
      <w:rFonts w:asciiTheme="minorHAnsi" w:eastAsiaTheme="minorHAnsi" w:hAnsiTheme="minorHAnsi" w:cstheme="minorBidi"/>
      <w:color w:val="auto"/>
      <w:sz w:val="22"/>
      <w:szCs w:val="22"/>
      <w:lang w:val="en-US" w:eastAsia="en-US" w:bidi="ar-SA"/>
    </w:rPr>
  </w:style>
  <w:style w:type="character" w:customStyle="1" w:styleId="rvts96">
    <w:name w:val="rvts96"/>
    <w:basedOn w:val="a0"/>
    <w:uiPriority w:val="99"/>
    <w:rsid w:val="00920005"/>
    <w:rPr>
      <w:rFonts w:ascii="Times New Roman" w:hAnsi="Times New Roman" w:cs="Times New Roman" w:hint="default"/>
    </w:rPr>
  </w:style>
  <w:style w:type="paragraph" w:styleId="a8">
    <w:name w:val="No Spacing"/>
    <w:uiPriority w:val="1"/>
    <w:qFormat/>
    <w:rsid w:val="006D47F3"/>
    <w:pPr>
      <w:spacing w:after="0" w:line="240" w:lineRule="auto"/>
    </w:pPr>
    <w:rPr>
      <w:lang w:val="uk-UA"/>
    </w:rPr>
  </w:style>
  <w:style w:type="table" w:styleId="a9">
    <w:name w:val="Table Grid"/>
    <w:basedOn w:val="a1"/>
    <w:uiPriority w:val="59"/>
    <w:rsid w:val="006D47F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5C355E"/>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b">
    <w:name w:val="Strong"/>
    <w:basedOn w:val="a0"/>
    <w:uiPriority w:val="22"/>
    <w:qFormat/>
    <w:rsid w:val="005C355E"/>
    <w:rPr>
      <w:rFonts w:cs="Times New Roman"/>
      <w:b/>
      <w:bCs/>
    </w:rPr>
  </w:style>
  <w:style w:type="paragraph" w:customStyle="1" w:styleId="31">
    <w:name w:val="Основной текст с отступом 31"/>
    <w:basedOn w:val="a"/>
    <w:rsid w:val="005C355E"/>
    <w:pPr>
      <w:suppressAutoHyphens/>
      <w:spacing w:after="120"/>
      <w:ind w:left="283"/>
    </w:pPr>
    <w:rPr>
      <w:rFonts w:ascii="Times New Roman" w:eastAsia="Times New Roman" w:hAnsi="Times New Roman" w:cs="Times New Roman"/>
      <w:color w:val="auto"/>
      <w:kern w:val="1"/>
      <w:sz w:val="16"/>
      <w:szCs w:val="16"/>
      <w:lang w:val="ru-RU" w:eastAsia="ru-RU" w:bidi="ar-SA"/>
    </w:rPr>
  </w:style>
  <w:style w:type="paragraph" w:customStyle="1" w:styleId="ac">
    <w:name w:val="Вміст таблиці"/>
    <w:basedOn w:val="a"/>
    <w:rsid w:val="005C355E"/>
    <w:pPr>
      <w:suppressLineNumbers/>
      <w:suppressAutoHyphens/>
    </w:pPr>
    <w:rPr>
      <w:rFonts w:ascii="Liberation Serif" w:eastAsia="DejaVu Sans" w:hAnsi="Liberation Serif" w:cs="DejaVu Sans"/>
      <w:color w:val="auto"/>
      <w:kern w:val="1"/>
      <w:lang w:eastAsia="zh-CN" w:bidi="hi-IN"/>
    </w:rPr>
  </w:style>
  <w:style w:type="paragraph" w:styleId="ad">
    <w:name w:val="Body Text Indent"/>
    <w:basedOn w:val="a"/>
    <w:link w:val="ae"/>
    <w:uiPriority w:val="99"/>
    <w:unhideWhenUsed/>
    <w:rsid w:val="005C355E"/>
    <w:pPr>
      <w:widowControl/>
      <w:spacing w:after="120"/>
      <w:ind w:left="283"/>
    </w:pPr>
    <w:rPr>
      <w:rFonts w:ascii="Times New Roman" w:eastAsia="Times New Roman" w:hAnsi="Times New Roman" w:cs="Times New Roman"/>
      <w:color w:val="auto"/>
      <w:sz w:val="28"/>
      <w:lang w:val="ru-RU" w:eastAsia="ru-RU" w:bidi="ar-SA"/>
    </w:rPr>
  </w:style>
  <w:style w:type="character" w:customStyle="1" w:styleId="ae">
    <w:name w:val="Основной текст с отступом Знак"/>
    <w:basedOn w:val="a0"/>
    <w:link w:val="ad"/>
    <w:uiPriority w:val="99"/>
    <w:rsid w:val="005C355E"/>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35</Pages>
  <Words>8255</Words>
  <Characters>47054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10</cp:revision>
  <dcterms:created xsi:type="dcterms:W3CDTF">2021-12-09T07:45:00Z</dcterms:created>
  <dcterms:modified xsi:type="dcterms:W3CDTF">2021-12-21T11:02:00Z</dcterms:modified>
</cp:coreProperties>
</file>