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C1D" w:rsidRDefault="00461C1D" w:rsidP="00461C1D">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461C1D" w:rsidRDefault="00461C1D" w:rsidP="00461C1D">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461C1D" w:rsidRPr="00717F0C" w:rsidRDefault="00461C1D" w:rsidP="00461C1D">
      <w:pPr>
        <w:spacing w:after="200" w:line="276" w:lineRule="auto"/>
        <w:ind w:left="4284" w:right="4339"/>
        <w:rPr>
          <w:rFonts w:ascii="Calibri" w:eastAsia="Calibri" w:hAnsi="Calibri" w:cs="Times New Roman"/>
          <w:lang w:val="ru-RU"/>
        </w:rPr>
      </w:pPr>
      <w:r w:rsidRPr="00717F0C">
        <w:rPr>
          <w:rFonts w:ascii="Calibri" w:eastAsia="Calibri" w:hAnsi="Calibri" w:cs="Times New Roman"/>
          <w:noProof/>
          <w:lang w:eastAsia="uk-UA"/>
        </w:rPr>
        <w:drawing>
          <wp:inline distT="0" distB="0" distL="0" distR="0" wp14:anchorId="5C283D1F" wp14:editId="0EBDA33C">
            <wp:extent cx="447675" cy="5334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461C1D" w:rsidRPr="00717F0C" w:rsidRDefault="00461C1D" w:rsidP="00461C1D">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СТУДЕНИКІВСЬКА СІЛЬСЬКА  РАДА</w:t>
      </w:r>
    </w:p>
    <w:p w:rsidR="00461C1D" w:rsidRPr="00717F0C" w:rsidRDefault="00461C1D" w:rsidP="00461C1D">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БОРИСПІЛЬСЬКОГО  РАЙОНУ</w:t>
      </w:r>
    </w:p>
    <w:p w:rsidR="00461C1D" w:rsidRPr="00717F0C" w:rsidRDefault="00461C1D" w:rsidP="00461C1D">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КИЇВСЬКОЇ ОБЛАСТІ</w:t>
      </w:r>
    </w:p>
    <w:p w:rsidR="00461C1D" w:rsidRPr="00717F0C" w:rsidRDefault="00461C1D" w:rsidP="00461C1D">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ВИКОНАВЧИЙ КОМІТЕТ</w:t>
      </w:r>
    </w:p>
    <w:p w:rsidR="00461C1D" w:rsidRPr="00717F0C" w:rsidRDefault="00461C1D" w:rsidP="00461C1D">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РІШЕННЯ</w:t>
      </w:r>
    </w:p>
    <w:p w:rsidR="00461C1D" w:rsidRPr="00717F0C" w:rsidRDefault="00461C1D" w:rsidP="00461C1D">
      <w:pPr>
        <w:spacing w:after="0" w:line="240" w:lineRule="auto"/>
        <w:jc w:val="center"/>
        <w:rPr>
          <w:rFonts w:ascii="Times New Roman" w:eastAsia="Calibri" w:hAnsi="Times New Roman" w:cs="Times New Roman"/>
          <w:b/>
          <w:sz w:val="28"/>
          <w:szCs w:val="28"/>
          <w:lang w:val="ru-RU"/>
        </w:rPr>
      </w:pPr>
    </w:p>
    <w:p w:rsidR="00461C1D" w:rsidRPr="00717F0C" w:rsidRDefault="00461C1D" w:rsidP="00461C1D">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 xml:space="preserve">Від </w:t>
      </w:r>
      <w:r>
        <w:rPr>
          <w:rFonts w:ascii="Times New Roman" w:eastAsia="Calibri" w:hAnsi="Times New Roman" w:cs="Times New Roman"/>
          <w:b/>
          <w:sz w:val="28"/>
          <w:szCs w:val="28"/>
        </w:rPr>
        <w:t xml:space="preserve">16 березня </w:t>
      </w:r>
      <w:r w:rsidRPr="00717F0C">
        <w:rPr>
          <w:rFonts w:ascii="Times New Roman" w:eastAsia="Calibri" w:hAnsi="Times New Roman" w:cs="Times New Roman"/>
          <w:b/>
          <w:sz w:val="28"/>
          <w:szCs w:val="28"/>
        </w:rPr>
        <w:t xml:space="preserve"> 2021 року          с. Студеники </w:t>
      </w:r>
      <w:r>
        <w:rPr>
          <w:rFonts w:ascii="Times New Roman" w:eastAsia="Calibri" w:hAnsi="Times New Roman" w:cs="Times New Roman"/>
          <w:b/>
          <w:sz w:val="28"/>
          <w:szCs w:val="28"/>
        </w:rPr>
        <w:t xml:space="preserve">                             №</w:t>
      </w:r>
      <w:r w:rsidR="00345B6C">
        <w:rPr>
          <w:rFonts w:ascii="Times New Roman" w:eastAsia="Calibri" w:hAnsi="Times New Roman" w:cs="Times New Roman"/>
          <w:b/>
          <w:sz w:val="28"/>
          <w:szCs w:val="28"/>
        </w:rPr>
        <w:t xml:space="preserve"> </w:t>
      </w:r>
      <w:r w:rsidR="004E6A91">
        <w:rPr>
          <w:rFonts w:ascii="Times New Roman" w:eastAsia="Calibri" w:hAnsi="Times New Roman" w:cs="Times New Roman"/>
          <w:b/>
          <w:sz w:val="28"/>
          <w:szCs w:val="28"/>
        </w:rPr>
        <w:t>30</w:t>
      </w:r>
    </w:p>
    <w:p w:rsidR="002B6D74" w:rsidRDefault="002B6D74" w:rsidP="002B6D74">
      <w:pPr>
        <w:ind w:firstLine="567"/>
        <w:jc w:val="both"/>
        <w:rPr>
          <w:rFonts w:ascii="Times New Roman" w:hAnsi="Times New Roman" w:cs="Times New Roman"/>
          <w:sz w:val="28"/>
          <w:szCs w:val="28"/>
        </w:rPr>
      </w:pPr>
    </w:p>
    <w:p w:rsidR="00461C1D" w:rsidRPr="00461C1D" w:rsidRDefault="00461C1D" w:rsidP="00461C1D">
      <w:pPr>
        <w:pStyle w:val="a5"/>
        <w:rPr>
          <w:rFonts w:ascii="Times New Roman" w:hAnsi="Times New Roman" w:cs="Times New Roman"/>
          <w:b/>
          <w:sz w:val="26"/>
          <w:szCs w:val="26"/>
        </w:rPr>
      </w:pPr>
      <w:r w:rsidRPr="00461C1D">
        <w:rPr>
          <w:rFonts w:ascii="Times New Roman" w:hAnsi="Times New Roman" w:cs="Times New Roman"/>
          <w:b/>
          <w:sz w:val="26"/>
          <w:szCs w:val="26"/>
        </w:rPr>
        <w:t>Про виконання Програми соціально-</w:t>
      </w:r>
    </w:p>
    <w:p w:rsidR="00461C1D" w:rsidRPr="00461C1D" w:rsidRDefault="00461C1D" w:rsidP="00461C1D">
      <w:pPr>
        <w:pStyle w:val="a5"/>
        <w:rPr>
          <w:rFonts w:ascii="Times New Roman" w:hAnsi="Times New Roman" w:cs="Times New Roman"/>
          <w:b/>
          <w:sz w:val="26"/>
          <w:szCs w:val="26"/>
        </w:rPr>
      </w:pPr>
      <w:r w:rsidRPr="00461C1D">
        <w:rPr>
          <w:rFonts w:ascii="Times New Roman" w:hAnsi="Times New Roman" w:cs="Times New Roman"/>
          <w:b/>
          <w:sz w:val="26"/>
          <w:szCs w:val="26"/>
        </w:rPr>
        <w:t xml:space="preserve">економічного розвитку Студениківської </w:t>
      </w:r>
    </w:p>
    <w:p w:rsidR="00461C1D" w:rsidRDefault="00784017" w:rsidP="00461C1D">
      <w:pPr>
        <w:pStyle w:val="a5"/>
        <w:rPr>
          <w:rFonts w:ascii="Times New Roman" w:hAnsi="Times New Roman" w:cs="Times New Roman"/>
          <w:b/>
          <w:sz w:val="26"/>
          <w:szCs w:val="26"/>
        </w:rPr>
      </w:pPr>
      <w:r>
        <w:rPr>
          <w:rFonts w:ascii="Times New Roman" w:hAnsi="Times New Roman" w:cs="Times New Roman"/>
          <w:b/>
          <w:sz w:val="26"/>
          <w:szCs w:val="26"/>
        </w:rPr>
        <w:t>сільської ради за  2020 рік</w:t>
      </w:r>
    </w:p>
    <w:p w:rsidR="00461C1D" w:rsidRDefault="00461C1D" w:rsidP="00461C1D">
      <w:pPr>
        <w:pStyle w:val="a5"/>
        <w:rPr>
          <w:rFonts w:ascii="Times New Roman" w:hAnsi="Times New Roman" w:cs="Times New Roman"/>
          <w:b/>
          <w:sz w:val="26"/>
          <w:szCs w:val="26"/>
        </w:rPr>
      </w:pPr>
    </w:p>
    <w:p w:rsidR="00461C1D" w:rsidRDefault="00461C1D" w:rsidP="00461C1D">
      <w:pPr>
        <w:pStyle w:val="a5"/>
        <w:rPr>
          <w:rFonts w:ascii="Times New Roman" w:hAnsi="Times New Roman" w:cs="Times New Roman"/>
          <w:b/>
          <w:sz w:val="26"/>
          <w:szCs w:val="26"/>
        </w:rPr>
      </w:pPr>
    </w:p>
    <w:p w:rsidR="00461C1D" w:rsidRDefault="00461C1D" w:rsidP="00461C1D">
      <w:pPr>
        <w:spacing w:line="256" w:lineRule="auto"/>
        <w:rPr>
          <w:rFonts w:ascii="Times New Roman" w:hAnsi="Times New Roman" w:cs="Times New Roman"/>
          <w:sz w:val="26"/>
          <w:szCs w:val="26"/>
        </w:rPr>
      </w:pPr>
      <w:r>
        <w:rPr>
          <w:rFonts w:ascii="Times New Roman" w:hAnsi="Times New Roman" w:cs="Times New Roman"/>
          <w:sz w:val="26"/>
          <w:szCs w:val="26"/>
        </w:rPr>
        <w:t xml:space="preserve">     </w:t>
      </w:r>
      <w:r w:rsidRPr="00461C1D">
        <w:rPr>
          <w:rFonts w:ascii="Times New Roman" w:hAnsi="Times New Roman" w:cs="Times New Roman"/>
          <w:sz w:val="26"/>
          <w:szCs w:val="26"/>
        </w:rPr>
        <w:t xml:space="preserve">Відповідно до статті 26  Закону України «Про місцеве самоврядування в Україні»,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w:t>
      </w:r>
      <w:r>
        <w:rPr>
          <w:rFonts w:ascii="Times New Roman" w:hAnsi="Times New Roman" w:cs="Times New Roman"/>
          <w:sz w:val="26"/>
          <w:szCs w:val="26"/>
        </w:rPr>
        <w:t xml:space="preserve">виконавчий комітет Студениківської  сільської ради  </w:t>
      </w:r>
    </w:p>
    <w:p w:rsidR="00461C1D" w:rsidRDefault="00461C1D" w:rsidP="00461C1D">
      <w:pPr>
        <w:spacing w:line="256" w:lineRule="auto"/>
        <w:rPr>
          <w:rFonts w:ascii="Times New Roman" w:hAnsi="Times New Roman" w:cs="Times New Roman"/>
          <w:b/>
          <w:sz w:val="28"/>
          <w:szCs w:val="28"/>
        </w:rPr>
      </w:pPr>
      <w:r w:rsidRPr="00461C1D">
        <w:rPr>
          <w:rFonts w:ascii="Times New Roman" w:hAnsi="Times New Roman" w:cs="Times New Roman"/>
          <w:b/>
          <w:sz w:val="26"/>
          <w:szCs w:val="26"/>
        </w:rPr>
        <w:t>вирішив</w:t>
      </w:r>
      <w:r w:rsidRPr="00461C1D">
        <w:rPr>
          <w:rFonts w:ascii="Times New Roman" w:hAnsi="Times New Roman" w:cs="Times New Roman"/>
          <w:b/>
          <w:sz w:val="28"/>
          <w:szCs w:val="28"/>
        </w:rPr>
        <w:t>:</w:t>
      </w:r>
    </w:p>
    <w:p w:rsidR="004C69B2" w:rsidRDefault="00461C1D" w:rsidP="00461C1D">
      <w:pPr>
        <w:pStyle w:val="a3"/>
        <w:numPr>
          <w:ilvl w:val="0"/>
          <w:numId w:val="2"/>
        </w:numPr>
        <w:spacing w:line="256" w:lineRule="auto"/>
        <w:rPr>
          <w:rFonts w:ascii="Times New Roman" w:hAnsi="Times New Roman" w:cs="Times New Roman"/>
          <w:sz w:val="26"/>
          <w:szCs w:val="26"/>
        </w:rPr>
      </w:pPr>
      <w:r w:rsidRPr="00461C1D">
        <w:rPr>
          <w:rFonts w:ascii="Times New Roman" w:hAnsi="Times New Roman" w:cs="Times New Roman"/>
          <w:sz w:val="26"/>
          <w:szCs w:val="26"/>
        </w:rPr>
        <w:t xml:space="preserve">Схвалити </w:t>
      </w:r>
      <w:r>
        <w:rPr>
          <w:rFonts w:ascii="Times New Roman" w:hAnsi="Times New Roman" w:cs="Times New Roman"/>
          <w:sz w:val="26"/>
          <w:szCs w:val="26"/>
        </w:rPr>
        <w:t xml:space="preserve">звіт про виконання Програми соціально-економічного розвитку Студениківської сільської ради </w:t>
      </w:r>
      <w:r w:rsidR="004C69B2">
        <w:rPr>
          <w:rFonts w:ascii="Times New Roman" w:hAnsi="Times New Roman" w:cs="Times New Roman"/>
          <w:sz w:val="26"/>
          <w:szCs w:val="26"/>
        </w:rPr>
        <w:t xml:space="preserve"> за 2020 рік. (додається)</w:t>
      </w:r>
    </w:p>
    <w:p w:rsidR="004C69B2" w:rsidRDefault="004C69B2" w:rsidP="00461C1D">
      <w:pPr>
        <w:pStyle w:val="a3"/>
        <w:numPr>
          <w:ilvl w:val="0"/>
          <w:numId w:val="2"/>
        </w:numPr>
        <w:spacing w:line="256" w:lineRule="auto"/>
        <w:rPr>
          <w:rFonts w:ascii="Times New Roman" w:hAnsi="Times New Roman" w:cs="Times New Roman"/>
          <w:sz w:val="26"/>
          <w:szCs w:val="26"/>
        </w:rPr>
      </w:pPr>
      <w:r>
        <w:rPr>
          <w:rFonts w:ascii="Times New Roman" w:hAnsi="Times New Roman" w:cs="Times New Roman"/>
          <w:sz w:val="26"/>
          <w:szCs w:val="26"/>
        </w:rPr>
        <w:t>Подати проєкт рішення «Про виконання Програми соціально-економічного розвитку Студениківської сільської ради  за</w:t>
      </w:r>
      <w:r w:rsidR="00FA63DF">
        <w:rPr>
          <w:rFonts w:ascii="Times New Roman" w:hAnsi="Times New Roman" w:cs="Times New Roman"/>
          <w:sz w:val="26"/>
          <w:szCs w:val="26"/>
        </w:rPr>
        <w:t xml:space="preserve"> 2020 рік» на затвердження сесією</w:t>
      </w:r>
      <w:r>
        <w:rPr>
          <w:rFonts w:ascii="Times New Roman" w:hAnsi="Times New Roman" w:cs="Times New Roman"/>
          <w:sz w:val="26"/>
          <w:szCs w:val="26"/>
        </w:rPr>
        <w:t xml:space="preserve"> сільської ради.</w:t>
      </w:r>
    </w:p>
    <w:p w:rsidR="00461C1D" w:rsidRPr="00461C1D" w:rsidRDefault="004C69B2" w:rsidP="00461C1D">
      <w:pPr>
        <w:pStyle w:val="a3"/>
        <w:numPr>
          <w:ilvl w:val="0"/>
          <w:numId w:val="2"/>
        </w:numPr>
        <w:spacing w:line="256" w:lineRule="auto"/>
        <w:rPr>
          <w:rFonts w:ascii="Times New Roman" w:hAnsi="Times New Roman" w:cs="Times New Roman"/>
          <w:sz w:val="26"/>
          <w:szCs w:val="26"/>
        </w:rPr>
      </w:pPr>
      <w:r>
        <w:rPr>
          <w:rFonts w:ascii="Times New Roman" w:hAnsi="Times New Roman" w:cs="Times New Roman"/>
          <w:sz w:val="26"/>
          <w:szCs w:val="26"/>
        </w:rPr>
        <w:t xml:space="preserve">Контроль за виконанням рішення </w:t>
      </w:r>
      <w:r w:rsidR="00461C1D">
        <w:rPr>
          <w:rFonts w:ascii="Times New Roman" w:hAnsi="Times New Roman" w:cs="Times New Roman"/>
          <w:sz w:val="26"/>
          <w:szCs w:val="26"/>
        </w:rPr>
        <w:t xml:space="preserve"> </w:t>
      </w:r>
      <w:r>
        <w:rPr>
          <w:rFonts w:ascii="Times New Roman" w:hAnsi="Times New Roman" w:cs="Times New Roman"/>
          <w:sz w:val="26"/>
          <w:szCs w:val="26"/>
        </w:rPr>
        <w:t>покласти на заступника сільського голови Кобялка Г.Г.</w:t>
      </w:r>
    </w:p>
    <w:p w:rsidR="00461C1D" w:rsidRPr="00461C1D" w:rsidRDefault="00461C1D" w:rsidP="00461C1D">
      <w:pPr>
        <w:pStyle w:val="a5"/>
        <w:rPr>
          <w:rFonts w:ascii="Times New Roman" w:hAnsi="Times New Roman" w:cs="Times New Roman"/>
          <w:b/>
          <w:sz w:val="26"/>
          <w:szCs w:val="26"/>
        </w:rPr>
      </w:pPr>
    </w:p>
    <w:p w:rsidR="00461C1D" w:rsidRDefault="004C69B2" w:rsidP="002B6D74">
      <w:pPr>
        <w:ind w:firstLine="567"/>
        <w:jc w:val="both"/>
        <w:rPr>
          <w:rFonts w:ascii="Times New Roman" w:hAnsi="Times New Roman" w:cs="Times New Roman"/>
          <w:sz w:val="26"/>
          <w:szCs w:val="26"/>
        </w:rPr>
      </w:pPr>
      <w:r>
        <w:rPr>
          <w:rFonts w:ascii="Times New Roman" w:hAnsi="Times New Roman" w:cs="Times New Roman"/>
          <w:sz w:val="26"/>
          <w:szCs w:val="26"/>
        </w:rPr>
        <w:t xml:space="preserve">             Сільський голова:                                     М.О. Лях</w:t>
      </w:r>
    </w:p>
    <w:p w:rsidR="004C69B2" w:rsidRDefault="004C69B2" w:rsidP="002B6D74">
      <w:pPr>
        <w:ind w:firstLine="567"/>
        <w:jc w:val="both"/>
        <w:rPr>
          <w:rFonts w:ascii="Times New Roman" w:hAnsi="Times New Roman" w:cs="Times New Roman"/>
          <w:sz w:val="26"/>
          <w:szCs w:val="26"/>
        </w:rPr>
      </w:pPr>
    </w:p>
    <w:p w:rsidR="004C69B2" w:rsidRDefault="004C69B2" w:rsidP="002B6D74">
      <w:pPr>
        <w:ind w:firstLine="567"/>
        <w:jc w:val="both"/>
        <w:rPr>
          <w:rFonts w:ascii="Times New Roman" w:hAnsi="Times New Roman" w:cs="Times New Roman"/>
          <w:sz w:val="26"/>
          <w:szCs w:val="26"/>
        </w:rPr>
      </w:pPr>
    </w:p>
    <w:p w:rsidR="004C69B2" w:rsidRPr="00461C1D" w:rsidRDefault="004C69B2" w:rsidP="002B6D74">
      <w:pPr>
        <w:ind w:firstLine="567"/>
        <w:jc w:val="both"/>
        <w:rPr>
          <w:rFonts w:ascii="Times New Roman" w:hAnsi="Times New Roman" w:cs="Times New Roman"/>
          <w:sz w:val="26"/>
          <w:szCs w:val="26"/>
        </w:rPr>
      </w:pPr>
    </w:p>
    <w:p w:rsidR="00461C1D" w:rsidRDefault="00461C1D" w:rsidP="002B6D74">
      <w:pPr>
        <w:ind w:firstLine="567"/>
        <w:jc w:val="both"/>
        <w:rPr>
          <w:rFonts w:ascii="Times New Roman" w:hAnsi="Times New Roman" w:cs="Times New Roman"/>
          <w:sz w:val="28"/>
          <w:szCs w:val="28"/>
        </w:rPr>
      </w:pPr>
    </w:p>
    <w:p w:rsidR="00345B6C" w:rsidRDefault="00345B6C" w:rsidP="002B6D74">
      <w:pPr>
        <w:ind w:firstLine="567"/>
        <w:jc w:val="both"/>
        <w:rPr>
          <w:rFonts w:ascii="Times New Roman" w:hAnsi="Times New Roman" w:cs="Times New Roman"/>
          <w:sz w:val="28"/>
          <w:szCs w:val="28"/>
        </w:rPr>
      </w:pPr>
    </w:p>
    <w:p w:rsidR="004C69B2" w:rsidRDefault="004C69B2" w:rsidP="002B6D74">
      <w:pPr>
        <w:ind w:firstLine="567"/>
        <w:jc w:val="both"/>
        <w:rPr>
          <w:rFonts w:ascii="Times New Roman" w:hAnsi="Times New Roman" w:cs="Times New Roman"/>
          <w:sz w:val="28"/>
          <w:szCs w:val="28"/>
        </w:rPr>
      </w:pPr>
    </w:p>
    <w:p w:rsidR="004C69B2" w:rsidRDefault="004C69B2" w:rsidP="002B6D74">
      <w:pPr>
        <w:ind w:firstLine="567"/>
        <w:jc w:val="both"/>
        <w:rPr>
          <w:rFonts w:ascii="Times New Roman" w:hAnsi="Times New Roman" w:cs="Times New Roman"/>
          <w:sz w:val="28"/>
          <w:szCs w:val="28"/>
        </w:rPr>
      </w:pPr>
    </w:p>
    <w:p w:rsidR="00461C1D" w:rsidRDefault="00461C1D" w:rsidP="002B6D74">
      <w:pPr>
        <w:ind w:firstLine="567"/>
        <w:jc w:val="both"/>
        <w:rPr>
          <w:rFonts w:ascii="Times New Roman" w:hAnsi="Times New Roman" w:cs="Times New Roman"/>
          <w:sz w:val="28"/>
          <w:szCs w:val="28"/>
        </w:rPr>
      </w:pPr>
    </w:p>
    <w:p w:rsidR="004C69B2" w:rsidRDefault="004C69B2" w:rsidP="004C69B2">
      <w:pPr>
        <w:spacing w:line="256" w:lineRule="auto"/>
        <w:jc w:val="center"/>
        <w:rPr>
          <w:b/>
          <w:i/>
          <w:sz w:val="32"/>
          <w:szCs w:val="32"/>
        </w:rPr>
      </w:pPr>
    </w:p>
    <w:p w:rsidR="004C69B2" w:rsidRPr="00784017" w:rsidRDefault="00784017" w:rsidP="00784017">
      <w:pPr>
        <w:pStyle w:val="a5"/>
        <w:jc w:val="right"/>
        <w:rPr>
          <w:i/>
        </w:rPr>
      </w:pPr>
      <w:r w:rsidRPr="00784017">
        <w:rPr>
          <w:i/>
        </w:rPr>
        <w:t>Додаток</w:t>
      </w:r>
    </w:p>
    <w:p w:rsidR="00784017" w:rsidRDefault="00784017" w:rsidP="00784017">
      <w:pPr>
        <w:pStyle w:val="a5"/>
        <w:jc w:val="right"/>
        <w:rPr>
          <w:i/>
        </w:rPr>
      </w:pPr>
      <w:r>
        <w:rPr>
          <w:i/>
        </w:rPr>
        <w:t>д</w:t>
      </w:r>
      <w:r w:rsidRPr="00784017">
        <w:rPr>
          <w:i/>
        </w:rPr>
        <w:t>о рішення</w:t>
      </w:r>
      <w:r>
        <w:rPr>
          <w:i/>
        </w:rPr>
        <w:t xml:space="preserve">  виконкому</w:t>
      </w:r>
    </w:p>
    <w:p w:rsidR="00784017" w:rsidRPr="00784017" w:rsidRDefault="00784017" w:rsidP="00784017">
      <w:pPr>
        <w:pStyle w:val="a5"/>
        <w:jc w:val="right"/>
        <w:rPr>
          <w:i/>
        </w:rPr>
      </w:pPr>
      <w:r>
        <w:rPr>
          <w:i/>
        </w:rPr>
        <w:t>№</w:t>
      </w:r>
      <w:r w:rsidR="004E6A91">
        <w:rPr>
          <w:i/>
        </w:rPr>
        <w:t xml:space="preserve"> 30 </w:t>
      </w:r>
      <w:r>
        <w:rPr>
          <w:i/>
        </w:rPr>
        <w:t>від</w:t>
      </w:r>
      <w:r w:rsidR="004E6A91">
        <w:rPr>
          <w:i/>
        </w:rPr>
        <w:t xml:space="preserve"> 16.03.2021</w:t>
      </w:r>
      <w:r>
        <w:rPr>
          <w:i/>
        </w:rPr>
        <w:t xml:space="preserve"> </w:t>
      </w:r>
      <w:r w:rsidRPr="00784017">
        <w:rPr>
          <w:i/>
        </w:rPr>
        <w:t xml:space="preserve"> </w:t>
      </w:r>
    </w:p>
    <w:p w:rsidR="004C69B2" w:rsidRDefault="004C69B2" w:rsidP="004C69B2">
      <w:pPr>
        <w:spacing w:line="256" w:lineRule="auto"/>
        <w:jc w:val="center"/>
        <w:rPr>
          <w:b/>
          <w:i/>
          <w:sz w:val="32"/>
          <w:szCs w:val="32"/>
        </w:rPr>
      </w:pPr>
      <w:r w:rsidRPr="004C69B2">
        <w:rPr>
          <w:b/>
          <w:i/>
          <w:sz w:val="32"/>
          <w:szCs w:val="32"/>
        </w:rPr>
        <w:t>Звіт</w:t>
      </w:r>
    </w:p>
    <w:p w:rsidR="004C69B2" w:rsidRPr="004C69B2" w:rsidRDefault="004C69B2" w:rsidP="004C69B2">
      <w:pPr>
        <w:spacing w:line="256" w:lineRule="auto"/>
        <w:jc w:val="center"/>
        <w:rPr>
          <w:b/>
          <w:i/>
          <w:sz w:val="32"/>
          <w:szCs w:val="32"/>
        </w:rPr>
      </w:pPr>
      <w:r w:rsidRPr="004C69B2">
        <w:rPr>
          <w:b/>
          <w:i/>
          <w:sz w:val="32"/>
          <w:szCs w:val="32"/>
        </w:rPr>
        <w:t xml:space="preserve"> про виконання Програми соціально-економічного розвитку за 2020 рік</w:t>
      </w:r>
    </w:p>
    <w:p w:rsidR="004C69B2" w:rsidRPr="004C69B2" w:rsidRDefault="004C69B2" w:rsidP="004C69B2">
      <w:pPr>
        <w:spacing w:line="256" w:lineRule="auto"/>
        <w:ind w:firstLine="360"/>
        <w:jc w:val="both"/>
        <w:rPr>
          <w:rFonts w:eastAsia="Times New Roman" w:cs="Times New Roman"/>
          <w:sz w:val="26"/>
          <w:szCs w:val="26"/>
        </w:rPr>
      </w:pPr>
      <w:r w:rsidRPr="004C69B2">
        <w:rPr>
          <w:rFonts w:eastAsia="Times New Roman" w:cs="Times New Roman"/>
          <w:sz w:val="26"/>
          <w:szCs w:val="26"/>
        </w:rPr>
        <w:t>З початку 2020 року робота виконавчого комітету сільської ради та його структурних підрозділів була направлена на реалізацію завдань та заходів Програми  соціально-економічного розвитку Студениківської сільської ради на 2020 рік.</w:t>
      </w:r>
    </w:p>
    <w:p w:rsidR="004C69B2" w:rsidRPr="004C69B2" w:rsidRDefault="004C69B2" w:rsidP="004C69B2">
      <w:pPr>
        <w:spacing w:line="256" w:lineRule="auto"/>
        <w:ind w:firstLine="360"/>
        <w:jc w:val="both"/>
        <w:rPr>
          <w:rFonts w:eastAsia="Times New Roman" w:cs="Times New Roman"/>
          <w:sz w:val="26"/>
          <w:szCs w:val="26"/>
        </w:rPr>
      </w:pPr>
      <w:r w:rsidRPr="004C69B2">
        <w:rPr>
          <w:rFonts w:eastAsia="Times New Roman" w:cs="Times New Roman"/>
          <w:sz w:val="26"/>
          <w:szCs w:val="26"/>
        </w:rPr>
        <w:t>Провівши детальний аналіз виконання програми соціально-економічного розвитку  об’єднаної територіальної громади Студениківської сільської ради необхідно відзначити, що фінансування заходів Програми на 2020 рік здійснювалось з урахуванням реальних можливостей сільського бюджету та за рахунок коштів державних субвенцій. </w:t>
      </w:r>
    </w:p>
    <w:p w:rsidR="004C69B2" w:rsidRPr="004C69B2" w:rsidRDefault="004C69B2" w:rsidP="004C69B2">
      <w:pPr>
        <w:spacing w:line="256" w:lineRule="auto"/>
        <w:ind w:firstLine="360"/>
        <w:jc w:val="both"/>
        <w:rPr>
          <w:rFonts w:eastAsia="Times New Roman" w:cs="Times New Roman"/>
          <w:sz w:val="26"/>
          <w:szCs w:val="26"/>
        </w:rPr>
      </w:pPr>
      <w:r w:rsidRPr="004C69B2">
        <w:rPr>
          <w:rFonts w:eastAsia="Times New Roman" w:cs="Times New Roman"/>
          <w:sz w:val="26"/>
          <w:szCs w:val="26"/>
        </w:rPr>
        <w:t xml:space="preserve">На фінансування розвиткових проектів ОТГ із бюджету направлено 20 740 126,21 грн. </w:t>
      </w:r>
    </w:p>
    <w:p w:rsidR="004C69B2" w:rsidRPr="004C69B2" w:rsidRDefault="004C69B2" w:rsidP="004C69B2">
      <w:pPr>
        <w:spacing w:line="256" w:lineRule="auto"/>
        <w:ind w:firstLine="360"/>
        <w:jc w:val="both"/>
        <w:rPr>
          <w:rFonts w:eastAsia="Times New Roman" w:cs="Times New Roman"/>
          <w:sz w:val="26"/>
          <w:szCs w:val="26"/>
        </w:rPr>
      </w:pPr>
      <w:r w:rsidRPr="004C69B2">
        <w:rPr>
          <w:rFonts w:eastAsia="Times New Roman" w:cs="Times New Roman"/>
          <w:sz w:val="26"/>
          <w:szCs w:val="26"/>
        </w:rPr>
        <w:t xml:space="preserve">Стосовно цілей та пріоритетів розвитку громади, завдяки  виваженій та принциповій  позиції виконкому ради,   забезпечено  стабільність на території громади по основним напрямкам забезпечення життєдіяльності сіл. </w:t>
      </w:r>
    </w:p>
    <w:p w:rsidR="004C69B2" w:rsidRPr="004C69B2" w:rsidRDefault="004C69B2" w:rsidP="004C69B2">
      <w:pPr>
        <w:numPr>
          <w:ilvl w:val="0"/>
          <w:numId w:val="4"/>
        </w:numPr>
        <w:spacing w:after="0" w:line="240" w:lineRule="auto"/>
        <w:jc w:val="both"/>
        <w:rPr>
          <w:rFonts w:eastAsia="Times New Roman" w:cs="Times New Roman"/>
          <w:sz w:val="26"/>
          <w:szCs w:val="26"/>
          <w:lang w:eastAsia="uk-UA"/>
        </w:rPr>
      </w:pPr>
      <w:r w:rsidRPr="004C69B2">
        <w:rPr>
          <w:rFonts w:eastAsia="Times New Roman" w:cs="Times New Roman"/>
          <w:b/>
          <w:bCs/>
          <w:sz w:val="26"/>
          <w:szCs w:val="26"/>
          <w:u w:val="single"/>
          <w:lang w:eastAsia="uk-UA"/>
        </w:rPr>
        <w:t>Демографічна ситуація</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 xml:space="preserve">Виконавчим комітетом сільської ради приділяється значна увага питанню соціального захисту  населення. Так, на виконання програми «Турбота» було виділено з бюджету 505 700,00грн., у 2019 році за програмою Мінсоцполітики було надано автобус – «Соціальне таксі», послуги надає КП «Господар». </w:t>
      </w:r>
    </w:p>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Згідно інформації, яка була надана старостинськими округами демографічна ситуація виглядає наступним чином:</w:t>
      </w:r>
    </w:p>
    <w:tbl>
      <w:tblPr>
        <w:tblStyle w:val="a4"/>
        <w:tblW w:w="0" w:type="auto"/>
        <w:tblLook w:val="04A0" w:firstRow="1" w:lastRow="0" w:firstColumn="1" w:lastColumn="0" w:noHBand="0" w:noVBand="1"/>
      </w:tblPr>
      <w:tblGrid>
        <w:gridCol w:w="1870"/>
        <w:gridCol w:w="2057"/>
        <w:gridCol w:w="1945"/>
        <w:gridCol w:w="2145"/>
        <w:gridCol w:w="1624"/>
      </w:tblGrid>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Село</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Народилося</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Померло</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 xml:space="preserve">Зареєстровано </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Знято з реєстрації</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Студеники</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5</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46</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16</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14</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Козлів</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2</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11</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10</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0</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Сомкова Долина та Соснівка</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3</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12</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11</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2</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Переяславське</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5</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22</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46</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21</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Соснова</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15</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10</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3</w:t>
            </w:r>
          </w:p>
        </w:tc>
      </w:tr>
      <w:tr w:rsidR="004C69B2" w:rsidRPr="004C69B2" w:rsidTr="004C69B2">
        <w:tc>
          <w:tcPr>
            <w:tcW w:w="1800"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Всього</w:t>
            </w:r>
          </w:p>
        </w:tc>
        <w:tc>
          <w:tcPr>
            <w:tcW w:w="2057"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16</w:t>
            </w:r>
          </w:p>
        </w:tc>
        <w:tc>
          <w:tcPr>
            <w:tcW w:w="19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104</w:t>
            </w:r>
          </w:p>
        </w:tc>
        <w:tc>
          <w:tcPr>
            <w:tcW w:w="2145"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93</w:t>
            </w:r>
          </w:p>
        </w:tc>
        <w:tc>
          <w:tcPr>
            <w:tcW w:w="1624" w:type="dxa"/>
          </w:tcPr>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40</w:t>
            </w:r>
          </w:p>
        </w:tc>
      </w:tr>
    </w:tbl>
    <w:p w:rsidR="004C69B2" w:rsidRPr="004C69B2" w:rsidRDefault="004C69B2" w:rsidP="004C69B2">
      <w:pPr>
        <w:spacing w:line="256" w:lineRule="auto"/>
        <w:rPr>
          <w:rFonts w:eastAsia="Times New Roman" w:cs="Times New Roman"/>
          <w:sz w:val="26"/>
          <w:szCs w:val="26"/>
        </w:rPr>
      </w:pPr>
    </w:p>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Негативне сальдо : -35 осіб по громаді, що складає 0,4% від загальної кількості населення.</w:t>
      </w:r>
    </w:p>
    <w:p w:rsidR="004C69B2" w:rsidRPr="004C69B2" w:rsidRDefault="004C69B2" w:rsidP="004C69B2">
      <w:pPr>
        <w:spacing w:line="256" w:lineRule="auto"/>
        <w:rPr>
          <w:rFonts w:eastAsia="Times New Roman" w:cs="Times New Roman"/>
          <w:sz w:val="26"/>
          <w:szCs w:val="26"/>
        </w:rPr>
      </w:pPr>
      <w:r w:rsidRPr="004C69B2">
        <w:rPr>
          <w:rFonts w:eastAsia="Times New Roman" w:cs="Times New Roman"/>
          <w:sz w:val="26"/>
          <w:szCs w:val="26"/>
        </w:rPr>
        <w:t>Середня заробітна плата по Студениківській ОТГ за 2020 рік становить – 20 776,08 грн</w:t>
      </w:r>
    </w:p>
    <w:p w:rsidR="004C69B2" w:rsidRPr="004C69B2" w:rsidRDefault="004C69B2" w:rsidP="004C69B2">
      <w:pPr>
        <w:spacing w:line="256" w:lineRule="auto"/>
        <w:jc w:val="both"/>
        <w:rPr>
          <w:rFonts w:eastAsia="Times New Roman" w:cs="Times New Roman"/>
          <w:b/>
          <w:bCs/>
          <w:sz w:val="26"/>
          <w:szCs w:val="26"/>
          <w:u w:val="single"/>
          <w:lang w:eastAsia="uk-UA"/>
        </w:rPr>
      </w:pPr>
      <w:r w:rsidRPr="004C69B2">
        <w:rPr>
          <w:rFonts w:eastAsia="Times New Roman" w:cs="Times New Roman"/>
          <w:b/>
          <w:bCs/>
          <w:sz w:val="26"/>
          <w:szCs w:val="26"/>
          <w:u w:val="single"/>
          <w:lang w:eastAsia="uk-UA"/>
        </w:rPr>
        <w:t>2. Освіта</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lastRenderedPageBreak/>
        <w:t>Освітню галузь громади представляють заклади :                                                                       -</w:t>
      </w:r>
      <w:r w:rsidRPr="004C69B2">
        <w:rPr>
          <w:rFonts w:eastAsia="Times New Roman" w:cs="Times New Roman"/>
          <w:sz w:val="26"/>
          <w:szCs w:val="26"/>
        </w:rPr>
        <w:tab/>
        <w:t xml:space="preserve">Студениківський опорний заклад загальної середньої освіти І-ІІІ </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w:t>
      </w:r>
      <w:r w:rsidRPr="004C69B2">
        <w:rPr>
          <w:rFonts w:eastAsia="Times New Roman" w:cs="Times New Roman"/>
          <w:sz w:val="26"/>
          <w:szCs w:val="26"/>
        </w:rPr>
        <w:tab/>
        <w:t xml:space="preserve">Переяславський НВО «ЗЗСО І-ІІ ступенів – ЗДО» </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w:t>
      </w:r>
      <w:r w:rsidRPr="004C69B2">
        <w:rPr>
          <w:rFonts w:eastAsia="Times New Roman" w:cs="Times New Roman"/>
          <w:sz w:val="26"/>
          <w:szCs w:val="26"/>
        </w:rPr>
        <w:tab/>
        <w:t>Соснівський НВО «ЗЗСО І-ІІІ ступенів – ЗДО»</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w:t>
      </w:r>
      <w:r w:rsidRPr="004C69B2">
        <w:rPr>
          <w:rFonts w:eastAsia="Times New Roman" w:cs="Times New Roman"/>
          <w:sz w:val="26"/>
          <w:szCs w:val="26"/>
        </w:rPr>
        <w:tab/>
        <w:t xml:space="preserve">ЗДО «Малятко» с.Студеники    </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Всі навчальні заклади є комунальною власністю громади.</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rPr>
        <w:t>Протягом року громадою надавалося с</w:t>
      </w:r>
      <w:r w:rsidRPr="004C69B2">
        <w:rPr>
          <w:rFonts w:eastAsia="Times New Roman" w:cs="Times New Roman"/>
          <w:sz w:val="26"/>
          <w:szCs w:val="26"/>
          <w:lang w:eastAsia="uk-UA"/>
        </w:rPr>
        <w:t xml:space="preserve">прияння в підвищенні якості дошкільної, шкільної  та позашкільної освіти шляхом надання посильної допомоги в організації навчально–виховної роботи. </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Станом на 01.01.2021 року у загальноосвітніх закладах навчається 396  учнів ( на 11 учнів більше, ніж на 01.01.2019р.)  та 140 вихованців дошкільного віку (на 9 дітей більше).</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Всього за 2020 рік на утримання закладів освіти з місцевого бюджету ОТГ виділено 13 679,36 тис.грн., та передано державної субвенції 12 689,97 тис.грн.</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Було здійснено капітальний ремонт даху Студениківського опорного закладу загальної середньої освіти зі співфінансуванням  Департаменту житлово-комунального господарства та енергоефективності Київської ОДА в розмірі 85% від вартості будівництва. Управлінням фізичної культури і спорту Київської ОДА було передано обладнання та встановлено за кошти місцевого бюджету на території опорного закладу майданчик з тренажерним обладнанням та побудовано мультифункціональний майданчик. </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lang w:eastAsia="uk-UA"/>
        </w:rPr>
        <w:t>Було розпочато Капітальний ремонт будівлі Переяславського НВО ЗЗСО І-ІІІ ступенів (дитячий садок), а саме було замінено перекриття даху, утеплено горище, відремонтовано групу. Облаштовано тротуарну доріжку на території загальноосвітнього закладу Переяславського НВО ЗЗСО І-ІІІ ступенів. Здійснено капітальний ремонт кухні Студениківського  закладу дошкільної освіти «Малятко». Придбано та встановлено  дитячий ігровий майданчик та побудовано навіс для дітей на території Соснівського НВО ЗЗСО І-ІІІ ступенів.</w:t>
      </w:r>
    </w:p>
    <w:p w:rsidR="004C69B2" w:rsidRPr="004C69B2" w:rsidRDefault="004C69B2" w:rsidP="004C69B2">
      <w:pPr>
        <w:spacing w:line="256" w:lineRule="auto"/>
        <w:jc w:val="both"/>
        <w:rPr>
          <w:rFonts w:eastAsia="Times New Roman" w:cs="Times New Roman"/>
          <w:sz w:val="26"/>
          <w:szCs w:val="26"/>
          <w:lang w:eastAsia="uk-UA"/>
        </w:rPr>
      </w:pPr>
    </w:p>
    <w:p w:rsidR="004C69B2" w:rsidRPr="004C69B2" w:rsidRDefault="004C69B2" w:rsidP="004C69B2">
      <w:pPr>
        <w:numPr>
          <w:ilvl w:val="0"/>
          <w:numId w:val="5"/>
        </w:numPr>
        <w:spacing w:after="0" w:line="240" w:lineRule="auto"/>
        <w:jc w:val="both"/>
        <w:rPr>
          <w:rFonts w:eastAsia="Times New Roman" w:cs="Times New Roman"/>
          <w:b/>
          <w:bCs/>
          <w:sz w:val="26"/>
          <w:szCs w:val="26"/>
          <w:u w:val="single"/>
          <w:lang w:eastAsia="uk-UA"/>
        </w:rPr>
      </w:pPr>
      <w:r w:rsidRPr="004C69B2">
        <w:rPr>
          <w:rFonts w:eastAsia="Times New Roman" w:cs="Times New Roman"/>
          <w:b/>
          <w:bCs/>
          <w:sz w:val="26"/>
          <w:szCs w:val="26"/>
          <w:u w:val="single"/>
          <w:lang w:eastAsia="uk-UA"/>
        </w:rPr>
        <w:t>Культура та духовність</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Процес розвитку української нації , її духовного відродження, традиції мови, значною мірою  залежить від ефективності роботи закладів культури, які спрямовують свою діяльність  на збереження та розвиток культурної спадщини, зміцнення  матеріально-технічної бази, збереження матеріалів, пам'яток, пам'ятних місць, військових поховань.</w:t>
      </w:r>
    </w:p>
    <w:p w:rsidR="004C69B2" w:rsidRPr="004C69B2" w:rsidRDefault="004C69B2" w:rsidP="004C69B2">
      <w:pPr>
        <w:spacing w:line="256" w:lineRule="auto"/>
        <w:jc w:val="both"/>
        <w:rPr>
          <w:rFonts w:ascii="Arial" w:eastAsia="Times New Roman" w:hAnsi="Arial" w:cs="Arial"/>
          <w:sz w:val="26"/>
          <w:szCs w:val="26"/>
        </w:rPr>
      </w:pPr>
      <w:r w:rsidRPr="004C69B2">
        <w:rPr>
          <w:rFonts w:eastAsia="Times New Roman" w:cs="Times New Roman"/>
          <w:sz w:val="26"/>
          <w:szCs w:val="26"/>
        </w:rPr>
        <w:t>    Заклади культури громади представляють</w:t>
      </w:r>
      <w:r w:rsidRPr="004C69B2">
        <w:rPr>
          <w:rFonts w:ascii="Arial" w:eastAsia="Times New Roman" w:hAnsi="Arial" w:cs="Arial"/>
          <w:sz w:val="26"/>
          <w:szCs w:val="26"/>
        </w:rPr>
        <w:t xml:space="preserve"> :</w:t>
      </w:r>
    </w:p>
    <w:p w:rsidR="004C69B2" w:rsidRPr="004C69B2" w:rsidRDefault="004C69B2" w:rsidP="004C69B2">
      <w:pPr>
        <w:numPr>
          <w:ilvl w:val="0"/>
          <w:numId w:val="6"/>
        </w:numPr>
        <w:spacing w:before="100" w:beforeAutospacing="1" w:after="100" w:afterAutospacing="1" w:line="240" w:lineRule="auto"/>
        <w:ind w:firstLine="567"/>
        <w:contextualSpacing/>
        <w:jc w:val="both"/>
        <w:rPr>
          <w:rFonts w:eastAsia="Times New Roman" w:cs="Times New Roman"/>
          <w:sz w:val="26"/>
          <w:szCs w:val="26"/>
        </w:rPr>
      </w:pPr>
      <w:r w:rsidRPr="004C69B2">
        <w:rPr>
          <w:rFonts w:eastAsia="Times New Roman" w:cs="Times New Roman"/>
          <w:sz w:val="26"/>
          <w:szCs w:val="26"/>
        </w:rPr>
        <w:t>Будинки культури с. Студеники, с.Соснова, с.Переяславське</w:t>
      </w:r>
    </w:p>
    <w:p w:rsidR="004C69B2" w:rsidRPr="004C69B2" w:rsidRDefault="004C69B2" w:rsidP="004C69B2">
      <w:pPr>
        <w:numPr>
          <w:ilvl w:val="0"/>
          <w:numId w:val="6"/>
        </w:numPr>
        <w:spacing w:before="100" w:beforeAutospacing="1" w:after="100" w:afterAutospacing="1" w:line="240" w:lineRule="auto"/>
        <w:ind w:firstLine="567"/>
        <w:contextualSpacing/>
        <w:jc w:val="both"/>
        <w:rPr>
          <w:rFonts w:eastAsia="Times New Roman" w:cs="Times New Roman"/>
          <w:sz w:val="26"/>
          <w:szCs w:val="26"/>
        </w:rPr>
      </w:pPr>
      <w:r w:rsidRPr="004C69B2">
        <w:rPr>
          <w:rFonts w:eastAsia="Times New Roman" w:cs="Times New Roman"/>
          <w:sz w:val="26"/>
          <w:szCs w:val="26"/>
        </w:rPr>
        <w:t>Клуби с.Козлів,  с.Сомкова Долина</w:t>
      </w:r>
    </w:p>
    <w:p w:rsidR="004C69B2" w:rsidRPr="004C69B2" w:rsidRDefault="004C69B2" w:rsidP="004C69B2">
      <w:pPr>
        <w:numPr>
          <w:ilvl w:val="0"/>
          <w:numId w:val="6"/>
        </w:numPr>
        <w:spacing w:before="100" w:beforeAutospacing="1" w:after="100" w:afterAutospacing="1" w:line="240" w:lineRule="auto"/>
        <w:ind w:firstLine="567"/>
        <w:contextualSpacing/>
        <w:jc w:val="both"/>
        <w:rPr>
          <w:rFonts w:eastAsia="Times New Roman" w:cs="Times New Roman"/>
          <w:sz w:val="26"/>
          <w:szCs w:val="26"/>
        </w:rPr>
      </w:pPr>
      <w:r w:rsidRPr="004C69B2">
        <w:rPr>
          <w:rFonts w:eastAsia="Times New Roman" w:cs="Times New Roman"/>
          <w:sz w:val="26"/>
          <w:szCs w:val="26"/>
        </w:rPr>
        <w:t>Бібліотеки  при закладах культури</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Головним завданням Студениківської  громади на 2020 рік є сприяння зростанню культурного потенціалу жителів населених пунктів громади, організацію їхнього дозвілля, підвищення </w:t>
      </w:r>
      <w:r w:rsidRPr="004C69B2">
        <w:rPr>
          <w:rFonts w:eastAsia="Times New Roman" w:cs="Times New Roman"/>
          <w:sz w:val="26"/>
          <w:szCs w:val="26"/>
          <w:lang w:eastAsia="uk-UA"/>
        </w:rPr>
        <w:lastRenderedPageBreak/>
        <w:t>рівня народної творчості, забезпечення умов для самореалізації талановитих особистостей через проведення різноманітних оглядів та конкурсів  для різних верств населення.</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Всього на розвиток культури з місцевого бюджету Студениківської сільської ради було витрачено 3 846,104 тис.грн. </w:t>
      </w:r>
    </w:p>
    <w:p w:rsidR="004C69B2" w:rsidRPr="004C69B2" w:rsidRDefault="004C69B2" w:rsidP="004C69B2">
      <w:pPr>
        <w:spacing w:line="256" w:lineRule="auto"/>
        <w:ind w:firstLine="709"/>
        <w:jc w:val="both"/>
        <w:rPr>
          <w:rFonts w:eastAsia="Times New Roman" w:cs="Times New Roman"/>
          <w:sz w:val="26"/>
          <w:szCs w:val="26"/>
        </w:rPr>
      </w:pPr>
      <w:r w:rsidRPr="004C69B2">
        <w:rPr>
          <w:rFonts w:eastAsia="Times New Roman" w:cs="Times New Roman"/>
          <w:sz w:val="26"/>
          <w:szCs w:val="26"/>
        </w:rPr>
        <w:t xml:space="preserve">За 2020 рік придбано музичну апаратуру, сценічні костюми для дитячих та дорослих колективів, ноутбуки. Здійснювалося системне поповнення бібліотечного фонду громади. </w:t>
      </w:r>
    </w:p>
    <w:p w:rsidR="004C69B2" w:rsidRPr="004C69B2" w:rsidRDefault="004C69B2" w:rsidP="004C69B2">
      <w:pPr>
        <w:spacing w:line="256" w:lineRule="auto"/>
        <w:ind w:firstLine="709"/>
        <w:jc w:val="both"/>
        <w:rPr>
          <w:rFonts w:ascii="Arial" w:eastAsia="Times New Roman" w:hAnsi="Arial" w:cs="Arial"/>
          <w:sz w:val="26"/>
          <w:szCs w:val="26"/>
        </w:rPr>
      </w:pPr>
      <w:r w:rsidRPr="004C69B2">
        <w:rPr>
          <w:rFonts w:eastAsia="Times New Roman" w:cs="Times New Roman"/>
          <w:sz w:val="26"/>
          <w:szCs w:val="26"/>
        </w:rPr>
        <w:t xml:space="preserve">Здійснено капітальний ремонт будинку культури в селі Переяславське. В клубі села Сомкова Долина відремонтовано систему опалення. </w:t>
      </w:r>
      <w:r w:rsidRPr="004C69B2">
        <w:rPr>
          <w:rFonts w:ascii="Arial" w:eastAsia="Times New Roman" w:hAnsi="Arial" w:cs="Arial"/>
          <w:sz w:val="26"/>
          <w:szCs w:val="26"/>
        </w:rPr>
        <w:t>     </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b/>
          <w:bCs/>
          <w:sz w:val="26"/>
          <w:szCs w:val="26"/>
          <w:u w:val="single"/>
          <w:lang w:eastAsia="uk-UA"/>
        </w:rPr>
        <w:t>4. Благоустрій сіл</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Основним завданням щодо реалізації заходів з благоустрою населених пунктів Студениківської громади у 2020 році є забезпечення належного утримання та поліпшення санітарного та естетичного стану підвідомчої території.  </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Комунальним підприємством «Господар» проводилася системна робота з благоустрою території громади, а саме:</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1. Утримання в належному санітарному та естетичному стані місць відпочинку та масового перебування людей, це прибирання та обкошування зупинок, площ, узбіч,  дитячих площадок, спортивних майданчиків та зон відпочинку. </w:t>
      </w:r>
    </w:p>
    <w:p w:rsidR="004C69B2" w:rsidRPr="004C69B2" w:rsidRDefault="004C69B2" w:rsidP="004C69B2">
      <w:pPr>
        <w:shd w:val="clear" w:color="auto" w:fill="FFFFFF"/>
        <w:spacing w:line="256" w:lineRule="auto"/>
        <w:jc w:val="both"/>
        <w:rPr>
          <w:rFonts w:eastAsia="Times New Roman" w:cs="Times New Roman"/>
          <w:sz w:val="26"/>
          <w:szCs w:val="26"/>
        </w:rPr>
      </w:pPr>
      <w:r w:rsidRPr="004C69B2">
        <w:rPr>
          <w:rFonts w:eastAsia="Times New Roman" w:cs="Times New Roman"/>
          <w:sz w:val="26"/>
          <w:szCs w:val="26"/>
        </w:rPr>
        <w:t xml:space="preserve">2. Утримання в належному стані пам’ятних знаків та пам’ятників </w:t>
      </w:r>
      <w:r w:rsidRPr="004C69B2">
        <w:rPr>
          <w:rFonts w:eastAsia="Times New Roman" w:cs="Times New Roman"/>
          <w:sz w:val="26"/>
          <w:szCs w:val="26"/>
          <w:lang w:eastAsia="uk-UA"/>
        </w:rPr>
        <w:t>на території населених пунктів громади: прибирання, обкошування, фарбування Братських могил та обелісків</w:t>
      </w:r>
      <w:r w:rsidRPr="004C69B2">
        <w:rPr>
          <w:rFonts w:eastAsia="Times New Roman" w:cs="Times New Roman"/>
          <w:sz w:val="26"/>
          <w:szCs w:val="26"/>
        </w:rPr>
        <w:t>.</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rPr>
        <w:t>3. Регулярно проводиться о</w:t>
      </w:r>
      <w:r w:rsidRPr="004C69B2">
        <w:rPr>
          <w:rFonts w:eastAsia="Times New Roman" w:cs="Times New Roman"/>
          <w:sz w:val="26"/>
          <w:szCs w:val="26"/>
          <w:lang w:eastAsia="uk-UA"/>
        </w:rPr>
        <w:t>бкошування обочин доріг, обрізка аварійних гілок та дерев на підвідомчій території, в зимовий період проводиться очищення доріг від снігу.</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 xml:space="preserve">4. Залучалися до громадських робіт мешканці громади, яким призначено покарання вироком суду, протягом року  було задіяно 1 особу. </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5. Придбано дитячий ігровий майданчик для встановлення в селі Переяславське.</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Для ефективної роботи КП «Господар» було придбано подрібнювач гілок, гідрозахват, мотокоси, бензопили, причіп для трактора.</w:t>
      </w:r>
    </w:p>
    <w:p w:rsidR="004C69B2" w:rsidRPr="004C69B2" w:rsidRDefault="004C69B2" w:rsidP="004C69B2">
      <w:pPr>
        <w:shd w:val="clear" w:color="auto" w:fill="FFFFFF"/>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Було упорядковано сміттєзвалища в селах Переяславське та Студеники.</w:t>
      </w:r>
    </w:p>
    <w:p w:rsidR="004C69B2" w:rsidRPr="004C69B2" w:rsidRDefault="004C69B2" w:rsidP="004C69B2">
      <w:pPr>
        <w:shd w:val="clear" w:color="auto" w:fill="FFFFFF"/>
        <w:spacing w:line="256" w:lineRule="auto"/>
        <w:jc w:val="both"/>
        <w:rPr>
          <w:rFonts w:eastAsia="Times New Roman" w:cs="Times New Roman"/>
          <w:sz w:val="26"/>
          <w:szCs w:val="26"/>
        </w:rPr>
      </w:pPr>
      <w:r w:rsidRPr="004C69B2">
        <w:rPr>
          <w:rFonts w:eastAsia="Times New Roman" w:cs="Times New Roman"/>
          <w:sz w:val="26"/>
          <w:szCs w:val="26"/>
          <w:lang w:eastAsia="uk-UA"/>
        </w:rPr>
        <w:t>Було здійснено встановлення та обслуговування камер відеоспостереження по громаді. Восени проведено комплекс робіт із підготовки ігрових майданчиків громади до зими, оновлено фарбу. Впродовж року здійснювалося коронування дерев, вирубка порослі, обкошування узбіч. Сплановано територію для облаштування скверу в селі Переяславське, за сприяння Групи компаній «Нива Переяславщини» придбано та висаджено декоративні дерева та кущі.</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 xml:space="preserve"> Всього на організацію благоустрою населених пунктів громади з місцевого бюджету ОТГ направлено 5 077, 142 тис.грн.</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b/>
          <w:bCs/>
          <w:sz w:val="26"/>
          <w:szCs w:val="26"/>
          <w:u w:val="single"/>
          <w:lang w:eastAsia="uk-UA"/>
        </w:rPr>
        <w:t xml:space="preserve">5. Інфраструктура </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lastRenderedPageBreak/>
        <w:t>        Особлива увага приділяється розвитку інфраструктури та її модернізації. Протягом року в Студениківській громаді особлива увага приділялась забезпеченню населення якісною питною водою. Було побудовано два бювети – в селі Переяславське (186 метрів глибина – сеноманський водоносний горизонт) та в селі Козлів (308 метрів – юрський водоносний горизонт).</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Капітальний ремонт доріг:</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 xml:space="preserve">вул.Пономаренка , с.Студеники – зі співфінансуванням з державного бюджету </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вул.Лесі Українки, с.Переяславське</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вул.Центральна, с.Переяславське</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 xml:space="preserve">вул.Шевченка з заїздом на кладовище, с.Переяславське </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вул.Новоселицька, с.Соснова</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вул.Жулі, с.Козлів</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вул.Пісчана, с.Козлів</w:t>
      </w:r>
    </w:p>
    <w:p w:rsidR="004C69B2" w:rsidRPr="004C69B2" w:rsidRDefault="004C69B2" w:rsidP="004C69B2">
      <w:pPr>
        <w:numPr>
          <w:ilvl w:val="0"/>
          <w:numId w:val="7"/>
        </w:numPr>
        <w:spacing w:after="0" w:line="240" w:lineRule="auto"/>
        <w:contextualSpacing/>
        <w:jc w:val="both"/>
        <w:rPr>
          <w:rFonts w:ascii="Times New Roman" w:eastAsia="Times New Roman" w:hAnsi="Times New Roman" w:cs="Times New Roman"/>
          <w:sz w:val="26"/>
          <w:szCs w:val="26"/>
          <w:lang w:eastAsia="uk-UA"/>
        </w:rPr>
      </w:pPr>
      <w:r w:rsidRPr="004C69B2">
        <w:rPr>
          <w:rFonts w:ascii="Times New Roman" w:eastAsia="Times New Roman" w:hAnsi="Times New Roman" w:cs="Times New Roman"/>
          <w:sz w:val="26"/>
          <w:szCs w:val="26"/>
          <w:lang w:eastAsia="uk-UA"/>
        </w:rPr>
        <w:t>вул.Набережна, с.Со</w:t>
      </w:r>
      <w:r w:rsidRPr="004C69B2">
        <w:rPr>
          <w:rFonts w:ascii="Times New Roman" w:eastAsia="Times New Roman" w:hAnsi="Times New Roman" w:cs="Times New Roman"/>
          <w:sz w:val="26"/>
          <w:szCs w:val="26"/>
          <w:lang w:val="en-US" w:eastAsia="uk-UA"/>
        </w:rPr>
        <w:t>снівка</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Також розроблено проектно-кошторисну документацію на капітальний ремонт доріг.</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Протягом року здійснювався ремонт ліній вуличного освітлення на території Студениківської громади на суму 462,5 тис.грн.</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sz w:val="26"/>
          <w:szCs w:val="26"/>
          <w:lang w:eastAsia="uk-UA"/>
        </w:rPr>
        <w:t>Встановлено камери відеоспостереження в селі Сомкова Долина. Всього в Студениківській громаді встановлено 33 камери відеоспостереження, які постійно обслуговуються.</w:t>
      </w:r>
    </w:p>
    <w:p w:rsidR="004C69B2" w:rsidRPr="004C69B2" w:rsidRDefault="004C69B2" w:rsidP="004C69B2">
      <w:pPr>
        <w:spacing w:line="256" w:lineRule="auto"/>
        <w:jc w:val="both"/>
        <w:rPr>
          <w:rFonts w:eastAsia="Times New Roman" w:cs="Times New Roman"/>
          <w:sz w:val="26"/>
          <w:szCs w:val="26"/>
          <w:lang w:eastAsia="uk-UA"/>
        </w:rPr>
      </w:pPr>
      <w:r w:rsidRPr="004C69B2">
        <w:rPr>
          <w:rFonts w:eastAsia="Times New Roman" w:cs="Times New Roman"/>
          <w:b/>
          <w:bCs/>
          <w:sz w:val="26"/>
          <w:szCs w:val="26"/>
          <w:u w:val="single"/>
          <w:lang w:eastAsia="uk-UA"/>
        </w:rPr>
        <w:t>6.Охорона здоров’я</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Головною метою заходів в цьому напрямку програми  є забезпечення прав мешканців громади у галузі охорони здоров’я та підтримка закладів охорони здоров’я в усіх населених пунктах громади.</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В ОТГ  функціонує Комунальне підприємство «Амбулаторія загальної практики – сімейної медицини» Студениківської сільської ради, в якому функціонує шість медичних установ:</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1.</w:t>
      </w:r>
      <w:r w:rsidRPr="004C69B2">
        <w:rPr>
          <w:rFonts w:eastAsia="Times New Roman" w:cs="Times New Roman"/>
          <w:sz w:val="26"/>
          <w:szCs w:val="26"/>
          <w:lang w:eastAsia="uk-UA"/>
        </w:rPr>
        <w:tab/>
        <w:t>Студениківська  амбулаторія групової практики;</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2.</w:t>
      </w:r>
      <w:r w:rsidRPr="004C69B2">
        <w:rPr>
          <w:rFonts w:eastAsia="Times New Roman" w:cs="Times New Roman"/>
          <w:sz w:val="26"/>
          <w:szCs w:val="26"/>
          <w:lang w:eastAsia="uk-UA"/>
        </w:rPr>
        <w:tab/>
        <w:t>Переяславська амбулаторія моно-практики;</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3.</w:t>
      </w:r>
      <w:r w:rsidRPr="004C69B2">
        <w:rPr>
          <w:rFonts w:eastAsia="Times New Roman" w:cs="Times New Roman"/>
          <w:sz w:val="26"/>
          <w:szCs w:val="26"/>
          <w:lang w:eastAsia="uk-UA"/>
        </w:rPr>
        <w:tab/>
        <w:t>Соснівська амбулаторія моно-практики;</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4.</w:t>
      </w:r>
      <w:r w:rsidRPr="004C69B2">
        <w:rPr>
          <w:rFonts w:eastAsia="Times New Roman" w:cs="Times New Roman"/>
          <w:sz w:val="26"/>
          <w:szCs w:val="26"/>
          <w:lang w:eastAsia="uk-UA"/>
        </w:rPr>
        <w:tab/>
        <w:t>ФП с.Козлів;</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5.</w:t>
      </w:r>
      <w:r w:rsidRPr="004C69B2">
        <w:rPr>
          <w:rFonts w:eastAsia="Times New Roman" w:cs="Times New Roman"/>
          <w:sz w:val="26"/>
          <w:szCs w:val="26"/>
          <w:lang w:eastAsia="uk-UA"/>
        </w:rPr>
        <w:tab/>
        <w:t>ФП с. Сомкова Долина;</w:t>
      </w:r>
    </w:p>
    <w:p w:rsidR="004C69B2" w:rsidRPr="004C69B2" w:rsidRDefault="004C69B2" w:rsidP="004C69B2">
      <w:pPr>
        <w:spacing w:line="256" w:lineRule="auto"/>
        <w:ind w:firstLine="567"/>
        <w:jc w:val="both"/>
        <w:rPr>
          <w:rFonts w:eastAsia="Times New Roman" w:cs="Times New Roman"/>
          <w:sz w:val="26"/>
          <w:szCs w:val="26"/>
          <w:lang w:eastAsia="uk-UA"/>
        </w:rPr>
      </w:pPr>
      <w:r w:rsidRPr="004C69B2">
        <w:rPr>
          <w:rFonts w:eastAsia="Times New Roman" w:cs="Times New Roman"/>
          <w:sz w:val="26"/>
          <w:szCs w:val="26"/>
          <w:lang w:eastAsia="uk-UA"/>
        </w:rPr>
        <w:t>6.</w:t>
      </w:r>
      <w:r w:rsidRPr="004C69B2">
        <w:rPr>
          <w:rFonts w:eastAsia="Times New Roman" w:cs="Times New Roman"/>
          <w:sz w:val="26"/>
          <w:szCs w:val="26"/>
          <w:lang w:eastAsia="uk-UA"/>
        </w:rPr>
        <w:tab/>
        <w:t>ФП с.Соснова;</w:t>
      </w:r>
    </w:p>
    <w:p w:rsidR="004C69B2" w:rsidRPr="004C69B2" w:rsidRDefault="004C69B2" w:rsidP="004C69B2">
      <w:pPr>
        <w:spacing w:line="256" w:lineRule="auto"/>
        <w:jc w:val="both"/>
        <w:rPr>
          <w:rFonts w:eastAsia="Times New Roman" w:cs="Times New Roman"/>
          <w:sz w:val="26"/>
          <w:szCs w:val="26"/>
        </w:rPr>
      </w:pPr>
      <w:r w:rsidRPr="004C69B2">
        <w:rPr>
          <w:rFonts w:eastAsia="Times New Roman" w:cs="Times New Roman"/>
          <w:sz w:val="26"/>
          <w:szCs w:val="26"/>
        </w:rPr>
        <w:t>   В селі Переяславське зі співфінансуванням з державного бюджету на рівні 85 % будується амбулаторія. Протягом 2020 року здійснено капітальний ремонт приміщення фельдшерського пункту в селі Козлів за рахунок спонсорських коштів Групи компаній «Нива Переяславщини»</w:t>
      </w:r>
    </w:p>
    <w:p w:rsidR="004C69B2" w:rsidRPr="004C69B2" w:rsidRDefault="004C69B2" w:rsidP="004C69B2">
      <w:pPr>
        <w:spacing w:before="100" w:beforeAutospacing="1" w:after="100" w:afterAutospacing="1" w:line="240" w:lineRule="auto"/>
        <w:ind w:left="720"/>
        <w:contextualSpacing/>
        <w:jc w:val="both"/>
        <w:rPr>
          <w:rFonts w:ascii="Times New Roman" w:eastAsia="Times New Roman" w:hAnsi="Times New Roman" w:cs="Times New Roman"/>
          <w:b/>
          <w:bCs/>
          <w:sz w:val="26"/>
          <w:szCs w:val="26"/>
        </w:rPr>
      </w:pPr>
      <w:r w:rsidRPr="004C69B2">
        <w:rPr>
          <w:rFonts w:ascii="Times New Roman" w:eastAsia="Times New Roman" w:hAnsi="Times New Roman" w:cs="Times New Roman"/>
          <w:b/>
          <w:bCs/>
          <w:sz w:val="26"/>
          <w:szCs w:val="26"/>
        </w:rPr>
        <w:t>ФІНАНСОВЕ ЗАБЕЗПЕЧЕННЯ РЕАЛІЗАЦІЇ ПРОГРАМИ</w:t>
      </w:r>
    </w:p>
    <w:tbl>
      <w:tblPr>
        <w:tblW w:w="1045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1636"/>
        <w:gridCol w:w="2835"/>
        <w:gridCol w:w="990"/>
        <w:gridCol w:w="1418"/>
        <w:gridCol w:w="1134"/>
        <w:gridCol w:w="992"/>
        <w:gridCol w:w="851"/>
      </w:tblGrid>
      <w:tr w:rsidR="004C69B2" w:rsidRPr="004C69B2" w:rsidTr="004C69B2">
        <w:tc>
          <w:tcPr>
            <w:tcW w:w="594" w:type="dxa"/>
            <w:vMerge w:val="restart"/>
          </w:tcPr>
          <w:p w:rsidR="004C69B2" w:rsidRPr="004C69B2" w:rsidRDefault="004C69B2" w:rsidP="004C69B2">
            <w:pPr>
              <w:spacing w:line="237" w:lineRule="auto"/>
              <w:jc w:val="center"/>
              <w:rPr>
                <w:b/>
              </w:rPr>
            </w:pPr>
            <w:r w:rsidRPr="004C69B2">
              <w:rPr>
                <w:b/>
              </w:rPr>
              <w:t>№ п/п</w:t>
            </w:r>
          </w:p>
        </w:tc>
        <w:tc>
          <w:tcPr>
            <w:tcW w:w="1636" w:type="dxa"/>
            <w:vMerge w:val="restart"/>
          </w:tcPr>
          <w:p w:rsidR="004C69B2" w:rsidRPr="004C69B2" w:rsidRDefault="004C69B2" w:rsidP="004C69B2">
            <w:pPr>
              <w:spacing w:line="237" w:lineRule="auto"/>
              <w:jc w:val="center"/>
              <w:rPr>
                <w:b/>
              </w:rPr>
            </w:pPr>
            <w:r w:rsidRPr="004C69B2">
              <w:rPr>
                <w:b/>
              </w:rPr>
              <w:t>Операційна ціль Стратегії сталого розвитку</w:t>
            </w:r>
          </w:p>
        </w:tc>
        <w:tc>
          <w:tcPr>
            <w:tcW w:w="2835" w:type="dxa"/>
            <w:vMerge w:val="restart"/>
          </w:tcPr>
          <w:p w:rsidR="004C69B2" w:rsidRPr="004C69B2" w:rsidRDefault="004C69B2" w:rsidP="004C69B2">
            <w:pPr>
              <w:spacing w:line="237" w:lineRule="auto"/>
              <w:jc w:val="center"/>
              <w:rPr>
                <w:b/>
              </w:rPr>
            </w:pPr>
            <w:r w:rsidRPr="004C69B2">
              <w:rPr>
                <w:b/>
              </w:rPr>
              <w:t>Заходи спрямовані на цілі</w:t>
            </w:r>
          </w:p>
        </w:tc>
        <w:tc>
          <w:tcPr>
            <w:tcW w:w="5385" w:type="dxa"/>
            <w:gridSpan w:val="5"/>
          </w:tcPr>
          <w:p w:rsidR="004C69B2" w:rsidRPr="004C69B2" w:rsidRDefault="004C69B2" w:rsidP="004C69B2">
            <w:pPr>
              <w:spacing w:line="238" w:lineRule="auto"/>
              <w:jc w:val="center"/>
              <w:rPr>
                <w:b/>
              </w:rPr>
            </w:pPr>
            <w:r w:rsidRPr="004C69B2">
              <w:rPr>
                <w:b/>
              </w:rPr>
              <w:t xml:space="preserve">Обсяги фінансування </w:t>
            </w:r>
          </w:p>
          <w:p w:rsidR="004C69B2" w:rsidRPr="004C69B2" w:rsidRDefault="004C69B2" w:rsidP="004C69B2">
            <w:pPr>
              <w:spacing w:line="238" w:lineRule="auto"/>
              <w:jc w:val="center"/>
              <w:rPr>
                <w:b/>
              </w:rPr>
            </w:pPr>
            <w:r w:rsidRPr="004C69B2">
              <w:rPr>
                <w:b/>
              </w:rPr>
              <w:lastRenderedPageBreak/>
              <w:t>(тис. грн.)</w:t>
            </w:r>
          </w:p>
        </w:tc>
      </w:tr>
      <w:tr w:rsidR="004C69B2" w:rsidRPr="004C69B2" w:rsidTr="004C69B2">
        <w:tc>
          <w:tcPr>
            <w:tcW w:w="594" w:type="dxa"/>
            <w:vMerge/>
          </w:tcPr>
          <w:p w:rsidR="004C69B2" w:rsidRPr="004C69B2" w:rsidRDefault="004C69B2" w:rsidP="004C69B2">
            <w:pPr>
              <w:spacing w:line="237" w:lineRule="auto"/>
              <w:jc w:val="center"/>
              <w:rPr>
                <w:b/>
              </w:rPr>
            </w:pPr>
          </w:p>
        </w:tc>
        <w:tc>
          <w:tcPr>
            <w:tcW w:w="1636" w:type="dxa"/>
            <w:vMerge/>
          </w:tcPr>
          <w:p w:rsidR="004C69B2" w:rsidRPr="004C69B2" w:rsidRDefault="004C69B2" w:rsidP="004C69B2">
            <w:pPr>
              <w:spacing w:line="237" w:lineRule="auto"/>
              <w:jc w:val="center"/>
              <w:rPr>
                <w:b/>
              </w:rPr>
            </w:pPr>
          </w:p>
        </w:tc>
        <w:tc>
          <w:tcPr>
            <w:tcW w:w="2835" w:type="dxa"/>
            <w:vMerge/>
          </w:tcPr>
          <w:p w:rsidR="004C69B2" w:rsidRPr="004C69B2" w:rsidRDefault="004C69B2" w:rsidP="004C69B2">
            <w:pPr>
              <w:spacing w:line="237" w:lineRule="auto"/>
              <w:jc w:val="center"/>
              <w:rPr>
                <w:b/>
              </w:rPr>
            </w:pPr>
          </w:p>
        </w:tc>
        <w:tc>
          <w:tcPr>
            <w:tcW w:w="990" w:type="dxa"/>
          </w:tcPr>
          <w:p w:rsidR="004C69B2" w:rsidRPr="004C69B2" w:rsidRDefault="004C69B2" w:rsidP="004C69B2">
            <w:pPr>
              <w:spacing w:line="237" w:lineRule="auto"/>
              <w:jc w:val="center"/>
              <w:rPr>
                <w:b/>
              </w:rPr>
            </w:pPr>
            <w:r w:rsidRPr="004C69B2">
              <w:rPr>
                <w:b/>
              </w:rPr>
              <w:t>Всього</w:t>
            </w:r>
          </w:p>
        </w:tc>
        <w:tc>
          <w:tcPr>
            <w:tcW w:w="1418" w:type="dxa"/>
          </w:tcPr>
          <w:p w:rsidR="004C69B2" w:rsidRPr="004C69B2" w:rsidRDefault="004C69B2" w:rsidP="004C69B2">
            <w:pPr>
              <w:spacing w:line="237" w:lineRule="auto"/>
              <w:jc w:val="center"/>
              <w:rPr>
                <w:b/>
              </w:rPr>
            </w:pPr>
            <w:r w:rsidRPr="004C69B2">
              <w:rPr>
                <w:b/>
              </w:rPr>
              <w:t>Державний/обласний бюджет</w:t>
            </w:r>
          </w:p>
        </w:tc>
        <w:tc>
          <w:tcPr>
            <w:tcW w:w="1134" w:type="dxa"/>
          </w:tcPr>
          <w:p w:rsidR="004C69B2" w:rsidRPr="004C69B2" w:rsidRDefault="004C69B2" w:rsidP="004C69B2">
            <w:pPr>
              <w:spacing w:line="237" w:lineRule="auto"/>
              <w:jc w:val="center"/>
              <w:rPr>
                <w:b/>
              </w:rPr>
            </w:pPr>
            <w:r w:rsidRPr="004C69B2">
              <w:rPr>
                <w:b/>
              </w:rPr>
              <w:t>Місцевий бюджет</w:t>
            </w:r>
          </w:p>
        </w:tc>
        <w:tc>
          <w:tcPr>
            <w:tcW w:w="992" w:type="dxa"/>
            <w:vMerge w:val="restart"/>
            <w:tcMar>
              <w:left w:w="28" w:type="dxa"/>
              <w:right w:w="28" w:type="dxa"/>
            </w:tcMar>
          </w:tcPr>
          <w:p w:rsidR="004C69B2" w:rsidRPr="004C69B2" w:rsidRDefault="004C69B2" w:rsidP="004C69B2">
            <w:pPr>
              <w:spacing w:line="237" w:lineRule="auto"/>
              <w:jc w:val="center"/>
              <w:rPr>
                <w:b/>
              </w:rPr>
            </w:pPr>
            <w:r w:rsidRPr="004C69B2">
              <w:rPr>
                <w:b/>
              </w:rPr>
              <w:t>Сума реалізації</w:t>
            </w:r>
          </w:p>
        </w:tc>
        <w:tc>
          <w:tcPr>
            <w:tcW w:w="851" w:type="dxa"/>
            <w:vMerge w:val="restart"/>
          </w:tcPr>
          <w:p w:rsidR="004C69B2" w:rsidRPr="004C69B2" w:rsidRDefault="004C69B2" w:rsidP="004C69B2">
            <w:pPr>
              <w:spacing w:line="237" w:lineRule="auto"/>
              <w:jc w:val="center"/>
              <w:rPr>
                <w:b/>
              </w:rPr>
            </w:pPr>
            <w:r w:rsidRPr="004C69B2">
              <w:rPr>
                <w:b/>
              </w:rPr>
              <w:t>% реалізації</w:t>
            </w:r>
          </w:p>
        </w:tc>
      </w:tr>
      <w:tr w:rsidR="004C69B2" w:rsidRPr="004C69B2" w:rsidTr="004C69B2">
        <w:tc>
          <w:tcPr>
            <w:tcW w:w="594" w:type="dxa"/>
            <w:vMerge/>
          </w:tcPr>
          <w:p w:rsidR="004C69B2" w:rsidRPr="004C69B2" w:rsidRDefault="004C69B2" w:rsidP="004C69B2">
            <w:pPr>
              <w:spacing w:line="237" w:lineRule="auto"/>
              <w:jc w:val="center"/>
              <w:rPr>
                <w:b/>
              </w:rPr>
            </w:pPr>
          </w:p>
        </w:tc>
        <w:tc>
          <w:tcPr>
            <w:tcW w:w="1636" w:type="dxa"/>
            <w:vMerge/>
          </w:tcPr>
          <w:p w:rsidR="004C69B2" w:rsidRPr="004C69B2" w:rsidRDefault="004C69B2" w:rsidP="004C69B2">
            <w:pPr>
              <w:spacing w:line="237" w:lineRule="auto"/>
              <w:jc w:val="center"/>
              <w:rPr>
                <w:b/>
              </w:rPr>
            </w:pPr>
          </w:p>
        </w:tc>
        <w:tc>
          <w:tcPr>
            <w:tcW w:w="2835" w:type="dxa"/>
            <w:vMerge/>
          </w:tcPr>
          <w:p w:rsidR="004C69B2" w:rsidRPr="004C69B2" w:rsidRDefault="004C69B2" w:rsidP="004C69B2">
            <w:pPr>
              <w:spacing w:line="237" w:lineRule="auto"/>
              <w:jc w:val="center"/>
              <w:rPr>
                <w:b/>
              </w:rPr>
            </w:pPr>
          </w:p>
        </w:tc>
        <w:tc>
          <w:tcPr>
            <w:tcW w:w="3542" w:type="dxa"/>
            <w:gridSpan w:val="3"/>
          </w:tcPr>
          <w:p w:rsidR="004C69B2" w:rsidRPr="004C69B2" w:rsidRDefault="004C69B2" w:rsidP="004C69B2">
            <w:pPr>
              <w:spacing w:line="237" w:lineRule="auto"/>
              <w:jc w:val="center"/>
              <w:rPr>
                <w:b/>
              </w:rPr>
            </w:pPr>
            <w:r w:rsidRPr="004C69B2">
              <w:rPr>
                <w:b/>
              </w:rPr>
              <w:t>Планувалося</w:t>
            </w:r>
          </w:p>
        </w:tc>
        <w:tc>
          <w:tcPr>
            <w:tcW w:w="992" w:type="dxa"/>
            <w:vMerge/>
            <w:tcMar>
              <w:left w:w="28" w:type="dxa"/>
              <w:right w:w="28" w:type="dxa"/>
            </w:tcMar>
          </w:tcPr>
          <w:p w:rsidR="004C69B2" w:rsidRPr="004C69B2" w:rsidRDefault="004C69B2" w:rsidP="004C69B2">
            <w:pPr>
              <w:spacing w:line="237" w:lineRule="auto"/>
              <w:jc w:val="center"/>
              <w:rPr>
                <w:b/>
              </w:rPr>
            </w:pPr>
          </w:p>
        </w:tc>
        <w:tc>
          <w:tcPr>
            <w:tcW w:w="851" w:type="dxa"/>
            <w:vMerge/>
          </w:tcPr>
          <w:p w:rsidR="004C69B2" w:rsidRPr="004C69B2" w:rsidRDefault="004C69B2" w:rsidP="004C69B2">
            <w:pPr>
              <w:spacing w:line="237" w:lineRule="auto"/>
              <w:jc w:val="center"/>
              <w:rPr>
                <w:b/>
              </w:rPr>
            </w:pPr>
          </w:p>
        </w:tc>
      </w:tr>
      <w:tr w:rsidR="004C69B2" w:rsidRPr="004C69B2" w:rsidTr="004C69B2">
        <w:tc>
          <w:tcPr>
            <w:tcW w:w="594" w:type="dxa"/>
          </w:tcPr>
          <w:p w:rsidR="004C69B2" w:rsidRPr="004C69B2" w:rsidRDefault="004C69B2" w:rsidP="004C69B2">
            <w:pPr>
              <w:spacing w:line="237" w:lineRule="auto"/>
              <w:jc w:val="center"/>
              <w:rPr>
                <w:b/>
              </w:rPr>
            </w:pPr>
            <w:r w:rsidRPr="004C69B2">
              <w:rPr>
                <w:b/>
              </w:rPr>
              <w:t>1.</w:t>
            </w:r>
          </w:p>
        </w:tc>
        <w:tc>
          <w:tcPr>
            <w:tcW w:w="1636" w:type="dxa"/>
            <w:vMerge w:val="restart"/>
          </w:tcPr>
          <w:p w:rsidR="004C69B2" w:rsidRPr="004C69B2" w:rsidRDefault="004C69B2" w:rsidP="004C69B2">
            <w:pPr>
              <w:spacing w:line="256" w:lineRule="auto"/>
              <w:rPr>
                <w:b/>
              </w:rPr>
            </w:pPr>
            <w:r w:rsidRPr="004C69B2">
              <w:rPr>
                <w:rFonts w:eastAsia="Arial Unicode MS"/>
                <w:b/>
              </w:rPr>
              <w:t>2.2.  Підтримка освіти і культурного розвитку, здорового способу життя та спорту</w:t>
            </w:r>
          </w:p>
        </w:tc>
        <w:tc>
          <w:tcPr>
            <w:tcW w:w="2835" w:type="dxa"/>
            <w:tcMar>
              <w:left w:w="28" w:type="dxa"/>
              <w:right w:w="28" w:type="dxa"/>
            </w:tcMar>
          </w:tcPr>
          <w:p w:rsidR="004C69B2" w:rsidRPr="004C69B2" w:rsidRDefault="004C69B2" w:rsidP="004C69B2">
            <w:pPr>
              <w:widowControl w:val="0"/>
              <w:spacing w:after="0" w:line="293" w:lineRule="exact"/>
              <w:jc w:val="both"/>
              <w:rPr>
                <w:rFonts w:ascii="Times New Roman" w:hAnsi="Times New Roman" w:cs="Times New Roman"/>
                <w:sz w:val="24"/>
                <w:szCs w:val="24"/>
                <w:shd w:val="clear" w:color="auto" w:fill="FFFFFF"/>
              </w:rPr>
            </w:pPr>
            <w:r w:rsidRPr="004C69B2">
              <w:rPr>
                <w:rFonts w:ascii="Times New Roman" w:hAnsi="Times New Roman" w:cs="Times New Roman"/>
                <w:sz w:val="24"/>
                <w:szCs w:val="24"/>
                <w:shd w:val="clear" w:color="auto" w:fill="FFFFFF"/>
              </w:rPr>
              <w:t>Капітальний ремонт будівлі Студениківського закладу дошкільної освіти «Малятко», яка знаходиться  за адресою: вул.Корзуна,8 , с.Студеники, Переяслав-Хмельницький район, Київська область (термомодернізація)</w:t>
            </w:r>
          </w:p>
        </w:tc>
        <w:tc>
          <w:tcPr>
            <w:tcW w:w="990" w:type="dxa"/>
            <w:tcMar>
              <w:left w:w="28" w:type="dxa"/>
              <w:right w:w="28" w:type="dxa"/>
            </w:tcMar>
          </w:tcPr>
          <w:p w:rsidR="004C69B2" w:rsidRPr="004C69B2" w:rsidRDefault="004C69B2" w:rsidP="004C69B2">
            <w:pPr>
              <w:spacing w:line="237" w:lineRule="auto"/>
              <w:jc w:val="center"/>
              <w:rPr>
                <w:b/>
              </w:rPr>
            </w:pPr>
            <w:r w:rsidRPr="004C69B2">
              <w:rPr>
                <w:b/>
                <w:bCs/>
              </w:rPr>
              <w:t>7069,068</w:t>
            </w:r>
          </w:p>
        </w:tc>
        <w:tc>
          <w:tcPr>
            <w:tcW w:w="1418" w:type="dxa"/>
          </w:tcPr>
          <w:p w:rsidR="004C69B2" w:rsidRPr="004C69B2" w:rsidRDefault="004C69B2" w:rsidP="004C69B2">
            <w:pPr>
              <w:spacing w:line="237" w:lineRule="auto"/>
              <w:jc w:val="center"/>
            </w:pPr>
            <w:r w:rsidRPr="004C69B2">
              <w:t>6008,708</w:t>
            </w:r>
          </w:p>
        </w:tc>
        <w:tc>
          <w:tcPr>
            <w:tcW w:w="1134" w:type="dxa"/>
          </w:tcPr>
          <w:p w:rsidR="004C69B2" w:rsidRPr="004C69B2" w:rsidRDefault="004C69B2" w:rsidP="004C69B2">
            <w:pPr>
              <w:spacing w:line="237" w:lineRule="auto"/>
              <w:jc w:val="center"/>
              <w:rPr>
                <w:b/>
              </w:rPr>
            </w:pPr>
            <w:r w:rsidRPr="004C69B2">
              <w:t>1060,360</w:t>
            </w:r>
          </w:p>
        </w:tc>
        <w:tc>
          <w:tcPr>
            <w:tcW w:w="992" w:type="dxa"/>
          </w:tcPr>
          <w:p w:rsidR="004C69B2" w:rsidRPr="004C69B2" w:rsidRDefault="004C69B2" w:rsidP="004C69B2">
            <w:pPr>
              <w:spacing w:line="237" w:lineRule="auto"/>
              <w:jc w:val="center"/>
              <w:rPr>
                <w:b/>
              </w:rPr>
            </w:pPr>
            <w:r w:rsidRPr="004C69B2">
              <w:rPr>
                <w:b/>
              </w:rPr>
              <w:t>0</w:t>
            </w:r>
          </w:p>
        </w:tc>
        <w:tc>
          <w:tcPr>
            <w:tcW w:w="851" w:type="dxa"/>
          </w:tcPr>
          <w:p w:rsidR="004C69B2" w:rsidRPr="004C69B2" w:rsidRDefault="004C69B2" w:rsidP="004C69B2">
            <w:pPr>
              <w:spacing w:line="237" w:lineRule="auto"/>
              <w:jc w:val="center"/>
              <w:rPr>
                <w:b/>
              </w:rPr>
            </w:pPr>
            <w:r w:rsidRPr="004C69B2">
              <w:rPr>
                <w:b/>
              </w:rPr>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будівлі Переяславського навчально-виховного об’єднання «Заклад загальної середньої освіти І-ІІ ступенів – заклад дошкільної освіти», за адресою: вул.Центральна, 43-А, с.Переяславське, Переяслав-Хмельницький район, Київська область (термомодернізація)</w:t>
            </w:r>
          </w:p>
        </w:tc>
        <w:tc>
          <w:tcPr>
            <w:tcW w:w="990" w:type="dxa"/>
            <w:tcMar>
              <w:left w:w="28" w:type="dxa"/>
              <w:right w:w="28" w:type="dxa"/>
            </w:tcMar>
          </w:tcPr>
          <w:p w:rsidR="004C69B2" w:rsidRPr="004C69B2" w:rsidRDefault="004C69B2" w:rsidP="004C69B2">
            <w:pPr>
              <w:spacing w:line="256" w:lineRule="auto"/>
              <w:rPr>
                <w:b/>
              </w:rPr>
            </w:pPr>
            <w:r w:rsidRPr="004C69B2">
              <w:rPr>
                <w:b/>
                <w:bCs/>
              </w:rPr>
              <w:t>4532,635</w:t>
            </w:r>
          </w:p>
        </w:tc>
        <w:tc>
          <w:tcPr>
            <w:tcW w:w="1418" w:type="dxa"/>
          </w:tcPr>
          <w:p w:rsidR="004C69B2" w:rsidRPr="004C69B2" w:rsidRDefault="004C69B2" w:rsidP="004C69B2">
            <w:pPr>
              <w:spacing w:line="237" w:lineRule="auto"/>
              <w:jc w:val="center"/>
            </w:pPr>
            <w:r w:rsidRPr="004C69B2">
              <w:t>3626,105</w:t>
            </w:r>
          </w:p>
        </w:tc>
        <w:tc>
          <w:tcPr>
            <w:tcW w:w="1134" w:type="dxa"/>
          </w:tcPr>
          <w:p w:rsidR="004C69B2" w:rsidRPr="004C69B2" w:rsidRDefault="004C69B2" w:rsidP="004C69B2">
            <w:pPr>
              <w:spacing w:line="237" w:lineRule="auto"/>
              <w:jc w:val="center"/>
            </w:pPr>
            <w:r w:rsidRPr="004C69B2">
              <w:t>906,53</w:t>
            </w:r>
          </w:p>
        </w:tc>
        <w:tc>
          <w:tcPr>
            <w:tcW w:w="992" w:type="dxa"/>
          </w:tcPr>
          <w:p w:rsidR="004C69B2" w:rsidRPr="004C69B2" w:rsidRDefault="004C69B2" w:rsidP="004C69B2">
            <w:pPr>
              <w:spacing w:line="237" w:lineRule="auto"/>
              <w:jc w:val="center"/>
            </w:pPr>
            <w:r w:rsidRPr="004C69B2">
              <w:t>1320,72</w:t>
            </w:r>
          </w:p>
        </w:tc>
        <w:tc>
          <w:tcPr>
            <w:tcW w:w="851" w:type="dxa"/>
          </w:tcPr>
          <w:p w:rsidR="004C69B2" w:rsidRPr="004C69B2" w:rsidRDefault="004C69B2" w:rsidP="004C69B2">
            <w:pPr>
              <w:spacing w:line="237" w:lineRule="auto"/>
              <w:jc w:val="center"/>
            </w:pPr>
            <w:r w:rsidRPr="004C69B2">
              <w:t>40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групи Переяславського навчально-виховного об’єднання «Заклад загальної середньої освіти І-ІІ ступенів – заклад дошкільної освіти» за адресою: вул.Центральна, 43-А, с.Переяславське, Переяслав-Хмельницький район, Київська область» (в т.ч.ПКД)</w:t>
            </w:r>
          </w:p>
        </w:tc>
        <w:tc>
          <w:tcPr>
            <w:tcW w:w="990" w:type="dxa"/>
            <w:tcMar>
              <w:left w:w="28" w:type="dxa"/>
              <w:right w:w="28" w:type="dxa"/>
            </w:tcMar>
          </w:tcPr>
          <w:p w:rsidR="004C69B2" w:rsidRPr="004C69B2" w:rsidRDefault="004C69B2" w:rsidP="004C69B2">
            <w:pPr>
              <w:spacing w:line="256" w:lineRule="auto"/>
              <w:jc w:val="center"/>
              <w:rPr>
                <w:b/>
                <w:bCs/>
              </w:rPr>
            </w:pPr>
            <w:r w:rsidRPr="004C69B2">
              <w:rPr>
                <w:b/>
                <w:bCs/>
              </w:rPr>
              <w:t>358,705</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358,705</w:t>
            </w:r>
          </w:p>
        </w:tc>
        <w:tc>
          <w:tcPr>
            <w:tcW w:w="992" w:type="dxa"/>
          </w:tcPr>
          <w:p w:rsidR="004C69B2" w:rsidRPr="004C69B2" w:rsidRDefault="004C69B2" w:rsidP="004C69B2">
            <w:pPr>
              <w:spacing w:line="237" w:lineRule="auto"/>
              <w:jc w:val="center"/>
            </w:pPr>
            <w:r w:rsidRPr="004C69B2">
              <w:t>358,705</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благоустрою території Переяславського НВО «ЗЗСО І-ІІ ступенів – ЗДО» по вул.Центральна 43-А с.Переяславське, Переяслав-Хмельницький район, Київська область» (в т.ч.ПКД)</w:t>
            </w:r>
          </w:p>
        </w:tc>
        <w:tc>
          <w:tcPr>
            <w:tcW w:w="990" w:type="dxa"/>
            <w:tcMar>
              <w:left w:w="28" w:type="dxa"/>
              <w:right w:w="28" w:type="dxa"/>
            </w:tcMar>
          </w:tcPr>
          <w:p w:rsidR="004C69B2" w:rsidRPr="004C69B2" w:rsidRDefault="004C69B2" w:rsidP="004C69B2">
            <w:pPr>
              <w:spacing w:line="256" w:lineRule="auto"/>
              <w:jc w:val="center"/>
              <w:rPr>
                <w:b/>
                <w:bCs/>
              </w:rPr>
            </w:pPr>
            <w:r w:rsidRPr="004C69B2">
              <w:rPr>
                <w:b/>
                <w:bCs/>
              </w:rPr>
              <w:t>300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300</w:t>
            </w:r>
          </w:p>
        </w:tc>
        <w:tc>
          <w:tcPr>
            <w:tcW w:w="992" w:type="dxa"/>
          </w:tcPr>
          <w:p w:rsidR="004C69B2" w:rsidRPr="004C69B2" w:rsidRDefault="004C69B2" w:rsidP="004C69B2">
            <w:pPr>
              <w:spacing w:line="237" w:lineRule="auto"/>
              <w:jc w:val="center"/>
            </w:pPr>
            <w:r w:rsidRPr="004C69B2">
              <w:t>18,516</w:t>
            </w:r>
          </w:p>
        </w:tc>
        <w:tc>
          <w:tcPr>
            <w:tcW w:w="851" w:type="dxa"/>
          </w:tcPr>
          <w:p w:rsidR="004C69B2" w:rsidRPr="004C69B2" w:rsidRDefault="004C69B2" w:rsidP="004C69B2">
            <w:pPr>
              <w:spacing w:line="237" w:lineRule="auto"/>
              <w:jc w:val="center"/>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 xml:space="preserve">Капітальний ремонт даху Студениківського опорного закладу загальної середньої освіти І-ІІІ ступенів за </w:t>
            </w:r>
            <w:r w:rsidRPr="004C69B2">
              <w:lastRenderedPageBreak/>
              <w:t>адресою: вул.Шкільна, 27, с.Студеники,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bCs/>
              </w:rPr>
              <w:lastRenderedPageBreak/>
              <w:t>2629,478</w:t>
            </w:r>
          </w:p>
        </w:tc>
        <w:tc>
          <w:tcPr>
            <w:tcW w:w="1418" w:type="dxa"/>
          </w:tcPr>
          <w:p w:rsidR="004C69B2" w:rsidRPr="004C69B2" w:rsidRDefault="004C69B2" w:rsidP="004C69B2">
            <w:pPr>
              <w:spacing w:line="237" w:lineRule="auto"/>
              <w:jc w:val="center"/>
            </w:pPr>
            <w:r w:rsidRPr="004C69B2">
              <w:t>2235,056</w:t>
            </w:r>
          </w:p>
        </w:tc>
        <w:tc>
          <w:tcPr>
            <w:tcW w:w="1134" w:type="dxa"/>
          </w:tcPr>
          <w:p w:rsidR="004C69B2" w:rsidRPr="004C69B2" w:rsidRDefault="004C69B2" w:rsidP="004C69B2">
            <w:pPr>
              <w:spacing w:line="237" w:lineRule="auto"/>
              <w:jc w:val="center"/>
            </w:pPr>
            <w:r w:rsidRPr="004C69B2">
              <w:t>394,422</w:t>
            </w:r>
          </w:p>
        </w:tc>
        <w:tc>
          <w:tcPr>
            <w:tcW w:w="992" w:type="dxa"/>
          </w:tcPr>
          <w:p w:rsidR="004C69B2" w:rsidRPr="004C69B2" w:rsidRDefault="004C69B2" w:rsidP="004C69B2">
            <w:pPr>
              <w:spacing w:line="237" w:lineRule="auto"/>
              <w:jc w:val="center"/>
            </w:pPr>
            <w:r w:rsidRPr="004C69B2">
              <w:t>394,422</w:t>
            </w:r>
          </w:p>
        </w:tc>
        <w:tc>
          <w:tcPr>
            <w:tcW w:w="851" w:type="dxa"/>
          </w:tcPr>
          <w:p w:rsidR="004C69B2" w:rsidRPr="004C69B2" w:rsidRDefault="004C69B2" w:rsidP="004C69B2">
            <w:pPr>
              <w:spacing w:line="237" w:lineRule="auto"/>
              <w:jc w:val="center"/>
            </w:pPr>
            <w:r w:rsidRPr="004C69B2">
              <w:t>100 %</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6.</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внутрішніх приміщень Студениківського закладу дошкільної освіти «Малятко»  за адресою: вул.Корзуна,8 , с.Студеники, Переяслав-Хмельницький район, Київська область»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496</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496</w:t>
            </w:r>
          </w:p>
        </w:tc>
        <w:tc>
          <w:tcPr>
            <w:tcW w:w="992" w:type="dxa"/>
          </w:tcPr>
          <w:p w:rsidR="004C69B2" w:rsidRPr="004C69B2" w:rsidRDefault="004C69B2" w:rsidP="004C69B2">
            <w:pPr>
              <w:spacing w:line="237" w:lineRule="auto"/>
              <w:jc w:val="center"/>
            </w:pPr>
            <w:r w:rsidRPr="004C69B2">
              <w:t>495,023</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7.</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благоустрою території Переяславського НВО з встановленням огорожі «ЗЗСО І-ІІ ступенів – ЗДО» по вул.Привокзальна, 24 с.Переяславське, Переяслав-Хмельницький район, Київська область» (в т.ч.ПКД)</w:t>
            </w:r>
          </w:p>
        </w:tc>
        <w:tc>
          <w:tcPr>
            <w:tcW w:w="990" w:type="dxa"/>
            <w:tcMar>
              <w:left w:w="28" w:type="dxa"/>
              <w:right w:w="28" w:type="dxa"/>
            </w:tcMar>
          </w:tcPr>
          <w:p w:rsidR="004C69B2" w:rsidRPr="004C69B2" w:rsidRDefault="004C69B2" w:rsidP="004C69B2">
            <w:pPr>
              <w:spacing w:line="256" w:lineRule="auto"/>
              <w:jc w:val="center"/>
              <w:rPr>
                <w:b/>
                <w:bCs/>
              </w:rPr>
            </w:pPr>
            <w:r w:rsidRPr="004C69B2">
              <w:rPr>
                <w:b/>
                <w:bCs/>
              </w:rPr>
              <w:t>352</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352</w:t>
            </w:r>
          </w:p>
        </w:tc>
        <w:tc>
          <w:tcPr>
            <w:tcW w:w="992" w:type="dxa"/>
          </w:tcPr>
          <w:p w:rsidR="004C69B2" w:rsidRPr="004C69B2" w:rsidRDefault="004C69B2" w:rsidP="004C69B2">
            <w:pPr>
              <w:spacing w:line="237" w:lineRule="auto"/>
              <w:jc w:val="center"/>
            </w:pPr>
            <w:r w:rsidRPr="004C69B2">
              <w:t>351,536</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8.</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харчоблоку Студениківського опорного закладу загальної середньої освіти І-ІІІ ступенів за адресою: вул. Шкільна, 27, с.Студеники, Переяслав-Хмельницького району Київської області» (в т.ч.ПКД)</w:t>
            </w:r>
          </w:p>
          <w:p w:rsidR="004C69B2" w:rsidRPr="004C69B2" w:rsidRDefault="004C69B2" w:rsidP="004C69B2">
            <w:pPr>
              <w:spacing w:line="256" w:lineRule="auto"/>
              <w:jc w:val="both"/>
            </w:pPr>
          </w:p>
        </w:tc>
        <w:tc>
          <w:tcPr>
            <w:tcW w:w="990" w:type="dxa"/>
            <w:tcMar>
              <w:left w:w="28" w:type="dxa"/>
              <w:right w:w="28" w:type="dxa"/>
            </w:tcMar>
          </w:tcPr>
          <w:p w:rsidR="004C69B2" w:rsidRPr="004C69B2" w:rsidRDefault="004C69B2" w:rsidP="004C69B2">
            <w:pPr>
              <w:spacing w:line="256" w:lineRule="auto"/>
              <w:jc w:val="center"/>
              <w:rPr>
                <w:b/>
              </w:rPr>
            </w:pPr>
            <w:r w:rsidRPr="004C69B2">
              <w:rPr>
                <w:b/>
              </w:rPr>
              <w:t>200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200</w:t>
            </w:r>
          </w:p>
        </w:tc>
        <w:tc>
          <w:tcPr>
            <w:tcW w:w="992" w:type="dxa"/>
          </w:tcPr>
          <w:p w:rsidR="004C69B2" w:rsidRPr="004C69B2" w:rsidRDefault="004C69B2" w:rsidP="004C69B2">
            <w:pPr>
              <w:spacing w:line="237" w:lineRule="auto"/>
              <w:jc w:val="center"/>
            </w:pPr>
            <w:r w:rsidRPr="004C69B2">
              <w:t>49,815</w:t>
            </w:r>
          </w:p>
        </w:tc>
        <w:tc>
          <w:tcPr>
            <w:tcW w:w="851" w:type="dxa"/>
          </w:tcPr>
          <w:p w:rsidR="004C69B2" w:rsidRPr="004C69B2" w:rsidRDefault="004C69B2" w:rsidP="004C69B2">
            <w:pPr>
              <w:spacing w:line="237" w:lineRule="auto"/>
              <w:jc w:val="center"/>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9.</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 xml:space="preserve">Капітальний ремонт благоустрою території Студениківського опорного ЗЗСО І-ІІІ ступенів з встановленням спортивного обладнання, переданого КОДА за програмою «Київщина спортивна 2018-2020» </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275</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275</w:t>
            </w:r>
          </w:p>
        </w:tc>
        <w:tc>
          <w:tcPr>
            <w:tcW w:w="992" w:type="dxa"/>
          </w:tcPr>
          <w:p w:rsidR="004C69B2" w:rsidRPr="004C69B2" w:rsidRDefault="004C69B2" w:rsidP="004C69B2">
            <w:pPr>
              <w:spacing w:line="256" w:lineRule="auto"/>
            </w:pPr>
            <w:r w:rsidRPr="004C69B2">
              <w:t>273,537</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10</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вимощення навколо будівлі за адресою: вул.Шкільна,27, с.Студеники, Переяслав-Хмельницький район, Київська область</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110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110</w:t>
            </w:r>
          </w:p>
        </w:tc>
        <w:tc>
          <w:tcPr>
            <w:tcW w:w="992" w:type="dxa"/>
          </w:tcPr>
          <w:p w:rsidR="004C69B2" w:rsidRPr="004C69B2" w:rsidRDefault="004C69B2" w:rsidP="004C69B2">
            <w:pPr>
              <w:spacing w:line="256" w:lineRule="auto"/>
            </w:pPr>
            <w:r w:rsidRPr="004C69B2">
              <w:t>103,325</w:t>
            </w:r>
          </w:p>
        </w:tc>
        <w:tc>
          <w:tcPr>
            <w:tcW w:w="851" w:type="dxa"/>
          </w:tcPr>
          <w:p w:rsidR="004C69B2" w:rsidRPr="004C69B2" w:rsidRDefault="004C69B2" w:rsidP="004C69B2">
            <w:pPr>
              <w:spacing w:line="256" w:lineRule="auto"/>
            </w:pPr>
          </w:p>
        </w:tc>
      </w:tr>
      <w:tr w:rsidR="004C69B2" w:rsidRPr="004C69B2" w:rsidTr="004C69B2">
        <w:tc>
          <w:tcPr>
            <w:tcW w:w="594" w:type="dxa"/>
          </w:tcPr>
          <w:p w:rsidR="004C69B2" w:rsidRPr="004C69B2" w:rsidRDefault="004C69B2" w:rsidP="004C69B2">
            <w:pPr>
              <w:spacing w:line="237" w:lineRule="auto"/>
              <w:jc w:val="center"/>
              <w:rPr>
                <w:b/>
              </w:rPr>
            </w:pPr>
            <w:r w:rsidRPr="004C69B2">
              <w:rPr>
                <w:b/>
              </w:rPr>
              <w:t>10.</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 xml:space="preserve">Розробка ПКД на об’єкт: «Капітальний ремонт (термомодернізація) </w:t>
            </w:r>
            <w:r w:rsidRPr="004C69B2">
              <w:lastRenderedPageBreak/>
              <w:t xml:space="preserve">Студениківського будинку культури з реконструкцією системи опалення за адресою: вул.Переяславська, 17,  с.Студеники, Переяслав-Хмельницького району Київської області» </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lastRenderedPageBreak/>
              <w:t>600</w:t>
            </w:r>
          </w:p>
        </w:tc>
        <w:tc>
          <w:tcPr>
            <w:tcW w:w="1418" w:type="dxa"/>
          </w:tcPr>
          <w:p w:rsidR="004C69B2" w:rsidRPr="004C69B2" w:rsidRDefault="004C69B2" w:rsidP="004C69B2">
            <w:pPr>
              <w:spacing w:line="237" w:lineRule="auto"/>
              <w:jc w:val="center"/>
            </w:pPr>
            <w:r w:rsidRPr="004C69B2">
              <w:t>300</w:t>
            </w:r>
          </w:p>
        </w:tc>
        <w:tc>
          <w:tcPr>
            <w:tcW w:w="1134" w:type="dxa"/>
          </w:tcPr>
          <w:p w:rsidR="004C69B2" w:rsidRPr="004C69B2" w:rsidRDefault="004C69B2" w:rsidP="004C69B2">
            <w:pPr>
              <w:spacing w:line="237" w:lineRule="auto"/>
              <w:jc w:val="center"/>
            </w:pPr>
            <w:r w:rsidRPr="004C69B2">
              <w:rPr>
                <w:lang w:val="en-US"/>
              </w:rPr>
              <w:t>30</w:t>
            </w:r>
            <w:r w:rsidRPr="004C69B2">
              <w:t>0</w:t>
            </w:r>
          </w:p>
        </w:tc>
        <w:tc>
          <w:tcPr>
            <w:tcW w:w="992" w:type="dxa"/>
          </w:tcPr>
          <w:p w:rsidR="004C69B2" w:rsidRPr="004C69B2" w:rsidRDefault="004C69B2" w:rsidP="004C69B2">
            <w:pPr>
              <w:spacing w:line="256" w:lineRule="auto"/>
            </w:pPr>
            <w:r w:rsidRPr="004C69B2">
              <w:t>0</w:t>
            </w:r>
          </w:p>
          <w:p w:rsidR="004C69B2" w:rsidRPr="004C69B2" w:rsidRDefault="004C69B2" w:rsidP="004C69B2">
            <w:pPr>
              <w:spacing w:line="256" w:lineRule="auto"/>
            </w:pP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11.</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внутрішніх приміщень Студениківського будинку культури за адресою: вул.Переяславська, 17,  с.Студеники,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450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450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12.</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системи водопостачання та водовідведення Студениківського будинку культури за адресою: вул.Переяславська, 17,  с.Студеники,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350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350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13.</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Ремонт внутрішніх мереж опалення Соснівського навчально-виховного об’єднання «Заклад загальної середньої освіти І-ІІІ ступенів – заклад дошкільної освіти» за адресою: вул.Центральна, 36, с.Соснова,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190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190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Borders>
              <w:bottom w:val="single" w:sz="4" w:space="0" w:color="auto"/>
            </w:tcBorders>
          </w:tcPr>
          <w:p w:rsidR="004C69B2" w:rsidRPr="004C69B2" w:rsidRDefault="004C69B2" w:rsidP="004C69B2">
            <w:pPr>
              <w:spacing w:line="237" w:lineRule="auto"/>
              <w:jc w:val="center"/>
              <w:rPr>
                <w:b/>
              </w:rPr>
            </w:pPr>
            <w:r w:rsidRPr="004C69B2">
              <w:rPr>
                <w:b/>
              </w:rPr>
              <w:t>14.</w:t>
            </w:r>
          </w:p>
        </w:tc>
        <w:tc>
          <w:tcPr>
            <w:tcW w:w="1636" w:type="dxa"/>
            <w:vMerge/>
            <w:tcBorders>
              <w:bottom w:val="nil"/>
            </w:tcBorders>
          </w:tcPr>
          <w:p w:rsidR="004C69B2" w:rsidRPr="004C69B2" w:rsidRDefault="004C69B2" w:rsidP="004C69B2">
            <w:pPr>
              <w:spacing w:line="256" w:lineRule="auto"/>
              <w:jc w:val="center"/>
              <w:rPr>
                <w:b/>
              </w:rPr>
            </w:pPr>
          </w:p>
        </w:tc>
        <w:tc>
          <w:tcPr>
            <w:tcW w:w="2835" w:type="dxa"/>
            <w:tcBorders>
              <w:bottom w:val="single" w:sz="4" w:space="0" w:color="auto"/>
            </w:tcBorders>
            <w:tcMar>
              <w:left w:w="28" w:type="dxa"/>
              <w:right w:w="28" w:type="dxa"/>
            </w:tcMar>
          </w:tcPr>
          <w:p w:rsidR="004C69B2" w:rsidRPr="004C69B2" w:rsidRDefault="004C69B2" w:rsidP="004C69B2">
            <w:pPr>
              <w:spacing w:line="256" w:lineRule="auto"/>
              <w:jc w:val="both"/>
            </w:pPr>
            <w:r w:rsidRPr="004C69B2">
              <w:t>Ремонт Переяславського будинку культури з всановленням енергоефективних вікон та дверей, облаштуванням санвузла за адресою: вул.Переяславська, 2, в с.Переяславське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310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310</w:t>
            </w:r>
          </w:p>
        </w:tc>
        <w:tc>
          <w:tcPr>
            <w:tcW w:w="992" w:type="dxa"/>
          </w:tcPr>
          <w:p w:rsidR="004C69B2" w:rsidRPr="004C69B2" w:rsidRDefault="004C69B2" w:rsidP="004C69B2">
            <w:pPr>
              <w:spacing w:line="256" w:lineRule="auto"/>
            </w:pPr>
            <w:r w:rsidRPr="004C69B2">
              <w:t>309,973</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bottom w:val="single" w:sz="4" w:space="0" w:color="auto"/>
            </w:tcBorders>
          </w:tcPr>
          <w:p w:rsidR="004C69B2" w:rsidRPr="004C69B2" w:rsidRDefault="004C69B2" w:rsidP="004C69B2">
            <w:pPr>
              <w:spacing w:line="237" w:lineRule="auto"/>
              <w:jc w:val="center"/>
              <w:rPr>
                <w:b/>
              </w:rPr>
            </w:pPr>
            <w:r w:rsidRPr="004C69B2">
              <w:rPr>
                <w:b/>
              </w:rPr>
              <w:t>15.</w:t>
            </w:r>
          </w:p>
        </w:tc>
        <w:tc>
          <w:tcPr>
            <w:tcW w:w="1636" w:type="dxa"/>
            <w:vMerge w:val="restart"/>
            <w:tcBorders>
              <w:top w:val="nil"/>
            </w:tcBorders>
          </w:tcPr>
          <w:p w:rsidR="004C69B2" w:rsidRPr="004C69B2" w:rsidRDefault="004C69B2" w:rsidP="004C69B2">
            <w:pPr>
              <w:spacing w:line="256" w:lineRule="auto"/>
              <w:jc w:val="center"/>
              <w:rPr>
                <w:b/>
              </w:rPr>
            </w:pPr>
          </w:p>
        </w:tc>
        <w:tc>
          <w:tcPr>
            <w:tcW w:w="2835" w:type="dxa"/>
            <w:tcBorders>
              <w:bottom w:val="single" w:sz="4" w:space="0" w:color="auto"/>
            </w:tcBorders>
            <w:tcMar>
              <w:left w:w="28" w:type="dxa"/>
              <w:right w:w="28" w:type="dxa"/>
            </w:tcMar>
          </w:tcPr>
          <w:p w:rsidR="004C69B2" w:rsidRPr="004C69B2" w:rsidRDefault="004C69B2" w:rsidP="004C69B2">
            <w:pPr>
              <w:spacing w:line="256" w:lineRule="auto"/>
              <w:jc w:val="both"/>
              <w:rPr>
                <w:color w:val="000000"/>
              </w:rPr>
            </w:pPr>
            <w:r w:rsidRPr="004C69B2">
              <w:rPr>
                <w:color w:val="000000"/>
              </w:rPr>
              <w:t xml:space="preserve">Розробка проектно-кошторисної документації на об’єкт: «Реконструкція приміщення майстерні та </w:t>
            </w:r>
            <w:r w:rsidRPr="004C69B2">
              <w:rPr>
                <w:color w:val="000000"/>
              </w:rPr>
              <w:lastRenderedPageBreak/>
              <w:t>їдальні при Переяславському НВО «ЗЗСО І-ІІ ступенів – ЗДО»</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lastRenderedPageBreak/>
              <w:t>150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150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Borders>
              <w:bottom w:val="single" w:sz="4" w:space="0" w:color="auto"/>
            </w:tcBorders>
          </w:tcPr>
          <w:p w:rsidR="004C69B2" w:rsidRPr="004C69B2" w:rsidRDefault="004C69B2" w:rsidP="004C69B2">
            <w:pPr>
              <w:spacing w:line="237" w:lineRule="auto"/>
              <w:jc w:val="center"/>
              <w:rPr>
                <w:b/>
              </w:rPr>
            </w:pPr>
            <w:r w:rsidRPr="004C69B2">
              <w:rPr>
                <w:b/>
              </w:rPr>
              <w:lastRenderedPageBreak/>
              <w:t>16.</w:t>
            </w:r>
          </w:p>
        </w:tc>
        <w:tc>
          <w:tcPr>
            <w:tcW w:w="1636" w:type="dxa"/>
            <w:vMerge/>
            <w:tcBorders>
              <w:top w:val="nil"/>
              <w:bottom w:val="nil"/>
            </w:tcBorders>
          </w:tcPr>
          <w:p w:rsidR="004C69B2" w:rsidRPr="004C69B2" w:rsidRDefault="004C69B2" w:rsidP="004C69B2">
            <w:pPr>
              <w:spacing w:line="256" w:lineRule="auto"/>
              <w:jc w:val="center"/>
              <w:rPr>
                <w:b/>
              </w:rPr>
            </w:pPr>
          </w:p>
        </w:tc>
        <w:tc>
          <w:tcPr>
            <w:tcW w:w="2835" w:type="dxa"/>
            <w:tcBorders>
              <w:bottom w:val="single" w:sz="4" w:space="0" w:color="auto"/>
            </w:tcBorders>
            <w:tcMar>
              <w:left w:w="28" w:type="dxa"/>
              <w:right w:w="28" w:type="dxa"/>
            </w:tcMar>
          </w:tcPr>
          <w:p w:rsidR="004C69B2" w:rsidRPr="004C69B2" w:rsidRDefault="004C69B2" w:rsidP="004C69B2">
            <w:pPr>
              <w:spacing w:line="256" w:lineRule="auto"/>
              <w:jc w:val="both"/>
              <w:rPr>
                <w:color w:val="000000"/>
              </w:rPr>
            </w:pPr>
            <w:r w:rsidRPr="004C69B2">
              <w:rPr>
                <w:color w:val="000000"/>
              </w:rPr>
              <w:t>Придбання дитячого ігрового майданчика для встановлення при Соснівському НВО «ЗЗСО І-ІІІ ступенів – ЗДО»</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63</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63</w:t>
            </w:r>
          </w:p>
        </w:tc>
        <w:tc>
          <w:tcPr>
            <w:tcW w:w="992" w:type="dxa"/>
          </w:tcPr>
          <w:p w:rsidR="004C69B2" w:rsidRPr="004C69B2" w:rsidRDefault="004C69B2" w:rsidP="004C69B2">
            <w:pPr>
              <w:spacing w:line="256" w:lineRule="auto"/>
            </w:pPr>
            <w:r w:rsidRPr="004C69B2">
              <w:t>62,6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bottom w:val="single" w:sz="4" w:space="0" w:color="auto"/>
            </w:tcBorders>
          </w:tcPr>
          <w:p w:rsidR="004C69B2" w:rsidRPr="004C69B2" w:rsidRDefault="004C69B2" w:rsidP="004C69B2">
            <w:pPr>
              <w:spacing w:line="237" w:lineRule="auto"/>
              <w:jc w:val="center"/>
              <w:rPr>
                <w:b/>
              </w:rPr>
            </w:pPr>
            <w:r w:rsidRPr="004C69B2">
              <w:rPr>
                <w:b/>
              </w:rPr>
              <w:t>16.</w:t>
            </w:r>
          </w:p>
        </w:tc>
        <w:tc>
          <w:tcPr>
            <w:tcW w:w="1636" w:type="dxa"/>
            <w:tcBorders>
              <w:top w:val="nil"/>
              <w:bottom w:val="nil"/>
            </w:tcBorders>
          </w:tcPr>
          <w:p w:rsidR="004C69B2" w:rsidRPr="004C69B2" w:rsidRDefault="004C69B2" w:rsidP="004C69B2">
            <w:pPr>
              <w:spacing w:line="256" w:lineRule="auto"/>
              <w:jc w:val="center"/>
              <w:rPr>
                <w:b/>
              </w:rPr>
            </w:pPr>
          </w:p>
        </w:tc>
        <w:tc>
          <w:tcPr>
            <w:tcW w:w="2835" w:type="dxa"/>
            <w:tcBorders>
              <w:bottom w:val="single" w:sz="4" w:space="0" w:color="auto"/>
            </w:tcBorders>
            <w:tcMar>
              <w:left w:w="28" w:type="dxa"/>
              <w:right w:w="28" w:type="dxa"/>
            </w:tcMar>
          </w:tcPr>
          <w:p w:rsidR="004C69B2" w:rsidRPr="004C69B2" w:rsidRDefault="004C69B2" w:rsidP="004C69B2">
            <w:pPr>
              <w:spacing w:line="256" w:lineRule="auto"/>
              <w:jc w:val="both"/>
              <w:rPr>
                <w:color w:val="000000"/>
              </w:rPr>
            </w:pPr>
            <w:r w:rsidRPr="004C69B2">
              <w:rPr>
                <w:color w:val="000000"/>
              </w:rPr>
              <w:t>Будівництво навісу для дитячого майданчика при Соснівському НВО «ЗЗСО І-ІІІ ступенів – ЗДО»</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50</w:t>
            </w:r>
          </w:p>
        </w:tc>
        <w:tc>
          <w:tcPr>
            <w:tcW w:w="992" w:type="dxa"/>
          </w:tcPr>
          <w:p w:rsidR="004C69B2" w:rsidRPr="004C69B2" w:rsidRDefault="004C69B2" w:rsidP="004C69B2">
            <w:pPr>
              <w:spacing w:line="256" w:lineRule="auto"/>
            </w:pPr>
            <w:r w:rsidRPr="004C69B2">
              <w:t>49,0</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17.</w:t>
            </w:r>
          </w:p>
        </w:tc>
        <w:tc>
          <w:tcPr>
            <w:tcW w:w="1636" w:type="dxa"/>
            <w:vMerge w:val="restart"/>
            <w:tcBorders>
              <w:top w:val="nil"/>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Ремонт системи опалення клубу села Сомкова Долина</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335</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335</w:t>
            </w:r>
          </w:p>
        </w:tc>
        <w:tc>
          <w:tcPr>
            <w:tcW w:w="992" w:type="dxa"/>
          </w:tcPr>
          <w:p w:rsidR="004C69B2" w:rsidRPr="004C69B2" w:rsidRDefault="004C69B2" w:rsidP="004C69B2">
            <w:pPr>
              <w:spacing w:line="256" w:lineRule="auto"/>
            </w:pPr>
            <w:r w:rsidRPr="004C69B2">
              <w:t>333,079</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18.</w:t>
            </w:r>
          </w:p>
        </w:tc>
        <w:tc>
          <w:tcPr>
            <w:tcW w:w="1636" w:type="dxa"/>
            <w:vMerge/>
            <w:tcBorders>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Придбання стільців для бібліотек</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90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90</w:t>
            </w:r>
          </w:p>
        </w:tc>
        <w:tc>
          <w:tcPr>
            <w:tcW w:w="992" w:type="dxa"/>
          </w:tcPr>
          <w:p w:rsidR="004C69B2" w:rsidRPr="004C69B2" w:rsidRDefault="004C69B2" w:rsidP="004C69B2">
            <w:pPr>
              <w:spacing w:line="256" w:lineRule="auto"/>
            </w:pPr>
            <w:r w:rsidRPr="004C69B2">
              <w:t>12,012</w:t>
            </w:r>
          </w:p>
        </w:tc>
        <w:tc>
          <w:tcPr>
            <w:tcW w:w="851" w:type="dxa"/>
          </w:tcPr>
          <w:p w:rsidR="004C69B2" w:rsidRPr="004C69B2" w:rsidRDefault="004C69B2" w:rsidP="004C69B2">
            <w:pPr>
              <w:spacing w:line="256" w:lineRule="auto"/>
            </w:pPr>
            <w:r w:rsidRPr="004C69B2">
              <w:t>30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19.</w:t>
            </w:r>
          </w:p>
        </w:tc>
        <w:tc>
          <w:tcPr>
            <w:tcW w:w="1636" w:type="dxa"/>
            <w:vMerge/>
            <w:tcBorders>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Встановлення жалюзів для клубу села Сомкова Долина</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23</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23</w:t>
            </w:r>
          </w:p>
        </w:tc>
        <w:tc>
          <w:tcPr>
            <w:tcW w:w="992" w:type="dxa"/>
          </w:tcPr>
          <w:p w:rsidR="004C69B2" w:rsidRPr="004C69B2" w:rsidRDefault="004C69B2" w:rsidP="004C69B2">
            <w:pPr>
              <w:spacing w:line="256" w:lineRule="auto"/>
            </w:pPr>
            <w:r w:rsidRPr="004C69B2">
              <w:t>13,0</w:t>
            </w:r>
          </w:p>
        </w:tc>
        <w:tc>
          <w:tcPr>
            <w:tcW w:w="851" w:type="dxa"/>
          </w:tcPr>
          <w:p w:rsidR="004C69B2" w:rsidRPr="004C69B2" w:rsidRDefault="004C69B2" w:rsidP="004C69B2">
            <w:pPr>
              <w:spacing w:line="256" w:lineRule="auto"/>
            </w:pPr>
            <w:r w:rsidRPr="004C69B2">
              <w:t>50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21.</w:t>
            </w:r>
          </w:p>
        </w:tc>
        <w:tc>
          <w:tcPr>
            <w:tcW w:w="1636" w:type="dxa"/>
            <w:vMerge/>
            <w:tcBorders>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Придбання комп</w:t>
            </w:r>
            <w:r w:rsidRPr="004C69B2">
              <w:rPr>
                <w:rFonts w:ascii="Times New Roman" w:eastAsia="Times New Roman" w:hAnsi="Times New Roman" w:cs="Times New Roman"/>
                <w:sz w:val="24"/>
                <w:szCs w:val="24"/>
                <w:lang w:val="ru-RU"/>
              </w:rPr>
              <w:t>’</w:t>
            </w:r>
            <w:r w:rsidRPr="004C69B2">
              <w:rPr>
                <w:rFonts w:ascii="Times New Roman" w:eastAsia="Times New Roman" w:hAnsi="Times New Roman" w:cs="Times New Roman"/>
                <w:sz w:val="24"/>
                <w:szCs w:val="24"/>
              </w:rPr>
              <w:t>ютерного обладнання для забезпечення діяльності бібліотек та будинків культури</w:t>
            </w:r>
          </w:p>
        </w:tc>
        <w:tc>
          <w:tcPr>
            <w:tcW w:w="990" w:type="dxa"/>
            <w:tcMar>
              <w:left w:w="28" w:type="dxa"/>
              <w:right w:w="28" w:type="dxa"/>
            </w:tcMar>
          </w:tcPr>
          <w:p w:rsidR="004C69B2" w:rsidRPr="004C69B2" w:rsidRDefault="004C69B2" w:rsidP="004C69B2">
            <w:pPr>
              <w:spacing w:line="256" w:lineRule="auto"/>
              <w:jc w:val="center"/>
              <w:rPr>
                <w:b/>
                <w:lang w:val="en-US"/>
              </w:rPr>
            </w:pPr>
            <w:r w:rsidRPr="004C69B2">
              <w:rPr>
                <w:b/>
                <w:lang w:val="en-US"/>
              </w:rPr>
              <w:t>99</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rPr>
                <w:lang w:val="en-US"/>
              </w:rPr>
            </w:pPr>
            <w:r w:rsidRPr="004C69B2">
              <w:rPr>
                <w:lang w:val="en-US"/>
              </w:rPr>
              <w:t>99</w:t>
            </w:r>
          </w:p>
        </w:tc>
        <w:tc>
          <w:tcPr>
            <w:tcW w:w="992" w:type="dxa"/>
          </w:tcPr>
          <w:p w:rsidR="004C69B2" w:rsidRPr="004C69B2" w:rsidRDefault="004C69B2" w:rsidP="004C69B2">
            <w:pPr>
              <w:spacing w:line="256" w:lineRule="auto"/>
              <w:rPr>
                <w:lang w:val="en-US"/>
              </w:rPr>
            </w:pPr>
            <w:r w:rsidRPr="004C69B2">
              <w:t xml:space="preserve"> 67,85</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22.</w:t>
            </w:r>
          </w:p>
        </w:tc>
        <w:tc>
          <w:tcPr>
            <w:tcW w:w="1636" w:type="dxa"/>
            <w:vMerge/>
            <w:tcBorders>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Поповнення бібліотечного фонду</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70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70</w:t>
            </w:r>
          </w:p>
        </w:tc>
        <w:tc>
          <w:tcPr>
            <w:tcW w:w="992" w:type="dxa"/>
          </w:tcPr>
          <w:p w:rsidR="004C69B2" w:rsidRPr="004C69B2" w:rsidRDefault="004C69B2" w:rsidP="004C69B2">
            <w:pPr>
              <w:spacing w:line="256" w:lineRule="auto"/>
            </w:pPr>
            <w:r w:rsidRPr="004C69B2">
              <w:t>68,206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23.</w:t>
            </w:r>
          </w:p>
        </w:tc>
        <w:tc>
          <w:tcPr>
            <w:tcW w:w="1636" w:type="dxa"/>
            <w:vMerge/>
            <w:tcBorders>
              <w:left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Придбання сценічних костюмів для хореографічних колективів Студениківської громади</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140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140</w:t>
            </w:r>
          </w:p>
        </w:tc>
        <w:tc>
          <w:tcPr>
            <w:tcW w:w="992" w:type="dxa"/>
          </w:tcPr>
          <w:p w:rsidR="004C69B2" w:rsidRPr="004C69B2" w:rsidRDefault="004C69B2" w:rsidP="004C69B2">
            <w:pPr>
              <w:spacing w:line="256" w:lineRule="auto"/>
            </w:pPr>
            <w:r w:rsidRPr="004C69B2">
              <w:t>135,636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Borders>
              <w:right w:val="single" w:sz="4" w:space="0" w:color="auto"/>
            </w:tcBorders>
          </w:tcPr>
          <w:p w:rsidR="004C69B2" w:rsidRPr="004C69B2" w:rsidRDefault="004C69B2" w:rsidP="004C69B2">
            <w:pPr>
              <w:spacing w:line="237" w:lineRule="auto"/>
              <w:jc w:val="center"/>
              <w:rPr>
                <w:b/>
              </w:rPr>
            </w:pPr>
            <w:r w:rsidRPr="004C69B2">
              <w:rPr>
                <w:b/>
              </w:rPr>
              <w:t>24.</w:t>
            </w:r>
          </w:p>
        </w:tc>
        <w:tc>
          <w:tcPr>
            <w:tcW w:w="1636" w:type="dxa"/>
            <w:vMerge/>
            <w:tcBorders>
              <w:left w:val="single" w:sz="4" w:space="0" w:color="auto"/>
              <w:bottom w:val="single" w:sz="4" w:space="0" w:color="auto"/>
              <w:right w:val="single" w:sz="4" w:space="0" w:color="auto"/>
            </w:tcBorders>
          </w:tcPr>
          <w:p w:rsidR="004C69B2" w:rsidRPr="004C69B2" w:rsidRDefault="004C69B2" w:rsidP="004C69B2">
            <w:pPr>
              <w:spacing w:line="256" w:lineRule="auto"/>
              <w:jc w:val="center"/>
              <w:rPr>
                <w:b/>
              </w:rPr>
            </w:pPr>
          </w:p>
        </w:tc>
        <w:tc>
          <w:tcPr>
            <w:tcW w:w="2835" w:type="dxa"/>
            <w:tcBorders>
              <w:left w:val="single" w:sz="4" w:space="0" w:color="auto"/>
            </w:tcBorders>
            <w:tcMar>
              <w:left w:w="28" w:type="dxa"/>
              <w:right w:w="28" w:type="dxa"/>
            </w:tcMar>
          </w:tcPr>
          <w:p w:rsidR="004C69B2" w:rsidRPr="004C69B2" w:rsidRDefault="004C69B2" w:rsidP="004C69B2">
            <w:pPr>
              <w:spacing w:after="0" w:line="20" w:lineRule="atLeast"/>
              <w:contextualSpacing/>
              <w:jc w:val="both"/>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Придбання музичної апаратури</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190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190</w:t>
            </w:r>
          </w:p>
        </w:tc>
        <w:tc>
          <w:tcPr>
            <w:tcW w:w="992" w:type="dxa"/>
          </w:tcPr>
          <w:p w:rsidR="004C69B2" w:rsidRPr="004C69B2" w:rsidRDefault="004C69B2" w:rsidP="004C69B2">
            <w:pPr>
              <w:spacing w:line="256" w:lineRule="auto"/>
            </w:pPr>
            <w:r w:rsidRPr="004C69B2">
              <w:t>135,636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25.</w:t>
            </w:r>
          </w:p>
        </w:tc>
        <w:tc>
          <w:tcPr>
            <w:tcW w:w="1636" w:type="dxa"/>
            <w:vMerge w:val="restart"/>
            <w:tcBorders>
              <w:top w:val="single" w:sz="4" w:space="0" w:color="auto"/>
            </w:tcBorders>
          </w:tcPr>
          <w:p w:rsidR="004C69B2" w:rsidRPr="004C69B2" w:rsidRDefault="004C69B2" w:rsidP="004C69B2">
            <w:pPr>
              <w:spacing w:line="256" w:lineRule="auto"/>
              <w:rPr>
                <w:b/>
              </w:rPr>
            </w:pPr>
            <w:r w:rsidRPr="004C69B2">
              <w:rPr>
                <w:rFonts w:eastAsia="Arial Unicode MS"/>
                <w:b/>
              </w:rPr>
              <w:t>2.4. Підвищення доступності і якості медичних послуг</w:t>
            </w:r>
          </w:p>
        </w:tc>
        <w:tc>
          <w:tcPr>
            <w:tcW w:w="2835" w:type="dxa"/>
            <w:tcMar>
              <w:left w:w="28" w:type="dxa"/>
              <w:right w:w="28" w:type="dxa"/>
            </w:tcMar>
          </w:tcPr>
          <w:p w:rsidR="004C69B2" w:rsidRPr="004C69B2" w:rsidRDefault="004C69B2" w:rsidP="004C69B2">
            <w:pPr>
              <w:spacing w:line="256" w:lineRule="auto"/>
              <w:jc w:val="both"/>
            </w:pPr>
            <w:r w:rsidRPr="004C69B2">
              <w:rPr>
                <w:bCs/>
                <w:color w:val="000000"/>
              </w:rPr>
              <w:t>Придбання автомобіля для потреб  КП «Амбулаторія загальної практики сімейної медицини</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500</w:t>
            </w:r>
          </w:p>
        </w:tc>
        <w:tc>
          <w:tcPr>
            <w:tcW w:w="1418" w:type="dxa"/>
          </w:tcPr>
          <w:p w:rsidR="004C69B2" w:rsidRPr="004C69B2" w:rsidRDefault="004C69B2" w:rsidP="004C69B2">
            <w:pPr>
              <w:spacing w:line="237" w:lineRule="auto"/>
              <w:jc w:val="center"/>
            </w:pPr>
            <w:r w:rsidRPr="004C69B2">
              <w:t>500</w:t>
            </w:r>
          </w:p>
        </w:tc>
        <w:tc>
          <w:tcPr>
            <w:tcW w:w="1134" w:type="dxa"/>
          </w:tcPr>
          <w:p w:rsidR="004C69B2" w:rsidRPr="004C69B2" w:rsidRDefault="004C69B2" w:rsidP="004C69B2">
            <w:pPr>
              <w:spacing w:line="237" w:lineRule="auto"/>
              <w:jc w:val="center"/>
            </w:pPr>
            <w:r w:rsidRPr="004C69B2">
              <w:t>-</w:t>
            </w:r>
          </w:p>
        </w:tc>
        <w:tc>
          <w:tcPr>
            <w:tcW w:w="992" w:type="dxa"/>
          </w:tcPr>
          <w:p w:rsidR="004C69B2" w:rsidRPr="004C69B2" w:rsidRDefault="004C69B2" w:rsidP="004C69B2">
            <w:pPr>
              <w:spacing w:line="256" w:lineRule="auto"/>
            </w:pPr>
            <w:r w:rsidRPr="004C69B2">
              <w:t>492,0</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26.</w:t>
            </w:r>
          </w:p>
        </w:tc>
        <w:tc>
          <w:tcPr>
            <w:tcW w:w="1636" w:type="dxa"/>
            <w:vMerge/>
            <w:tcBorders>
              <w:top w:val="single" w:sz="4" w:space="0" w:color="auto"/>
            </w:tcBorders>
          </w:tcPr>
          <w:p w:rsidR="004C69B2" w:rsidRPr="004C69B2" w:rsidRDefault="004C69B2" w:rsidP="004C69B2">
            <w:pPr>
              <w:spacing w:line="256" w:lineRule="auto"/>
              <w:rPr>
                <w:rFonts w:eastAsia="Arial Unicode MS"/>
                <w:b/>
              </w:rPr>
            </w:pPr>
          </w:p>
        </w:tc>
        <w:tc>
          <w:tcPr>
            <w:tcW w:w="2835" w:type="dxa"/>
            <w:tcMar>
              <w:left w:w="28" w:type="dxa"/>
              <w:right w:w="28" w:type="dxa"/>
            </w:tcMar>
          </w:tcPr>
          <w:p w:rsidR="004C69B2" w:rsidRPr="004C69B2" w:rsidRDefault="004C69B2" w:rsidP="004C69B2">
            <w:pPr>
              <w:spacing w:line="256" w:lineRule="auto"/>
              <w:jc w:val="both"/>
              <w:rPr>
                <w:bCs/>
                <w:color w:val="000000"/>
              </w:rPr>
            </w:pPr>
            <w:r w:rsidRPr="004C69B2">
              <w:rPr>
                <w:bCs/>
                <w:color w:val="000000"/>
              </w:rPr>
              <w:t>Ремонт фельдшерського пункту с.Козлів , вул.Шкільна,29</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100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100</w:t>
            </w:r>
          </w:p>
        </w:tc>
        <w:tc>
          <w:tcPr>
            <w:tcW w:w="992" w:type="dxa"/>
          </w:tcPr>
          <w:p w:rsidR="004C69B2" w:rsidRPr="004C69B2" w:rsidRDefault="004C69B2" w:rsidP="004C69B2">
            <w:pPr>
              <w:spacing w:line="256" w:lineRule="auto"/>
            </w:pPr>
            <w:r w:rsidRPr="004C69B2">
              <w:t>45,831</w:t>
            </w:r>
          </w:p>
        </w:tc>
        <w:tc>
          <w:tcPr>
            <w:tcW w:w="851" w:type="dxa"/>
          </w:tcPr>
          <w:p w:rsidR="004C69B2" w:rsidRPr="004C69B2" w:rsidRDefault="004C69B2" w:rsidP="004C69B2">
            <w:pPr>
              <w:spacing w:line="256" w:lineRule="auto"/>
            </w:pPr>
            <w:r w:rsidRPr="004C69B2">
              <w:t>50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27.</w:t>
            </w:r>
          </w:p>
        </w:tc>
        <w:tc>
          <w:tcPr>
            <w:tcW w:w="1636" w:type="dxa"/>
            <w:vMerge/>
            <w:tcBorders>
              <w:top w:val="single" w:sz="4" w:space="0" w:color="auto"/>
            </w:tcBorders>
          </w:tcPr>
          <w:p w:rsidR="004C69B2" w:rsidRPr="004C69B2" w:rsidRDefault="004C69B2" w:rsidP="004C69B2">
            <w:pPr>
              <w:spacing w:line="256" w:lineRule="auto"/>
              <w:rPr>
                <w:rFonts w:eastAsia="Arial Unicode MS"/>
                <w:b/>
              </w:rPr>
            </w:pPr>
          </w:p>
        </w:tc>
        <w:tc>
          <w:tcPr>
            <w:tcW w:w="2835" w:type="dxa"/>
            <w:tcMar>
              <w:left w:w="28" w:type="dxa"/>
              <w:right w:w="28" w:type="dxa"/>
            </w:tcMar>
          </w:tcPr>
          <w:p w:rsidR="004C69B2" w:rsidRPr="004C69B2" w:rsidRDefault="004C69B2" w:rsidP="004C69B2">
            <w:pPr>
              <w:spacing w:line="256" w:lineRule="auto"/>
              <w:jc w:val="both"/>
              <w:rPr>
                <w:bCs/>
                <w:color w:val="000000"/>
              </w:rPr>
            </w:pPr>
            <w:r w:rsidRPr="004C69B2">
              <w:rPr>
                <w:bCs/>
                <w:color w:val="000000"/>
              </w:rPr>
              <w:t>Ремонт санвузла амбулаторії моно-практики с.Соснова, пров.Центральний, 4</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41</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41</w:t>
            </w:r>
          </w:p>
        </w:tc>
        <w:tc>
          <w:tcPr>
            <w:tcW w:w="992" w:type="dxa"/>
          </w:tcPr>
          <w:p w:rsidR="004C69B2" w:rsidRPr="004C69B2" w:rsidRDefault="004C69B2" w:rsidP="004C69B2">
            <w:pPr>
              <w:spacing w:line="256" w:lineRule="auto"/>
            </w:pPr>
            <w:r w:rsidRPr="004C69B2">
              <w:t>40,493</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28.</w:t>
            </w:r>
          </w:p>
        </w:tc>
        <w:tc>
          <w:tcPr>
            <w:tcW w:w="1636" w:type="dxa"/>
            <w:vMerge/>
          </w:tcPr>
          <w:p w:rsidR="004C69B2" w:rsidRPr="004C69B2" w:rsidRDefault="004C69B2" w:rsidP="004C69B2">
            <w:pPr>
              <w:spacing w:line="256" w:lineRule="auto"/>
              <w:rPr>
                <w:rFonts w:eastAsia="Arial Unicode MS"/>
                <w:b/>
              </w:rPr>
            </w:pPr>
          </w:p>
        </w:tc>
        <w:tc>
          <w:tcPr>
            <w:tcW w:w="2835" w:type="dxa"/>
            <w:tcMar>
              <w:left w:w="28" w:type="dxa"/>
              <w:right w:w="28" w:type="dxa"/>
            </w:tcMar>
          </w:tcPr>
          <w:p w:rsidR="004C69B2" w:rsidRPr="004C69B2" w:rsidRDefault="004C69B2" w:rsidP="004C69B2">
            <w:pPr>
              <w:widowControl w:val="0"/>
              <w:spacing w:after="0" w:line="293" w:lineRule="exact"/>
              <w:jc w:val="both"/>
              <w:rPr>
                <w:sz w:val="24"/>
                <w:szCs w:val="24"/>
                <w:shd w:val="clear" w:color="auto" w:fill="FFFFFF"/>
              </w:rPr>
            </w:pPr>
            <w:r w:rsidRPr="004C69B2">
              <w:rPr>
                <w:sz w:val="24"/>
                <w:szCs w:val="24"/>
                <w:shd w:val="clear" w:color="auto" w:fill="FFFFFF"/>
              </w:rPr>
              <w:t>Придбання реактивів та витратних матеріалів для  аналізаторів крові</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410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410</w:t>
            </w:r>
          </w:p>
        </w:tc>
        <w:tc>
          <w:tcPr>
            <w:tcW w:w="992" w:type="dxa"/>
          </w:tcPr>
          <w:p w:rsidR="004C69B2" w:rsidRPr="004C69B2" w:rsidRDefault="004C69B2" w:rsidP="004C69B2">
            <w:pPr>
              <w:spacing w:line="256" w:lineRule="auto"/>
            </w:pPr>
            <w:r w:rsidRPr="004C69B2">
              <w:t>409,794</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29.</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Тест-системи</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70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70</w:t>
            </w:r>
          </w:p>
        </w:tc>
        <w:tc>
          <w:tcPr>
            <w:tcW w:w="992" w:type="dxa"/>
          </w:tcPr>
          <w:p w:rsidR="004C69B2" w:rsidRPr="004C69B2" w:rsidRDefault="004C69B2" w:rsidP="004C69B2">
            <w:pPr>
              <w:spacing w:line="237" w:lineRule="auto"/>
              <w:jc w:val="center"/>
            </w:pPr>
            <w:r w:rsidRPr="004C69B2">
              <w:t>69,788</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30.</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Забезпечення медикаментами та перев</w:t>
            </w:r>
            <w:r w:rsidRPr="004C69B2">
              <w:rPr>
                <w:lang w:val="ru-RU"/>
              </w:rPr>
              <w:t>’</w:t>
            </w:r>
            <w:r w:rsidRPr="004C69B2">
              <w:t>язувальними матеріалами</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120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120</w:t>
            </w:r>
          </w:p>
        </w:tc>
        <w:tc>
          <w:tcPr>
            <w:tcW w:w="992" w:type="dxa"/>
          </w:tcPr>
          <w:p w:rsidR="004C69B2" w:rsidRPr="004C69B2" w:rsidRDefault="004C69B2" w:rsidP="004C69B2">
            <w:pPr>
              <w:spacing w:line="237" w:lineRule="auto"/>
              <w:jc w:val="center"/>
            </w:pPr>
            <w:r w:rsidRPr="004C69B2">
              <w:t>49,98</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31.</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Послуги відеоспостереження та сигналізації</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100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100</w:t>
            </w:r>
          </w:p>
        </w:tc>
        <w:tc>
          <w:tcPr>
            <w:tcW w:w="992" w:type="dxa"/>
          </w:tcPr>
          <w:p w:rsidR="004C69B2" w:rsidRPr="004C69B2" w:rsidRDefault="004C69B2" w:rsidP="004C69B2">
            <w:pPr>
              <w:spacing w:line="237" w:lineRule="auto"/>
              <w:jc w:val="center"/>
            </w:pPr>
            <w:r w:rsidRPr="004C69B2">
              <w:t>34,850</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32.</w:t>
            </w:r>
          </w:p>
        </w:tc>
        <w:tc>
          <w:tcPr>
            <w:tcW w:w="1636" w:type="dxa"/>
            <w:vMerge w:val="restart"/>
          </w:tcPr>
          <w:p w:rsidR="004C69B2" w:rsidRPr="004C69B2" w:rsidRDefault="004C69B2" w:rsidP="004C69B2">
            <w:pPr>
              <w:spacing w:line="256" w:lineRule="auto"/>
              <w:rPr>
                <w:b/>
              </w:rPr>
            </w:pPr>
            <w:r w:rsidRPr="004C69B2">
              <w:rPr>
                <w:rFonts w:eastAsia="Arial Unicode MS"/>
                <w:b/>
              </w:rPr>
              <w:t>3.1. Вдосконалення комунікації та дорожньої інфраструктури</w:t>
            </w:r>
          </w:p>
        </w:tc>
        <w:tc>
          <w:tcPr>
            <w:tcW w:w="2835" w:type="dxa"/>
            <w:tcMar>
              <w:left w:w="28" w:type="dxa"/>
              <w:right w:w="28" w:type="dxa"/>
            </w:tcMar>
          </w:tcPr>
          <w:p w:rsidR="004C69B2" w:rsidRPr="004C69B2" w:rsidRDefault="004C69B2" w:rsidP="004C69B2">
            <w:pPr>
              <w:widowControl w:val="0"/>
              <w:shd w:val="clear" w:color="auto" w:fill="FFFFFF"/>
              <w:spacing w:after="0" w:line="293" w:lineRule="exact"/>
              <w:jc w:val="both"/>
              <w:rPr>
                <w:rFonts w:ascii="Times New Roman" w:hAnsi="Times New Roman" w:cs="Times New Roman"/>
                <w:sz w:val="24"/>
                <w:szCs w:val="24"/>
                <w:shd w:val="clear" w:color="auto" w:fill="FFFFFF"/>
              </w:rPr>
            </w:pPr>
            <w:r w:rsidRPr="004C69B2">
              <w:rPr>
                <w:rFonts w:ascii="Times New Roman" w:hAnsi="Times New Roman" w:cs="Times New Roman"/>
                <w:sz w:val="24"/>
                <w:szCs w:val="24"/>
                <w:shd w:val="clear" w:color="auto" w:fill="FFFFFF"/>
              </w:rPr>
              <w:t>Забезпечення діяльності Служби з перевезень осіб з порушенням опорно-рухового апарату «Соціальне таксі»</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200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200</w:t>
            </w:r>
          </w:p>
        </w:tc>
        <w:tc>
          <w:tcPr>
            <w:tcW w:w="992" w:type="dxa"/>
          </w:tcPr>
          <w:p w:rsidR="004C69B2" w:rsidRPr="004C69B2" w:rsidRDefault="004C69B2" w:rsidP="004C69B2">
            <w:pPr>
              <w:spacing w:line="237" w:lineRule="auto"/>
              <w:jc w:val="center"/>
            </w:pPr>
            <w:r w:rsidRPr="004C69B2">
              <w:t>88,785</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33.</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rPr>
                <w:rFonts w:cs="Times New Roman"/>
              </w:rPr>
            </w:pPr>
            <w:r w:rsidRPr="004C69B2">
              <w:rPr>
                <w:rFonts w:cs="Times New Roman"/>
              </w:rPr>
              <w:t>Капітальний ремонт дорожнього покриття ділянки автомобільної дороги по вулиці Пономаренка в с.Студеники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lang w:val="en-US"/>
              </w:rPr>
            </w:pPr>
            <w:r w:rsidRPr="004C69B2">
              <w:rPr>
                <w:b/>
                <w:color w:val="000000"/>
              </w:rPr>
              <w:t>2 329,9</w:t>
            </w:r>
          </w:p>
        </w:tc>
        <w:tc>
          <w:tcPr>
            <w:tcW w:w="1418" w:type="dxa"/>
          </w:tcPr>
          <w:p w:rsidR="004C69B2" w:rsidRPr="004C69B2" w:rsidRDefault="004C69B2" w:rsidP="004C69B2">
            <w:pPr>
              <w:spacing w:line="237" w:lineRule="auto"/>
              <w:jc w:val="center"/>
            </w:pPr>
            <w:r w:rsidRPr="004C69B2">
              <w:t>1630,9</w:t>
            </w:r>
          </w:p>
        </w:tc>
        <w:tc>
          <w:tcPr>
            <w:tcW w:w="1134" w:type="dxa"/>
          </w:tcPr>
          <w:p w:rsidR="004C69B2" w:rsidRPr="004C69B2" w:rsidRDefault="004C69B2" w:rsidP="004C69B2">
            <w:pPr>
              <w:spacing w:line="237" w:lineRule="auto"/>
              <w:jc w:val="center"/>
            </w:pPr>
            <w:r w:rsidRPr="004C69B2">
              <w:t>699</w:t>
            </w:r>
          </w:p>
        </w:tc>
        <w:tc>
          <w:tcPr>
            <w:tcW w:w="992" w:type="dxa"/>
          </w:tcPr>
          <w:p w:rsidR="004C69B2" w:rsidRPr="004C69B2" w:rsidRDefault="004C69B2" w:rsidP="004C69B2">
            <w:pPr>
              <w:spacing w:line="237" w:lineRule="auto"/>
              <w:jc w:val="center"/>
            </w:pPr>
            <w:r w:rsidRPr="004C69B2">
              <w:t>699</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34.</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Миру в с.Соснова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color w:val="000000"/>
              </w:rPr>
              <w:t>3 187,4</w:t>
            </w:r>
          </w:p>
        </w:tc>
        <w:tc>
          <w:tcPr>
            <w:tcW w:w="1418" w:type="dxa"/>
          </w:tcPr>
          <w:p w:rsidR="004C69B2" w:rsidRPr="004C69B2" w:rsidRDefault="004C69B2" w:rsidP="004C69B2">
            <w:pPr>
              <w:spacing w:line="237" w:lineRule="auto"/>
              <w:jc w:val="center"/>
            </w:pPr>
            <w:r w:rsidRPr="004C69B2">
              <w:t>2546,9</w:t>
            </w:r>
          </w:p>
        </w:tc>
        <w:tc>
          <w:tcPr>
            <w:tcW w:w="1134" w:type="dxa"/>
          </w:tcPr>
          <w:p w:rsidR="004C69B2" w:rsidRPr="004C69B2" w:rsidRDefault="004C69B2" w:rsidP="004C69B2">
            <w:pPr>
              <w:spacing w:line="237" w:lineRule="auto"/>
              <w:jc w:val="center"/>
            </w:pPr>
            <w:r w:rsidRPr="004C69B2">
              <w:t>637,5</w:t>
            </w:r>
          </w:p>
        </w:tc>
        <w:tc>
          <w:tcPr>
            <w:tcW w:w="992" w:type="dxa"/>
          </w:tcPr>
          <w:p w:rsidR="004C69B2" w:rsidRPr="004C69B2" w:rsidRDefault="004C69B2" w:rsidP="004C69B2">
            <w:pPr>
              <w:spacing w:line="237" w:lineRule="auto"/>
              <w:jc w:val="center"/>
            </w:pPr>
            <w:r w:rsidRPr="004C69B2">
              <w:t>0</w:t>
            </w:r>
          </w:p>
        </w:tc>
        <w:tc>
          <w:tcPr>
            <w:tcW w:w="851" w:type="dxa"/>
          </w:tcPr>
          <w:p w:rsidR="004C69B2" w:rsidRPr="004C69B2" w:rsidRDefault="004C69B2" w:rsidP="004C69B2">
            <w:pPr>
              <w:spacing w:line="237" w:lineRule="auto"/>
              <w:jc w:val="center"/>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35.</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Новоселицька в с.Соснова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color w:val="000000"/>
              </w:rPr>
            </w:pPr>
            <w:r w:rsidRPr="004C69B2">
              <w:rPr>
                <w:b/>
              </w:rPr>
              <w:t>1118,4</w:t>
            </w:r>
          </w:p>
        </w:tc>
        <w:tc>
          <w:tcPr>
            <w:tcW w:w="1418" w:type="dxa"/>
          </w:tcPr>
          <w:p w:rsidR="004C69B2" w:rsidRPr="004C69B2" w:rsidRDefault="004C69B2" w:rsidP="004C69B2">
            <w:pPr>
              <w:spacing w:line="237" w:lineRule="auto"/>
              <w:jc w:val="center"/>
            </w:pPr>
            <w:r w:rsidRPr="004C69B2">
              <w:t>894,7</w:t>
            </w:r>
          </w:p>
        </w:tc>
        <w:tc>
          <w:tcPr>
            <w:tcW w:w="1134" w:type="dxa"/>
          </w:tcPr>
          <w:p w:rsidR="004C69B2" w:rsidRPr="004C69B2" w:rsidRDefault="004C69B2" w:rsidP="004C69B2">
            <w:pPr>
              <w:spacing w:line="237" w:lineRule="auto"/>
              <w:jc w:val="center"/>
            </w:pPr>
            <w:r w:rsidRPr="004C69B2">
              <w:t>223,7</w:t>
            </w:r>
          </w:p>
        </w:tc>
        <w:tc>
          <w:tcPr>
            <w:tcW w:w="992" w:type="dxa"/>
          </w:tcPr>
          <w:p w:rsidR="004C69B2" w:rsidRPr="004C69B2" w:rsidRDefault="004C69B2" w:rsidP="004C69B2">
            <w:pPr>
              <w:spacing w:line="237" w:lineRule="auto"/>
              <w:jc w:val="center"/>
            </w:pPr>
            <w:r w:rsidRPr="004C69B2">
              <w:t>715,90537</w:t>
            </w:r>
          </w:p>
        </w:tc>
        <w:tc>
          <w:tcPr>
            <w:tcW w:w="851" w:type="dxa"/>
          </w:tcPr>
          <w:p w:rsidR="004C69B2" w:rsidRPr="004C69B2" w:rsidRDefault="004C69B2" w:rsidP="004C69B2">
            <w:pPr>
              <w:spacing w:line="237" w:lineRule="auto"/>
              <w:jc w:val="center"/>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36.</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Центральна в с.Переяславське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1500</w:t>
            </w:r>
          </w:p>
        </w:tc>
        <w:tc>
          <w:tcPr>
            <w:tcW w:w="1418" w:type="dxa"/>
          </w:tcPr>
          <w:p w:rsidR="004C69B2" w:rsidRPr="004C69B2" w:rsidRDefault="004C69B2" w:rsidP="004C69B2">
            <w:pPr>
              <w:numPr>
                <w:ilvl w:val="0"/>
                <w:numId w:val="3"/>
              </w:numPr>
              <w:spacing w:after="0" w:line="237" w:lineRule="auto"/>
              <w:jc w:val="center"/>
            </w:pPr>
          </w:p>
        </w:tc>
        <w:tc>
          <w:tcPr>
            <w:tcW w:w="1134" w:type="dxa"/>
          </w:tcPr>
          <w:p w:rsidR="004C69B2" w:rsidRPr="004C69B2" w:rsidRDefault="004C69B2" w:rsidP="004C69B2">
            <w:pPr>
              <w:spacing w:line="237" w:lineRule="auto"/>
              <w:jc w:val="center"/>
            </w:pPr>
            <w:r w:rsidRPr="004C69B2">
              <w:t>1500</w:t>
            </w:r>
          </w:p>
        </w:tc>
        <w:tc>
          <w:tcPr>
            <w:tcW w:w="992" w:type="dxa"/>
          </w:tcPr>
          <w:p w:rsidR="004C69B2" w:rsidRPr="004C69B2" w:rsidRDefault="004C69B2" w:rsidP="004C69B2">
            <w:pPr>
              <w:spacing w:line="256" w:lineRule="auto"/>
            </w:pPr>
            <w:r w:rsidRPr="004C69B2">
              <w:t>1015,1</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37.</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Лесі Українки в с.Переяславське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1500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1500</w:t>
            </w:r>
          </w:p>
        </w:tc>
        <w:tc>
          <w:tcPr>
            <w:tcW w:w="992" w:type="dxa"/>
          </w:tcPr>
          <w:p w:rsidR="004C69B2" w:rsidRPr="004C69B2" w:rsidRDefault="004C69B2" w:rsidP="004C69B2">
            <w:pPr>
              <w:spacing w:line="256" w:lineRule="auto"/>
            </w:pPr>
            <w:r w:rsidRPr="004C69B2">
              <w:t>1062,6</w:t>
            </w:r>
          </w:p>
        </w:tc>
        <w:tc>
          <w:tcPr>
            <w:tcW w:w="851" w:type="dxa"/>
          </w:tcPr>
          <w:p w:rsidR="004C69B2" w:rsidRPr="004C69B2" w:rsidRDefault="004C69B2" w:rsidP="004C69B2">
            <w:pPr>
              <w:spacing w:line="256" w:lineRule="auto"/>
              <w:rPr>
                <w:sz w:val="16"/>
                <w:szCs w:val="16"/>
              </w:rPr>
            </w:pPr>
            <w:r w:rsidRPr="004C69B2">
              <w:rPr>
                <w:sz w:val="16"/>
                <w:szCs w:val="16"/>
              </w:rPr>
              <w:t>100 (за рахунок коштів субвенції на соц-економ. розвиток)</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38.</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Шкільна в с.Студеники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2000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2000</w:t>
            </w:r>
          </w:p>
        </w:tc>
        <w:tc>
          <w:tcPr>
            <w:tcW w:w="992" w:type="dxa"/>
          </w:tcPr>
          <w:p w:rsidR="004C69B2" w:rsidRPr="004C69B2" w:rsidRDefault="004C69B2" w:rsidP="004C69B2">
            <w:pPr>
              <w:spacing w:line="256" w:lineRule="auto"/>
            </w:pPr>
            <w:r w:rsidRPr="004C69B2">
              <w:t>37,625</w:t>
            </w:r>
          </w:p>
        </w:tc>
        <w:tc>
          <w:tcPr>
            <w:tcW w:w="851" w:type="dxa"/>
          </w:tcPr>
          <w:p w:rsidR="004C69B2" w:rsidRPr="004C69B2" w:rsidRDefault="004C69B2" w:rsidP="004C69B2">
            <w:pPr>
              <w:spacing w:line="256" w:lineRule="auto"/>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39.</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Лісова в с.Студеники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1000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1000</w:t>
            </w:r>
          </w:p>
        </w:tc>
        <w:tc>
          <w:tcPr>
            <w:tcW w:w="992" w:type="dxa"/>
          </w:tcPr>
          <w:p w:rsidR="004C69B2" w:rsidRPr="004C69B2" w:rsidRDefault="004C69B2" w:rsidP="004C69B2">
            <w:pPr>
              <w:spacing w:line="256" w:lineRule="auto"/>
              <w:jc w:val="center"/>
            </w:pPr>
            <w:r w:rsidRPr="004C69B2">
              <w:t>24,6</w:t>
            </w:r>
          </w:p>
        </w:tc>
        <w:tc>
          <w:tcPr>
            <w:tcW w:w="851" w:type="dxa"/>
          </w:tcPr>
          <w:p w:rsidR="004C69B2" w:rsidRPr="004C69B2" w:rsidRDefault="004C69B2" w:rsidP="004C69B2">
            <w:pPr>
              <w:spacing w:line="256" w:lineRule="auto"/>
              <w:jc w:val="center"/>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40.</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Жулі в с.Козлів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1000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1000</w:t>
            </w:r>
          </w:p>
        </w:tc>
        <w:tc>
          <w:tcPr>
            <w:tcW w:w="992" w:type="dxa"/>
          </w:tcPr>
          <w:p w:rsidR="004C69B2" w:rsidRPr="004C69B2" w:rsidRDefault="004C69B2" w:rsidP="004C69B2">
            <w:pPr>
              <w:spacing w:line="256" w:lineRule="auto"/>
            </w:pPr>
            <w:r w:rsidRPr="004C69B2">
              <w:t>851,337</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41.</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Майдан в с.Козлів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1000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1000</w:t>
            </w:r>
          </w:p>
        </w:tc>
        <w:tc>
          <w:tcPr>
            <w:tcW w:w="992" w:type="dxa"/>
          </w:tcPr>
          <w:p w:rsidR="004C69B2" w:rsidRPr="004C69B2" w:rsidRDefault="004C69B2" w:rsidP="004C69B2">
            <w:pPr>
              <w:spacing w:line="256" w:lineRule="auto"/>
            </w:pPr>
            <w:r w:rsidRPr="004C69B2">
              <w:t>23,91</w:t>
            </w:r>
          </w:p>
        </w:tc>
        <w:tc>
          <w:tcPr>
            <w:tcW w:w="851" w:type="dxa"/>
          </w:tcPr>
          <w:p w:rsidR="004C69B2" w:rsidRPr="004C69B2" w:rsidRDefault="004C69B2" w:rsidP="004C69B2">
            <w:pPr>
              <w:spacing w:line="256" w:lineRule="auto"/>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42.</w:t>
            </w:r>
          </w:p>
        </w:tc>
        <w:tc>
          <w:tcPr>
            <w:tcW w:w="1636" w:type="dxa"/>
            <w:vMerge/>
            <w:tcBorders>
              <w:bottom w:val="nil"/>
            </w:tcBorders>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Діагональна в с.Студеники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2000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2000</w:t>
            </w:r>
          </w:p>
        </w:tc>
        <w:tc>
          <w:tcPr>
            <w:tcW w:w="992" w:type="dxa"/>
          </w:tcPr>
          <w:p w:rsidR="004C69B2" w:rsidRPr="004C69B2" w:rsidRDefault="004C69B2" w:rsidP="004C69B2">
            <w:pPr>
              <w:spacing w:line="256" w:lineRule="auto"/>
            </w:pPr>
            <w:r w:rsidRPr="004C69B2">
              <w:t>31,669</w:t>
            </w:r>
          </w:p>
        </w:tc>
        <w:tc>
          <w:tcPr>
            <w:tcW w:w="851" w:type="dxa"/>
          </w:tcPr>
          <w:p w:rsidR="004C69B2" w:rsidRPr="004C69B2" w:rsidRDefault="004C69B2" w:rsidP="004C69B2">
            <w:pPr>
              <w:spacing w:line="256" w:lineRule="auto"/>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43.</w:t>
            </w:r>
          </w:p>
        </w:tc>
        <w:tc>
          <w:tcPr>
            <w:tcW w:w="1636" w:type="dxa"/>
            <w:tcBorders>
              <w:bottom w:val="nil"/>
            </w:tcBorders>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Набережна в с.Соснівка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500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500</w:t>
            </w:r>
          </w:p>
        </w:tc>
        <w:tc>
          <w:tcPr>
            <w:tcW w:w="992" w:type="dxa"/>
          </w:tcPr>
          <w:p w:rsidR="004C69B2" w:rsidRPr="004C69B2" w:rsidRDefault="004C69B2" w:rsidP="004C69B2">
            <w:pPr>
              <w:spacing w:line="256" w:lineRule="auto"/>
            </w:pPr>
            <w:r w:rsidRPr="004C69B2">
              <w:t>536,28</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44.</w:t>
            </w:r>
          </w:p>
        </w:tc>
        <w:tc>
          <w:tcPr>
            <w:tcW w:w="1636" w:type="dxa"/>
            <w:tcBorders>
              <w:bottom w:val="nil"/>
            </w:tcBorders>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з улаштуванням тротуару по вулиці Корзуна  в с.Студеники Переяслав-</w:t>
            </w:r>
            <w:r w:rsidRPr="004C69B2">
              <w:lastRenderedPageBreak/>
              <w:t>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lastRenderedPageBreak/>
              <w:t>4500</w:t>
            </w:r>
          </w:p>
        </w:tc>
        <w:tc>
          <w:tcPr>
            <w:tcW w:w="1418" w:type="dxa"/>
          </w:tcPr>
          <w:p w:rsidR="004C69B2" w:rsidRPr="004C69B2" w:rsidRDefault="004C69B2" w:rsidP="004C69B2">
            <w:pPr>
              <w:spacing w:line="237" w:lineRule="auto"/>
              <w:jc w:val="center"/>
              <w:rPr>
                <w:lang w:val="en-US"/>
              </w:rPr>
            </w:pPr>
            <w:r w:rsidRPr="004C69B2">
              <w:rPr>
                <w:lang w:val="en-US"/>
              </w:rPr>
              <w:t>-</w:t>
            </w:r>
          </w:p>
        </w:tc>
        <w:tc>
          <w:tcPr>
            <w:tcW w:w="1134" w:type="dxa"/>
          </w:tcPr>
          <w:p w:rsidR="004C69B2" w:rsidRPr="004C69B2" w:rsidRDefault="004C69B2" w:rsidP="004C69B2">
            <w:pPr>
              <w:spacing w:line="237" w:lineRule="auto"/>
              <w:jc w:val="center"/>
            </w:pPr>
            <w:r w:rsidRPr="004C69B2">
              <w:t>4500</w:t>
            </w:r>
          </w:p>
        </w:tc>
        <w:tc>
          <w:tcPr>
            <w:tcW w:w="992" w:type="dxa"/>
          </w:tcPr>
          <w:p w:rsidR="004C69B2" w:rsidRPr="004C69B2" w:rsidRDefault="004C69B2" w:rsidP="004C69B2">
            <w:pPr>
              <w:spacing w:line="256" w:lineRule="auto"/>
            </w:pPr>
            <w:r w:rsidRPr="004C69B2">
              <w:t>39,195</w:t>
            </w:r>
          </w:p>
        </w:tc>
        <w:tc>
          <w:tcPr>
            <w:tcW w:w="851" w:type="dxa"/>
          </w:tcPr>
          <w:p w:rsidR="004C69B2" w:rsidRPr="004C69B2" w:rsidRDefault="004C69B2" w:rsidP="004C69B2">
            <w:pPr>
              <w:spacing w:line="256" w:lineRule="auto"/>
            </w:pPr>
            <w:r w:rsidRPr="004C69B2">
              <w:t>Розроблено ПКД</w:t>
            </w:r>
          </w:p>
        </w:tc>
      </w:tr>
      <w:tr w:rsidR="004C69B2" w:rsidRPr="004C69B2" w:rsidTr="004C69B2">
        <w:tc>
          <w:tcPr>
            <w:tcW w:w="594" w:type="dxa"/>
          </w:tcPr>
          <w:p w:rsidR="004C69B2" w:rsidRPr="004C69B2" w:rsidRDefault="004C69B2" w:rsidP="004C69B2">
            <w:pPr>
              <w:spacing w:line="237" w:lineRule="auto"/>
              <w:jc w:val="center"/>
              <w:rPr>
                <w:b/>
              </w:rPr>
            </w:pPr>
          </w:p>
        </w:tc>
        <w:tc>
          <w:tcPr>
            <w:tcW w:w="1636" w:type="dxa"/>
            <w:tcBorders>
              <w:bottom w:val="nil"/>
            </w:tcBorders>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дорожнього покриття ділянки автомобільної дороги по вулиці Майдан в с.Козлів Переяслав-Хмельницького району Київської області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350-</w:t>
            </w:r>
          </w:p>
        </w:tc>
        <w:tc>
          <w:tcPr>
            <w:tcW w:w="1418" w:type="dxa"/>
          </w:tcPr>
          <w:p w:rsidR="004C69B2" w:rsidRPr="004C69B2" w:rsidRDefault="004C69B2" w:rsidP="004C69B2">
            <w:pPr>
              <w:spacing w:line="237" w:lineRule="auto"/>
              <w:jc w:val="center"/>
            </w:pPr>
          </w:p>
        </w:tc>
        <w:tc>
          <w:tcPr>
            <w:tcW w:w="1134" w:type="dxa"/>
          </w:tcPr>
          <w:p w:rsidR="004C69B2" w:rsidRPr="004C69B2" w:rsidRDefault="004C69B2" w:rsidP="004C69B2">
            <w:pPr>
              <w:spacing w:line="237" w:lineRule="auto"/>
              <w:jc w:val="center"/>
            </w:pPr>
            <w:r w:rsidRPr="004C69B2">
              <w:t>350</w:t>
            </w:r>
          </w:p>
        </w:tc>
        <w:tc>
          <w:tcPr>
            <w:tcW w:w="992" w:type="dxa"/>
          </w:tcPr>
          <w:p w:rsidR="004C69B2" w:rsidRPr="004C69B2" w:rsidRDefault="004C69B2" w:rsidP="004C69B2">
            <w:pPr>
              <w:spacing w:line="256" w:lineRule="auto"/>
            </w:pPr>
            <w:r w:rsidRPr="004C69B2">
              <w:t>307,067</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45.</w:t>
            </w:r>
          </w:p>
        </w:tc>
        <w:tc>
          <w:tcPr>
            <w:tcW w:w="1636" w:type="dxa"/>
            <w:vMerge w:val="restart"/>
            <w:tcBorders>
              <w:top w:val="nil"/>
            </w:tcBorders>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Поточний ремонт доріг</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700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700</w:t>
            </w:r>
          </w:p>
        </w:tc>
        <w:tc>
          <w:tcPr>
            <w:tcW w:w="992" w:type="dxa"/>
          </w:tcPr>
          <w:p w:rsidR="004C69B2" w:rsidRPr="004C69B2" w:rsidRDefault="004C69B2" w:rsidP="004C69B2">
            <w:pPr>
              <w:spacing w:line="256" w:lineRule="auto"/>
            </w:pPr>
            <w:r w:rsidRPr="004C69B2">
              <w:t>699,795</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46.</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Капітальний ремонт даху та утеплення фасаду місцевої пожежної охорони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350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350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47.</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Встановлення камер відеоспостереження в селі Сомкова Долина</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200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200</w:t>
            </w:r>
          </w:p>
        </w:tc>
        <w:tc>
          <w:tcPr>
            <w:tcW w:w="992" w:type="dxa"/>
          </w:tcPr>
          <w:p w:rsidR="004C69B2" w:rsidRPr="004C69B2" w:rsidRDefault="004C69B2" w:rsidP="004C69B2">
            <w:pPr>
              <w:spacing w:line="256" w:lineRule="auto"/>
            </w:pPr>
            <w:r w:rsidRPr="004C69B2">
              <w:t>199,1</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48.</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Обслуговування камер відеоспостереження Студениківської ОТГ</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84</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84</w:t>
            </w:r>
          </w:p>
        </w:tc>
        <w:tc>
          <w:tcPr>
            <w:tcW w:w="992" w:type="dxa"/>
          </w:tcPr>
          <w:p w:rsidR="004C69B2" w:rsidRPr="004C69B2" w:rsidRDefault="004C69B2" w:rsidP="004C69B2">
            <w:pPr>
              <w:spacing w:line="256" w:lineRule="auto"/>
            </w:pPr>
            <w:r w:rsidRPr="004C69B2">
              <w:t>79,822</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49.</w:t>
            </w:r>
          </w:p>
        </w:tc>
        <w:tc>
          <w:tcPr>
            <w:tcW w:w="1636" w:type="dxa"/>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Придбання екскаватора</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1 300</w:t>
            </w:r>
          </w:p>
        </w:tc>
        <w:tc>
          <w:tcPr>
            <w:tcW w:w="1418" w:type="dxa"/>
          </w:tcPr>
          <w:p w:rsidR="004C69B2" w:rsidRPr="004C69B2" w:rsidRDefault="004C69B2" w:rsidP="004C69B2">
            <w:pPr>
              <w:numPr>
                <w:ilvl w:val="0"/>
                <w:numId w:val="3"/>
              </w:numPr>
              <w:spacing w:after="0" w:line="240" w:lineRule="auto"/>
              <w:jc w:val="center"/>
            </w:pPr>
          </w:p>
        </w:tc>
        <w:tc>
          <w:tcPr>
            <w:tcW w:w="1134" w:type="dxa"/>
          </w:tcPr>
          <w:p w:rsidR="004C69B2" w:rsidRPr="004C69B2" w:rsidRDefault="004C69B2" w:rsidP="004C69B2">
            <w:pPr>
              <w:spacing w:line="237" w:lineRule="auto"/>
              <w:jc w:val="center"/>
            </w:pPr>
            <w:r w:rsidRPr="004C69B2">
              <w:t>1 300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50.</w:t>
            </w:r>
          </w:p>
        </w:tc>
        <w:tc>
          <w:tcPr>
            <w:tcW w:w="1636" w:type="dxa"/>
            <w:vMerge w:val="restart"/>
          </w:tcPr>
          <w:p w:rsidR="004C69B2" w:rsidRPr="004C69B2" w:rsidRDefault="004C69B2" w:rsidP="004C69B2">
            <w:pPr>
              <w:spacing w:line="256" w:lineRule="auto"/>
              <w:rPr>
                <w:b/>
              </w:rPr>
            </w:pPr>
            <w:r w:rsidRPr="004C69B2">
              <w:rPr>
                <w:rFonts w:eastAsia="Arial Unicode MS"/>
                <w:b/>
              </w:rPr>
              <w:t>3.2. Покращення діяльності комунального підприємства, обслуговування населення і якості публічних послуг</w:t>
            </w:r>
          </w:p>
        </w:tc>
        <w:tc>
          <w:tcPr>
            <w:tcW w:w="2835" w:type="dxa"/>
            <w:tcMar>
              <w:left w:w="28" w:type="dxa"/>
              <w:right w:w="28" w:type="dxa"/>
            </w:tcMar>
          </w:tcPr>
          <w:p w:rsidR="004C69B2" w:rsidRPr="004C69B2" w:rsidRDefault="004C69B2" w:rsidP="004C69B2">
            <w:pPr>
              <w:spacing w:line="256" w:lineRule="auto"/>
              <w:jc w:val="both"/>
            </w:pPr>
            <w:r w:rsidRPr="004C69B2">
              <w:t xml:space="preserve">«Капітальний ремонт адмінприміщення  Студениківської сільської ради за адресою: вул.Переяславська, 19, с.Студеники, Переяслав-Хмельницький район Київська область» </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250</w:t>
            </w:r>
          </w:p>
        </w:tc>
        <w:tc>
          <w:tcPr>
            <w:tcW w:w="992" w:type="dxa"/>
          </w:tcPr>
          <w:p w:rsidR="004C69B2" w:rsidRPr="004C69B2" w:rsidRDefault="004C69B2" w:rsidP="004C69B2">
            <w:pPr>
              <w:spacing w:line="256" w:lineRule="auto"/>
            </w:pPr>
            <w:r w:rsidRPr="004C69B2">
              <w:t>247,049</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51.</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Придбання меблів для забезпечення діяльності Студениківської сільської ради</w:t>
            </w:r>
          </w:p>
        </w:tc>
        <w:tc>
          <w:tcPr>
            <w:tcW w:w="990" w:type="dxa"/>
            <w:tcMar>
              <w:left w:w="28" w:type="dxa"/>
              <w:right w:w="28" w:type="dxa"/>
            </w:tcMar>
          </w:tcPr>
          <w:p w:rsidR="004C69B2" w:rsidRPr="004C69B2" w:rsidRDefault="004C69B2" w:rsidP="004C69B2">
            <w:pPr>
              <w:spacing w:line="237" w:lineRule="auto"/>
              <w:jc w:val="center"/>
              <w:rPr>
                <w:b/>
                <w:bCs/>
              </w:rPr>
            </w:pPr>
            <w:r w:rsidRPr="004C69B2">
              <w:rPr>
                <w:b/>
                <w:bCs/>
              </w:rPr>
              <w:t>315</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315</w:t>
            </w:r>
          </w:p>
        </w:tc>
        <w:tc>
          <w:tcPr>
            <w:tcW w:w="992" w:type="dxa"/>
          </w:tcPr>
          <w:p w:rsidR="004C69B2" w:rsidRPr="004C69B2" w:rsidRDefault="004C69B2" w:rsidP="004C69B2">
            <w:pPr>
              <w:spacing w:line="256" w:lineRule="auto"/>
            </w:pPr>
            <w:r w:rsidRPr="004C69B2">
              <w:t>311,810</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52.</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Послуги з обслуговування охоронної сигналізації приміщення Студениківської сільської ради</w:t>
            </w:r>
          </w:p>
        </w:tc>
        <w:tc>
          <w:tcPr>
            <w:tcW w:w="990" w:type="dxa"/>
            <w:tcMar>
              <w:left w:w="28" w:type="dxa"/>
              <w:right w:w="28" w:type="dxa"/>
            </w:tcMar>
          </w:tcPr>
          <w:p w:rsidR="004C69B2" w:rsidRPr="004C69B2" w:rsidRDefault="004C69B2" w:rsidP="004C69B2">
            <w:pPr>
              <w:spacing w:line="237" w:lineRule="auto"/>
              <w:jc w:val="center"/>
              <w:rPr>
                <w:b/>
                <w:bCs/>
              </w:rPr>
            </w:pPr>
            <w:r w:rsidRPr="004C69B2">
              <w:rPr>
                <w:b/>
                <w:bCs/>
              </w:rPr>
              <w:t>31,2</w:t>
            </w:r>
          </w:p>
        </w:tc>
        <w:tc>
          <w:tcPr>
            <w:tcW w:w="1418" w:type="dxa"/>
          </w:tcPr>
          <w:p w:rsidR="004C69B2" w:rsidRPr="004C69B2" w:rsidRDefault="004C69B2" w:rsidP="004C69B2">
            <w:pPr>
              <w:spacing w:line="256" w:lineRule="auto"/>
            </w:pPr>
            <w:r w:rsidRPr="004C69B2">
              <w:t>-</w:t>
            </w:r>
          </w:p>
        </w:tc>
        <w:tc>
          <w:tcPr>
            <w:tcW w:w="1134" w:type="dxa"/>
          </w:tcPr>
          <w:p w:rsidR="004C69B2" w:rsidRPr="004C69B2" w:rsidRDefault="004C69B2" w:rsidP="004C69B2">
            <w:pPr>
              <w:spacing w:line="237" w:lineRule="auto"/>
              <w:jc w:val="center"/>
            </w:pPr>
            <w:r w:rsidRPr="004C69B2">
              <w:t>31,2</w:t>
            </w:r>
          </w:p>
        </w:tc>
        <w:tc>
          <w:tcPr>
            <w:tcW w:w="992" w:type="dxa"/>
          </w:tcPr>
          <w:p w:rsidR="004C69B2" w:rsidRPr="004C69B2" w:rsidRDefault="004C69B2" w:rsidP="004C69B2">
            <w:pPr>
              <w:spacing w:line="256" w:lineRule="auto"/>
            </w:pPr>
            <w:r w:rsidRPr="004C69B2">
              <w:t>16,936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53.</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 xml:space="preserve">Капітальний ремонт приміщення Соснівського старостинського округу по вул.Центральна в селі Соснова </w:t>
            </w:r>
          </w:p>
        </w:tc>
        <w:tc>
          <w:tcPr>
            <w:tcW w:w="990" w:type="dxa"/>
            <w:tcMar>
              <w:left w:w="28" w:type="dxa"/>
              <w:right w:w="28" w:type="dxa"/>
            </w:tcMar>
          </w:tcPr>
          <w:p w:rsidR="004C69B2" w:rsidRPr="004C69B2" w:rsidRDefault="004C69B2" w:rsidP="004C69B2">
            <w:pPr>
              <w:spacing w:line="237" w:lineRule="auto"/>
              <w:jc w:val="center"/>
              <w:rPr>
                <w:b/>
                <w:bCs/>
              </w:rPr>
            </w:pPr>
            <w:r w:rsidRPr="004C69B2">
              <w:rPr>
                <w:b/>
                <w:bCs/>
              </w:rPr>
              <w:t>240</w:t>
            </w:r>
          </w:p>
        </w:tc>
        <w:tc>
          <w:tcPr>
            <w:tcW w:w="1418" w:type="dxa"/>
          </w:tcPr>
          <w:p w:rsidR="004C69B2" w:rsidRPr="004C69B2" w:rsidRDefault="004C69B2" w:rsidP="004C69B2">
            <w:pPr>
              <w:spacing w:line="256" w:lineRule="auto"/>
            </w:pPr>
            <w:r w:rsidRPr="004C69B2">
              <w:t>-</w:t>
            </w:r>
          </w:p>
        </w:tc>
        <w:tc>
          <w:tcPr>
            <w:tcW w:w="1134" w:type="dxa"/>
          </w:tcPr>
          <w:p w:rsidR="004C69B2" w:rsidRPr="004C69B2" w:rsidRDefault="004C69B2" w:rsidP="004C69B2">
            <w:pPr>
              <w:spacing w:line="237" w:lineRule="auto"/>
              <w:jc w:val="center"/>
            </w:pPr>
            <w:r w:rsidRPr="004C69B2">
              <w:t>240</w:t>
            </w:r>
          </w:p>
        </w:tc>
        <w:tc>
          <w:tcPr>
            <w:tcW w:w="992" w:type="dxa"/>
          </w:tcPr>
          <w:p w:rsidR="004C69B2" w:rsidRPr="004C69B2" w:rsidRDefault="004C69B2" w:rsidP="004C69B2">
            <w:pPr>
              <w:spacing w:line="256" w:lineRule="auto"/>
            </w:pPr>
            <w:r w:rsidRPr="004C69B2">
              <w:t>235,302</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54.</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Обслуговування та встановлення пожежної та охоронної сигналізації , (заклади освіти)</w:t>
            </w:r>
          </w:p>
        </w:tc>
        <w:tc>
          <w:tcPr>
            <w:tcW w:w="990" w:type="dxa"/>
            <w:tcMar>
              <w:left w:w="28" w:type="dxa"/>
              <w:right w:w="28" w:type="dxa"/>
            </w:tcMar>
          </w:tcPr>
          <w:p w:rsidR="004C69B2" w:rsidRPr="004C69B2" w:rsidRDefault="004C69B2" w:rsidP="004C69B2">
            <w:pPr>
              <w:spacing w:line="237" w:lineRule="auto"/>
              <w:jc w:val="center"/>
              <w:rPr>
                <w:b/>
                <w:bCs/>
              </w:rPr>
            </w:pPr>
            <w:r w:rsidRPr="004C69B2">
              <w:rPr>
                <w:b/>
              </w:rPr>
              <w:t>290</w:t>
            </w:r>
          </w:p>
        </w:tc>
        <w:tc>
          <w:tcPr>
            <w:tcW w:w="1418" w:type="dxa"/>
          </w:tcPr>
          <w:p w:rsidR="004C69B2" w:rsidRPr="004C69B2" w:rsidRDefault="004C69B2" w:rsidP="004C69B2">
            <w:pPr>
              <w:spacing w:line="256" w:lineRule="auto"/>
            </w:pPr>
            <w:r w:rsidRPr="004C69B2">
              <w:t>-</w:t>
            </w:r>
          </w:p>
        </w:tc>
        <w:tc>
          <w:tcPr>
            <w:tcW w:w="1134" w:type="dxa"/>
          </w:tcPr>
          <w:p w:rsidR="004C69B2" w:rsidRPr="004C69B2" w:rsidRDefault="004C69B2" w:rsidP="004C69B2">
            <w:pPr>
              <w:spacing w:line="237" w:lineRule="auto"/>
              <w:jc w:val="center"/>
            </w:pPr>
            <w:r w:rsidRPr="004C69B2">
              <w:t>290</w:t>
            </w:r>
          </w:p>
        </w:tc>
        <w:tc>
          <w:tcPr>
            <w:tcW w:w="992" w:type="dxa"/>
          </w:tcPr>
          <w:p w:rsidR="004C69B2" w:rsidRPr="004C69B2" w:rsidRDefault="004C69B2" w:rsidP="004C69B2">
            <w:pPr>
              <w:spacing w:line="256" w:lineRule="auto"/>
            </w:pPr>
            <w:r w:rsidRPr="004C69B2">
              <w:t>288,504</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55.</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Випуск інформаційного бюлетеня «Голос Студениківської громади»</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120</w:t>
            </w:r>
          </w:p>
        </w:tc>
        <w:tc>
          <w:tcPr>
            <w:tcW w:w="1418" w:type="dxa"/>
          </w:tcPr>
          <w:p w:rsidR="004C69B2" w:rsidRPr="004C69B2" w:rsidRDefault="004C69B2" w:rsidP="004C69B2">
            <w:pPr>
              <w:spacing w:line="256" w:lineRule="auto"/>
            </w:pPr>
            <w:r w:rsidRPr="004C69B2">
              <w:t>-</w:t>
            </w:r>
          </w:p>
        </w:tc>
        <w:tc>
          <w:tcPr>
            <w:tcW w:w="1134" w:type="dxa"/>
          </w:tcPr>
          <w:p w:rsidR="004C69B2" w:rsidRPr="004C69B2" w:rsidRDefault="004C69B2" w:rsidP="004C69B2">
            <w:pPr>
              <w:spacing w:line="237" w:lineRule="auto"/>
              <w:jc w:val="center"/>
            </w:pPr>
            <w:r w:rsidRPr="004C69B2">
              <w:t>120</w:t>
            </w:r>
          </w:p>
        </w:tc>
        <w:tc>
          <w:tcPr>
            <w:tcW w:w="992" w:type="dxa"/>
          </w:tcPr>
          <w:p w:rsidR="004C69B2" w:rsidRPr="004C69B2" w:rsidRDefault="004C69B2" w:rsidP="004C69B2">
            <w:pPr>
              <w:spacing w:line="256" w:lineRule="auto"/>
            </w:pPr>
            <w:r w:rsidRPr="004C69B2">
              <w:t>96,586</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lastRenderedPageBreak/>
              <w:t>56.</w:t>
            </w:r>
          </w:p>
        </w:tc>
        <w:tc>
          <w:tcPr>
            <w:tcW w:w="1636" w:type="dxa"/>
            <w:vMerge/>
          </w:tcPr>
          <w:p w:rsidR="004C69B2" w:rsidRPr="004C69B2" w:rsidRDefault="004C69B2" w:rsidP="004C69B2">
            <w:pPr>
              <w:spacing w:line="256" w:lineRule="auto"/>
              <w:jc w:val="center"/>
              <w:rPr>
                <w:b/>
              </w:rPr>
            </w:pPr>
          </w:p>
        </w:tc>
        <w:tc>
          <w:tcPr>
            <w:tcW w:w="2835" w:type="dxa"/>
            <w:tcMar>
              <w:left w:w="28" w:type="dxa"/>
              <w:right w:w="28" w:type="dxa"/>
            </w:tcMar>
          </w:tcPr>
          <w:p w:rsidR="004C69B2" w:rsidRPr="004C69B2" w:rsidRDefault="004C69B2" w:rsidP="004C69B2">
            <w:pPr>
              <w:spacing w:line="256" w:lineRule="auto"/>
              <w:jc w:val="both"/>
            </w:pPr>
            <w:r w:rsidRPr="004C69B2">
              <w:t>Будівництво стадіону за адресою: вул.Привокзальна, 5а, с.Переяславське, Переяслав-Хмельницького району Київської області</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14883,58</w:t>
            </w:r>
          </w:p>
        </w:tc>
        <w:tc>
          <w:tcPr>
            <w:tcW w:w="1418" w:type="dxa"/>
          </w:tcPr>
          <w:p w:rsidR="004C69B2" w:rsidRPr="004C69B2" w:rsidRDefault="004C69B2" w:rsidP="004C69B2">
            <w:pPr>
              <w:spacing w:line="237" w:lineRule="auto"/>
              <w:jc w:val="center"/>
            </w:pPr>
            <w:r w:rsidRPr="004C69B2">
              <w:t>10418,51</w:t>
            </w:r>
          </w:p>
        </w:tc>
        <w:tc>
          <w:tcPr>
            <w:tcW w:w="1134" w:type="dxa"/>
          </w:tcPr>
          <w:p w:rsidR="004C69B2" w:rsidRPr="004C69B2" w:rsidRDefault="004C69B2" w:rsidP="004C69B2">
            <w:pPr>
              <w:spacing w:line="237" w:lineRule="auto"/>
              <w:jc w:val="center"/>
            </w:pPr>
            <w:r w:rsidRPr="004C69B2">
              <w:t>4465,07</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rPr>
          <w:trHeight w:val="1808"/>
        </w:trPr>
        <w:tc>
          <w:tcPr>
            <w:tcW w:w="594" w:type="dxa"/>
          </w:tcPr>
          <w:p w:rsidR="004C69B2" w:rsidRPr="004C69B2" w:rsidRDefault="004C69B2" w:rsidP="004C69B2">
            <w:pPr>
              <w:spacing w:line="237" w:lineRule="auto"/>
              <w:jc w:val="center"/>
              <w:rPr>
                <w:b/>
              </w:rPr>
            </w:pPr>
            <w:r w:rsidRPr="004C69B2">
              <w:rPr>
                <w:b/>
              </w:rPr>
              <w:t>57.</w:t>
            </w:r>
          </w:p>
        </w:tc>
        <w:tc>
          <w:tcPr>
            <w:tcW w:w="1636" w:type="dxa"/>
            <w:vMerge w:val="restart"/>
          </w:tcPr>
          <w:p w:rsidR="004C69B2" w:rsidRPr="004C69B2" w:rsidRDefault="004C69B2" w:rsidP="004C69B2">
            <w:pPr>
              <w:spacing w:line="256" w:lineRule="auto"/>
              <w:rPr>
                <w:b/>
              </w:rPr>
            </w:pPr>
            <w:r w:rsidRPr="004C69B2">
              <w:rPr>
                <w:rFonts w:eastAsia="Calibri"/>
                <w:b/>
              </w:rPr>
              <w:t>3.3. Створення рекреаційно-відпочинкової інфраструктури</w:t>
            </w:r>
          </w:p>
        </w:tc>
        <w:tc>
          <w:tcPr>
            <w:tcW w:w="2835" w:type="dxa"/>
            <w:tcMar>
              <w:left w:w="28" w:type="dxa"/>
              <w:right w:w="28" w:type="dxa"/>
            </w:tcMar>
          </w:tcPr>
          <w:p w:rsidR="004C69B2" w:rsidRPr="004C69B2" w:rsidRDefault="004C69B2" w:rsidP="004C69B2">
            <w:pPr>
              <w:spacing w:line="256" w:lineRule="auto"/>
              <w:jc w:val="both"/>
            </w:pPr>
            <w:r w:rsidRPr="004C69B2">
              <w:t>Облаштування скверу в селі Переяславське по вулиці Привокзальна</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200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200</w:t>
            </w:r>
          </w:p>
        </w:tc>
        <w:tc>
          <w:tcPr>
            <w:tcW w:w="992" w:type="dxa"/>
          </w:tcPr>
          <w:p w:rsidR="004C69B2" w:rsidRPr="004C69B2" w:rsidRDefault="004C69B2" w:rsidP="004C69B2">
            <w:pPr>
              <w:spacing w:line="256" w:lineRule="auto"/>
            </w:pPr>
            <w:r w:rsidRPr="004C69B2">
              <w:t>49,850</w:t>
            </w:r>
          </w:p>
        </w:tc>
        <w:tc>
          <w:tcPr>
            <w:tcW w:w="851" w:type="dxa"/>
          </w:tcPr>
          <w:p w:rsidR="004C69B2" w:rsidRPr="004C69B2" w:rsidRDefault="004C69B2" w:rsidP="004C69B2">
            <w:pPr>
              <w:spacing w:line="256" w:lineRule="auto"/>
            </w:pPr>
            <w:r w:rsidRPr="004C69B2">
              <w:t>25</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58.</w:t>
            </w:r>
          </w:p>
        </w:tc>
        <w:tc>
          <w:tcPr>
            <w:tcW w:w="1636" w:type="dxa"/>
            <w:vMerge/>
          </w:tcPr>
          <w:p w:rsidR="004C69B2" w:rsidRPr="004C69B2" w:rsidRDefault="004C69B2" w:rsidP="004C69B2">
            <w:pPr>
              <w:spacing w:line="256" w:lineRule="auto"/>
              <w:rPr>
                <w:rFonts w:eastAsia="Calibri"/>
                <w:b/>
              </w:rPr>
            </w:pPr>
          </w:p>
        </w:tc>
        <w:tc>
          <w:tcPr>
            <w:tcW w:w="2835" w:type="dxa"/>
            <w:tcMar>
              <w:left w:w="28" w:type="dxa"/>
              <w:right w:w="28" w:type="dxa"/>
            </w:tcMar>
          </w:tcPr>
          <w:p w:rsidR="004C69B2" w:rsidRPr="004C69B2" w:rsidRDefault="004C69B2" w:rsidP="004C69B2">
            <w:pPr>
              <w:spacing w:line="256" w:lineRule="auto"/>
              <w:jc w:val="both"/>
            </w:pPr>
            <w:r w:rsidRPr="004C69B2">
              <w:t>Реконструкція парку в селі Студеники по вулиці Корзуна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1200</w:t>
            </w:r>
          </w:p>
        </w:tc>
        <w:tc>
          <w:tcPr>
            <w:tcW w:w="1418" w:type="dxa"/>
          </w:tcPr>
          <w:p w:rsidR="004C69B2" w:rsidRPr="004C69B2" w:rsidRDefault="004C69B2" w:rsidP="004C69B2">
            <w:pPr>
              <w:spacing w:line="256" w:lineRule="auto"/>
              <w:jc w:val="center"/>
            </w:pPr>
            <w:r w:rsidRPr="004C69B2">
              <w:t>-</w:t>
            </w:r>
          </w:p>
        </w:tc>
        <w:tc>
          <w:tcPr>
            <w:tcW w:w="1134" w:type="dxa"/>
          </w:tcPr>
          <w:p w:rsidR="004C69B2" w:rsidRPr="004C69B2" w:rsidRDefault="004C69B2" w:rsidP="004C69B2">
            <w:pPr>
              <w:spacing w:line="237" w:lineRule="auto"/>
              <w:jc w:val="center"/>
            </w:pPr>
            <w:r w:rsidRPr="004C69B2">
              <w:t>1200</w:t>
            </w:r>
          </w:p>
        </w:tc>
        <w:tc>
          <w:tcPr>
            <w:tcW w:w="992" w:type="dxa"/>
          </w:tcPr>
          <w:p w:rsidR="004C69B2" w:rsidRPr="004C69B2" w:rsidRDefault="004C69B2" w:rsidP="004C69B2">
            <w:pPr>
              <w:spacing w:line="256" w:lineRule="auto"/>
            </w:pPr>
            <w:r w:rsidRPr="004C69B2">
              <w:t>0</w:t>
            </w:r>
          </w:p>
        </w:tc>
        <w:tc>
          <w:tcPr>
            <w:tcW w:w="851" w:type="dxa"/>
          </w:tcPr>
          <w:p w:rsidR="004C69B2" w:rsidRPr="004C69B2" w:rsidRDefault="004C69B2" w:rsidP="004C69B2">
            <w:pPr>
              <w:spacing w:line="256" w:lineRule="auto"/>
            </w:pPr>
            <w:r w:rsidRPr="004C69B2">
              <w:t>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59.</w:t>
            </w:r>
          </w:p>
        </w:tc>
        <w:tc>
          <w:tcPr>
            <w:tcW w:w="1636" w:type="dxa"/>
            <w:vMerge/>
          </w:tcPr>
          <w:p w:rsidR="004C69B2" w:rsidRPr="004C69B2" w:rsidRDefault="004C69B2" w:rsidP="004C69B2">
            <w:pPr>
              <w:spacing w:line="256" w:lineRule="auto"/>
              <w:rPr>
                <w:rFonts w:eastAsia="Calibri"/>
                <w:b/>
              </w:rPr>
            </w:pPr>
          </w:p>
        </w:tc>
        <w:tc>
          <w:tcPr>
            <w:tcW w:w="2835" w:type="dxa"/>
            <w:tcMar>
              <w:left w:w="28" w:type="dxa"/>
              <w:right w:w="28" w:type="dxa"/>
            </w:tcMar>
          </w:tcPr>
          <w:p w:rsidR="004C69B2" w:rsidRPr="004C69B2" w:rsidRDefault="004C69B2" w:rsidP="004C69B2">
            <w:pPr>
              <w:spacing w:line="256" w:lineRule="auto"/>
              <w:jc w:val="both"/>
            </w:pPr>
            <w:r w:rsidRPr="004C69B2">
              <w:t>Будівництво мультифункціонального майданчика на базі Студениківського опорного ЗЗСО І-ІІІ ступенів (в т.ч.ПКД)</w:t>
            </w:r>
          </w:p>
        </w:tc>
        <w:tc>
          <w:tcPr>
            <w:tcW w:w="990" w:type="dxa"/>
            <w:tcMar>
              <w:left w:w="28" w:type="dxa"/>
              <w:right w:w="28" w:type="dxa"/>
            </w:tcMar>
          </w:tcPr>
          <w:p w:rsidR="004C69B2" w:rsidRPr="004C69B2" w:rsidRDefault="004C69B2" w:rsidP="004C69B2">
            <w:pPr>
              <w:spacing w:line="256" w:lineRule="auto"/>
              <w:jc w:val="center"/>
              <w:rPr>
                <w:b/>
              </w:rPr>
            </w:pPr>
            <w:r w:rsidRPr="004C69B2">
              <w:rPr>
                <w:b/>
              </w:rPr>
              <w:t>2300</w:t>
            </w:r>
          </w:p>
        </w:tc>
        <w:tc>
          <w:tcPr>
            <w:tcW w:w="1418" w:type="dxa"/>
          </w:tcPr>
          <w:p w:rsidR="004C69B2" w:rsidRPr="004C69B2" w:rsidRDefault="004C69B2" w:rsidP="004C69B2">
            <w:pPr>
              <w:spacing w:line="256" w:lineRule="auto"/>
              <w:jc w:val="center"/>
            </w:pPr>
            <w:r w:rsidRPr="004C69B2">
              <w:t>1150</w:t>
            </w:r>
          </w:p>
        </w:tc>
        <w:tc>
          <w:tcPr>
            <w:tcW w:w="1134" w:type="dxa"/>
          </w:tcPr>
          <w:p w:rsidR="004C69B2" w:rsidRPr="004C69B2" w:rsidRDefault="004C69B2" w:rsidP="004C69B2">
            <w:pPr>
              <w:spacing w:line="237" w:lineRule="auto"/>
              <w:jc w:val="center"/>
            </w:pPr>
            <w:r w:rsidRPr="004C69B2">
              <w:t>1150</w:t>
            </w:r>
          </w:p>
        </w:tc>
        <w:tc>
          <w:tcPr>
            <w:tcW w:w="992" w:type="dxa"/>
          </w:tcPr>
          <w:p w:rsidR="004C69B2" w:rsidRPr="004C69B2" w:rsidRDefault="004C69B2" w:rsidP="004C69B2">
            <w:pPr>
              <w:spacing w:line="256" w:lineRule="auto"/>
            </w:pPr>
            <w:r w:rsidRPr="004C69B2">
              <w:t>852,501</w:t>
            </w:r>
          </w:p>
        </w:tc>
        <w:tc>
          <w:tcPr>
            <w:tcW w:w="851" w:type="dxa"/>
          </w:tcPr>
          <w:p w:rsidR="004C69B2" w:rsidRPr="004C69B2" w:rsidRDefault="004C69B2" w:rsidP="004C69B2">
            <w:pPr>
              <w:spacing w:line="256" w:lineRule="auto"/>
            </w:pPr>
            <w:r w:rsidRPr="004C69B2">
              <w:t>100</w:t>
            </w:r>
          </w:p>
        </w:tc>
      </w:tr>
      <w:tr w:rsidR="004C69B2" w:rsidRPr="004C69B2" w:rsidTr="004C69B2">
        <w:tc>
          <w:tcPr>
            <w:tcW w:w="594" w:type="dxa"/>
          </w:tcPr>
          <w:p w:rsidR="004C69B2" w:rsidRPr="004C69B2" w:rsidRDefault="004C69B2" w:rsidP="004C69B2">
            <w:pPr>
              <w:spacing w:line="237" w:lineRule="auto"/>
              <w:jc w:val="center"/>
              <w:rPr>
                <w:b/>
              </w:rPr>
            </w:pPr>
            <w:r w:rsidRPr="004C69B2">
              <w:rPr>
                <w:b/>
              </w:rPr>
              <w:t>60.</w:t>
            </w:r>
          </w:p>
        </w:tc>
        <w:tc>
          <w:tcPr>
            <w:tcW w:w="1636" w:type="dxa"/>
          </w:tcPr>
          <w:p w:rsidR="004C69B2" w:rsidRPr="004C69B2" w:rsidRDefault="004C69B2" w:rsidP="004C69B2">
            <w:pPr>
              <w:spacing w:line="256" w:lineRule="auto"/>
              <w:rPr>
                <w:b/>
              </w:rPr>
            </w:pPr>
            <w:r w:rsidRPr="004C69B2">
              <w:rPr>
                <w:rFonts w:eastAsia="Arial Unicode MS"/>
                <w:b/>
              </w:rPr>
              <w:t>3.5. Екологічна просвіта мешканців та протидія деградації навколишнього природного середовища</w:t>
            </w:r>
          </w:p>
        </w:tc>
        <w:tc>
          <w:tcPr>
            <w:tcW w:w="2835" w:type="dxa"/>
            <w:tcMar>
              <w:left w:w="28" w:type="dxa"/>
              <w:right w:w="28" w:type="dxa"/>
            </w:tcMar>
          </w:tcPr>
          <w:p w:rsidR="004C69B2" w:rsidRPr="004C69B2" w:rsidRDefault="004C69B2" w:rsidP="004C69B2">
            <w:pPr>
              <w:spacing w:line="256" w:lineRule="auto"/>
              <w:jc w:val="both"/>
            </w:pPr>
            <w:r w:rsidRPr="004C69B2">
              <w:t>Проведення комплексної екологічної інформаційно-роз’яснювальної кампанії «Бережи природу»</w:t>
            </w:r>
          </w:p>
        </w:tc>
        <w:tc>
          <w:tcPr>
            <w:tcW w:w="990" w:type="dxa"/>
            <w:tcMar>
              <w:left w:w="28" w:type="dxa"/>
              <w:right w:w="28" w:type="dxa"/>
            </w:tcMar>
          </w:tcPr>
          <w:p w:rsidR="004C69B2" w:rsidRPr="004C69B2" w:rsidRDefault="004C69B2" w:rsidP="004C69B2">
            <w:pPr>
              <w:spacing w:line="237" w:lineRule="auto"/>
              <w:jc w:val="center"/>
              <w:rPr>
                <w:b/>
              </w:rPr>
            </w:pPr>
            <w:r w:rsidRPr="004C69B2">
              <w:rPr>
                <w:b/>
              </w:rPr>
              <w:t>35,0</w:t>
            </w:r>
          </w:p>
        </w:tc>
        <w:tc>
          <w:tcPr>
            <w:tcW w:w="1418" w:type="dxa"/>
          </w:tcPr>
          <w:p w:rsidR="004C69B2" w:rsidRPr="004C69B2" w:rsidRDefault="004C69B2" w:rsidP="004C69B2">
            <w:pPr>
              <w:spacing w:line="237" w:lineRule="auto"/>
              <w:jc w:val="center"/>
            </w:pPr>
            <w:r w:rsidRPr="004C69B2">
              <w:t>-</w:t>
            </w:r>
          </w:p>
        </w:tc>
        <w:tc>
          <w:tcPr>
            <w:tcW w:w="1134" w:type="dxa"/>
          </w:tcPr>
          <w:p w:rsidR="004C69B2" w:rsidRPr="004C69B2" w:rsidRDefault="004C69B2" w:rsidP="004C69B2">
            <w:pPr>
              <w:spacing w:line="237" w:lineRule="auto"/>
              <w:jc w:val="center"/>
            </w:pPr>
            <w:r w:rsidRPr="004C69B2">
              <w:t>35,0</w:t>
            </w:r>
          </w:p>
        </w:tc>
        <w:tc>
          <w:tcPr>
            <w:tcW w:w="992" w:type="dxa"/>
          </w:tcPr>
          <w:p w:rsidR="004C69B2" w:rsidRPr="004C69B2" w:rsidRDefault="004C69B2" w:rsidP="004C69B2">
            <w:pPr>
              <w:spacing w:line="237" w:lineRule="auto"/>
              <w:jc w:val="center"/>
            </w:pPr>
            <w:r w:rsidRPr="004C69B2">
              <w:t>0</w:t>
            </w:r>
          </w:p>
        </w:tc>
        <w:tc>
          <w:tcPr>
            <w:tcW w:w="851" w:type="dxa"/>
          </w:tcPr>
          <w:p w:rsidR="004C69B2" w:rsidRPr="004C69B2" w:rsidRDefault="004C69B2" w:rsidP="004C69B2">
            <w:pPr>
              <w:spacing w:line="237" w:lineRule="auto"/>
              <w:jc w:val="center"/>
            </w:pPr>
            <w:r w:rsidRPr="004C69B2">
              <w:t>0</w:t>
            </w:r>
          </w:p>
        </w:tc>
      </w:tr>
      <w:tr w:rsidR="004C69B2" w:rsidRPr="004C69B2" w:rsidTr="004C69B2">
        <w:tc>
          <w:tcPr>
            <w:tcW w:w="5065" w:type="dxa"/>
            <w:gridSpan w:val="3"/>
          </w:tcPr>
          <w:p w:rsidR="004C69B2" w:rsidRPr="004C69B2" w:rsidRDefault="004C69B2" w:rsidP="004C69B2">
            <w:pPr>
              <w:spacing w:line="256" w:lineRule="auto"/>
              <w:rPr>
                <w:b/>
              </w:rPr>
            </w:pPr>
            <w:r w:rsidRPr="004C69B2">
              <w:rPr>
                <w:b/>
              </w:rPr>
              <w:t>ВСЬОГО (загальна сума)</w:t>
            </w:r>
          </w:p>
        </w:tc>
        <w:tc>
          <w:tcPr>
            <w:tcW w:w="990" w:type="dxa"/>
          </w:tcPr>
          <w:p w:rsidR="004C69B2" w:rsidRPr="004C69B2" w:rsidRDefault="004C69B2" w:rsidP="004C69B2">
            <w:pPr>
              <w:spacing w:line="237" w:lineRule="auto"/>
              <w:jc w:val="center"/>
              <w:rPr>
                <w:b/>
              </w:rPr>
            </w:pPr>
            <w:r w:rsidRPr="004C69B2">
              <w:rPr>
                <w:b/>
              </w:rPr>
              <w:t>65458,366</w:t>
            </w:r>
          </w:p>
        </w:tc>
        <w:tc>
          <w:tcPr>
            <w:tcW w:w="1418" w:type="dxa"/>
          </w:tcPr>
          <w:p w:rsidR="004C69B2" w:rsidRPr="004C69B2" w:rsidRDefault="004C69B2" w:rsidP="004C69B2">
            <w:pPr>
              <w:spacing w:line="256" w:lineRule="auto"/>
              <w:jc w:val="both"/>
            </w:pPr>
            <w:r w:rsidRPr="004C69B2">
              <w:t>29310,879</w:t>
            </w:r>
          </w:p>
        </w:tc>
        <w:tc>
          <w:tcPr>
            <w:tcW w:w="1134" w:type="dxa"/>
          </w:tcPr>
          <w:p w:rsidR="004C69B2" w:rsidRPr="004C69B2" w:rsidRDefault="004C69B2" w:rsidP="004C69B2">
            <w:pPr>
              <w:spacing w:line="256" w:lineRule="auto"/>
              <w:jc w:val="center"/>
              <w:rPr>
                <w:b/>
              </w:rPr>
            </w:pPr>
            <w:r w:rsidRPr="004C69B2">
              <w:rPr>
                <w:b/>
              </w:rPr>
              <w:t>36147,487</w:t>
            </w:r>
          </w:p>
        </w:tc>
        <w:tc>
          <w:tcPr>
            <w:tcW w:w="992" w:type="dxa"/>
          </w:tcPr>
          <w:p w:rsidR="004C69B2" w:rsidRPr="004C69B2" w:rsidRDefault="004C69B2" w:rsidP="004C69B2">
            <w:pPr>
              <w:spacing w:line="237" w:lineRule="auto"/>
              <w:jc w:val="center"/>
            </w:pPr>
            <w:r w:rsidRPr="004C69B2">
              <w:t>14069,569</w:t>
            </w:r>
          </w:p>
        </w:tc>
        <w:tc>
          <w:tcPr>
            <w:tcW w:w="851" w:type="dxa"/>
          </w:tcPr>
          <w:p w:rsidR="004C69B2" w:rsidRPr="004C69B2" w:rsidRDefault="004C69B2" w:rsidP="004C69B2">
            <w:pPr>
              <w:spacing w:line="237" w:lineRule="auto"/>
              <w:jc w:val="center"/>
              <w:rPr>
                <w:lang w:val="en-US"/>
              </w:rPr>
            </w:pPr>
            <w:r w:rsidRPr="004C69B2">
              <w:t>-</w:t>
            </w:r>
          </w:p>
        </w:tc>
      </w:tr>
    </w:tbl>
    <w:p w:rsidR="004C69B2" w:rsidRPr="004C69B2" w:rsidRDefault="004C69B2" w:rsidP="004C69B2">
      <w:pPr>
        <w:spacing w:before="100" w:beforeAutospacing="1" w:after="100" w:afterAutospacing="1" w:line="240" w:lineRule="auto"/>
        <w:ind w:firstLine="567"/>
        <w:contextualSpacing/>
        <w:rPr>
          <w:rFonts w:ascii="Times New Roman" w:eastAsia="Times New Roman" w:hAnsi="Times New Roman" w:cs="Times New Roman"/>
          <w:sz w:val="24"/>
          <w:szCs w:val="24"/>
        </w:rPr>
      </w:pPr>
      <w:r w:rsidRPr="004C69B2">
        <w:rPr>
          <w:rFonts w:ascii="Times New Roman" w:eastAsia="Times New Roman" w:hAnsi="Times New Roman" w:cs="Times New Roman"/>
          <w:sz w:val="24"/>
          <w:szCs w:val="24"/>
        </w:rPr>
        <w:t>Всього на реалізацію завдань, передбачених Програмою на 2020 рік було залучено з різних джерел фінансування 5 558,956 тис.грн.</w:t>
      </w:r>
    </w:p>
    <w:p w:rsidR="00461C1D" w:rsidRDefault="00461C1D" w:rsidP="002B6D74">
      <w:pPr>
        <w:ind w:firstLine="567"/>
        <w:jc w:val="both"/>
        <w:rPr>
          <w:rFonts w:ascii="Times New Roman" w:hAnsi="Times New Roman" w:cs="Times New Roman"/>
          <w:sz w:val="28"/>
          <w:szCs w:val="28"/>
        </w:rPr>
      </w:pPr>
    </w:p>
    <w:p w:rsidR="00461C1D" w:rsidRDefault="00461C1D" w:rsidP="002B6D74">
      <w:pPr>
        <w:ind w:firstLine="567"/>
        <w:jc w:val="both"/>
        <w:rPr>
          <w:rFonts w:ascii="Times New Roman" w:hAnsi="Times New Roman" w:cs="Times New Roman"/>
          <w:sz w:val="28"/>
          <w:szCs w:val="28"/>
        </w:rPr>
      </w:pPr>
    </w:p>
    <w:p w:rsidR="00461C1D" w:rsidRDefault="00461C1D" w:rsidP="002B6D74">
      <w:pPr>
        <w:ind w:firstLine="567"/>
        <w:jc w:val="both"/>
        <w:rPr>
          <w:rFonts w:ascii="Times New Roman" w:hAnsi="Times New Roman" w:cs="Times New Roman"/>
          <w:sz w:val="28"/>
          <w:szCs w:val="28"/>
        </w:rPr>
      </w:pPr>
    </w:p>
    <w:p w:rsidR="00784017" w:rsidRDefault="00345B6C" w:rsidP="002B6D74">
      <w:pPr>
        <w:ind w:firstLine="567"/>
        <w:jc w:val="both"/>
        <w:rPr>
          <w:rFonts w:ascii="Times New Roman" w:hAnsi="Times New Roman" w:cs="Times New Roman"/>
          <w:sz w:val="28"/>
          <w:szCs w:val="28"/>
        </w:rPr>
      </w:pPr>
      <w:r>
        <w:rPr>
          <w:rFonts w:ascii="Times New Roman" w:hAnsi="Times New Roman" w:cs="Times New Roman"/>
          <w:sz w:val="28"/>
          <w:szCs w:val="28"/>
        </w:rPr>
        <w:t>Секретар с/ради :                                             Н.Г.Стрижак</w:t>
      </w:r>
    </w:p>
    <w:p w:rsidR="00784017" w:rsidRDefault="00784017" w:rsidP="002B6D74">
      <w:pPr>
        <w:ind w:firstLine="567"/>
        <w:jc w:val="both"/>
        <w:rPr>
          <w:rFonts w:ascii="Times New Roman" w:hAnsi="Times New Roman" w:cs="Times New Roman"/>
          <w:sz w:val="28"/>
          <w:szCs w:val="28"/>
        </w:rPr>
      </w:pPr>
    </w:p>
    <w:p w:rsidR="00784017" w:rsidRDefault="00784017" w:rsidP="002B6D74">
      <w:pPr>
        <w:ind w:firstLine="567"/>
        <w:jc w:val="both"/>
        <w:rPr>
          <w:rFonts w:ascii="Times New Roman" w:hAnsi="Times New Roman" w:cs="Times New Roman"/>
          <w:sz w:val="28"/>
          <w:szCs w:val="28"/>
        </w:rPr>
      </w:pPr>
    </w:p>
    <w:p w:rsidR="00784017" w:rsidRDefault="00784017" w:rsidP="00784017">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784017" w:rsidRPr="00717F0C" w:rsidRDefault="00784017" w:rsidP="00784017">
      <w:pPr>
        <w:spacing w:after="200" w:line="276" w:lineRule="auto"/>
        <w:ind w:left="4284" w:right="4339"/>
        <w:rPr>
          <w:rFonts w:ascii="Calibri" w:eastAsia="Calibri" w:hAnsi="Calibri" w:cs="Times New Roman"/>
          <w:lang w:val="ru-RU"/>
        </w:rPr>
      </w:pPr>
      <w:r w:rsidRPr="00717F0C">
        <w:rPr>
          <w:rFonts w:ascii="Calibri" w:eastAsia="Calibri" w:hAnsi="Calibri" w:cs="Times New Roman"/>
          <w:noProof/>
          <w:lang w:eastAsia="uk-UA"/>
        </w:rPr>
        <w:lastRenderedPageBreak/>
        <w:drawing>
          <wp:inline distT="0" distB="0" distL="0" distR="0" wp14:anchorId="2C497289" wp14:editId="18BBC28C">
            <wp:extent cx="447675" cy="533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533400"/>
                    </a:xfrm>
                    <a:prstGeom prst="rect">
                      <a:avLst/>
                    </a:prstGeom>
                    <a:noFill/>
                    <a:ln>
                      <a:noFill/>
                    </a:ln>
                  </pic:spPr>
                </pic:pic>
              </a:graphicData>
            </a:graphic>
          </wp:inline>
        </w:drawing>
      </w:r>
    </w:p>
    <w:p w:rsidR="00784017" w:rsidRPr="00717F0C" w:rsidRDefault="00784017" w:rsidP="00784017">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СТУДЕНИКІВСЬКА СІЛЬСЬКА  РАДА</w:t>
      </w:r>
    </w:p>
    <w:p w:rsidR="00784017" w:rsidRPr="00717F0C" w:rsidRDefault="00784017" w:rsidP="00784017">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БОРИСПІЛЬСЬКОГО  РАЙОНУ</w:t>
      </w:r>
    </w:p>
    <w:p w:rsidR="00784017" w:rsidRPr="00717F0C" w:rsidRDefault="00784017" w:rsidP="00784017">
      <w:pPr>
        <w:spacing w:after="0" w:line="240" w:lineRule="auto"/>
        <w:jc w:val="center"/>
        <w:rPr>
          <w:rFonts w:ascii="Times New Roman" w:eastAsia="Calibri" w:hAnsi="Times New Roman" w:cs="Times New Roman"/>
          <w:b/>
          <w:sz w:val="28"/>
          <w:szCs w:val="28"/>
          <w:lang w:val="ru-RU" w:eastAsia="uk-UA"/>
        </w:rPr>
      </w:pPr>
      <w:r w:rsidRPr="00717F0C">
        <w:rPr>
          <w:rFonts w:ascii="Times New Roman" w:eastAsia="Calibri" w:hAnsi="Times New Roman" w:cs="Times New Roman"/>
          <w:b/>
          <w:sz w:val="28"/>
          <w:szCs w:val="28"/>
          <w:lang w:val="ru-RU" w:eastAsia="uk-UA"/>
        </w:rPr>
        <w:t>КИЇВСЬКОЇ ОБЛАСТІ</w:t>
      </w:r>
    </w:p>
    <w:p w:rsidR="00784017" w:rsidRPr="00717F0C" w:rsidRDefault="00784017" w:rsidP="00784017">
      <w:pPr>
        <w:spacing w:after="0" w:line="240" w:lineRule="auto"/>
        <w:jc w:val="center"/>
        <w:rPr>
          <w:rFonts w:ascii="Times New Roman" w:eastAsia="Calibri" w:hAnsi="Times New Roman" w:cs="Times New Roman"/>
          <w:b/>
          <w:sz w:val="28"/>
          <w:szCs w:val="28"/>
          <w:lang w:eastAsia="uk-UA"/>
        </w:rPr>
      </w:pPr>
      <w:r w:rsidRPr="00717F0C">
        <w:rPr>
          <w:rFonts w:ascii="Times New Roman" w:eastAsia="Calibri" w:hAnsi="Times New Roman" w:cs="Times New Roman"/>
          <w:b/>
          <w:sz w:val="28"/>
          <w:szCs w:val="28"/>
          <w:lang w:eastAsia="uk-UA"/>
        </w:rPr>
        <w:t>ВИКОНАВЧИЙ КОМІТЕТ</w:t>
      </w:r>
    </w:p>
    <w:p w:rsidR="00784017" w:rsidRPr="00717F0C" w:rsidRDefault="00784017" w:rsidP="00784017">
      <w:pPr>
        <w:spacing w:after="0" w:line="240" w:lineRule="auto"/>
        <w:jc w:val="center"/>
        <w:rPr>
          <w:rFonts w:ascii="Times New Roman" w:eastAsia="Calibri" w:hAnsi="Times New Roman" w:cs="Times New Roman"/>
          <w:b/>
          <w:sz w:val="28"/>
          <w:szCs w:val="28"/>
          <w:lang w:val="ru-RU"/>
        </w:rPr>
      </w:pPr>
      <w:r w:rsidRPr="00717F0C">
        <w:rPr>
          <w:rFonts w:ascii="Times New Roman" w:eastAsia="Calibri" w:hAnsi="Times New Roman" w:cs="Times New Roman"/>
          <w:b/>
          <w:sz w:val="28"/>
          <w:szCs w:val="28"/>
          <w:lang w:val="ru-RU"/>
        </w:rPr>
        <w:t>РІШЕННЯ</w:t>
      </w:r>
    </w:p>
    <w:p w:rsidR="00784017" w:rsidRPr="00717F0C" w:rsidRDefault="00784017" w:rsidP="00784017">
      <w:pPr>
        <w:spacing w:after="0" w:line="240" w:lineRule="auto"/>
        <w:jc w:val="center"/>
        <w:rPr>
          <w:rFonts w:ascii="Times New Roman" w:eastAsia="Calibri" w:hAnsi="Times New Roman" w:cs="Times New Roman"/>
          <w:b/>
          <w:sz w:val="28"/>
          <w:szCs w:val="28"/>
          <w:lang w:val="ru-RU"/>
        </w:rPr>
      </w:pPr>
    </w:p>
    <w:p w:rsidR="00784017" w:rsidRPr="00717F0C" w:rsidRDefault="00784017" w:rsidP="00784017">
      <w:pPr>
        <w:spacing w:after="0" w:line="240" w:lineRule="auto"/>
        <w:rPr>
          <w:rFonts w:ascii="Times New Roman" w:eastAsia="Calibri" w:hAnsi="Times New Roman" w:cs="Times New Roman"/>
          <w:b/>
          <w:sz w:val="28"/>
          <w:szCs w:val="28"/>
        </w:rPr>
      </w:pPr>
      <w:r w:rsidRPr="00717F0C">
        <w:rPr>
          <w:rFonts w:ascii="Times New Roman" w:eastAsia="Calibri" w:hAnsi="Times New Roman" w:cs="Times New Roman"/>
          <w:b/>
          <w:sz w:val="28"/>
          <w:szCs w:val="28"/>
        </w:rPr>
        <w:t xml:space="preserve">Від </w:t>
      </w:r>
      <w:r>
        <w:rPr>
          <w:rFonts w:ascii="Times New Roman" w:eastAsia="Calibri" w:hAnsi="Times New Roman" w:cs="Times New Roman"/>
          <w:b/>
          <w:sz w:val="28"/>
          <w:szCs w:val="28"/>
        </w:rPr>
        <w:t xml:space="preserve">16 березня </w:t>
      </w:r>
      <w:r w:rsidRPr="00717F0C">
        <w:rPr>
          <w:rFonts w:ascii="Times New Roman" w:eastAsia="Calibri" w:hAnsi="Times New Roman" w:cs="Times New Roman"/>
          <w:b/>
          <w:sz w:val="28"/>
          <w:szCs w:val="28"/>
        </w:rPr>
        <w:t xml:space="preserve"> 2021 року          с. Студеники </w:t>
      </w:r>
      <w:r>
        <w:rPr>
          <w:rFonts w:ascii="Times New Roman" w:eastAsia="Calibri" w:hAnsi="Times New Roman" w:cs="Times New Roman"/>
          <w:b/>
          <w:sz w:val="28"/>
          <w:szCs w:val="28"/>
        </w:rPr>
        <w:t xml:space="preserve">                             №</w:t>
      </w:r>
      <w:r w:rsidR="008A704B">
        <w:rPr>
          <w:rFonts w:ascii="Times New Roman" w:eastAsia="Calibri" w:hAnsi="Times New Roman" w:cs="Times New Roman"/>
          <w:b/>
          <w:sz w:val="28"/>
          <w:szCs w:val="28"/>
        </w:rPr>
        <w:t>32</w:t>
      </w:r>
    </w:p>
    <w:p w:rsidR="00784017" w:rsidRDefault="00784017" w:rsidP="00784017">
      <w:pPr>
        <w:ind w:firstLine="567"/>
        <w:jc w:val="both"/>
        <w:rPr>
          <w:rFonts w:ascii="Times New Roman" w:hAnsi="Times New Roman" w:cs="Times New Roman"/>
          <w:sz w:val="28"/>
          <w:szCs w:val="28"/>
        </w:rPr>
      </w:pPr>
    </w:p>
    <w:p w:rsidR="006B200B" w:rsidRDefault="006B200B" w:rsidP="006B200B">
      <w:pPr>
        <w:spacing w:line="240" w:lineRule="auto"/>
        <w:contextualSpacing/>
        <w:rPr>
          <w:rFonts w:ascii="Times New Roman" w:hAnsi="Times New Roman" w:cs="Times New Roman"/>
          <w:b/>
          <w:sz w:val="28"/>
          <w:szCs w:val="28"/>
        </w:rPr>
      </w:pPr>
      <w:r w:rsidRPr="006B200B">
        <w:rPr>
          <w:rFonts w:ascii="Times New Roman" w:hAnsi="Times New Roman" w:cs="Times New Roman"/>
          <w:b/>
          <w:sz w:val="28"/>
          <w:szCs w:val="28"/>
        </w:rPr>
        <w:t>Про виконання Програми благоустрою населених пунктів об’єднаної територіальної громади Студениківської  сільської  ради  за 2018-2020 роки</w:t>
      </w:r>
    </w:p>
    <w:p w:rsidR="006B200B" w:rsidRDefault="006B200B" w:rsidP="006B200B">
      <w:pPr>
        <w:spacing w:line="240" w:lineRule="auto"/>
        <w:contextualSpacing/>
        <w:rPr>
          <w:rFonts w:ascii="Times New Roman" w:hAnsi="Times New Roman" w:cs="Times New Roman"/>
          <w:b/>
          <w:sz w:val="28"/>
          <w:szCs w:val="28"/>
        </w:rPr>
      </w:pPr>
    </w:p>
    <w:p w:rsidR="006B200B" w:rsidRPr="006B200B" w:rsidRDefault="006B200B" w:rsidP="006B200B">
      <w:pPr>
        <w:spacing w:line="240" w:lineRule="auto"/>
        <w:contextualSpacing/>
        <w:rPr>
          <w:rFonts w:ascii="Times New Roman" w:hAnsi="Times New Roman" w:cs="Times New Roman"/>
          <w:b/>
          <w:sz w:val="28"/>
          <w:szCs w:val="28"/>
        </w:rPr>
      </w:pPr>
    </w:p>
    <w:p w:rsidR="006B200B" w:rsidRPr="006B200B" w:rsidRDefault="006B200B" w:rsidP="006B200B">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B200B">
        <w:rPr>
          <w:rFonts w:ascii="Times New Roman" w:hAnsi="Times New Roman" w:cs="Times New Roman"/>
          <w:sz w:val="28"/>
          <w:szCs w:val="28"/>
        </w:rPr>
        <w:t>Відповідно до статті 26  Закону України «Про місцеве самоврядування в Україні»,  Закону України «Про державне прогнозування та розроблення програм соціально-економічного розвитку України», Закону України «Про відходи» Студениківська сільська  рада вирішила:</w:t>
      </w:r>
    </w:p>
    <w:p w:rsidR="006B200B" w:rsidRPr="006B200B" w:rsidRDefault="006B200B" w:rsidP="006B200B">
      <w:pPr>
        <w:spacing w:line="240" w:lineRule="auto"/>
        <w:contextualSpacing/>
        <w:jc w:val="both"/>
        <w:rPr>
          <w:rFonts w:ascii="Times New Roman" w:hAnsi="Times New Roman" w:cs="Times New Roman"/>
          <w:sz w:val="28"/>
          <w:szCs w:val="28"/>
        </w:rPr>
      </w:pPr>
    </w:p>
    <w:p w:rsidR="006B200B" w:rsidRDefault="006B200B" w:rsidP="006B200B">
      <w:pPr>
        <w:spacing w:line="240" w:lineRule="auto"/>
        <w:contextualSpacing/>
        <w:jc w:val="both"/>
        <w:rPr>
          <w:rFonts w:ascii="Times New Roman" w:hAnsi="Times New Roman" w:cs="Times New Roman"/>
          <w:sz w:val="28"/>
          <w:szCs w:val="28"/>
        </w:rPr>
      </w:pPr>
      <w:r w:rsidRPr="006B200B">
        <w:rPr>
          <w:rFonts w:ascii="Times New Roman" w:hAnsi="Times New Roman" w:cs="Times New Roman"/>
          <w:sz w:val="28"/>
          <w:szCs w:val="28"/>
        </w:rPr>
        <w:t xml:space="preserve"> 1.</w:t>
      </w:r>
      <w:r w:rsidR="00027429">
        <w:rPr>
          <w:rFonts w:ascii="Times New Roman" w:hAnsi="Times New Roman" w:cs="Times New Roman"/>
          <w:sz w:val="28"/>
          <w:szCs w:val="28"/>
        </w:rPr>
        <w:t>Схвалити  з</w:t>
      </w:r>
      <w:r w:rsidRPr="006B200B">
        <w:rPr>
          <w:rFonts w:ascii="Times New Roman" w:hAnsi="Times New Roman" w:cs="Times New Roman"/>
          <w:sz w:val="28"/>
          <w:szCs w:val="28"/>
        </w:rPr>
        <w:t>віт про виконання Програми благоустрою населених пунктів об’єднаної територіальної громади  Студениківської  сільської ради за 2018-2020 роки (додається).</w:t>
      </w:r>
    </w:p>
    <w:p w:rsidR="00027429" w:rsidRPr="006B200B" w:rsidRDefault="00027429" w:rsidP="0002742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2. Подати проєкт звіту</w:t>
      </w:r>
      <w:r w:rsidRPr="00027429">
        <w:rPr>
          <w:rFonts w:ascii="Times New Roman" w:hAnsi="Times New Roman" w:cs="Times New Roman"/>
          <w:sz w:val="28"/>
          <w:szCs w:val="28"/>
        </w:rPr>
        <w:t xml:space="preserve"> </w:t>
      </w:r>
      <w:r w:rsidRPr="006B200B">
        <w:rPr>
          <w:rFonts w:ascii="Times New Roman" w:hAnsi="Times New Roman" w:cs="Times New Roman"/>
          <w:sz w:val="28"/>
          <w:szCs w:val="28"/>
        </w:rPr>
        <w:t>про виконання Програми благоустрою населених пунктів об’єднаної територіальної громади  Студениківської  сільської ради за 2018-2020 роки</w:t>
      </w:r>
      <w:r>
        <w:rPr>
          <w:rFonts w:ascii="Times New Roman" w:hAnsi="Times New Roman" w:cs="Times New Roman"/>
          <w:sz w:val="28"/>
          <w:szCs w:val="28"/>
        </w:rPr>
        <w:t xml:space="preserve"> на затвердження  </w:t>
      </w:r>
      <w:r w:rsidR="00FA63DF">
        <w:rPr>
          <w:rFonts w:ascii="Times New Roman" w:hAnsi="Times New Roman" w:cs="Times New Roman"/>
          <w:sz w:val="28"/>
          <w:szCs w:val="28"/>
        </w:rPr>
        <w:t xml:space="preserve">сесією </w:t>
      </w:r>
      <w:r>
        <w:rPr>
          <w:rFonts w:ascii="Times New Roman" w:hAnsi="Times New Roman" w:cs="Times New Roman"/>
          <w:sz w:val="28"/>
          <w:szCs w:val="28"/>
        </w:rPr>
        <w:t>сільської ради.</w:t>
      </w:r>
    </w:p>
    <w:p w:rsidR="006B200B" w:rsidRPr="006B200B" w:rsidRDefault="00027429" w:rsidP="006B200B">
      <w:pPr>
        <w:spacing w:after="0" w:line="240" w:lineRule="auto"/>
        <w:rPr>
          <w:rFonts w:ascii="Times New Roman" w:hAnsi="Times New Roman"/>
          <w:sz w:val="28"/>
          <w:szCs w:val="28"/>
          <w:lang w:eastAsia="ru-RU"/>
        </w:rPr>
      </w:pPr>
      <w:r>
        <w:rPr>
          <w:rFonts w:ascii="Times New Roman" w:hAnsi="Times New Roman"/>
          <w:sz w:val="28"/>
          <w:szCs w:val="28"/>
          <w:lang w:eastAsia="ru-RU"/>
        </w:rPr>
        <w:t>3</w:t>
      </w:r>
      <w:r w:rsidR="006B200B" w:rsidRPr="006B200B">
        <w:rPr>
          <w:rFonts w:ascii="Times New Roman" w:hAnsi="Times New Roman"/>
          <w:sz w:val="28"/>
          <w:szCs w:val="28"/>
          <w:lang w:eastAsia="ru-RU"/>
        </w:rPr>
        <w:t>. Контроль за виконанням рішення покласти на директора КП «Господар» Кремешного М.А.</w:t>
      </w:r>
    </w:p>
    <w:p w:rsidR="006B200B" w:rsidRPr="006B200B" w:rsidRDefault="006B200B" w:rsidP="006B200B">
      <w:pPr>
        <w:spacing w:line="240" w:lineRule="auto"/>
        <w:contextualSpacing/>
        <w:jc w:val="both"/>
        <w:rPr>
          <w:rFonts w:ascii="Times New Roman" w:hAnsi="Times New Roman" w:cs="Times New Roman"/>
          <w:sz w:val="28"/>
          <w:szCs w:val="28"/>
        </w:rPr>
      </w:pPr>
    </w:p>
    <w:p w:rsidR="006B200B" w:rsidRPr="006B200B" w:rsidRDefault="006B200B" w:rsidP="006B200B">
      <w:pPr>
        <w:spacing w:line="240" w:lineRule="auto"/>
        <w:contextualSpacing/>
        <w:rPr>
          <w:rFonts w:ascii="Times New Roman" w:hAnsi="Times New Roman" w:cs="Times New Roman"/>
          <w:sz w:val="28"/>
          <w:szCs w:val="28"/>
        </w:rPr>
      </w:pPr>
    </w:p>
    <w:p w:rsidR="00784017" w:rsidRDefault="00784017" w:rsidP="002B6D74">
      <w:pPr>
        <w:ind w:firstLine="567"/>
        <w:jc w:val="both"/>
        <w:rPr>
          <w:rFonts w:ascii="Times New Roman" w:hAnsi="Times New Roman" w:cs="Times New Roman"/>
          <w:sz w:val="28"/>
          <w:szCs w:val="28"/>
        </w:rPr>
      </w:pPr>
    </w:p>
    <w:p w:rsidR="00461C1D" w:rsidRDefault="00027429" w:rsidP="002B6D74">
      <w:pPr>
        <w:ind w:firstLine="567"/>
        <w:jc w:val="both"/>
        <w:rPr>
          <w:rFonts w:ascii="Times New Roman" w:hAnsi="Times New Roman" w:cs="Times New Roman"/>
          <w:sz w:val="28"/>
          <w:szCs w:val="28"/>
        </w:rPr>
      </w:pPr>
      <w:r>
        <w:rPr>
          <w:rFonts w:ascii="Times New Roman" w:hAnsi="Times New Roman" w:cs="Times New Roman"/>
          <w:sz w:val="28"/>
          <w:szCs w:val="28"/>
        </w:rPr>
        <w:t>Сільський голова:                                       М.О. Лях</w:t>
      </w: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873947" w:rsidRDefault="00873947" w:rsidP="002B6D74">
      <w:pPr>
        <w:ind w:firstLine="567"/>
        <w:jc w:val="both"/>
        <w:rPr>
          <w:rFonts w:ascii="Times New Roman" w:hAnsi="Times New Roman" w:cs="Times New Roman"/>
          <w:sz w:val="28"/>
          <w:szCs w:val="28"/>
        </w:rPr>
      </w:pPr>
    </w:p>
    <w:p w:rsidR="00027429" w:rsidRDefault="00027429" w:rsidP="002B6D74">
      <w:pPr>
        <w:ind w:firstLine="567"/>
        <w:jc w:val="both"/>
        <w:rPr>
          <w:rFonts w:ascii="Times New Roman" w:hAnsi="Times New Roman" w:cs="Times New Roman"/>
          <w:sz w:val="28"/>
          <w:szCs w:val="28"/>
        </w:rPr>
      </w:pPr>
    </w:p>
    <w:p w:rsidR="00027429" w:rsidRDefault="00027429" w:rsidP="002B6D74">
      <w:pPr>
        <w:ind w:firstLine="567"/>
        <w:jc w:val="both"/>
        <w:rPr>
          <w:rFonts w:ascii="Times New Roman" w:hAnsi="Times New Roman" w:cs="Times New Roman"/>
          <w:sz w:val="28"/>
          <w:szCs w:val="28"/>
        </w:rPr>
      </w:pPr>
    </w:p>
    <w:p w:rsidR="00027429" w:rsidRPr="00873947" w:rsidRDefault="00873947" w:rsidP="00873947">
      <w:pPr>
        <w:pStyle w:val="a5"/>
        <w:jc w:val="right"/>
        <w:rPr>
          <w:i/>
        </w:rPr>
      </w:pPr>
      <w:r w:rsidRPr="00873947">
        <w:rPr>
          <w:i/>
        </w:rPr>
        <w:lastRenderedPageBreak/>
        <w:t xml:space="preserve">Додаток </w:t>
      </w:r>
    </w:p>
    <w:p w:rsidR="00873947" w:rsidRDefault="00873947" w:rsidP="00873947">
      <w:pPr>
        <w:pStyle w:val="a5"/>
        <w:jc w:val="right"/>
        <w:rPr>
          <w:i/>
        </w:rPr>
      </w:pPr>
      <w:r w:rsidRPr="00873947">
        <w:rPr>
          <w:i/>
        </w:rPr>
        <w:t>До рішення виконкому</w:t>
      </w:r>
    </w:p>
    <w:p w:rsidR="00873947" w:rsidRPr="00873947" w:rsidRDefault="00873947" w:rsidP="00873947">
      <w:pPr>
        <w:pStyle w:val="a5"/>
        <w:jc w:val="right"/>
        <w:rPr>
          <w:i/>
        </w:rPr>
      </w:pPr>
      <w:r>
        <w:rPr>
          <w:i/>
        </w:rPr>
        <w:t xml:space="preserve">№ </w:t>
      </w:r>
      <w:r w:rsidR="008A704B">
        <w:rPr>
          <w:i/>
        </w:rPr>
        <w:t xml:space="preserve">32 </w:t>
      </w:r>
      <w:r>
        <w:rPr>
          <w:i/>
        </w:rPr>
        <w:t xml:space="preserve">від   </w:t>
      </w:r>
      <w:r w:rsidR="008A704B">
        <w:rPr>
          <w:i/>
        </w:rPr>
        <w:t>16.03.2021</w:t>
      </w:r>
      <w:r>
        <w:rPr>
          <w:i/>
        </w:rPr>
        <w:t xml:space="preserve"> </w:t>
      </w:r>
    </w:p>
    <w:p w:rsidR="00873947" w:rsidRPr="00873947" w:rsidRDefault="00027429" w:rsidP="00873947">
      <w:pPr>
        <w:pStyle w:val="a5"/>
        <w:jc w:val="center"/>
        <w:rPr>
          <w:b/>
          <w:lang w:eastAsia="ru-RU"/>
        </w:rPr>
      </w:pPr>
      <w:r w:rsidRPr="00873947">
        <w:rPr>
          <w:b/>
          <w:lang w:eastAsia="ru-RU"/>
        </w:rPr>
        <w:t>ЗВІТ</w:t>
      </w:r>
    </w:p>
    <w:p w:rsidR="00027429" w:rsidRPr="00873947" w:rsidRDefault="00027429" w:rsidP="00873947">
      <w:pPr>
        <w:pStyle w:val="a5"/>
        <w:jc w:val="center"/>
        <w:rPr>
          <w:b/>
          <w:lang w:eastAsia="ru-RU"/>
        </w:rPr>
      </w:pPr>
      <w:r w:rsidRPr="00873947">
        <w:rPr>
          <w:b/>
          <w:lang w:eastAsia="ru-RU"/>
        </w:rPr>
        <w:t>ПРО ВИКОНАННЯ ПРОГРАМИ</w:t>
      </w:r>
    </w:p>
    <w:p w:rsidR="00027429" w:rsidRPr="00873947" w:rsidRDefault="00027429" w:rsidP="00873947">
      <w:pPr>
        <w:pStyle w:val="a5"/>
        <w:jc w:val="center"/>
        <w:rPr>
          <w:b/>
          <w:lang w:eastAsia="ru-RU"/>
        </w:rPr>
      </w:pPr>
      <w:r w:rsidRPr="00873947">
        <w:rPr>
          <w:b/>
          <w:lang w:eastAsia="ru-RU"/>
        </w:rPr>
        <w:t>благоустрою Студениківської об’єднаної територіальної громади</w:t>
      </w:r>
    </w:p>
    <w:p w:rsidR="00027429" w:rsidRPr="00873947" w:rsidRDefault="00027429" w:rsidP="00873947">
      <w:pPr>
        <w:pStyle w:val="a5"/>
        <w:jc w:val="center"/>
        <w:rPr>
          <w:b/>
          <w:lang w:eastAsia="ru-RU"/>
        </w:rPr>
      </w:pPr>
      <w:r w:rsidRPr="00873947">
        <w:rPr>
          <w:b/>
          <w:lang w:eastAsia="ru-RU"/>
        </w:rPr>
        <w:t>за 2018-2020 роки</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Виконання Програми благоустрою Студениківської об’єднаної територіальної громади у 2018-2020 роках здійснювалось на  підставі Закону України “Про благоустрій населених пунктів”,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тварин від жорстокого поводження»</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Впродовж 2018-2020 років у селах проведена значна робота у сфері благоустрою, що включає поточні видатки на прибирання території, вивіз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Виконання Програми благоустрою Студениківської об’єднаної територіальної громади у 2018-2020 роках було направлено на забезпечення життєдіяльності громади в цілому.</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Для реалізації цілей Програми було здійснено комплекс заходів Комунальним підприємством «Господар» Студениківської сільської ради, основною метою діяльності якого є здійснення заходів з благоустрою населених пунктів Студениківської територіальної громади.</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Реалізація Програми відбувалася шляхом виконання містобудівних, архітектурно-художніх, організаційних, інженерно-технічних, екологічних та економічних заходів, що забезпечили комплексний благоустрій території громади та сприятливе для життєдіяльності людини середовище, а саме:</w:t>
      </w:r>
    </w:p>
    <w:p w:rsidR="00027429" w:rsidRPr="00873947" w:rsidRDefault="00027429" w:rsidP="00873947">
      <w:pPr>
        <w:pStyle w:val="a5"/>
        <w:rPr>
          <w:rFonts w:ascii="Times New Roman" w:hAnsi="Times New Roman" w:cs="Times New Roman"/>
          <w:sz w:val="24"/>
          <w:szCs w:val="24"/>
          <w:lang w:eastAsia="ru-RU"/>
        </w:rPr>
      </w:pPr>
      <w:r w:rsidRPr="00027429">
        <w:rPr>
          <w:lang w:eastAsia="ru-RU"/>
        </w:rPr>
        <w:t xml:space="preserve">– </w:t>
      </w:r>
      <w:r w:rsidRPr="00873947">
        <w:rPr>
          <w:rFonts w:ascii="Times New Roman" w:hAnsi="Times New Roman" w:cs="Times New Roman"/>
          <w:sz w:val="24"/>
          <w:szCs w:val="24"/>
          <w:lang w:eastAsia="ru-RU"/>
        </w:rPr>
        <w:t>проведення заходів з очищення сіл громади;</w:t>
      </w:r>
    </w:p>
    <w:p w:rsidR="00027429" w:rsidRPr="00873947" w:rsidRDefault="00027429" w:rsidP="00873947">
      <w:pPr>
        <w:pStyle w:val="a5"/>
        <w:rPr>
          <w:rFonts w:ascii="Times New Roman" w:hAnsi="Times New Roman" w:cs="Times New Roman"/>
          <w:sz w:val="24"/>
          <w:szCs w:val="24"/>
          <w:lang w:eastAsia="ru-RU"/>
        </w:rPr>
      </w:pPr>
      <w:r w:rsidRPr="00873947">
        <w:rPr>
          <w:rFonts w:ascii="Times New Roman" w:hAnsi="Times New Roman" w:cs="Times New Roman"/>
          <w:sz w:val="24"/>
          <w:szCs w:val="24"/>
          <w:lang w:eastAsia="ru-RU"/>
        </w:rPr>
        <w:t>– проведення утримання, реконструкції (заміни) зелених насаджень;</w:t>
      </w:r>
    </w:p>
    <w:p w:rsidR="00027429" w:rsidRPr="00873947" w:rsidRDefault="00027429" w:rsidP="00873947">
      <w:pPr>
        <w:pStyle w:val="a5"/>
        <w:rPr>
          <w:rFonts w:ascii="Times New Roman" w:hAnsi="Times New Roman" w:cs="Times New Roman"/>
          <w:sz w:val="24"/>
          <w:szCs w:val="24"/>
          <w:lang w:eastAsia="ru-RU"/>
        </w:rPr>
      </w:pPr>
      <w:r w:rsidRPr="00873947">
        <w:rPr>
          <w:rFonts w:ascii="Times New Roman" w:hAnsi="Times New Roman" w:cs="Times New Roman"/>
          <w:sz w:val="24"/>
          <w:szCs w:val="24"/>
          <w:lang w:eastAsia="ru-RU"/>
        </w:rPr>
        <w:t>– покращення благоустрою кладовищ;</w:t>
      </w:r>
    </w:p>
    <w:p w:rsidR="00027429" w:rsidRPr="00873947" w:rsidRDefault="00027429" w:rsidP="00873947">
      <w:pPr>
        <w:pStyle w:val="a5"/>
        <w:rPr>
          <w:rFonts w:ascii="Times New Roman" w:hAnsi="Times New Roman" w:cs="Times New Roman"/>
          <w:sz w:val="24"/>
          <w:szCs w:val="24"/>
          <w:lang w:eastAsia="ru-RU"/>
        </w:rPr>
      </w:pPr>
      <w:r w:rsidRPr="00873947">
        <w:rPr>
          <w:rFonts w:ascii="Times New Roman" w:hAnsi="Times New Roman" w:cs="Times New Roman"/>
          <w:sz w:val="24"/>
          <w:szCs w:val="24"/>
          <w:lang w:eastAsia="ru-RU"/>
        </w:rPr>
        <w:t>– проведення роз’яснювальної роботи з населенням з питань благоустрою та санітарного стану сіл громади.</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Шляхами реалізації Програми благоустрою Студениківської об’єднаної територіальної громади в 2018-2020 роках стали:</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b/>
          <w:color w:val="333333"/>
          <w:sz w:val="24"/>
          <w:szCs w:val="24"/>
          <w:lang w:eastAsia="ru-RU"/>
        </w:rPr>
      </w:pPr>
      <w:r w:rsidRPr="00027429">
        <w:rPr>
          <w:rFonts w:ascii="Times New Roman" w:eastAsia="Times New Roman" w:hAnsi="Times New Roman" w:cs="Times New Roman"/>
          <w:b/>
          <w:color w:val="333333"/>
          <w:sz w:val="24"/>
          <w:szCs w:val="24"/>
          <w:lang w:eastAsia="ru-RU"/>
        </w:rPr>
        <w:t>1. Вирішення загальних питань благоустрою:</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а) проведення паспортизації та інвентаризації об’єктів благоустрою;</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б) підвищення якості ремонту, утримання об’єктів благоустрою;</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в) захист об’єктів благоустрою від неналежної експлуатації, інших незаконних дій, збереження їхніх функцій та якості;</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г) придбання господарчого інвентарю;</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b/>
          <w:color w:val="333333"/>
          <w:sz w:val="24"/>
          <w:szCs w:val="24"/>
          <w:lang w:eastAsia="ru-RU"/>
        </w:rPr>
      </w:pPr>
      <w:r w:rsidRPr="00027429">
        <w:rPr>
          <w:rFonts w:ascii="Times New Roman" w:eastAsia="Times New Roman" w:hAnsi="Times New Roman" w:cs="Times New Roman"/>
          <w:b/>
          <w:color w:val="333333"/>
          <w:sz w:val="24"/>
          <w:szCs w:val="24"/>
          <w:lang w:eastAsia="ru-RU"/>
        </w:rPr>
        <w:lastRenderedPageBreak/>
        <w:t>2. Належне утримання вулично-дорожньої мережі:</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а) утримання вулично-дорожньої мережі – обкошування обочин, розчистка снігових заметів;</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б) облаштування вулиць табличками з назвами та нумерацією будинків.</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b/>
          <w:color w:val="333333"/>
          <w:sz w:val="24"/>
          <w:szCs w:val="24"/>
          <w:lang w:eastAsia="ru-RU"/>
        </w:rPr>
      </w:pPr>
      <w:r w:rsidRPr="00027429">
        <w:rPr>
          <w:rFonts w:ascii="Times New Roman" w:eastAsia="Times New Roman" w:hAnsi="Times New Roman" w:cs="Times New Roman"/>
          <w:b/>
          <w:color w:val="333333"/>
          <w:sz w:val="24"/>
          <w:szCs w:val="24"/>
          <w:lang w:eastAsia="ru-RU"/>
        </w:rPr>
        <w:t>3. Покращення якості роботи мережі зовнішнього освітлення:</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а) належне утримання, поточний ремонт та обслуговування об’єктів зовнішнього освітлення ;</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b/>
          <w:color w:val="333333"/>
          <w:sz w:val="24"/>
          <w:szCs w:val="24"/>
          <w:lang w:eastAsia="ru-RU"/>
        </w:rPr>
      </w:pPr>
      <w:r w:rsidRPr="00027429">
        <w:rPr>
          <w:rFonts w:ascii="Times New Roman" w:eastAsia="Times New Roman" w:hAnsi="Times New Roman" w:cs="Times New Roman"/>
          <w:b/>
          <w:color w:val="333333"/>
          <w:sz w:val="24"/>
          <w:szCs w:val="24"/>
          <w:lang w:eastAsia="ru-RU"/>
        </w:rPr>
        <w:t>4. Утримання зелених насаджень:</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а) належне утримання, відновлення клумб, газонів, квітників ;</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б) своєчасне кронування дерев, знесення аварійних дерев, сухостоїв.</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b/>
          <w:color w:val="333333"/>
          <w:sz w:val="24"/>
          <w:szCs w:val="24"/>
          <w:lang w:eastAsia="ru-RU"/>
        </w:rPr>
      </w:pPr>
      <w:r w:rsidRPr="00027429">
        <w:rPr>
          <w:rFonts w:ascii="Times New Roman" w:eastAsia="Times New Roman" w:hAnsi="Times New Roman" w:cs="Times New Roman"/>
          <w:b/>
          <w:color w:val="333333"/>
          <w:sz w:val="24"/>
          <w:szCs w:val="24"/>
          <w:lang w:eastAsia="ru-RU"/>
        </w:rPr>
        <w:t>5. Санітарного очищення:</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а) організація прибирання території громади, вивіз твердих побутових та негабаритних відходів, ліквідація стихійних звалищ відходів;</w:t>
      </w:r>
    </w:p>
    <w:p w:rsidR="00027429" w:rsidRPr="00027429" w:rsidRDefault="00027429" w:rsidP="00027429">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б)  покіс трави на узбіччях;</w:t>
      </w:r>
    </w:p>
    <w:p w:rsidR="00027429" w:rsidRPr="00027429" w:rsidRDefault="00027429" w:rsidP="00873947">
      <w:pPr>
        <w:shd w:val="clear" w:color="auto" w:fill="FFFFFF"/>
        <w:spacing w:after="225"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color w:val="333333"/>
          <w:sz w:val="24"/>
          <w:szCs w:val="24"/>
          <w:lang w:eastAsia="ru-RU"/>
        </w:rPr>
        <w:t>в) санітарна очистка кладовищ.</w:t>
      </w:r>
    </w:p>
    <w:p w:rsidR="00027429" w:rsidRPr="00027429" w:rsidRDefault="00027429" w:rsidP="00027429">
      <w:pPr>
        <w:numPr>
          <w:ilvl w:val="0"/>
          <w:numId w:val="8"/>
        </w:numPr>
        <w:shd w:val="clear" w:color="auto" w:fill="FFFFFF"/>
        <w:spacing w:after="0" w:line="240" w:lineRule="auto"/>
        <w:ind w:left="300"/>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b/>
          <w:bCs/>
          <w:color w:val="333333"/>
          <w:sz w:val="24"/>
          <w:szCs w:val="24"/>
          <w:bdr w:val="none" w:sz="0" w:space="0" w:color="auto" w:frame="1"/>
          <w:lang w:eastAsia="ru-RU"/>
        </w:rPr>
        <w:t>Напрямки діяльності.</w:t>
      </w:r>
    </w:p>
    <w:p w:rsidR="00027429" w:rsidRPr="00027429" w:rsidRDefault="00027429" w:rsidP="00027429">
      <w:pPr>
        <w:shd w:val="clear" w:color="auto" w:fill="FFFFFF"/>
        <w:spacing w:after="0" w:line="240" w:lineRule="auto"/>
        <w:jc w:val="both"/>
        <w:textAlignment w:val="baseline"/>
        <w:rPr>
          <w:rFonts w:ascii="Times New Roman" w:eastAsia="Times New Roman" w:hAnsi="Times New Roman" w:cs="Times New Roman"/>
          <w:color w:val="333333"/>
          <w:sz w:val="24"/>
          <w:szCs w:val="24"/>
          <w:lang w:eastAsia="ru-RU"/>
        </w:rPr>
      </w:pPr>
      <w:r w:rsidRPr="00027429">
        <w:rPr>
          <w:rFonts w:ascii="Times New Roman" w:eastAsia="Times New Roman" w:hAnsi="Times New Roman" w:cs="Times New Roman"/>
          <w:b/>
          <w:bCs/>
          <w:color w:val="333333"/>
          <w:sz w:val="24"/>
          <w:szCs w:val="24"/>
          <w:bdr w:val="none" w:sz="0" w:space="0" w:color="auto" w:frame="1"/>
          <w:lang w:eastAsia="ru-RU"/>
        </w:rPr>
        <w:t> </w:t>
      </w:r>
    </w:p>
    <w:tbl>
      <w:tblPr>
        <w:tblW w:w="11204"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1726"/>
        <w:gridCol w:w="1928"/>
        <w:gridCol w:w="1333"/>
        <w:gridCol w:w="1815"/>
        <w:gridCol w:w="19"/>
        <w:gridCol w:w="1284"/>
        <w:gridCol w:w="2538"/>
        <w:gridCol w:w="19"/>
      </w:tblGrid>
      <w:tr w:rsidR="00027429" w:rsidRPr="00027429" w:rsidTr="00B43E84">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Перелік заходів програми</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Строк виконання заходу</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Джерела фінансування</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Вартість, тис.грн.</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Результат</w:t>
            </w:r>
          </w:p>
        </w:tc>
      </w:tr>
      <w:tr w:rsidR="00027429" w:rsidRPr="00027429" w:rsidTr="00B43E84">
        <w:trPr>
          <w:gridAfter w:val="1"/>
          <w:wAfter w:w="19" w:type="dxa"/>
          <w:trHeight w:val="1085"/>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1</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Придбання господарчого інвентарю, транспортних засобів та комплектуючих</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color w:val="333333"/>
                <w:sz w:val="20"/>
                <w:szCs w:val="20"/>
                <w:lang w:eastAsia="ru-RU"/>
              </w:rPr>
              <w:t> </w:t>
            </w:r>
            <w:r w:rsidRPr="00027429">
              <w:rPr>
                <w:rFonts w:ascii="Times New Roman" w:eastAsia="Times New Roman" w:hAnsi="Times New Roman" w:cs="Times New Roman"/>
                <w:b/>
                <w:color w:val="333333"/>
                <w:sz w:val="20"/>
                <w:szCs w:val="20"/>
                <w:u w:val="single"/>
                <w:lang w:eastAsia="ru-RU"/>
              </w:rPr>
              <w:t>3026,26</w:t>
            </w:r>
          </w:p>
        </w:tc>
        <w:tc>
          <w:tcPr>
            <w:tcW w:w="253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Створення повноцінної матеріально-технічної бази для здійснення благоустрою</w:t>
            </w:r>
          </w:p>
        </w:tc>
      </w:tr>
      <w:tr w:rsidR="00027429" w:rsidRPr="00027429" w:rsidTr="00B43E84">
        <w:trPr>
          <w:gridAfter w:val="1"/>
          <w:wAfter w:w="19" w:type="dxa"/>
          <w:trHeight w:val="1085"/>
        </w:trPr>
        <w:tc>
          <w:tcPr>
            <w:tcW w:w="542" w:type="dxa"/>
            <w:vMerge/>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Технічне обслуговування техніки, оренда автомашин, спецтехніки</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196,892</w:t>
            </w:r>
          </w:p>
        </w:tc>
        <w:tc>
          <w:tcPr>
            <w:tcW w:w="253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Капітальний ремонт доріг (в т.ч.ПКД)</w:t>
            </w:r>
          </w:p>
        </w:tc>
        <w:tc>
          <w:tcPr>
            <w:tcW w:w="133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Місцевий</w:t>
            </w:r>
          </w:p>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9 164,773</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Поточний ремонт доріг</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lang w:eastAsia="ru-RU"/>
              </w:rPr>
            </w:pPr>
            <w:r w:rsidRPr="00027429">
              <w:rPr>
                <w:rFonts w:ascii="Times New Roman" w:eastAsia="Times New Roman" w:hAnsi="Times New Roman" w:cs="Times New Roman"/>
                <w:b/>
                <w:color w:val="333333"/>
                <w:sz w:val="20"/>
                <w:szCs w:val="20"/>
                <w:lang w:eastAsia="ru-RU"/>
              </w:rPr>
              <w:t>3989,303</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Благоустрій території (в т.ч. придбання дитячих майданчиків, встановлення павільйонів,зупинок)</w:t>
            </w:r>
          </w:p>
        </w:tc>
        <w:tc>
          <w:tcPr>
            <w:tcW w:w="1333" w:type="dxa"/>
            <w:vMerge/>
            <w:tcBorders>
              <w:left w:val="single" w:sz="6" w:space="0" w:color="CCCCCC"/>
              <w:right w:val="single" w:sz="6" w:space="0" w:color="CCCCCC"/>
            </w:tcBorders>
            <w:shd w:val="clear" w:color="auto" w:fill="FFFFFF"/>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lang w:eastAsia="ru-RU"/>
              </w:rPr>
            </w:pPr>
            <w:r w:rsidRPr="00027429">
              <w:rPr>
                <w:rFonts w:ascii="Times New Roman" w:eastAsia="Times New Roman" w:hAnsi="Times New Roman" w:cs="Times New Roman"/>
                <w:b/>
                <w:color w:val="333333"/>
                <w:sz w:val="20"/>
                <w:szCs w:val="20"/>
                <w:lang w:eastAsia="ru-RU"/>
              </w:rPr>
              <w:t>992,62</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Встановлення дорожних знаків</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lang w:eastAsia="ru-RU"/>
              </w:rPr>
            </w:pPr>
            <w:r w:rsidRPr="00027429">
              <w:rPr>
                <w:rFonts w:ascii="Times New Roman" w:eastAsia="Times New Roman" w:hAnsi="Times New Roman" w:cs="Times New Roman"/>
                <w:b/>
                <w:color w:val="333333"/>
                <w:sz w:val="20"/>
                <w:szCs w:val="20"/>
                <w:lang w:eastAsia="ru-RU"/>
              </w:rPr>
              <w:t>-</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Забезпечення безпеки дорожнього руху, попередження правопорушень.</w:t>
            </w: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Облаштування вулиць табличками з назвами  вулиць</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lang w:eastAsia="ru-RU"/>
              </w:rPr>
            </w:pPr>
            <w:r w:rsidRPr="00027429">
              <w:rPr>
                <w:rFonts w:ascii="Times New Roman" w:eastAsia="Times New Roman" w:hAnsi="Times New Roman" w:cs="Times New Roman"/>
                <w:b/>
                <w:color w:val="333333"/>
                <w:sz w:val="20"/>
                <w:szCs w:val="20"/>
                <w:lang w:eastAsia="ru-RU"/>
              </w:rPr>
              <w:t>-</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Покращення навігації по селах</w:t>
            </w: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Зимове обслуговування вулиць (розчищення снігових заметів)</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lang w:eastAsia="ru-RU"/>
              </w:rPr>
            </w:pPr>
            <w:r w:rsidRPr="00027429">
              <w:rPr>
                <w:rFonts w:ascii="Times New Roman" w:eastAsia="Times New Roman" w:hAnsi="Times New Roman" w:cs="Times New Roman"/>
                <w:b/>
                <w:color w:val="333333"/>
                <w:sz w:val="20"/>
                <w:szCs w:val="20"/>
                <w:lang w:eastAsia="ru-RU"/>
              </w:rPr>
              <w:t>129,68</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Вільний рух транспорту та пішоходів в зимовий рух</w:t>
            </w:r>
          </w:p>
        </w:tc>
      </w:tr>
      <w:tr w:rsidR="00027429" w:rsidRPr="00027429" w:rsidTr="00B43E84">
        <w:trPr>
          <w:gridAfter w:val="1"/>
          <w:wAfter w:w="19" w:type="dxa"/>
        </w:trPr>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3</w:t>
            </w:r>
          </w:p>
        </w:tc>
        <w:tc>
          <w:tcPr>
            <w:tcW w:w="1726"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Утримання в належному стані 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Ремонт зовнішнього вуличного освітлення</w:t>
            </w:r>
          </w:p>
        </w:tc>
        <w:tc>
          <w:tcPr>
            <w:tcW w:w="133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color w:val="333333"/>
                <w:sz w:val="20"/>
                <w:szCs w:val="20"/>
                <w:lang w:eastAsia="ru-RU"/>
              </w:rPr>
              <w:t>1522,751</w:t>
            </w:r>
          </w:p>
        </w:tc>
        <w:tc>
          <w:tcPr>
            <w:tcW w:w="2538"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027429" w:rsidRPr="00027429" w:rsidTr="00B43E84">
        <w:trPr>
          <w:gridAfter w:val="1"/>
          <w:wAfter w:w="19" w:type="dxa"/>
        </w:trPr>
        <w:tc>
          <w:tcPr>
            <w:tcW w:w="542" w:type="dxa"/>
            <w:vMerge/>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Оренда автовишки</w:t>
            </w:r>
          </w:p>
        </w:tc>
        <w:tc>
          <w:tcPr>
            <w:tcW w:w="1333" w:type="dxa"/>
            <w:vMerge/>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269,910</w:t>
            </w:r>
          </w:p>
        </w:tc>
        <w:tc>
          <w:tcPr>
            <w:tcW w:w="2538" w:type="dxa"/>
            <w:vMerge/>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Оплата електоенергії (зовнішнє вуличне освітлення)</w:t>
            </w:r>
          </w:p>
        </w:tc>
        <w:tc>
          <w:tcPr>
            <w:tcW w:w="1333"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490,055</w:t>
            </w:r>
          </w:p>
        </w:tc>
        <w:tc>
          <w:tcPr>
            <w:tcW w:w="2538"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4</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Кронування дерев, знесення аварійних дерев, сухостоїв</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027429" w:rsidRPr="00027429" w:rsidRDefault="00027429" w:rsidP="00027429">
            <w:pPr>
              <w:spacing w:line="256" w:lineRule="auto"/>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267,200</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Підвищення безпеки пересування вулицями сіл громади, захист ліній електропередач, будівель та споруд.</w:t>
            </w:r>
          </w:p>
        </w:tc>
      </w:tr>
      <w:tr w:rsidR="00027429" w:rsidRPr="00027429" w:rsidTr="00B43E84">
        <w:trPr>
          <w:gridAfter w:val="1"/>
          <w:wAfter w:w="19" w:type="dxa"/>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5</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Ліквідація стихійних сміттєзвалищ</w:t>
            </w:r>
          </w:p>
        </w:tc>
        <w:tc>
          <w:tcPr>
            <w:tcW w:w="133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027429" w:rsidRPr="00027429" w:rsidRDefault="00027429" w:rsidP="00027429">
            <w:pPr>
              <w:spacing w:line="256" w:lineRule="auto"/>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614,297</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Очищення території селища від стихійних звалищ, підтримка території колишніх звалищ в належному санітарному стані.</w:t>
            </w: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Покіс трави на узбіччях</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265,35</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Поліпшення екологічного стану та благоустрою території громади</w:t>
            </w:r>
          </w:p>
        </w:tc>
      </w:tr>
      <w:tr w:rsidR="00027429" w:rsidRPr="00027429" w:rsidTr="00B43E84">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vMerge/>
            <w:tcBorders>
              <w:left w:val="single" w:sz="6" w:space="0" w:color="CCCCCC"/>
              <w:right w:val="single" w:sz="6" w:space="0" w:color="CCCCCC"/>
            </w:tcBorders>
            <w:shd w:val="clear" w:color="auto" w:fill="FFFFFF"/>
            <w:vAlign w:val="center"/>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Благоустрій території кладовищ</w:t>
            </w:r>
          </w:p>
        </w:tc>
        <w:tc>
          <w:tcPr>
            <w:tcW w:w="1333" w:type="dxa"/>
            <w:vMerge/>
            <w:tcBorders>
              <w:left w:val="single" w:sz="6" w:space="0" w:color="CCCCCC"/>
              <w:right w:val="single" w:sz="6" w:space="0" w:color="CCCCCC"/>
            </w:tcBorders>
            <w:shd w:val="clear" w:color="auto" w:fill="FFFFFF"/>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vMerge/>
            <w:tcBorders>
              <w:left w:val="single" w:sz="6" w:space="0" w:color="CCCCCC"/>
              <w:right w:val="single" w:sz="6" w:space="0" w:color="CCCCCC"/>
            </w:tcBorders>
            <w:shd w:val="clear" w:color="auto" w:fill="FFFFFF"/>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48,053</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Підтримання кладовища у належному санітарному стані.</w:t>
            </w:r>
          </w:p>
        </w:tc>
      </w:tr>
      <w:tr w:rsidR="00027429" w:rsidRPr="00027429" w:rsidTr="00B43E84">
        <w:trPr>
          <w:gridAfter w:val="1"/>
          <w:wAfter w:w="19" w:type="dxa"/>
        </w:trPr>
        <w:tc>
          <w:tcPr>
            <w:tcW w:w="542" w:type="dxa"/>
            <w:tcBorders>
              <w:left w:val="single" w:sz="6" w:space="0" w:color="CCCCCC"/>
              <w:right w:val="single" w:sz="6" w:space="0" w:color="CCCCCC"/>
            </w:tcBorders>
            <w:shd w:val="clear" w:color="auto" w:fill="FFFFFF"/>
            <w:vAlign w:val="center"/>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726" w:type="dxa"/>
            <w:tcBorders>
              <w:left w:val="single" w:sz="6" w:space="0" w:color="CCCCCC"/>
              <w:right w:val="single" w:sz="6" w:space="0" w:color="CCCCCC"/>
            </w:tcBorders>
            <w:shd w:val="clear" w:color="auto" w:fill="FFFFFF"/>
            <w:vAlign w:val="center"/>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Паспортизація сміттєзвалищ</w:t>
            </w:r>
          </w:p>
        </w:tc>
        <w:tc>
          <w:tcPr>
            <w:tcW w:w="1333" w:type="dxa"/>
            <w:tcBorders>
              <w:left w:val="single" w:sz="6" w:space="0" w:color="CCCCCC"/>
              <w:right w:val="single" w:sz="6" w:space="0" w:color="CCCCCC"/>
            </w:tcBorders>
            <w:shd w:val="clear" w:color="auto" w:fill="FFFFFF"/>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815" w:type="dxa"/>
            <w:tcBorders>
              <w:left w:val="single" w:sz="6" w:space="0" w:color="CCCCCC"/>
              <w:right w:val="single" w:sz="6" w:space="0" w:color="CCCCCC"/>
            </w:tcBorders>
            <w:shd w:val="clear" w:color="auto" w:fill="FFFFFF"/>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88,8</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6</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027429" w:rsidRPr="00027429" w:rsidRDefault="00027429" w:rsidP="00027429">
            <w:pPr>
              <w:spacing w:line="256" w:lineRule="auto"/>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3 особи</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val="en-US" w:eastAsia="ru-RU"/>
              </w:rPr>
            </w:pPr>
            <w:r w:rsidRPr="00027429">
              <w:rPr>
                <w:rFonts w:ascii="Times New Roman" w:eastAsia="Times New Roman" w:hAnsi="Times New Roman" w:cs="Times New Roman"/>
                <w:color w:val="333333"/>
                <w:sz w:val="20"/>
                <w:szCs w:val="20"/>
                <w:lang w:val="en-US" w:eastAsia="ru-RU"/>
              </w:rPr>
              <w:t>7</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Підтримка ефективної діяльності комунального підприєства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Поповнення статутного капіталу</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val="en-US" w:eastAsia="ru-RU"/>
              </w:rPr>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107</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vMerge/>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val="en-US" w:eastAsia="ru-RU"/>
              </w:rPr>
            </w:pPr>
          </w:p>
        </w:tc>
        <w:tc>
          <w:tcPr>
            <w:tcW w:w="1726" w:type="dxa"/>
            <w:vMerge/>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Фінансова підтримка</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2018-2020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val="en-US" w:eastAsia="ru-RU"/>
              </w:rPr>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2980,998</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8</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Збереження природного середовища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Придбання сміттєвих баків та сміттєвоза</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2020</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color w:val="333333"/>
                <w:sz w:val="20"/>
                <w:szCs w:val="20"/>
                <w:lang w:eastAsia="ru-RU"/>
              </w:rPr>
              <w:t>Місцевий бюджет</w:t>
            </w:r>
          </w:p>
        </w:tc>
        <w:tc>
          <w:tcPr>
            <w:tcW w:w="1303"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b/>
                <w:color w:val="333333"/>
                <w:sz w:val="20"/>
                <w:szCs w:val="20"/>
                <w:u w:val="single"/>
                <w:lang w:eastAsia="ru-RU"/>
              </w:rPr>
            </w:pPr>
            <w:r w:rsidRPr="00027429">
              <w:rPr>
                <w:rFonts w:ascii="Times New Roman" w:eastAsia="Times New Roman" w:hAnsi="Times New Roman" w:cs="Times New Roman"/>
                <w:b/>
                <w:color w:val="333333"/>
                <w:sz w:val="20"/>
                <w:szCs w:val="20"/>
                <w:u w:val="single"/>
                <w:lang w:eastAsia="ru-RU"/>
              </w:rPr>
              <w:t>-</w:t>
            </w:r>
          </w:p>
        </w:tc>
        <w:tc>
          <w:tcPr>
            <w:tcW w:w="253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027429" w:rsidRPr="00027429" w:rsidRDefault="00027429" w:rsidP="00027429">
            <w:pPr>
              <w:spacing w:after="0" w:line="240" w:lineRule="auto"/>
              <w:rPr>
                <w:rFonts w:ascii="Times New Roman" w:eastAsia="Times New Roman" w:hAnsi="Times New Roman" w:cs="Times New Roman"/>
                <w:color w:val="333333"/>
                <w:sz w:val="20"/>
                <w:szCs w:val="20"/>
                <w:lang w:eastAsia="ru-RU"/>
              </w:rPr>
            </w:pPr>
          </w:p>
        </w:tc>
      </w:tr>
      <w:tr w:rsidR="00027429" w:rsidRPr="00027429" w:rsidTr="00B43E84">
        <w:tc>
          <w:tcPr>
            <w:tcW w:w="7363" w:type="dxa"/>
            <w:gridSpan w:val="6"/>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jc w:val="both"/>
              <w:rPr>
                <w:rFonts w:ascii="Times New Roman" w:eastAsia="Times New Roman" w:hAnsi="Times New Roman" w:cs="Times New Roman"/>
                <w:color w:val="333333"/>
                <w:sz w:val="20"/>
                <w:szCs w:val="20"/>
                <w:lang w:eastAsia="ru-RU"/>
              </w:rPr>
            </w:pPr>
            <w:r w:rsidRPr="00027429">
              <w:rPr>
                <w:rFonts w:ascii="Times New Roman" w:eastAsia="Times New Roman" w:hAnsi="Times New Roman" w:cs="Times New Roman"/>
                <w:b/>
                <w:bCs/>
                <w:color w:val="333333"/>
                <w:sz w:val="20"/>
                <w:szCs w:val="20"/>
                <w:bdr w:val="none" w:sz="0" w:space="0" w:color="auto" w:frame="1"/>
                <w:lang w:eastAsia="ru-RU"/>
              </w:rPr>
              <w:t>ВСЬОГО:</w:t>
            </w:r>
          </w:p>
        </w:tc>
        <w:tc>
          <w:tcPr>
            <w:tcW w:w="3841"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027429" w:rsidRPr="00027429" w:rsidRDefault="00027429" w:rsidP="00027429">
            <w:pPr>
              <w:spacing w:after="0" w:line="240" w:lineRule="auto"/>
              <w:jc w:val="both"/>
              <w:textAlignment w:val="baseline"/>
              <w:rPr>
                <w:rFonts w:ascii="Times New Roman" w:eastAsia="Times New Roman" w:hAnsi="Times New Roman" w:cs="Times New Roman"/>
                <w:color w:val="333333"/>
                <w:sz w:val="20"/>
                <w:szCs w:val="20"/>
                <w:u w:val="single"/>
                <w:lang w:eastAsia="ru-RU"/>
              </w:rPr>
            </w:pPr>
            <w:r w:rsidRPr="00027429">
              <w:rPr>
                <w:rFonts w:ascii="Times New Roman" w:eastAsia="Times New Roman" w:hAnsi="Times New Roman" w:cs="Times New Roman"/>
                <w:b/>
                <w:bCs/>
                <w:color w:val="333333"/>
                <w:sz w:val="20"/>
                <w:szCs w:val="20"/>
                <w:u w:val="single"/>
                <w:bdr w:val="none" w:sz="0" w:space="0" w:color="auto" w:frame="1"/>
                <w:lang w:eastAsia="ru-RU"/>
              </w:rPr>
              <w:t>24153,942</w:t>
            </w:r>
          </w:p>
        </w:tc>
      </w:tr>
    </w:tbl>
    <w:p w:rsidR="00027429" w:rsidRPr="00873947" w:rsidRDefault="00027429" w:rsidP="00873947">
      <w:pPr>
        <w:shd w:val="clear" w:color="auto" w:fill="FFFFFF"/>
        <w:spacing w:after="225" w:line="240" w:lineRule="auto"/>
        <w:textAlignment w:val="baseline"/>
        <w:rPr>
          <w:rFonts w:ascii="Times New Roman" w:eastAsia="Times New Roman" w:hAnsi="Times New Roman" w:cs="Times New Roman"/>
          <w:color w:val="333333"/>
          <w:sz w:val="24"/>
          <w:szCs w:val="24"/>
          <w:lang w:eastAsia="ru-RU"/>
        </w:rPr>
      </w:pPr>
    </w:p>
    <w:p w:rsidR="00027429" w:rsidRDefault="00027429" w:rsidP="00027429">
      <w:pPr>
        <w:ind w:firstLine="567"/>
        <w:jc w:val="both"/>
        <w:rPr>
          <w:rFonts w:ascii="Times New Roman" w:hAnsi="Times New Roman" w:cs="Times New Roman"/>
          <w:sz w:val="28"/>
          <w:szCs w:val="28"/>
        </w:rPr>
      </w:pPr>
    </w:p>
    <w:p w:rsidR="00027429" w:rsidRPr="00591366" w:rsidRDefault="00027429" w:rsidP="00027429">
      <w:pPr>
        <w:rPr>
          <w:rFonts w:ascii="Times New Roman" w:hAnsi="Times New Roman" w:cs="Times New Roman"/>
          <w:sz w:val="28"/>
          <w:szCs w:val="28"/>
        </w:rPr>
      </w:pPr>
      <w:r w:rsidRPr="0011280B">
        <w:rPr>
          <w:noProof/>
          <w:lang w:eastAsia="uk-UA"/>
        </w:rPr>
        <w:drawing>
          <wp:anchor distT="0" distB="0" distL="114300" distR="114300" simplePos="0" relativeHeight="251663360" behindDoc="0" locked="0" layoutInCell="1" allowOverlap="1" wp14:anchorId="4659DA0E" wp14:editId="000F19B1">
            <wp:simplePos x="0" y="0"/>
            <wp:positionH relativeFrom="margin">
              <wp:posOffset>3019425</wp:posOffset>
            </wp:positionH>
            <wp:positionV relativeFrom="paragraph">
              <wp:posOffset>47625</wp:posOffset>
            </wp:positionV>
            <wp:extent cx="609600" cy="848995"/>
            <wp:effectExtent l="0" t="0" r="0" b="8255"/>
            <wp:wrapNone/>
            <wp:docPr id="5"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7429" w:rsidRDefault="00027429" w:rsidP="00027429">
      <w:pPr>
        <w:rPr>
          <w:rFonts w:ascii="Times New Roman" w:hAnsi="Times New Roman" w:cs="Times New Roman"/>
          <w:sz w:val="28"/>
          <w:szCs w:val="28"/>
        </w:rPr>
      </w:pPr>
    </w:p>
    <w:p w:rsidR="00027429" w:rsidRDefault="00027429" w:rsidP="00027429">
      <w:pPr>
        <w:rPr>
          <w:rFonts w:ascii="Times New Roman" w:hAnsi="Times New Roman" w:cs="Times New Roman"/>
          <w:sz w:val="28"/>
          <w:szCs w:val="28"/>
        </w:rPr>
      </w:pPr>
    </w:p>
    <w:p w:rsidR="00027429" w:rsidRPr="006A1F01" w:rsidRDefault="00027429" w:rsidP="00027429">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027429" w:rsidRPr="006A1F01" w:rsidRDefault="00027429" w:rsidP="00027429">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027429" w:rsidRPr="006A1F01" w:rsidRDefault="00027429" w:rsidP="00027429">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027429" w:rsidRPr="006A1F01" w:rsidRDefault="00027429" w:rsidP="00027429">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027429" w:rsidRDefault="00027429" w:rsidP="00027429">
      <w:pPr>
        <w:tabs>
          <w:tab w:val="left" w:pos="5604"/>
        </w:tabs>
        <w:jc w:val="center"/>
        <w:rPr>
          <w:rFonts w:ascii="Times New Roman" w:hAnsi="Times New Roman" w:cs="Times New Roman"/>
          <w:b/>
          <w:bCs/>
          <w:sz w:val="28"/>
          <w:szCs w:val="28"/>
        </w:rPr>
      </w:pPr>
    </w:p>
    <w:p w:rsidR="00027429" w:rsidRDefault="00027429" w:rsidP="00027429">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027429" w:rsidRDefault="00027429" w:rsidP="00027429">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16.03.2021 року                 с. Студеники                               № </w:t>
      </w:r>
      <w:r w:rsidR="008A704B">
        <w:rPr>
          <w:rFonts w:ascii="Times New Roman" w:hAnsi="Times New Roman" w:cs="Times New Roman"/>
          <w:b/>
          <w:bCs/>
          <w:sz w:val="28"/>
          <w:szCs w:val="28"/>
        </w:rPr>
        <w:t>31</w:t>
      </w:r>
    </w:p>
    <w:p w:rsidR="00027429" w:rsidRPr="00027429" w:rsidRDefault="00027429" w:rsidP="00027429">
      <w:pPr>
        <w:spacing w:after="0" w:line="240" w:lineRule="auto"/>
        <w:rPr>
          <w:rFonts w:ascii="Times New Roman" w:hAnsi="Times New Roman"/>
          <w:b/>
          <w:sz w:val="28"/>
          <w:szCs w:val="28"/>
          <w:lang w:eastAsia="ru-RU"/>
        </w:rPr>
      </w:pPr>
      <w:r w:rsidRPr="00027429">
        <w:rPr>
          <w:rFonts w:ascii="Times New Roman" w:hAnsi="Times New Roman"/>
          <w:b/>
          <w:sz w:val="28"/>
          <w:szCs w:val="28"/>
          <w:lang w:eastAsia="ru-RU"/>
        </w:rPr>
        <w:t xml:space="preserve">Про виконання Програми </w:t>
      </w:r>
    </w:p>
    <w:p w:rsidR="00027429" w:rsidRPr="00027429" w:rsidRDefault="00027429" w:rsidP="00027429">
      <w:pPr>
        <w:spacing w:after="0" w:line="240" w:lineRule="auto"/>
        <w:rPr>
          <w:rFonts w:ascii="Times New Roman" w:hAnsi="Times New Roman"/>
          <w:b/>
          <w:sz w:val="28"/>
          <w:szCs w:val="28"/>
          <w:lang w:eastAsia="ru-RU"/>
        </w:rPr>
      </w:pPr>
      <w:r w:rsidRPr="00027429">
        <w:rPr>
          <w:rFonts w:ascii="Times New Roman" w:hAnsi="Times New Roman"/>
          <w:b/>
          <w:sz w:val="28"/>
          <w:szCs w:val="28"/>
          <w:lang w:eastAsia="ru-RU"/>
        </w:rPr>
        <w:t>«Питна вода» на 2018-2020 роки</w:t>
      </w:r>
    </w:p>
    <w:p w:rsidR="00027429" w:rsidRPr="00027429" w:rsidRDefault="00027429" w:rsidP="00027429">
      <w:pPr>
        <w:spacing w:after="0" w:line="240" w:lineRule="auto"/>
        <w:rPr>
          <w:rFonts w:ascii="Times New Roman" w:hAnsi="Times New Roman"/>
          <w:b/>
          <w:sz w:val="28"/>
          <w:szCs w:val="28"/>
          <w:lang w:eastAsia="ru-RU"/>
        </w:rPr>
      </w:pPr>
      <w:r w:rsidRPr="00027429">
        <w:rPr>
          <w:rFonts w:ascii="Times New Roman" w:hAnsi="Times New Roman"/>
          <w:b/>
          <w:sz w:val="28"/>
          <w:szCs w:val="28"/>
          <w:lang w:eastAsia="ru-RU"/>
        </w:rPr>
        <w:t xml:space="preserve"> у Студениківській сільській раді  </w:t>
      </w:r>
    </w:p>
    <w:p w:rsidR="00027429" w:rsidRPr="00027429" w:rsidRDefault="00027429" w:rsidP="00027429">
      <w:pPr>
        <w:spacing w:after="0" w:line="240" w:lineRule="auto"/>
        <w:rPr>
          <w:rFonts w:ascii="Times New Roman" w:hAnsi="Times New Roman"/>
          <w:sz w:val="28"/>
          <w:szCs w:val="28"/>
          <w:lang w:eastAsia="ru-RU"/>
        </w:rPr>
      </w:pPr>
    </w:p>
    <w:p w:rsidR="00027429" w:rsidRDefault="00027429" w:rsidP="00027429">
      <w:pPr>
        <w:spacing w:after="0" w:line="240" w:lineRule="auto"/>
        <w:rPr>
          <w:rFonts w:ascii="Times New Roman" w:hAnsi="Times New Roman"/>
          <w:sz w:val="28"/>
          <w:szCs w:val="28"/>
          <w:lang w:eastAsia="ru-RU"/>
        </w:rPr>
      </w:pPr>
      <w:r w:rsidRPr="00027429">
        <w:rPr>
          <w:rFonts w:ascii="Times New Roman" w:hAnsi="Times New Roman"/>
          <w:sz w:val="28"/>
          <w:szCs w:val="28"/>
          <w:lang w:eastAsia="ru-RU"/>
        </w:rPr>
        <w:t xml:space="preserve">      Відповідно до статті 26  Закону України «Про місцеве самоврядування в Україні»,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w:t>
      </w:r>
      <w:r>
        <w:rPr>
          <w:rFonts w:ascii="Times New Roman" w:hAnsi="Times New Roman"/>
          <w:sz w:val="28"/>
          <w:szCs w:val="28"/>
          <w:lang w:eastAsia="ru-RU"/>
        </w:rPr>
        <w:t>виконавчий комітет</w:t>
      </w:r>
    </w:p>
    <w:p w:rsidR="00027429" w:rsidRDefault="00027429" w:rsidP="0002742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p w:rsidR="00027429" w:rsidRDefault="00027429" w:rsidP="00027429">
      <w:pPr>
        <w:spacing w:after="0" w:line="240" w:lineRule="auto"/>
        <w:rPr>
          <w:rFonts w:ascii="Times New Roman" w:hAnsi="Times New Roman"/>
          <w:sz w:val="28"/>
          <w:szCs w:val="28"/>
          <w:lang w:eastAsia="ru-RU"/>
        </w:rPr>
      </w:pPr>
      <w:r>
        <w:rPr>
          <w:rFonts w:ascii="Times New Roman" w:hAnsi="Times New Roman"/>
          <w:b/>
          <w:sz w:val="28"/>
          <w:szCs w:val="28"/>
          <w:lang w:eastAsia="ru-RU"/>
        </w:rPr>
        <w:t>ВИРІШИВ</w:t>
      </w:r>
      <w:r w:rsidRPr="00027429">
        <w:rPr>
          <w:rFonts w:ascii="Times New Roman" w:hAnsi="Times New Roman"/>
          <w:sz w:val="28"/>
          <w:szCs w:val="28"/>
          <w:lang w:eastAsia="ru-RU"/>
        </w:rPr>
        <w:t>:</w:t>
      </w:r>
    </w:p>
    <w:p w:rsidR="00027429" w:rsidRDefault="00027429" w:rsidP="00027429">
      <w:pPr>
        <w:spacing w:after="0" w:line="240" w:lineRule="auto"/>
        <w:rPr>
          <w:rFonts w:ascii="Times New Roman" w:hAnsi="Times New Roman"/>
          <w:sz w:val="28"/>
          <w:szCs w:val="28"/>
          <w:lang w:eastAsia="ru-RU"/>
        </w:rPr>
      </w:pPr>
    </w:p>
    <w:p w:rsidR="00027429" w:rsidRDefault="00027429" w:rsidP="00027429">
      <w:pPr>
        <w:pStyle w:val="a3"/>
        <w:numPr>
          <w:ilvl w:val="0"/>
          <w:numId w:val="9"/>
        </w:numPr>
        <w:spacing w:after="0" w:line="240" w:lineRule="auto"/>
        <w:rPr>
          <w:rFonts w:ascii="Times New Roman" w:hAnsi="Times New Roman"/>
          <w:sz w:val="28"/>
          <w:szCs w:val="28"/>
          <w:lang w:eastAsia="ru-RU"/>
        </w:rPr>
      </w:pPr>
      <w:r>
        <w:rPr>
          <w:rFonts w:ascii="Times New Roman" w:hAnsi="Times New Roman"/>
          <w:sz w:val="28"/>
          <w:szCs w:val="28"/>
          <w:lang w:eastAsia="ru-RU"/>
        </w:rPr>
        <w:t>Схвалити звіт про виконання Програми «Питна вода» на 2018-2020 роки у Студениківській сільській раді (додається).</w:t>
      </w:r>
    </w:p>
    <w:p w:rsidR="00027429" w:rsidRDefault="00027429" w:rsidP="00027429">
      <w:pPr>
        <w:pStyle w:val="a3"/>
        <w:numPr>
          <w:ilvl w:val="0"/>
          <w:numId w:val="9"/>
        </w:num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Подати проєкт звіту про виконання Програми «Питна вода» на 2018-2020 роки у Студениківській сільській раді на затвердження </w:t>
      </w:r>
      <w:r w:rsidR="00FA63DF">
        <w:rPr>
          <w:rFonts w:ascii="Times New Roman" w:hAnsi="Times New Roman"/>
          <w:sz w:val="28"/>
          <w:szCs w:val="28"/>
          <w:lang w:eastAsia="ru-RU"/>
        </w:rPr>
        <w:t xml:space="preserve"> сесією сільської ради</w:t>
      </w:r>
      <w:r>
        <w:rPr>
          <w:rFonts w:ascii="Times New Roman" w:hAnsi="Times New Roman"/>
          <w:sz w:val="28"/>
          <w:szCs w:val="28"/>
          <w:lang w:eastAsia="ru-RU"/>
        </w:rPr>
        <w:t>.</w:t>
      </w:r>
    </w:p>
    <w:p w:rsidR="00027429" w:rsidRDefault="00027429" w:rsidP="00027429">
      <w:pPr>
        <w:pStyle w:val="a3"/>
        <w:numPr>
          <w:ilvl w:val="0"/>
          <w:numId w:val="9"/>
        </w:numPr>
        <w:spacing w:after="0" w:line="240" w:lineRule="auto"/>
        <w:rPr>
          <w:rFonts w:ascii="Times New Roman" w:hAnsi="Times New Roman"/>
          <w:sz w:val="28"/>
          <w:szCs w:val="28"/>
          <w:lang w:eastAsia="ru-RU"/>
        </w:rPr>
      </w:pPr>
      <w:r>
        <w:rPr>
          <w:rFonts w:ascii="Times New Roman" w:hAnsi="Times New Roman"/>
          <w:sz w:val="28"/>
          <w:szCs w:val="28"/>
          <w:lang w:eastAsia="ru-RU"/>
        </w:rPr>
        <w:t>Контроль за виконанням рішення покласти на заступника сільського голови Гудзя М.М.</w:t>
      </w:r>
    </w:p>
    <w:p w:rsidR="00027429" w:rsidRDefault="00027429" w:rsidP="0002742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p w:rsidR="00027429" w:rsidRDefault="00027429" w:rsidP="00027429">
      <w:pPr>
        <w:spacing w:after="0" w:line="240" w:lineRule="auto"/>
        <w:rPr>
          <w:rFonts w:ascii="Times New Roman" w:hAnsi="Times New Roman"/>
          <w:sz w:val="28"/>
          <w:szCs w:val="28"/>
          <w:lang w:eastAsia="ru-RU"/>
        </w:rPr>
      </w:pPr>
    </w:p>
    <w:p w:rsidR="00027429" w:rsidRPr="00027429" w:rsidRDefault="00027429" w:rsidP="0002742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Сільський  голова:                                          М.О. Лях</w:t>
      </w:r>
    </w:p>
    <w:p w:rsidR="00027429" w:rsidRDefault="00027429"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Default="00873947" w:rsidP="00027429">
      <w:pPr>
        <w:spacing w:after="0" w:line="240" w:lineRule="auto"/>
        <w:rPr>
          <w:rFonts w:ascii="Times New Roman" w:hAnsi="Times New Roman"/>
          <w:sz w:val="28"/>
          <w:szCs w:val="28"/>
          <w:lang w:eastAsia="ru-RU"/>
        </w:rPr>
      </w:pPr>
    </w:p>
    <w:p w:rsidR="00873947" w:rsidRPr="00027429" w:rsidRDefault="00873947" w:rsidP="00027429">
      <w:pPr>
        <w:spacing w:after="0" w:line="240" w:lineRule="auto"/>
        <w:rPr>
          <w:rFonts w:ascii="Times New Roman" w:hAnsi="Times New Roman"/>
          <w:sz w:val="28"/>
          <w:szCs w:val="28"/>
          <w:lang w:eastAsia="ru-RU"/>
        </w:rPr>
      </w:pPr>
    </w:p>
    <w:p w:rsidR="00027429" w:rsidRDefault="00027429" w:rsidP="00873947">
      <w:pPr>
        <w:jc w:val="both"/>
        <w:rPr>
          <w:rFonts w:ascii="Times New Roman" w:hAnsi="Times New Roman" w:cs="Times New Roman"/>
          <w:sz w:val="28"/>
          <w:szCs w:val="28"/>
        </w:rPr>
      </w:pPr>
    </w:p>
    <w:p w:rsidR="00873947" w:rsidRDefault="00873947" w:rsidP="00873947">
      <w:pPr>
        <w:shd w:val="clear" w:color="auto" w:fill="FFFFFF"/>
        <w:spacing w:after="0" w:line="240" w:lineRule="auto"/>
        <w:jc w:val="right"/>
        <w:rPr>
          <w:rFonts w:ascii="Times New Roman" w:eastAsia="Times New Roman" w:hAnsi="Times New Roman" w:cs="Times New Roman"/>
          <w:bCs/>
          <w:i/>
          <w:color w:val="333333"/>
          <w:sz w:val="20"/>
          <w:szCs w:val="20"/>
          <w:bdr w:val="none" w:sz="0" w:space="0" w:color="auto" w:frame="1"/>
          <w:lang w:eastAsia="ru-RU"/>
        </w:rPr>
      </w:pPr>
      <w:r>
        <w:rPr>
          <w:rFonts w:ascii="Times New Roman" w:eastAsia="Times New Roman" w:hAnsi="Times New Roman" w:cs="Times New Roman"/>
          <w:bCs/>
          <w:i/>
          <w:color w:val="333333"/>
          <w:sz w:val="20"/>
          <w:szCs w:val="20"/>
          <w:bdr w:val="none" w:sz="0" w:space="0" w:color="auto" w:frame="1"/>
          <w:lang w:eastAsia="ru-RU"/>
        </w:rPr>
        <w:lastRenderedPageBreak/>
        <w:t xml:space="preserve">Додаток </w:t>
      </w:r>
    </w:p>
    <w:p w:rsidR="00873947" w:rsidRDefault="00873947" w:rsidP="00873947">
      <w:pPr>
        <w:shd w:val="clear" w:color="auto" w:fill="FFFFFF"/>
        <w:spacing w:after="0" w:line="240" w:lineRule="auto"/>
        <w:jc w:val="right"/>
        <w:rPr>
          <w:rFonts w:ascii="Times New Roman" w:eastAsia="Times New Roman" w:hAnsi="Times New Roman" w:cs="Times New Roman"/>
          <w:bCs/>
          <w:i/>
          <w:color w:val="333333"/>
          <w:sz w:val="20"/>
          <w:szCs w:val="20"/>
          <w:bdr w:val="none" w:sz="0" w:space="0" w:color="auto" w:frame="1"/>
          <w:lang w:eastAsia="ru-RU"/>
        </w:rPr>
      </w:pPr>
      <w:r>
        <w:rPr>
          <w:rFonts w:ascii="Times New Roman" w:eastAsia="Times New Roman" w:hAnsi="Times New Roman" w:cs="Times New Roman"/>
          <w:bCs/>
          <w:i/>
          <w:color w:val="333333"/>
          <w:sz w:val="20"/>
          <w:szCs w:val="20"/>
          <w:bdr w:val="none" w:sz="0" w:space="0" w:color="auto" w:frame="1"/>
          <w:lang w:eastAsia="ru-RU"/>
        </w:rPr>
        <w:t xml:space="preserve">До рішення виконкому </w:t>
      </w:r>
    </w:p>
    <w:p w:rsidR="00873947" w:rsidRPr="00873947" w:rsidRDefault="00873947" w:rsidP="00873947">
      <w:pPr>
        <w:shd w:val="clear" w:color="auto" w:fill="FFFFFF"/>
        <w:spacing w:after="0" w:line="240" w:lineRule="auto"/>
        <w:jc w:val="right"/>
        <w:rPr>
          <w:rFonts w:ascii="Times New Roman" w:eastAsia="Times New Roman" w:hAnsi="Times New Roman" w:cs="Times New Roman"/>
          <w:bCs/>
          <w:i/>
          <w:color w:val="333333"/>
          <w:sz w:val="20"/>
          <w:szCs w:val="20"/>
          <w:bdr w:val="none" w:sz="0" w:space="0" w:color="auto" w:frame="1"/>
          <w:lang w:eastAsia="ru-RU"/>
        </w:rPr>
      </w:pPr>
      <w:r>
        <w:rPr>
          <w:rFonts w:ascii="Times New Roman" w:eastAsia="Times New Roman" w:hAnsi="Times New Roman" w:cs="Times New Roman"/>
          <w:bCs/>
          <w:i/>
          <w:color w:val="333333"/>
          <w:sz w:val="20"/>
          <w:szCs w:val="20"/>
          <w:bdr w:val="none" w:sz="0" w:space="0" w:color="auto" w:frame="1"/>
          <w:lang w:eastAsia="ru-RU"/>
        </w:rPr>
        <w:t xml:space="preserve">№  </w:t>
      </w:r>
      <w:r w:rsidR="008A704B">
        <w:rPr>
          <w:rFonts w:ascii="Times New Roman" w:eastAsia="Times New Roman" w:hAnsi="Times New Roman" w:cs="Times New Roman"/>
          <w:bCs/>
          <w:i/>
          <w:color w:val="333333"/>
          <w:sz w:val="20"/>
          <w:szCs w:val="20"/>
          <w:bdr w:val="none" w:sz="0" w:space="0" w:color="auto" w:frame="1"/>
          <w:lang w:eastAsia="ru-RU"/>
        </w:rPr>
        <w:t>31</w:t>
      </w:r>
      <w:r>
        <w:rPr>
          <w:rFonts w:ascii="Times New Roman" w:eastAsia="Times New Roman" w:hAnsi="Times New Roman" w:cs="Times New Roman"/>
          <w:bCs/>
          <w:i/>
          <w:color w:val="333333"/>
          <w:sz w:val="20"/>
          <w:szCs w:val="20"/>
          <w:bdr w:val="none" w:sz="0" w:space="0" w:color="auto" w:frame="1"/>
          <w:lang w:eastAsia="ru-RU"/>
        </w:rPr>
        <w:t xml:space="preserve">    від</w:t>
      </w:r>
      <w:r w:rsidR="008A704B">
        <w:rPr>
          <w:rFonts w:ascii="Times New Roman" w:eastAsia="Times New Roman" w:hAnsi="Times New Roman" w:cs="Times New Roman"/>
          <w:bCs/>
          <w:i/>
          <w:color w:val="333333"/>
          <w:sz w:val="20"/>
          <w:szCs w:val="20"/>
          <w:bdr w:val="none" w:sz="0" w:space="0" w:color="auto" w:frame="1"/>
          <w:lang w:eastAsia="ru-RU"/>
        </w:rPr>
        <w:t xml:space="preserve">  016.03.2021</w:t>
      </w:r>
      <w:r>
        <w:rPr>
          <w:rFonts w:ascii="Times New Roman" w:eastAsia="Times New Roman" w:hAnsi="Times New Roman" w:cs="Times New Roman"/>
          <w:bCs/>
          <w:i/>
          <w:color w:val="333333"/>
          <w:sz w:val="20"/>
          <w:szCs w:val="20"/>
          <w:bdr w:val="none" w:sz="0" w:space="0" w:color="auto" w:frame="1"/>
          <w:lang w:eastAsia="ru-RU"/>
        </w:rPr>
        <w:t xml:space="preserve">     </w:t>
      </w:r>
    </w:p>
    <w:p w:rsidR="00873947" w:rsidRDefault="00873947" w:rsidP="0087394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ru-RU"/>
        </w:rPr>
      </w:pPr>
    </w:p>
    <w:p w:rsidR="00873947" w:rsidRDefault="00873947" w:rsidP="0087394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ru-RU"/>
        </w:rPr>
      </w:pPr>
      <w:r w:rsidRPr="00873947">
        <w:rPr>
          <w:rFonts w:ascii="Times New Roman" w:eastAsia="Times New Roman" w:hAnsi="Times New Roman" w:cs="Times New Roman"/>
          <w:b/>
          <w:bCs/>
          <w:color w:val="333333"/>
          <w:sz w:val="28"/>
          <w:szCs w:val="28"/>
          <w:bdr w:val="none" w:sz="0" w:space="0" w:color="auto" w:frame="1"/>
          <w:lang w:eastAsia="ru-RU"/>
        </w:rPr>
        <w:t>ЗВІТ</w:t>
      </w:r>
    </w:p>
    <w:p w:rsidR="00873947" w:rsidRPr="00873947" w:rsidRDefault="00873947" w:rsidP="00873947">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873947">
        <w:rPr>
          <w:rFonts w:ascii="Times New Roman" w:eastAsia="Times New Roman" w:hAnsi="Times New Roman" w:cs="Times New Roman"/>
          <w:b/>
          <w:bCs/>
          <w:color w:val="333333"/>
          <w:sz w:val="28"/>
          <w:szCs w:val="28"/>
          <w:bdr w:val="none" w:sz="0" w:space="0" w:color="auto" w:frame="1"/>
          <w:lang w:eastAsia="ru-RU"/>
        </w:rPr>
        <w:t xml:space="preserve"> ПРО ВИКОНАННЯ ПРОГРАМИ</w:t>
      </w:r>
    </w:p>
    <w:p w:rsidR="00873947" w:rsidRPr="00873947" w:rsidRDefault="00873947" w:rsidP="0087394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ru-RU"/>
        </w:rPr>
      </w:pPr>
      <w:r w:rsidRPr="00873947">
        <w:rPr>
          <w:rFonts w:ascii="Times New Roman" w:eastAsia="Times New Roman" w:hAnsi="Times New Roman" w:cs="Times New Roman"/>
          <w:b/>
          <w:bCs/>
          <w:color w:val="333333"/>
          <w:sz w:val="28"/>
          <w:szCs w:val="28"/>
          <w:bdr w:val="none" w:sz="0" w:space="0" w:color="auto" w:frame="1"/>
          <w:lang w:eastAsia="ru-RU"/>
        </w:rPr>
        <w:t>«Питна вода»</w:t>
      </w:r>
    </w:p>
    <w:p w:rsidR="00873947" w:rsidRPr="00873947" w:rsidRDefault="00873947" w:rsidP="00873947">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873947">
        <w:rPr>
          <w:rFonts w:ascii="Times New Roman" w:eastAsia="Times New Roman" w:hAnsi="Times New Roman" w:cs="Times New Roman"/>
          <w:b/>
          <w:bCs/>
          <w:color w:val="333333"/>
          <w:sz w:val="28"/>
          <w:szCs w:val="28"/>
          <w:bdr w:val="none" w:sz="0" w:space="0" w:color="auto" w:frame="1"/>
          <w:lang w:eastAsia="ru-RU"/>
        </w:rPr>
        <w:t>на 2018 – 2020 роки у  Студениківській сільській раді</w:t>
      </w:r>
      <w:r w:rsidRPr="00873947">
        <w:rPr>
          <w:rFonts w:ascii="Times New Roman" w:eastAsia="Times New Roman" w:hAnsi="Times New Roman" w:cs="Times New Roman"/>
          <w:color w:val="333333"/>
          <w:sz w:val="28"/>
          <w:szCs w:val="28"/>
          <w:lang w:eastAsia="ru-RU"/>
        </w:rPr>
        <w:t> </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Робота виконавчих органів Студениківської сільської ради у 2018-2020 років була спрямована на реалізацію державної політики щодо забезпечення населення  якісною питною водою, відповідно до Закону України "Про питну воду та питне водопостачання".</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Забезпечення населення питною водою є головною проблемою та одним з пріоритетних напрямків роботи Студениківської сільської ради, розв'язання  яких необхідне для збереження здоров'я населення, поліпшення умов діяльності і підвищення рівня життя людей в громаді.</w:t>
      </w:r>
    </w:p>
    <w:p w:rsidR="00873947" w:rsidRPr="00873947" w:rsidRDefault="00873947" w:rsidP="00873947">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ru-RU"/>
        </w:rPr>
      </w:pP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Централізоване водопостачання та водовідведення в Студениківській об’єднаній територіальній громаді забезпечується комунальним підприємством «Господар» та ТОВ «Яготин водопостачання» в частині утримання водопровідної та каналізаційної мереж у робочому стані та проведення їх поточного ремонту.</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Студениківською сільською радою забезпечується проведення капітального ремонту систем водозабезпечення та водовідведення.</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Загалом кількість споживачів (абонентів) послуги з водопостачання в Студениківській ОТГ становить:</w:t>
      </w:r>
    </w:p>
    <w:p w:rsidR="00873947" w:rsidRPr="00873947" w:rsidRDefault="00873947" w:rsidP="00873947">
      <w:pPr>
        <w:numPr>
          <w:ilvl w:val="0"/>
          <w:numId w:val="10"/>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xml:space="preserve"> с.Студеники  –  820 осіб;</w:t>
      </w:r>
    </w:p>
    <w:p w:rsidR="00873947" w:rsidRPr="00873947" w:rsidRDefault="00873947" w:rsidP="00873947">
      <w:pPr>
        <w:numPr>
          <w:ilvl w:val="0"/>
          <w:numId w:val="10"/>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 Переяславське –  956 осіб.;</w:t>
      </w:r>
    </w:p>
    <w:p w:rsidR="00873947" w:rsidRPr="00873947" w:rsidRDefault="00873947" w:rsidP="00873947">
      <w:pPr>
        <w:numPr>
          <w:ilvl w:val="0"/>
          <w:numId w:val="10"/>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с.Соснова – 356 осіб</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В населених пунктах (селах), що увійшли до складу Студениківської ОТГ водозабір здійснюється з  11 підземних свердловин. Кількість резервуарів (башт) -  8  .</w:t>
      </w:r>
    </w:p>
    <w:p w:rsidR="00873947" w:rsidRPr="00873947" w:rsidRDefault="00873947" w:rsidP="00873947">
      <w:pPr>
        <w:shd w:val="clear" w:color="auto" w:fill="FFFFFF"/>
        <w:spacing w:before="225" w:after="225" w:line="240" w:lineRule="auto"/>
        <w:ind w:left="360"/>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Загальна протяжність водопровідних мереж становить:</w:t>
      </w:r>
    </w:p>
    <w:p w:rsidR="00873947" w:rsidRPr="00873947" w:rsidRDefault="00873947" w:rsidP="00873947">
      <w:pPr>
        <w:numPr>
          <w:ilvl w:val="0"/>
          <w:numId w:val="11"/>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с.Переяславське –  8,34 км;</w:t>
      </w:r>
    </w:p>
    <w:p w:rsidR="00873947" w:rsidRPr="00873947" w:rsidRDefault="00873947" w:rsidP="00873947">
      <w:pPr>
        <w:numPr>
          <w:ilvl w:val="0"/>
          <w:numId w:val="11"/>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 Студеники  –  13,3    км;</w:t>
      </w:r>
    </w:p>
    <w:p w:rsidR="00873947" w:rsidRPr="00873947" w:rsidRDefault="00873947" w:rsidP="00873947">
      <w:pPr>
        <w:numPr>
          <w:ilvl w:val="0"/>
          <w:numId w:val="11"/>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с.Соснова – 5,2 км;</w:t>
      </w:r>
    </w:p>
    <w:p w:rsidR="00873947" w:rsidRPr="00873947" w:rsidRDefault="00873947" w:rsidP="00873947">
      <w:pPr>
        <w:numPr>
          <w:ilvl w:val="0"/>
          <w:numId w:val="11"/>
        </w:numPr>
        <w:shd w:val="clear" w:color="auto" w:fill="FFFFFF"/>
        <w:spacing w:before="105" w:after="105" w:line="240" w:lineRule="auto"/>
        <w:ind w:left="225" w:right="225"/>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с.Сомкова Долина – 5,2 км.</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xml:space="preserve">      Також, на території Студениківської сільської ради працюють три  КНС: одна – в с.Переяславське та дві в с.Студеники.</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xml:space="preserve">   Водопровідна та каналізаційна мережі сіл Студениківської ОТГ є вкрай зношеними та перебувають у аварійному стані. Частими є пориви центральної водомагістралі та каналізаційних мереж. </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системі, кільцювання водомережі. У зв’язку  із хаотичним проведенням підключення та ремонту магістралей наявна проблема встановлення аварійних задвижок. Зношеність водомагістралі сприяє також погіршенню якості питної води в Студениківській ОТГ.</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b/>
          <w:sz w:val="28"/>
          <w:szCs w:val="28"/>
          <w:lang w:eastAsia="ru-RU"/>
        </w:rPr>
      </w:pPr>
      <w:r w:rsidRPr="00873947">
        <w:rPr>
          <w:rFonts w:ascii="Times New Roman" w:eastAsia="Times New Roman" w:hAnsi="Times New Roman" w:cs="Times New Roman"/>
          <w:sz w:val="28"/>
          <w:szCs w:val="28"/>
          <w:lang w:eastAsia="ru-RU"/>
        </w:rPr>
        <w:t>    </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lastRenderedPageBreak/>
        <w:t>   Метою Програми є забезпечення населення Студениківської сільської ради (</w:t>
      </w:r>
      <w:r w:rsidR="00FA63DF" w:rsidRPr="00873947">
        <w:rPr>
          <w:rFonts w:ascii="Times New Roman" w:eastAsia="Times New Roman" w:hAnsi="Times New Roman" w:cs="Times New Roman"/>
          <w:sz w:val="28"/>
          <w:szCs w:val="28"/>
          <w:lang w:eastAsia="ru-RU"/>
        </w:rPr>
        <w:t>об’єднаної</w:t>
      </w:r>
      <w:r w:rsidRPr="00873947">
        <w:rPr>
          <w:rFonts w:ascii="Times New Roman" w:eastAsia="Times New Roman" w:hAnsi="Times New Roman" w:cs="Times New Roman"/>
          <w:sz w:val="28"/>
          <w:szCs w:val="28"/>
          <w:lang w:eastAsia="ru-RU"/>
        </w:rPr>
        <w:t xml:space="preserve"> територіальної громади) питною водою нормативної якості в межах науково обґрунтованих нормативів (норм) питного водопостачання; реформування та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відновлення, охорона та раціональне використання джерел питного водопостачання.</w:t>
      </w:r>
    </w:p>
    <w:p w:rsidR="00873947" w:rsidRPr="00873947" w:rsidRDefault="00873947" w:rsidP="00873947">
      <w:pPr>
        <w:shd w:val="clear" w:color="auto" w:fill="FFFFFF"/>
        <w:spacing w:before="225" w:after="225" w:line="240" w:lineRule="auto"/>
        <w:contextualSpacing/>
        <w:jc w:val="both"/>
        <w:rPr>
          <w:rFonts w:ascii="Times New Roman" w:eastAsia="Times New Roman" w:hAnsi="Times New Roman" w:cs="Times New Roman"/>
          <w:sz w:val="28"/>
          <w:szCs w:val="28"/>
          <w:lang w:eastAsia="ru-RU"/>
        </w:rPr>
      </w:pPr>
      <w:r w:rsidRPr="00873947">
        <w:rPr>
          <w:rFonts w:ascii="Times New Roman" w:eastAsia="Times New Roman" w:hAnsi="Times New Roman" w:cs="Times New Roman"/>
          <w:sz w:val="28"/>
          <w:szCs w:val="28"/>
          <w:lang w:eastAsia="ru-RU"/>
        </w:rPr>
        <w:t>    Для досягнення цієї мети необхідне вирішення завдань щодо попередження забруднення джерел питного водопостачання, забезпечення їх відповідності санітарно-епідеміологічним вимогам, підвищення ефективності та надійності функціонування систем водопостачання і водовідведення за рахунок реалізації водоохоронних, технічних, санітарних заходів, у тому числі за рахунок державної підтримки розвитку та сталого функціонування водопровідно-каналізаційної мережі.</w:t>
      </w:r>
    </w:p>
    <w:p w:rsidR="00873947" w:rsidRPr="00873947" w:rsidRDefault="00873947" w:rsidP="00873947">
      <w:pPr>
        <w:shd w:val="clear" w:color="auto" w:fill="FFFFFF"/>
        <w:spacing w:after="0" w:line="240" w:lineRule="auto"/>
        <w:contextualSpacing/>
        <w:jc w:val="center"/>
        <w:rPr>
          <w:rFonts w:ascii="Times New Roman" w:eastAsia="Times New Roman" w:hAnsi="Times New Roman" w:cs="Times New Roman"/>
          <w:b/>
          <w:bCs/>
          <w:sz w:val="28"/>
          <w:szCs w:val="28"/>
          <w:bdr w:val="none" w:sz="0" w:space="0" w:color="auto" w:frame="1"/>
          <w:lang w:eastAsia="ru-RU"/>
        </w:rPr>
      </w:pPr>
      <w:r w:rsidRPr="00873947">
        <w:rPr>
          <w:rFonts w:ascii="Times New Roman" w:eastAsia="Times New Roman" w:hAnsi="Times New Roman" w:cs="Times New Roman"/>
          <w:b/>
          <w:bCs/>
          <w:sz w:val="28"/>
          <w:szCs w:val="28"/>
          <w:bdr w:val="none" w:sz="0" w:space="0" w:color="auto" w:frame="1"/>
          <w:lang w:eastAsia="ru-RU"/>
        </w:rPr>
        <w:t>Основні заходи з реалізації програми «Питна вода»  за 2018 - 2020 роки у Студениківській сільській раді</w:t>
      </w:r>
    </w:p>
    <w:p w:rsidR="00873947" w:rsidRPr="00873947" w:rsidRDefault="00873947" w:rsidP="00873947">
      <w:pPr>
        <w:shd w:val="clear" w:color="auto" w:fill="FFFFFF"/>
        <w:spacing w:after="0" w:line="240" w:lineRule="auto"/>
        <w:contextualSpacing/>
        <w:jc w:val="both"/>
        <w:rPr>
          <w:rFonts w:ascii="Times New Roman" w:eastAsia="Times New Roman" w:hAnsi="Times New Roman" w:cs="Times New Roman"/>
          <w:b/>
          <w:sz w:val="28"/>
          <w:szCs w:val="28"/>
          <w:lang w:eastAsia="ru-RU"/>
        </w:rPr>
      </w:pP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0"/>
        <w:gridCol w:w="4424"/>
        <w:gridCol w:w="2434"/>
        <w:gridCol w:w="1828"/>
      </w:tblGrid>
      <w:tr w:rsidR="00873947" w:rsidRPr="00873947" w:rsidTr="00B43E84">
        <w:trPr>
          <w:jc w:val="center"/>
        </w:trPr>
        <w:tc>
          <w:tcPr>
            <w:tcW w:w="710" w:type="dxa"/>
            <w:shd w:val="clear" w:color="auto" w:fill="auto"/>
            <w:hideMark/>
          </w:tcPr>
          <w:p w:rsidR="00873947" w:rsidRPr="00873947" w:rsidRDefault="00873947" w:rsidP="00873947">
            <w:pPr>
              <w:spacing w:beforeAutospacing="1" w:after="0" w:afterAutospacing="1" w:line="240" w:lineRule="auto"/>
              <w:contextualSpacing/>
              <w:jc w:val="center"/>
              <w:rPr>
                <w:rFonts w:ascii="Times New Roman" w:eastAsia="Times New Roman" w:hAnsi="Times New Roman" w:cs="Times New Roman"/>
                <w:b/>
                <w:sz w:val="24"/>
                <w:szCs w:val="24"/>
                <w:lang w:eastAsia="ru-RU"/>
              </w:rPr>
            </w:pPr>
            <w:r w:rsidRPr="00873947">
              <w:rPr>
                <w:rFonts w:ascii="Times New Roman" w:eastAsia="Times New Roman" w:hAnsi="Times New Roman" w:cs="Times New Roman"/>
                <w:b/>
                <w:bCs/>
                <w:sz w:val="24"/>
                <w:szCs w:val="24"/>
                <w:bdr w:val="none" w:sz="0" w:space="0" w:color="auto" w:frame="1"/>
                <w:lang w:eastAsia="ru-RU"/>
              </w:rPr>
              <w:t>№ п/п</w:t>
            </w:r>
          </w:p>
        </w:tc>
        <w:tc>
          <w:tcPr>
            <w:tcW w:w="4424" w:type="dxa"/>
            <w:shd w:val="clear" w:color="auto" w:fill="auto"/>
            <w:hideMark/>
          </w:tcPr>
          <w:p w:rsidR="00873947" w:rsidRPr="00873947" w:rsidRDefault="00873947" w:rsidP="00873947">
            <w:pPr>
              <w:spacing w:beforeAutospacing="1" w:after="0" w:afterAutospacing="1" w:line="240" w:lineRule="auto"/>
              <w:ind w:firstLine="216"/>
              <w:contextualSpacing/>
              <w:jc w:val="center"/>
              <w:rPr>
                <w:rFonts w:ascii="Times New Roman" w:eastAsia="Times New Roman" w:hAnsi="Times New Roman" w:cs="Times New Roman"/>
                <w:b/>
                <w:sz w:val="24"/>
                <w:szCs w:val="24"/>
                <w:lang w:eastAsia="ru-RU"/>
              </w:rPr>
            </w:pPr>
            <w:r w:rsidRPr="00873947">
              <w:rPr>
                <w:rFonts w:ascii="Times New Roman" w:eastAsia="Times New Roman" w:hAnsi="Times New Roman" w:cs="Times New Roman"/>
                <w:b/>
                <w:bCs/>
                <w:sz w:val="24"/>
                <w:szCs w:val="24"/>
                <w:bdr w:val="none" w:sz="0" w:space="0" w:color="auto" w:frame="1"/>
                <w:lang w:eastAsia="ru-RU"/>
              </w:rPr>
              <w:t>Назва заходу</w:t>
            </w:r>
          </w:p>
        </w:tc>
        <w:tc>
          <w:tcPr>
            <w:tcW w:w="2434" w:type="dxa"/>
            <w:shd w:val="clear" w:color="auto" w:fill="auto"/>
            <w:hideMark/>
          </w:tcPr>
          <w:p w:rsidR="00873947" w:rsidRPr="00873947" w:rsidRDefault="00873947" w:rsidP="00873947">
            <w:pPr>
              <w:spacing w:beforeAutospacing="1" w:after="0" w:afterAutospacing="1" w:line="240" w:lineRule="auto"/>
              <w:contextualSpacing/>
              <w:jc w:val="center"/>
              <w:rPr>
                <w:rFonts w:ascii="Times New Roman" w:eastAsia="Times New Roman" w:hAnsi="Times New Roman" w:cs="Times New Roman"/>
                <w:b/>
                <w:sz w:val="24"/>
                <w:szCs w:val="24"/>
                <w:lang w:eastAsia="ru-RU"/>
              </w:rPr>
            </w:pPr>
            <w:r w:rsidRPr="00873947">
              <w:rPr>
                <w:rFonts w:ascii="Times New Roman" w:eastAsia="Times New Roman" w:hAnsi="Times New Roman" w:cs="Times New Roman"/>
                <w:b/>
                <w:bCs/>
                <w:sz w:val="24"/>
                <w:szCs w:val="24"/>
                <w:bdr w:val="none" w:sz="0" w:space="0" w:color="auto" w:frame="1"/>
                <w:lang w:eastAsia="ru-RU"/>
              </w:rPr>
              <w:t>Орієнтовна вартість, тис грн.</w:t>
            </w:r>
          </w:p>
        </w:tc>
        <w:tc>
          <w:tcPr>
            <w:tcW w:w="1828" w:type="dxa"/>
          </w:tcPr>
          <w:p w:rsidR="00873947" w:rsidRPr="00873947" w:rsidRDefault="00873947" w:rsidP="00873947">
            <w:pPr>
              <w:spacing w:beforeAutospacing="1" w:after="0" w:afterAutospacing="1" w:line="240" w:lineRule="auto"/>
              <w:contextualSpacing/>
              <w:jc w:val="center"/>
              <w:rPr>
                <w:rFonts w:ascii="Times New Roman" w:eastAsia="Times New Roman" w:hAnsi="Times New Roman" w:cs="Times New Roman"/>
                <w:b/>
                <w:bCs/>
                <w:sz w:val="24"/>
                <w:szCs w:val="24"/>
                <w:bdr w:val="none" w:sz="0" w:space="0" w:color="auto" w:frame="1"/>
                <w:lang w:eastAsia="ru-RU"/>
              </w:rPr>
            </w:pPr>
            <w:r w:rsidRPr="00873947">
              <w:rPr>
                <w:rFonts w:ascii="Times New Roman" w:eastAsia="Times New Roman" w:hAnsi="Times New Roman" w:cs="Times New Roman"/>
                <w:b/>
                <w:bCs/>
                <w:sz w:val="24"/>
                <w:szCs w:val="24"/>
                <w:bdr w:val="none" w:sz="0" w:space="0" w:color="auto" w:frame="1"/>
                <w:lang w:eastAsia="ru-RU"/>
              </w:rPr>
              <w:t>Джерело фінансування</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hAnsi="Times New Roman" w:cs="Times New Roman"/>
                <w:bCs/>
                <w:sz w:val="24"/>
                <w:szCs w:val="24"/>
              </w:rPr>
              <w:t>Будівництво водозабору підземних вод з облаштуванням бювету за адресою: с.Переяславське, Переяслав-Хмельницький район, Київська область (в т.ч.ПКД)</w:t>
            </w:r>
          </w:p>
        </w:tc>
        <w:tc>
          <w:tcPr>
            <w:tcW w:w="2434" w:type="dxa"/>
            <w:shd w:val="clear" w:color="auto" w:fill="auto"/>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1024,582</w:t>
            </w:r>
          </w:p>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trike/>
                <w:sz w:val="24"/>
                <w:szCs w:val="24"/>
                <w:lang w:eastAsia="ru-RU"/>
              </w:rPr>
            </w:pPr>
          </w:p>
        </w:tc>
        <w:tc>
          <w:tcPr>
            <w:tcW w:w="1828" w:type="dxa"/>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 xml:space="preserve">Місцевий бюджет </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vAlign w:val="center"/>
            <w:hideMark/>
          </w:tcPr>
          <w:p w:rsidR="00873947" w:rsidRPr="00873947" w:rsidRDefault="00873947" w:rsidP="00873947">
            <w:pPr>
              <w:spacing w:line="260" w:lineRule="exact"/>
              <w:rPr>
                <w:rFonts w:ascii="Times New Roman" w:hAnsi="Times New Roman" w:cs="Times New Roman"/>
                <w:bCs/>
                <w:sz w:val="24"/>
                <w:szCs w:val="24"/>
              </w:rPr>
            </w:pPr>
            <w:r w:rsidRPr="00873947">
              <w:rPr>
                <w:rFonts w:ascii="Times New Roman" w:hAnsi="Times New Roman" w:cs="Times New Roman"/>
                <w:bCs/>
                <w:sz w:val="24"/>
                <w:szCs w:val="24"/>
              </w:rPr>
              <w:t>Будівництво водозабору підземних вод з облаштуванням бювету за адресою: с.Козлів, Переяслав-Хмельницький район, Київська область (в т.ч.ПКД)</w:t>
            </w:r>
          </w:p>
        </w:tc>
        <w:tc>
          <w:tcPr>
            <w:tcW w:w="2434" w:type="dxa"/>
            <w:shd w:val="clear" w:color="auto" w:fill="auto"/>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1438,426</w:t>
            </w:r>
          </w:p>
        </w:tc>
        <w:tc>
          <w:tcPr>
            <w:tcW w:w="1828" w:type="dxa"/>
          </w:tcPr>
          <w:p w:rsidR="00873947" w:rsidRPr="00873947" w:rsidRDefault="00873947" w:rsidP="00873947">
            <w:pPr>
              <w:spacing w:line="256" w:lineRule="auto"/>
              <w:rPr>
                <w:rFonts w:ascii="Times New Roman" w:hAnsi="Times New Roman" w:cs="Times New Roman"/>
                <w:sz w:val="24"/>
                <w:szCs w:val="24"/>
              </w:rPr>
            </w:pPr>
            <w:r w:rsidRPr="00873947">
              <w:rPr>
                <w:rFonts w:ascii="Times New Roman" w:eastAsia="Times New Roman" w:hAnsi="Times New Roman" w:cs="Times New Roman"/>
                <w:sz w:val="24"/>
                <w:szCs w:val="24"/>
                <w:lang w:eastAsia="ru-RU"/>
              </w:rPr>
              <w:t xml:space="preserve">Місцевий бюджет </w:t>
            </w:r>
          </w:p>
        </w:tc>
      </w:tr>
      <w:tr w:rsidR="00873947" w:rsidRPr="00873947" w:rsidTr="00B43E84">
        <w:trPr>
          <w:trHeight w:val="1073"/>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hideMark/>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Поточні ремонти  водопровідних мереж в с.Переяславське , с.Студеники</w:t>
            </w:r>
          </w:p>
        </w:tc>
        <w:tc>
          <w:tcPr>
            <w:tcW w:w="2434" w:type="dxa"/>
            <w:shd w:val="clear" w:color="auto" w:fill="auto"/>
          </w:tcPr>
          <w:p w:rsidR="00873947" w:rsidRPr="00873947" w:rsidRDefault="00873947" w:rsidP="00873947">
            <w:pPr>
              <w:spacing w:before="100" w:beforeAutospacing="1" w:after="100" w:afterAutospacing="1" w:line="240" w:lineRule="auto"/>
              <w:ind w:right="-168"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35,985</w:t>
            </w:r>
          </w:p>
        </w:tc>
        <w:tc>
          <w:tcPr>
            <w:tcW w:w="1828" w:type="dxa"/>
          </w:tcPr>
          <w:p w:rsidR="00873947" w:rsidRPr="00873947" w:rsidRDefault="00873947" w:rsidP="00873947">
            <w:pPr>
              <w:spacing w:before="100" w:beforeAutospacing="1" w:after="100" w:afterAutospacing="1" w:line="240" w:lineRule="auto"/>
              <w:ind w:firstLine="11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Капітальний ремонт водопровідної мережі по вул.Центральна , 43А  в с.Переяславське</w:t>
            </w:r>
          </w:p>
        </w:tc>
        <w:tc>
          <w:tcPr>
            <w:tcW w:w="2434" w:type="dxa"/>
            <w:shd w:val="clear" w:color="auto" w:fill="auto"/>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254,302</w:t>
            </w:r>
          </w:p>
        </w:tc>
        <w:tc>
          <w:tcPr>
            <w:tcW w:w="1828" w:type="dxa"/>
          </w:tcPr>
          <w:p w:rsidR="00873947" w:rsidRPr="00873947" w:rsidRDefault="00873947" w:rsidP="00873947">
            <w:pPr>
              <w:spacing w:line="256" w:lineRule="auto"/>
              <w:ind w:firstLine="110"/>
              <w:rPr>
                <w:rFonts w:ascii="Times New Roman" w:hAnsi="Times New Roman" w:cs="Times New Roman"/>
                <w:sz w:val="24"/>
                <w:szCs w:val="24"/>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Придбання обладнання і предметів довгострокового користування (насоси, датчики тиску, присрої керування насосами, гідроакамулятори  і т.д.)</w:t>
            </w:r>
          </w:p>
        </w:tc>
        <w:tc>
          <w:tcPr>
            <w:tcW w:w="2434" w:type="dxa"/>
            <w:shd w:val="clear" w:color="auto" w:fill="auto"/>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hAnsi="Times New Roman" w:cs="Times New Roman"/>
                <w:sz w:val="24"/>
                <w:szCs w:val="24"/>
              </w:rPr>
              <w:t>486,106</w:t>
            </w:r>
          </w:p>
        </w:tc>
        <w:tc>
          <w:tcPr>
            <w:tcW w:w="1828" w:type="dxa"/>
          </w:tcPr>
          <w:p w:rsidR="00873947" w:rsidRPr="00873947" w:rsidRDefault="00873947" w:rsidP="00873947">
            <w:pPr>
              <w:spacing w:line="256" w:lineRule="auto"/>
              <w:ind w:firstLine="110"/>
              <w:rPr>
                <w:rFonts w:ascii="Times New Roman" w:hAnsi="Times New Roman" w:cs="Times New Roman"/>
                <w:sz w:val="24"/>
                <w:szCs w:val="24"/>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hideMark/>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Поточні ремонти свердловин , насосів, обладнання</w:t>
            </w:r>
          </w:p>
        </w:tc>
        <w:tc>
          <w:tcPr>
            <w:tcW w:w="2434" w:type="dxa"/>
            <w:shd w:val="clear" w:color="auto" w:fill="auto"/>
          </w:tcPr>
          <w:p w:rsidR="00873947" w:rsidRPr="00873947" w:rsidRDefault="00873947" w:rsidP="00873947">
            <w:pPr>
              <w:spacing w:before="100" w:beforeAutospacing="1" w:after="100" w:afterAutospacing="1" w:line="240" w:lineRule="auto"/>
              <w:ind w:firstLine="45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369,396</w:t>
            </w:r>
          </w:p>
        </w:tc>
        <w:tc>
          <w:tcPr>
            <w:tcW w:w="1828" w:type="dxa"/>
          </w:tcPr>
          <w:p w:rsidR="00873947" w:rsidRPr="00873947" w:rsidRDefault="00873947" w:rsidP="00873947">
            <w:pPr>
              <w:spacing w:line="256" w:lineRule="auto"/>
              <w:ind w:firstLine="110"/>
              <w:rPr>
                <w:rFonts w:ascii="Times New Roman" w:hAnsi="Times New Roman" w:cs="Times New Roman"/>
                <w:sz w:val="24"/>
                <w:szCs w:val="24"/>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Прочистка та ремонт каналізаційно-насосних станцій</w:t>
            </w:r>
          </w:p>
        </w:tc>
        <w:tc>
          <w:tcPr>
            <w:tcW w:w="2434" w:type="dxa"/>
            <w:shd w:val="clear" w:color="auto" w:fill="auto"/>
          </w:tcPr>
          <w:p w:rsidR="00873947" w:rsidRPr="00873947" w:rsidRDefault="00873947" w:rsidP="00873947">
            <w:pPr>
              <w:spacing w:line="240" w:lineRule="auto"/>
              <w:ind w:firstLine="450"/>
              <w:contextualSpacing/>
              <w:jc w:val="both"/>
              <w:rPr>
                <w:rFonts w:ascii="Times New Roman" w:hAnsi="Times New Roman" w:cs="Times New Roman"/>
                <w:sz w:val="24"/>
                <w:szCs w:val="24"/>
              </w:rPr>
            </w:pPr>
            <w:r w:rsidRPr="00873947">
              <w:rPr>
                <w:rFonts w:ascii="Times New Roman" w:hAnsi="Times New Roman" w:cs="Times New Roman"/>
                <w:sz w:val="24"/>
                <w:szCs w:val="24"/>
              </w:rPr>
              <w:t>503,205</w:t>
            </w:r>
          </w:p>
        </w:tc>
        <w:tc>
          <w:tcPr>
            <w:tcW w:w="1828" w:type="dxa"/>
          </w:tcPr>
          <w:p w:rsidR="00873947" w:rsidRPr="00873947" w:rsidRDefault="00873947" w:rsidP="00873947">
            <w:pPr>
              <w:spacing w:line="240" w:lineRule="auto"/>
              <w:ind w:firstLine="11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numPr>
                <w:ilvl w:val="0"/>
                <w:numId w:val="12"/>
              </w:numPr>
              <w:spacing w:before="100" w:beforeAutospacing="1" w:after="100" w:afterAutospacing="1" w:line="240" w:lineRule="auto"/>
              <w:contextualSpacing/>
              <w:jc w:val="both"/>
              <w:rPr>
                <w:rFonts w:ascii="Times New Roman" w:eastAsia="Times New Roman" w:hAnsi="Times New Roman" w:cs="Times New Roman"/>
                <w:sz w:val="24"/>
                <w:szCs w:val="24"/>
                <w:lang w:val="ru-RU"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Інше (виготовлення документації)</w:t>
            </w:r>
          </w:p>
        </w:tc>
        <w:tc>
          <w:tcPr>
            <w:tcW w:w="2434" w:type="dxa"/>
            <w:shd w:val="clear" w:color="auto" w:fill="auto"/>
          </w:tcPr>
          <w:p w:rsidR="00873947" w:rsidRPr="00873947" w:rsidRDefault="00873947" w:rsidP="00873947">
            <w:pPr>
              <w:spacing w:line="240" w:lineRule="auto"/>
              <w:ind w:firstLine="450"/>
              <w:contextualSpacing/>
              <w:jc w:val="both"/>
              <w:rPr>
                <w:rFonts w:ascii="Times New Roman" w:hAnsi="Times New Roman" w:cs="Times New Roman"/>
                <w:sz w:val="24"/>
                <w:szCs w:val="24"/>
              </w:rPr>
            </w:pPr>
            <w:r w:rsidRPr="00873947">
              <w:rPr>
                <w:rFonts w:ascii="Times New Roman" w:hAnsi="Times New Roman" w:cs="Times New Roman"/>
                <w:sz w:val="24"/>
                <w:szCs w:val="24"/>
              </w:rPr>
              <w:t>6,150</w:t>
            </w:r>
          </w:p>
        </w:tc>
        <w:tc>
          <w:tcPr>
            <w:tcW w:w="1828" w:type="dxa"/>
          </w:tcPr>
          <w:p w:rsidR="00873947" w:rsidRPr="00873947" w:rsidRDefault="00873947" w:rsidP="00873947">
            <w:pPr>
              <w:spacing w:line="240" w:lineRule="auto"/>
              <w:ind w:firstLine="110"/>
              <w:contextualSpacing/>
              <w:jc w:val="both"/>
              <w:rPr>
                <w:rFonts w:ascii="Times New Roman" w:eastAsia="Times New Roman" w:hAnsi="Times New Roman" w:cs="Times New Roman"/>
                <w:sz w:val="24"/>
                <w:szCs w:val="24"/>
                <w:lang w:eastAsia="ru-RU"/>
              </w:rPr>
            </w:pPr>
            <w:r w:rsidRPr="00873947">
              <w:rPr>
                <w:rFonts w:ascii="Times New Roman" w:eastAsia="Times New Roman" w:hAnsi="Times New Roman" w:cs="Times New Roman"/>
                <w:sz w:val="24"/>
                <w:szCs w:val="24"/>
                <w:lang w:eastAsia="ru-RU"/>
              </w:rPr>
              <w:t>Місцевий бюджет</w:t>
            </w:r>
          </w:p>
        </w:tc>
      </w:tr>
      <w:tr w:rsidR="00873947" w:rsidRPr="00873947" w:rsidTr="00B43E84">
        <w:trPr>
          <w:jc w:val="center"/>
        </w:trPr>
        <w:tc>
          <w:tcPr>
            <w:tcW w:w="710" w:type="dxa"/>
            <w:shd w:val="clear" w:color="auto" w:fill="auto"/>
          </w:tcPr>
          <w:p w:rsidR="00873947" w:rsidRPr="00873947" w:rsidRDefault="00873947" w:rsidP="00873947">
            <w:pPr>
              <w:spacing w:before="100" w:beforeAutospacing="1" w:after="100" w:afterAutospacing="1" w:line="240" w:lineRule="auto"/>
              <w:ind w:left="360"/>
              <w:jc w:val="both"/>
              <w:rPr>
                <w:rFonts w:ascii="Times New Roman" w:eastAsia="Times New Roman" w:hAnsi="Times New Roman" w:cs="Times New Roman"/>
                <w:sz w:val="24"/>
                <w:szCs w:val="24"/>
                <w:lang w:eastAsia="ru-RU"/>
              </w:rPr>
            </w:pPr>
          </w:p>
        </w:tc>
        <w:tc>
          <w:tcPr>
            <w:tcW w:w="4424" w:type="dxa"/>
            <w:shd w:val="clear" w:color="auto" w:fill="auto"/>
          </w:tcPr>
          <w:p w:rsidR="00873947" w:rsidRPr="00873947" w:rsidRDefault="00873947" w:rsidP="00873947">
            <w:pPr>
              <w:spacing w:before="100" w:beforeAutospacing="1" w:after="100" w:afterAutospacing="1" w:line="240" w:lineRule="auto"/>
              <w:ind w:firstLine="216"/>
              <w:contextualSpacing/>
              <w:rPr>
                <w:rFonts w:ascii="Times New Roman" w:eastAsia="Times New Roman" w:hAnsi="Times New Roman" w:cs="Times New Roman"/>
                <w:b/>
                <w:sz w:val="24"/>
                <w:szCs w:val="24"/>
                <w:lang w:eastAsia="ru-RU"/>
              </w:rPr>
            </w:pPr>
            <w:r w:rsidRPr="00873947">
              <w:rPr>
                <w:rFonts w:ascii="Times New Roman" w:eastAsia="Times New Roman" w:hAnsi="Times New Roman" w:cs="Times New Roman"/>
                <w:b/>
                <w:sz w:val="24"/>
                <w:szCs w:val="24"/>
                <w:lang w:eastAsia="ru-RU"/>
              </w:rPr>
              <w:t>РАЗОМ</w:t>
            </w:r>
          </w:p>
        </w:tc>
        <w:tc>
          <w:tcPr>
            <w:tcW w:w="2434" w:type="dxa"/>
            <w:shd w:val="clear" w:color="auto" w:fill="auto"/>
          </w:tcPr>
          <w:p w:rsidR="00873947" w:rsidRPr="00873947" w:rsidRDefault="00873947" w:rsidP="00873947">
            <w:pPr>
              <w:spacing w:line="240" w:lineRule="auto"/>
              <w:ind w:firstLine="450"/>
              <w:contextualSpacing/>
              <w:jc w:val="both"/>
              <w:rPr>
                <w:rFonts w:ascii="Times New Roman" w:hAnsi="Times New Roman" w:cs="Times New Roman"/>
                <w:b/>
                <w:sz w:val="24"/>
                <w:szCs w:val="24"/>
              </w:rPr>
            </w:pPr>
            <w:r w:rsidRPr="00873947">
              <w:rPr>
                <w:rFonts w:ascii="Times New Roman" w:hAnsi="Times New Roman" w:cs="Times New Roman"/>
                <w:b/>
                <w:sz w:val="24"/>
                <w:szCs w:val="24"/>
              </w:rPr>
              <w:t>4118,152</w:t>
            </w:r>
          </w:p>
        </w:tc>
        <w:tc>
          <w:tcPr>
            <w:tcW w:w="1828" w:type="dxa"/>
          </w:tcPr>
          <w:p w:rsidR="00873947" w:rsidRPr="00873947" w:rsidRDefault="00873947" w:rsidP="00873947">
            <w:pPr>
              <w:spacing w:line="240" w:lineRule="auto"/>
              <w:ind w:firstLine="110"/>
              <w:contextualSpacing/>
              <w:jc w:val="both"/>
              <w:rPr>
                <w:rFonts w:ascii="Times New Roman" w:eastAsia="Times New Roman" w:hAnsi="Times New Roman" w:cs="Times New Roman"/>
                <w:sz w:val="24"/>
                <w:szCs w:val="24"/>
                <w:lang w:eastAsia="ru-RU"/>
              </w:rPr>
            </w:pPr>
          </w:p>
        </w:tc>
      </w:tr>
    </w:tbl>
    <w:p w:rsidR="00873947" w:rsidRPr="00873947" w:rsidRDefault="00873947" w:rsidP="00873947">
      <w:pPr>
        <w:spacing w:line="240" w:lineRule="auto"/>
        <w:contextualSpacing/>
        <w:jc w:val="both"/>
        <w:rPr>
          <w:rFonts w:ascii="Times New Roman" w:hAnsi="Times New Roman" w:cs="Times New Roman"/>
          <w:sz w:val="24"/>
          <w:szCs w:val="24"/>
        </w:rPr>
      </w:pPr>
    </w:p>
    <w:p w:rsidR="00873947" w:rsidRDefault="00873947" w:rsidP="00873947">
      <w:pPr>
        <w:jc w:val="both"/>
        <w:rPr>
          <w:rFonts w:ascii="Times New Roman" w:hAnsi="Times New Roman" w:cs="Times New Roman"/>
          <w:sz w:val="24"/>
          <w:szCs w:val="24"/>
        </w:rPr>
      </w:pPr>
    </w:p>
    <w:p w:rsidR="00873947" w:rsidRDefault="008A704B" w:rsidP="00873947">
      <w:pPr>
        <w:jc w:val="both"/>
        <w:rPr>
          <w:rFonts w:ascii="Times New Roman" w:hAnsi="Times New Roman" w:cs="Times New Roman"/>
          <w:sz w:val="28"/>
          <w:szCs w:val="28"/>
        </w:rPr>
      </w:pPr>
      <w:r>
        <w:rPr>
          <w:rFonts w:ascii="Times New Roman" w:hAnsi="Times New Roman" w:cs="Times New Roman"/>
          <w:sz w:val="28"/>
          <w:szCs w:val="28"/>
        </w:rPr>
        <w:t xml:space="preserve">                          Секретар с/ради :                                                    Н.Г. Стрижак</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noProof/>
          <w:sz w:val="28"/>
          <w:szCs w:val="28"/>
          <w:lang w:eastAsia="uk-UA"/>
        </w:rPr>
        <w:lastRenderedPageBreak/>
        <w:drawing>
          <wp:inline distT="0" distB="0" distL="0" distR="0" wp14:anchorId="372D04D6" wp14:editId="551F44E8">
            <wp:extent cx="619125" cy="857250"/>
            <wp:effectExtent l="0" t="0" r="9525"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A5560E" w:rsidRPr="00A5560E" w:rsidRDefault="00A5560E" w:rsidP="00A5560E">
      <w:pPr>
        <w:spacing w:after="0" w:line="240" w:lineRule="auto"/>
        <w:jc w:val="center"/>
        <w:rPr>
          <w:rFonts w:ascii="Times New Roman" w:eastAsia="Times New Roman" w:hAnsi="Times New Roman" w:cs="Times New Roman"/>
          <w:b/>
          <w:sz w:val="24"/>
          <w:szCs w:val="24"/>
          <w:lang w:eastAsia="ru-RU"/>
        </w:rPr>
      </w:pPr>
      <w:r w:rsidRPr="00A5560E">
        <w:rPr>
          <w:rFonts w:ascii="Times New Roman" w:eastAsia="Times New Roman" w:hAnsi="Times New Roman" w:cs="Times New Roman"/>
          <w:b/>
          <w:sz w:val="24"/>
          <w:szCs w:val="24"/>
          <w:lang w:eastAsia="ru-RU"/>
        </w:rPr>
        <w:t>СТУДЕНИКІВСЬКА  СІЛЬСЬКА  РАДА</w:t>
      </w:r>
    </w:p>
    <w:p w:rsidR="00A5560E" w:rsidRPr="00A5560E" w:rsidRDefault="00A5560E" w:rsidP="00A5560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БОРИСПІЛЬСЬКИЙ </w:t>
      </w:r>
      <w:r w:rsidRPr="00A5560E">
        <w:rPr>
          <w:rFonts w:ascii="Times New Roman" w:eastAsia="Times New Roman" w:hAnsi="Times New Roman" w:cs="Times New Roman"/>
          <w:b/>
          <w:sz w:val="24"/>
          <w:szCs w:val="24"/>
          <w:lang w:eastAsia="ru-RU"/>
        </w:rPr>
        <w:t xml:space="preserve">  РАЙОН</w:t>
      </w:r>
    </w:p>
    <w:p w:rsidR="00A5560E" w:rsidRPr="00A5560E" w:rsidRDefault="00A5560E" w:rsidP="00A5560E">
      <w:pPr>
        <w:spacing w:after="0" w:line="240" w:lineRule="auto"/>
        <w:jc w:val="center"/>
        <w:rPr>
          <w:rFonts w:ascii="Times New Roman" w:eastAsia="Times New Roman" w:hAnsi="Times New Roman" w:cs="Times New Roman"/>
          <w:b/>
          <w:sz w:val="24"/>
          <w:szCs w:val="24"/>
          <w:lang w:eastAsia="ru-RU"/>
        </w:rPr>
      </w:pPr>
      <w:r w:rsidRPr="00A5560E">
        <w:rPr>
          <w:rFonts w:ascii="Times New Roman" w:eastAsia="Times New Roman" w:hAnsi="Times New Roman" w:cs="Times New Roman"/>
          <w:b/>
          <w:sz w:val="24"/>
          <w:szCs w:val="24"/>
          <w:lang w:eastAsia="ru-RU"/>
        </w:rPr>
        <w:t>КИЇВСЬКА  ОБЛАСТЬ</w:t>
      </w:r>
    </w:p>
    <w:p w:rsidR="00A5560E" w:rsidRPr="00A5560E" w:rsidRDefault="00A5560E" w:rsidP="00A5560E">
      <w:pPr>
        <w:spacing w:after="0" w:line="240" w:lineRule="auto"/>
        <w:jc w:val="center"/>
        <w:rPr>
          <w:rFonts w:ascii="Times New Roman" w:eastAsia="Times New Roman" w:hAnsi="Times New Roman" w:cs="Times New Roman"/>
          <w:b/>
          <w:sz w:val="24"/>
          <w:szCs w:val="24"/>
          <w:lang w:eastAsia="ru-RU"/>
        </w:rPr>
      </w:pPr>
      <w:r w:rsidRPr="00A5560E">
        <w:rPr>
          <w:rFonts w:ascii="Times New Roman" w:eastAsia="Times New Roman" w:hAnsi="Times New Roman" w:cs="Times New Roman"/>
          <w:b/>
          <w:sz w:val="24"/>
          <w:szCs w:val="24"/>
          <w:lang w:eastAsia="ru-RU"/>
        </w:rPr>
        <w:t>ВИКОНАВЧИЙ  КОМІТЕТ</w:t>
      </w:r>
    </w:p>
    <w:p w:rsidR="00A5560E" w:rsidRPr="00A5560E" w:rsidRDefault="00A5560E" w:rsidP="00A5560E">
      <w:pPr>
        <w:spacing w:after="0" w:line="240" w:lineRule="auto"/>
        <w:rPr>
          <w:rFonts w:ascii="Times New Roman" w:eastAsia="Times New Roman" w:hAnsi="Times New Roman" w:cs="Times New Roman"/>
          <w:b/>
          <w:sz w:val="24"/>
          <w:szCs w:val="24"/>
          <w:lang w:eastAsia="ru-RU"/>
        </w:rPr>
      </w:pPr>
    </w:p>
    <w:p w:rsidR="00A5560E" w:rsidRPr="00A5560E" w:rsidRDefault="00A5560E" w:rsidP="00A5560E">
      <w:pPr>
        <w:spacing w:after="0" w:line="240" w:lineRule="auto"/>
        <w:jc w:val="center"/>
        <w:rPr>
          <w:rFonts w:ascii="Times New Roman" w:eastAsia="Times New Roman" w:hAnsi="Times New Roman" w:cs="Times New Roman"/>
          <w:b/>
          <w:sz w:val="24"/>
          <w:szCs w:val="24"/>
          <w:lang w:eastAsia="ru-RU"/>
        </w:rPr>
      </w:pPr>
      <w:r w:rsidRPr="00A5560E">
        <w:rPr>
          <w:rFonts w:ascii="Times New Roman" w:eastAsia="Times New Roman" w:hAnsi="Times New Roman" w:cs="Times New Roman"/>
          <w:b/>
          <w:sz w:val="24"/>
          <w:szCs w:val="24"/>
          <w:lang w:eastAsia="ru-RU"/>
        </w:rPr>
        <w:t>Р І Ш Е Н Н Я</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Від    </w:t>
      </w:r>
      <w:r>
        <w:rPr>
          <w:rFonts w:ascii="Times New Roman" w:eastAsia="Times New Roman" w:hAnsi="Times New Roman" w:cs="Times New Roman"/>
          <w:b/>
          <w:sz w:val="28"/>
          <w:szCs w:val="28"/>
          <w:lang w:eastAsia="ru-RU"/>
        </w:rPr>
        <w:t>16</w:t>
      </w:r>
      <w:r w:rsidRPr="00A5560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березня  2021</w:t>
      </w:r>
      <w:r w:rsidRPr="00A5560E">
        <w:rPr>
          <w:rFonts w:ascii="Times New Roman" w:eastAsia="Times New Roman" w:hAnsi="Times New Roman" w:cs="Times New Roman"/>
          <w:b/>
          <w:sz w:val="28"/>
          <w:szCs w:val="28"/>
          <w:lang w:eastAsia="ru-RU"/>
        </w:rPr>
        <w:t xml:space="preserve"> року             с. Студеники                   № </w:t>
      </w:r>
      <w:r w:rsidR="008A704B">
        <w:rPr>
          <w:rFonts w:ascii="Times New Roman" w:eastAsia="Times New Roman" w:hAnsi="Times New Roman" w:cs="Times New Roman"/>
          <w:b/>
          <w:sz w:val="28"/>
          <w:szCs w:val="28"/>
          <w:lang w:eastAsia="ru-RU"/>
        </w:rPr>
        <w:t>33</w:t>
      </w: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Про проведення </w:t>
      </w: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двомісячника благоустрою </w:t>
      </w: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населених пунктів </w:t>
      </w:r>
      <w:r>
        <w:rPr>
          <w:rFonts w:ascii="Times New Roman" w:eastAsia="Times New Roman" w:hAnsi="Times New Roman" w:cs="Times New Roman"/>
          <w:b/>
          <w:sz w:val="28"/>
          <w:szCs w:val="28"/>
          <w:lang w:eastAsia="ru-RU"/>
        </w:rPr>
        <w:t>Студениківської громади</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p>
    <w:p w:rsidR="00A5560E" w:rsidRPr="00A5560E" w:rsidRDefault="00A5560E" w:rsidP="00A5560E">
      <w:pPr>
        <w:suppressAutoHyphens/>
        <w:spacing w:after="0" w:line="300" w:lineRule="exact"/>
        <w:ind w:firstLine="567"/>
        <w:jc w:val="both"/>
        <w:rPr>
          <w:rFonts w:ascii="Times New Roman" w:hAnsi="Times New Roman" w:cs="Times New Roman"/>
          <w:sz w:val="28"/>
          <w:szCs w:val="28"/>
          <w:lang w:eastAsia="zh-CN"/>
        </w:rPr>
      </w:pPr>
      <w:r w:rsidRPr="00A5560E">
        <w:rPr>
          <w:sz w:val="28"/>
          <w:szCs w:val="28"/>
          <w:lang w:eastAsia="zh-CN"/>
        </w:rPr>
        <w:t xml:space="preserve">     </w:t>
      </w:r>
      <w:r w:rsidRPr="00A5560E">
        <w:rPr>
          <w:rFonts w:ascii="Times New Roman" w:hAnsi="Times New Roman"/>
          <w:sz w:val="28"/>
          <w:szCs w:val="28"/>
          <w:lang w:eastAsia="zh-CN"/>
        </w:rPr>
        <w:t>Відповідно до Законів України «Про місцеві державні адміністрації»,                 «Про благоустрій населених пунктів», розпорядження Кабінету Міністрів України від 31 березня 2010 року № 777-р «Деякі питання проведення щорічної акції «За чисте довкілля» та дня благоустр</w:t>
      </w:r>
      <w:r w:rsidR="00770644">
        <w:rPr>
          <w:rFonts w:ascii="Times New Roman" w:hAnsi="Times New Roman"/>
          <w:sz w:val="28"/>
          <w:szCs w:val="28"/>
          <w:lang w:eastAsia="zh-CN"/>
        </w:rPr>
        <w:t>ою територій населених пунктів»,</w:t>
      </w:r>
      <w:r w:rsidRPr="00A5560E">
        <w:rPr>
          <w:rFonts w:ascii="Times New Roman" w:hAnsi="Times New Roman"/>
          <w:sz w:val="28"/>
          <w:szCs w:val="28"/>
          <w:lang w:eastAsia="zh-CN"/>
        </w:rPr>
        <w:t xml:space="preserve"> з метою забезпечення утримання територій населених пунктів у належному стані, їх санітарного очищення, збереження об'єктів загального користування та створення умов, сприятливих для життєдіяльності населення,</w:t>
      </w:r>
      <w:r w:rsidRPr="00A5560E">
        <w:rPr>
          <w:sz w:val="28"/>
          <w:szCs w:val="28"/>
          <w:lang w:eastAsia="zh-CN"/>
        </w:rPr>
        <w:t xml:space="preserve">   </w:t>
      </w:r>
      <w:r w:rsidRPr="00A5560E">
        <w:rPr>
          <w:rFonts w:ascii="Times New Roman" w:hAnsi="Times New Roman" w:cs="Times New Roman"/>
          <w:sz w:val="28"/>
          <w:szCs w:val="28"/>
          <w:lang w:eastAsia="zh-CN"/>
        </w:rPr>
        <w:t>керуючись п.7 ст. 30 Закону України "Про місцеве самоврядування в Україні", виконавчий комітет сільської ради</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                                                   В И Р І Ш И В :</w:t>
      </w: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1. Провести  з </w:t>
      </w:r>
      <w:r w:rsidR="00DE2058">
        <w:rPr>
          <w:rFonts w:ascii="Times New Roman" w:eastAsia="Times New Roman" w:hAnsi="Times New Roman" w:cs="Times New Roman"/>
          <w:sz w:val="28"/>
          <w:szCs w:val="28"/>
          <w:lang w:eastAsia="ru-RU"/>
        </w:rPr>
        <w:t>22.03.2021</w:t>
      </w:r>
      <w:r w:rsidRPr="00A5560E">
        <w:rPr>
          <w:rFonts w:ascii="Times New Roman" w:eastAsia="Times New Roman" w:hAnsi="Times New Roman" w:cs="Times New Roman"/>
          <w:sz w:val="28"/>
          <w:szCs w:val="28"/>
          <w:lang w:eastAsia="ru-RU"/>
        </w:rPr>
        <w:t xml:space="preserve"> року по </w:t>
      </w:r>
      <w:r w:rsidR="00DE2058">
        <w:rPr>
          <w:rFonts w:ascii="Times New Roman" w:eastAsia="Times New Roman" w:hAnsi="Times New Roman" w:cs="Times New Roman"/>
          <w:sz w:val="28"/>
          <w:szCs w:val="28"/>
          <w:lang w:eastAsia="ru-RU"/>
        </w:rPr>
        <w:t xml:space="preserve">22.05.2021 </w:t>
      </w:r>
      <w:r w:rsidRPr="00A5560E">
        <w:rPr>
          <w:rFonts w:ascii="Times New Roman" w:eastAsia="Times New Roman" w:hAnsi="Times New Roman" w:cs="Times New Roman"/>
          <w:sz w:val="28"/>
          <w:szCs w:val="28"/>
          <w:lang w:eastAsia="ru-RU"/>
        </w:rPr>
        <w:t xml:space="preserve">року  на території  Студениківської </w:t>
      </w:r>
      <w:r>
        <w:rPr>
          <w:rFonts w:ascii="Times New Roman" w:eastAsia="Times New Roman" w:hAnsi="Times New Roman" w:cs="Times New Roman"/>
          <w:sz w:val="28"/>
          <w:szCs w:val="28"/>
          <w:lang w:eastAsia="ru-RU"/>
        </w:rPr>
        <w:t>сільської</w:t>
      </w:r>
      <w:r w:rsidRPr="00A5560E">
        <w:rPr>
          <w:rFonts w:ascii="Times New Roman" w:eastAsia="Times New Roman" w:hAnsi="Times New Roman" w:cs="Times New Roman"/>
          <w:sz w:val="28"/>
          <w:szCs w:val="28"/>
          <w:lang w:eastAsia="ru-RU"/>
        </w:rPr>
        <w:t xml:space="preserve"> територіальної громади  двомісячник благоустрою населених  пунктів.</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2. Утворити штаб з питань організації та про</w:t>
      </w:r>
      <w:r>
        <w:rPr>
          <w:rFonts w:ascii="Times New Roman" w:eastAsia="Times New Roman" w:hAnsi="Times New Roman" w:cs="Times New Roman"/>
          <w:sz w:val="28"/>
          <w:szCs w:val="28"/>
          <w:lang w:eastAsia="ru-RU"/>
        </w:rPr>
        <w:t>ведення місячника благоустрою (</w:t>
      </w:r>
      <w:r w:rsidR="00FA63DF">
        <w:rPr>
          <w:rFonts w:ascii="Times New Roman" w:eastAsia="Times New Roman" w:hAnsi="Times New Roman" w:cs="Times New Roman"/>
          <w:sz w:val="28"/>
          <w:szCs w:val="28"/>
          <w:lang w:eastAsia="ru-RU"/>
        </w:rPr>
        <w:t>додаток 1</w:t>
      </w:r>
      <w:r w:rsidRPr="00A5560E">
        <w:rPr>
          <w:rFonts w:ascii="Times New Roman" w:eastAsia="Times New Roman" w:hAnsi="Times New Roman" w:cs="Times New Roman"/>
          <w:sz w:val="28"/>
          <w:szCs w:val="28"/>
          <w:lang w:eastAsia="ru-RU"/>
        </w:rPr>
        <w:t>).</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3. Затвердити перелік заходів з благоустрою населених пунктів Студениківської об’єднаної територіальної громади та забезпечити їх виконання</w:t>
      </w:r>
      <w:r w:rsidR="00FA63DF">
        <w:rPr>
          <w:rFonts w:ascii="Times New Roman" w:eastAsia="Times New Roman" w:hAnsi="Times New Roman" w:cs="Times New Roman"/>
          <w:sz w:val="28"/>
          <w:szCs w:val="28"/>
          <w:lang w:eastAsia="ru-RU"/>
        </w:rPr>
        <w:t xml:space="preserve"> (додаток 2</w:t>
      </w:r>
      <w:r w:rsidR="00770644">
        <w:rPr>
          <w:rFonts w:ascii="Times New Roman" w:eastAsia="Times New Roman" w:hAnsi="Times New Roman" w:cs="Times New Roman"/>
          <w:sz w:val="28"/>
          <w:szCs w:val="28"/>
          <w:lang w:eastAsia="ru-RU"/>
        </w:rPr>
        <w:t>)</w:t>
      </w:r>
      <w:r w:rsidRPr="00A5560E">
        <w:rPr>
          <w:rFonts w:ascii="Times New Roman" w:eastAsia="Times New Roman" w:hAnsi="Times New Roman" w:cs="Times New Roman"/>
          <w:sz w:val="28"/>
          <w:szCs w:val="28"/>
          <w:lang w:eastAsia="ru-RU"/>
        </w:rPr>
        <w:t>.</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4. Залучити до проведення заходів двомісячника весняного благоустрою громадськість та учнівську молодь.</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5. Відповідальними за проведення двомісячн</w:t>
      </w:r>
      <w:r>
        <w:rPr>
          <w:rFonts w:ascii="Times New Roman" w:eastAsia="Times New Roman" w:hAnsi="Times New Roman" w:cs="Times New Roman"/>
          <w:sz w:val="28"/>
          <w:szCs w:val="28"/>
          <w:lang w:eastAsia="ru-RU"/>
        </w:rPr>
        <w:t xml:space="preserve">ика благоустрою призначити </w:t>
      </w:r>
      <w:r w:rsidRPr="00A5560E">
        <w:rPr>
          <w:rFonts w:ascii="Times New Roman" w:eastAsia="Times New Roman" w:hAnsi="Times New Roman" w:cs="Times New Roman"/>
          <w:sz w:val="28"/>
          <w:szCs w:val="28"/>
          <w:lang w:eastAsia="ru-RU"/>
        </w:rPr>
        <w:t xml:space="preserve">старост </w:t>
      </w:r>
      <w:r>
        <w:rPr>
          <w:rFonts w:ascii="Times New Roman" w:eastAsia="Times New Roman" w:hAnsi="Times New Roman" w:cs="Times New Roman"/>
          <w:sz w:val="28"/>
          <w:szCs w:val="28"/>
          <w:lang w:eastAsia="ru-RU"/>
        </w:rPr>
        <w:t xml:space="preserve">відповідно до </w:t>
      </w:r>
      <w:r w:rsidRPr="00A5560E">
        <w:rPr>
          <w:rFonts w:ascii="Times New Roman" w:eastAsia="Times New Roman" w:hAnsi="Times New Roman" w:cs="Times New Roman"/>
          <w:sz w:val="28"/>
          <w:szCs w:val="28"/>
          <w:lang w:eastAsia="ru-RU"/>
        </w:rPr>
        <w:t xml:space="preserve"> своїх старостинських округів. </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6. По закінченню двомісячника благоустрою,  заслухати звіт про виконання запланованих заходів.</w:t>
      </w:r>
    </w:p>
    <w:p w:rsidR="00A5560E" w:rsidRPr="00A5560E" w:rsidRDefault="00A5560E" w:rsidP="00A5560E">
      <w:pPr>
        <w:spacing w:after="0" w:line="240" w:lineRule="auto"/>
        <w:jc w:val="both"/>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7. Контроль за виконанням даного рішення покласти на  </w:t>
      </w:r>
      <w:r>
        <w:rPr>
          <w:rFonts w:ascii="Times New Roman" w:eastAsia="Times New Roman" w:hAnsi="Times New Roman" w:cs="Times New Roman"/>
          <w:sz w:val="28"/>
          <w:szCs w:val="28"/>
          <w:lang w:eastAsia="ru-RU"/>
        </w:rPr>
        <w:t xml:space="preserve">заступника сільського голови  </w:t>
      </w:r>
      <w:r w:rsidR="00770644">
        <w:rPr>
          <w:rFonts w:ascii="Times New Roman" w:eastAsia="Times New Roman" w:hAnsi="Times New Roman" w:cs="Times New Roman"/>
          <w:sz w:val="28"/>
          <w:szCs w:val="28"/>
          <w:lang w:eastAsia="ru-RU"/>
        </w:rPr>
        <w:t>Гудзь М.М.</w:t>
      </w:r>
      <w:r w:rsidRPr="00A5560E">
        <w:rPr>
          <w:rFonts w:ascii="Times New Roman" w:eastAsia="Times New Roman" w:hAnsi="Times New Roman" w:cs="Times New Roman"/>
          <w:sz w:val="28"/>
          <w:szCs w:val="28"/>
          <w:lang w:eastAsia="ru-RU"/>
        </w:rPr>
        <w:t xml:space="preserve">. </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w:t>
      </w:r>
    </w:p>
    <w:p w:rsid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Сільський голова:                                         М.О. Лях</w:t>
      </w:r>
    </w:p>
    <w:p w:rsidR="00DE2058" w:rsidRDefault="00DE2058" w:rsidP="00A5560E">
      <w:pPr>
        <w:spacing w:after="0" w:line="240" w:lineRule="auto"/>
        <w:rPr>
          <w:rFonts w:ascii="Times New Roman" w:eastAsia="Times New Roman" w:hAnsi="Times New Roman" w:cs="Times New Roman"/>
          <w:sz w:val="28"/>
          <w:szCs w:val="28"/>
          <w:lang w:eastAsia="ru-RU"/>
        </w:rPr>
      </w:pPr>
    </w:p>
    <w:p w:rsidR="00DE2058" w:rsidRPr="00A5560E" w:rsidRDefault="00DE2058" w:rsidP="00A5560E">
      <w:pPr>
        <w:spacing w:after="0" w:line="240" w:lineRule="auto"/>
        <w:rPr>
          <w:rFonts w:ascii="Times New Roman" w:eastAsia="Times New Roman" w:hAnsi="Times New Roman" w:cs="Times New Roman"/>
          <w:sz w:val="28"/>
          <w:szCs w:val="28"/>
          <w:lang w:eastAsia="ru-RU"/>
        </w:rPr>
      </w:pP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p>
    <w:p w:rsidR="00A5560E" w:rsidRDefault="00A5560E" w:rsidP="00A5560E">
      <w:pPr>
        <w:spacing w:after="0" w:line="240" w:lineRule="auto"/>
        <w:rPr>
          <w:rFonts w:ascii="Times New Roman" w:eastAsia="Times New Roman" w:hAnsi="Times New Roman" w:cs="Times New Roman"/>
          <w:b/>
          <w:sz w:val="28"/>
          <w:szCs w:val="28"/>
          <w:lang w:eastAsia="ru-RU"/>
        </w:rPr>
      </w:pPr>
    </w:p>
    <w:p w:rsidR="00A5560E" w:rsidRPr="00A5560E" w:rsidRDefault="00A5560E" w:rsidP="00A5560E">
      <w:pPr>
        <w:spacing w:after="0" w:line="240" w:lineRule="auto"/>
        <w:rPr>
          <w:rFonts w:ascii="Times New Roman" w:eastAsia="Times New Roman" w:hAnsi="Times New Roman" w:cs="Times New Roman"/>
          <w:b/>
          <w:sz w:val="28"/>
          <w:szCs w:val="28"/>
          <w:lang w:eastAsia="ru-RU"/>
        </w:rPr>
      </w:pPr>
    </w:p>
    <w:p w:rsidR="00A5560E" w:rsidRDefault="00A5560E" w:rsidP="00A5560E">
      <w:pPr>
        <w:spacing w:after="0" w:line="240" w:lineRule="auto"/>
        <w:jc w:val="right"/>
        <w:rPr>
          <w:rFonts w:ascii="Times New Roman" w:eastAsia="Times New Roman" w:hAnsi="Times New Roman" w:cs="Times New Roman"/>
          <w:sz w:val="20"/>
          <w:szCs w:val="20"/>
          <w:lang w:eastAsia="ru-RU"/>
        </w:rPr>
      </w:pPr>
      <w:r w:rsidRPr="00A5560E">
        <w:rPr>
          <w:rFonts w:ascii="Times New Roman" w:eastAsia="Times New Roman" w:hAnsi="Times New Roman" w:cs="Times New Roman"/>
          <w:sz w:val="20"/>
          <w:szCs w:val="20"/>
          <w:lang w:eastAsia="ru-RU"/>
        </w:rPr>
        <w:t xml:space="preserve">Додаток </w:t>
      </w:r>
      <w:r w:rsidR="00FA63DF">
        <w:rPr>
          <w:rFonts w:ascii="Times New Roman" w:eastAsia="Times New Roman" w:hAnsi="Times New Roman" w:cs="Times New Roman"/>
          <w:sz w:val="20"/>
          <w:szCs w:val="20"/>
          <w:lang w:eastAsia="ru-RU"/>
        </w:rPr>
        <w:t xml:space="preserve"> 1</w:t>
      </w:r>
      <w:r w:rsidRPr="00A5560E">
        <w:rPr>
          <w:rFonts w:ascii="Times New Roman" w:eastAsia="Times New Roman" w:hAnsi="Times New Roman" w:cs="Times New Roman"/>
          <w:sz w:val="20"/>
          <w:szCs w:val="20"/>
          <w:lang w:eastAsia="ru-RU"/>
        </w:rPr>
        <w:t xml:space="preserve">до рішення № </w:t>
      </w:r>
      <w:r w:rsidR="008A704B">
        <w:rPr>
          <w:rFonts w:ascii="Times New Roman" w:eastAsia="Times New Roman" w:hAnsi="Times New Roman" w:cs="Times New Roman"/>
          <w:sz w:val="20"/>
          <w:szCs w:val="20"/>
          <w:lang w:eastAsia="ru-RU"/>
        </w:rPr>
        <w:t>33</w:t>
      </w:r>
    </w:p>
    <w:p w:rsidR="00A5560E" w:rsidRPr="00A5560E" w:rsidRDefault="00A5560E" w:rsidP="00A5560E">
      <w:pPr>
        <w:spacing w:after="0" w:line="240" w:lineRule="auto"/>
        <w:jc w:val="right"/>
        <w:rPr>
          <w:rFonts w:ascii="Times New Roman" w:eastAsia="Times New Roman" w:hAnsi="Times New Roman" w:cs="Times New Roman"/>
          <w:sz w:val="20"/>
          <w:szCs w:val="20"/>
          <w:lang w:eastAsia="ru-RU"/>
        </w:rPr>
      </w:pPr>
      <w:r w:rsidRPr="00A5560E">
        <w:rPr>
          <w:rFonts w:ascii="Times New Roman" w:eastAsia="Times New Roman" w:hAnsi="Times New Roman" w:cs="Times New Roman"/>
          <w:sz w:val="20"/>
          <w:szCs w:val="20"/>
          <w:lang w:eastAsia="ru-RU"/>
        </w:rPr>
        <w:t>від</w:t>
      </w:r>
      <w:r>
        <w:rPr>
          <w:rFonts w:ascii="Times New Roman" w:eastAsia="Times New Roman" w:hAnsi="Times New Roman" w:cs="Times New Roman"/>
          <w:sz w:val="20"/>
          <w:szCs w:val="20"/>
          <w:lang w:eastAsia="ru-RU"/>
        </w:rPr>
        <w:t xml:space="preserve"> 16 .03.2021</w:t>
      </w:r>
      <w:r w:rsidRPr="00A5560E">
        <w:rPr>
          <w:rFonts w:ascii="Times New Roman" w:eastAsia="Times New Roman" w:hAnsi="Times New Roman" w:cs="Times New Roman"/>
          <w:sz w:val="20"/>
          <w:szCs w:val="20"/>
          <w:lang w:eastAsia="ru-RU"/>
        </w:rPr>
        <w:t xml:space="preserve"> року</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 xml:space="preserve">Склад штабу </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з проведення місячника благоустрою населених пунктів</w:t>
      </w:r>
    </w:p>
    <w:p w:rsidR="00A5560E" w:rsidRPr="00A5560E" w:rsidRDefault="00A5560E" w:rsidP="00A5560E">
      <w:pPr>
        <w:spacing w:after="0" w:line="240" w:lineRule="auto"/>
        <w:jc w:val="center"/>
        <w:rPr>
          <w:rFonts w:ascii="Times New Roman" w:eastAsia="Times New Roman" w:hAnsi="Times New Roman" w:cs="Times New Roman"/>
          <w:b/>
          <w:sz w:val="28"/>
          <w:szCs w:val="28"/>
          <w:lang w:eastAsia="ru-RU"/>
        </w:rPr>
      </w:pPr>
      <w:r w:rsidRPr="00A5560E">
        <w:rPr>
          <w:rFonts w:ascii="Times New Roman" w:eastAsia="Times New Roman" w:hAnsi="Times New Roman" w:cs="Times New Roman"/>
          <w:b/>
          <w:sz w:val="28"/>
          <w:szCs w:val="28"/>
          <w:lang w:eastAsia="ru-RU"/>
        </w:rPr>
        <w:t>Студениківської об’єднаної  територіальної громади</w:t>
      </w:r>
      <w:r>
        <w:rPr>
          <w:rFonts w:ascii="Times New Roman" w:eastAsia="Times New Roman" w:hAnsi="Times New Roman" w:cs="Times New Roman"/>
          <w:b/>
          <w:sz w:val="28"/>
          <w:szCs w:val="28"/>
          <w:lang w:eastAsia="ru-RU"/>
        </w:rPr>
        <w:t xml:space="preserve"> в </w:t>
      </w:r>
      <w:r w:rsidRPr="00A5560E">
        <w:rPr>
          <w:rFonts w:ascii="Times New Roman" w:eastAsia="Times New Roman" w:hAnsi="Times New Roman" w:cs="Times New Roman"/>
          <w:b/>
          <w:sz w:val="28"/>
          <w:szCs w:val="28"/>
          <w:lang w:eastAsia="ru-RU"/>
        </w:rPr>
        <w:t>.</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p>
    <w:p w:rsidR="00A5560E" w:rsidRPr="00A5560E" w:rsidRDefault="00A5560E" w:rsidP="00A5560E">
      <w:pPr>
        <w:spacing w:after="0" w:line="240" w:lineRule="auto"/>
        <w:rPr>
          <w:rFonts w:ascii="Times New Roman" w:eastAsia="Times New Roman" w:hAnsi="Times New Roman" w:cs="Times New Roman"/>
          <w:sz w:val="28"/>
          <w:szCs w:val="28"/>
          <w:lang w:eastAsia="ru-RU"/>
        </w:rPr>
      </w:pP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1.  Лях Марія Олександрівна -  сільський голова, керівник штабу;</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                                             Члени штабу:</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2. Гудзь Микола Михайлович;</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3. Кобялко Григорій Миколайович;</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4. Ємельяненко Михайло Романович;</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5. Шатун Тетяна Василівна;</w:t>
      </w:r>
    </w:p>
    <w:p w:rsid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 xml:space="preserve">6. </w:t>
      </w:r>
      <w:r>
        <w:rPr>
          <w:rFonts w:ascii="Times New Roman" w:eastAsia="Times New Roman" w:hAnsi="Times New Roman" w:cs="Times New Roman"/>
          <w:sz w:val="28"/>
          <w:szCs w:val="28"/>
          <w:lang w:eastAsia="ru-RU"/>
        </w:rPr>
        <w:t>Миколаєв Валентин Іванович</w:t>
      </w:r>
      <w:r w:rsidRPr="00A5560E">
        <w:rPr>
          <w:rFonts w:ascii="Times New Roman" w:eastAsia="Times New Roman" w:hAnsi="Times New Roman" w:cs="Times New Roman"/>
          <w:sz w:val="28"/>
          <w:szCs w:val="28"/>
          <w:lang w:eastAsia="ru-RU"/>
        </w:rPr>
        <w:t>;</w:t>
      </w:r>
    </w:p>
    <w:p w:rsid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Жук Микола Васильович;</w:t>
      </w:r>
    </w:p>
    <w:p w:rsid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Саєнок Юрій Анатолійович;</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 Жеребко Валентина Михайлівна;</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7. Корнієнко Роман Феліксович</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8. Кийко Наталія Андріївна</w:t>
      </w:r>
    </w:p>
    <w:p w:rsidR="00A5560E" w:rsidRDefault="00A5560E" w:rsidP="00A5560E">
      <w:pPr>
        <w:spacing w:after="0" w:line="240" w:lineRule="auto"/>
        <w:rPr>
          <w:rFonts w:ascii="Times New Roman" w:eastAsia="Times New Roman" w:hAnsi="Times New Roman" w:cs="Times New Roman"/>
          <w:sz w:val="28"/>
          <w:szCs w:val="28"/>
          <w:lang w:eastAsia="ru-RU"/>
        </w:rPr>
      </w:pPr>
      <w:r w:rsidRPr="00A5560E">
        <w:rPr>
          <w:rFonts w:ascii="Times New Roman" w:eastAsia="Times New Roman" w:hAnsi="Times New Roman" w:cs="Times New Roman"/>
          <w:sz w:val="28"/>
          <w:szCs w:val="28"/>
          <w:lang w:eastAsia="ru-RU"/>
        </w:rPr>
        <w:t>9. Тарасенко Наталія Василівна</w:t>
      </w:r>
      <w:r>
        <w:rPr>
          <w:rFonts w:ascii="Times New Roman" w:eastAsia="Times New Roman" w:hAnsi="Times New Roman" w:cs="Times New Roman"/>
          <w:sz w:val="28"/>
          <w:szCs w:val="28"/>
          <w:lang w:eastAsia="ru-RU"/>
        </w:rPr>
        <w:t>;</w:t>
      </w:r>
    </w:p>
    <w:p w:rsid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Литус Ольга Анатоліївна;</w:t>
      </w:r>
    </w:p>
    <w:p w:rsid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11.Шендрик Олена Миколаївна;</w:t>
      </w:r>
    </w:p>
    <w:p w:rsidR="00A5560E" w:rsidRPr="00A5560E" w:rsidRDefault="00A5560E" w:rsidP="00A556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Кириченко Сергій Геннадійович.</w:t>
      </w: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4"/>
          <w:szCs w:val="24"/>
          <w:lang w:eastAsia="ru-RU"/>
        </w:rPr>
        <w:t xml:space="preserve">      </w:t>
      </w:r>
      <w:r w:rsidRPr="00A5560E">
        <w:rPr>
          <w:rFonts w:ascii="Times New Roman" w:eastAsia="Times New Roman" w:hAnsi="Times New Roman" w:cs="Times New Roman"/>
          <w:sz w:val="26"/>
          <w:szCs w:val="26"/>
          <w:lang w:eastAsia="ru-RU"/>
        </w:rPr>
        <w:t>Секретар с/ради:                                      Н.Г. Стрижак</w:t>
      </w: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rPr>
          <w:rFonts w:ascii="Times New Roman" w:eastAsia="Times New Roman" w:hAnsi="Times New Roman" w:cs="Times New Roman"/>
          <w:sz w:val="24"/>
          <w:szCs w:val="24"/>
          <w:lang w:val="ru-RU" w:eastAsia="ru-RU"/>
        </w:rPr>
      </w:pPr>
    </w:p>
    <w:p w:rsidR="00A5560E" w:rsidRPr="00A5560E" w:rsidRDefault="00A5560E" w:rsidP="00A5560E">
      <w:pPr>
        <w:spacing w:after="0" w:line="240" w:lineRule="auto"/>
        <w:jc w:val="right"/>
        <w:rPr>
          <w:rFonts w:ascii="Times New Roman" w:hAnsi="Times New Roman" w:cs="Times New Roman"/>
          <w:sz w:val="18"/>
          <w:szCs w:val="18"/>
        </w:rPr>
      </w:pPr>
    </w:p>
    <w:p w:rsidR="00A5560E" w:rsidRPr="00A5560E" w:rsidRDefault="00A5560E" w:rsidP="00A5560E">
      <w:pPr>
        <w:spacing w:after="0" w:line="240" w:lineRule="auto"/>
        <w:jc w:val="right"/>
        <w:rPr>
          <w:rFonts w:ascii="Times New Roman" w:hAnsi="Times New Roman" w:cs="Times New Roman"/>
          <w:sz w:val="18"/>
          <w:szCs w:val="18"/>
        </w:rPr>
      </w:pPr>
      <w:r w:rsidRPr="00A5560E">
        <w:rPr>
          <w:rFonts w:ascii="Times New Roman" w:hAnsi="Times New Roman" w:cs="Times New Roman"/>
          <w:sz w:val="18"/>
          <w:szCs w:val="18"/>
        </w:rPr>
        <w:t>ДОДАТОК</w:t>
      </w:r>
      <w:r w:rsidR="00FA63DF">
        <w:rPr>
          <w:rFonts w:ascii="Times New Roman" w:hAnsi="Times New Roman" w:cs="Times New Roman"/>
          <w:sz w:val="18"/>
          <w:szCs w:val="18"/>
        </w:rPr>
        <w:t xml:space="preserve"> 2</w:t>
      </w:r>
      <w:r w:rsidRPr="00A5560E">
        <w:rPr>
          <w:rFonts w:ascii="Times New Roman" w:hAnsi="Times New Roman" w:cs="Times New Roman"/>
          <w:sz w:val="18"/>
          <w:szCs w:val="18"/>
        </w:rPr>
        <w:t xml:space="preserve"> </w:t>
      </w:r>
    </w:p>
    <w:p w:rsidR="00A5560E" w:rsidRPr="00A5560E" w:rsidRDefault="00A5560E" w:rsidP="00A5560E">
      <w:pPr>
        <w:spacing w:after="0" w:line="240" w:lineRule="auto"/>
        <w:jc w:val="right"/>
        <w:rPr>
          <w:rFonts w:ascii="Times New Roman" w:hAnsi="Times New Roman" w:cs="Times New Roman"/>
          <w:sz w:val="18"/>
          <w:szCs w:val="18"/>
        </w:rPr>
      </w:pPr>
      <w:r w:rsidRPr="00A5560E">
        <w:rPr>
          <w:rFonts w:ascii="Times New Roman" w:hAnsi="Times New Roman" w:cs="Times New Roman"/>
          <w:sz w:val="18"/>
          <w:szCs w:val="18"/>
        </w:rPr>
        <w:t xml:space="preserve">до рішення № </w:t>
      </w:r>
      <w:r w:rsidR="008A704B">
        <w:rPr>
          <w:rFonts w:ascii="Times New Roman" w:hAnsi="Times New Roman" w:cs="Times New Roman"/>
          <w:sz w:val="18"/>
          <w:szCs w:val="18"/>
        </w:rPr>
        <w:t>33</w:t>
      </w:r>
      <w:r>
        <w:rPr>
          <w:rFonts w:ascii="Times New Roman" w:hAnsi="Times New Roman" w:cs="Times New Roman"/>
          <w:sz w:val="18"/>
          <w:szCs w:val="18"/>
        </w:rPr>
        <w:t xml:space="preserve"> від 16.03.2021</w:t>
      </w:r>
      <w:r w:rsidRPr="00A5560E">
        <w:rPr>
          <w:rFonts w:ascii="Times New Roman" w:hAnsi="Times New Roman" w:cs="Times New Roman"/>
          <w:sz w:val="18"/>
          <w:szCs w:val="18"/>
        </w:rPr>
        <w:t xml:space="preserve"> року</w:t>
      </w:r>
    </w:p>
    <w:p w:rsidR="00A5560E" w:rsidRPr="00A5560E" w:rsidRDefault="00A5560E" w:rsidP="00A5560E">
      <w:pPr>
        <w:spacing w:after="0" w:line="240" w:lineRule="auto"/>
        <w:rPr>
          <w:rFonts w:ascii="Times New Roman" w:hAnsi="Times New Roman" w:cs="Times New Roman"/>
          <w:b/>
          <w:sz w:val="28"/>
          <w:szCs w:val="28"/>
        </w:rPr>
      </w:pPr>
    </w:p>
    <w:p w:rsidR="00A5560E" w:rsidRPr="00A5560E" w:rsidRDefault="00A5560E" w:rsidP="00A5560E">
      <w:pPr>
        <w:spacing w:after="0" w:line="240" w:lineRule="auto"/>
        <w:jc w:val="center"/>
        <w:rPr>
          <w:rFonts w:ascii="Times New Roman" w:hAnsi="Times New Roman" w:cs="Times New Roman"/>
          <w:b/>
          <w:sz w:val="26"/>
          <w:szCs w:val="26"/>
        </w:rPr>
      </w:pPr>
      <w:r w:rsidRPr="00A5560E">
        <w:rPr>
          <w:rFonts w:ascii="Times New Roman" w:hAnsi="Times New Roman" w:cs="Times New Roman"/>
          <w:b/>
          <w:sz w:val="26"/>
          <w:szCs w:val="26"/>
        </w:rPr>
        <w:t>З А Х О Д И</w:t>
      </w:r>
    </w:p>
    <w:p w:rsidR="00A5560E" w:rsidRPr="00A5560E" w:rsidRDefault="00A5560E" w:rsidP="00A5560E">
      <w:pPr>
        <w:spacing w:after="0" w:line="240" w:lineRule="auto"/>
        <w:jc w:val="center"/>
        <w:rPr>
          <w:rFonts w:ascii="Times New Roman" w:hAnsi="Times New Roman" w:cs="Times New Roman"/>
          <w:b/>
          <w:sz w:val="26"/>
          <w:szCs w:val="26"/>
        </w:rPr>
      </w:pPr>
      <w:r w:rsidRPr="00A5560E">
        <w:rPr>
          <w:rFonts w:ascii="Times New Roman" w:hAnsi="Times New Roman" w:cs="Times New Roman"/>
          <w:b/>
          <w:sz w:val="26"/>
          <w:szCs w:val="26"/>
        </w:rPr>
        <w:t>проведення двомісячника з благоустрою  населених пунктів</w:t>
      </w:r>
    </w:p>
    <w:p w:rsidR="00A5560E" w:rsidRPr="00A5560E" w:rsidRDefault="00A5560E" w:rsidP="00A5560E">
      <w:pPr>
        <w:spacing w:after="0" w:line="240" w:lineRule="auto"/>
        <w:jc w:val="center"/>
        <w:rPr>
          <w:rFonts w:ascii="Times New Roman" w:hAnsi="Times New Roman" w:cs="Times New Roman"/>
          <w:b/>
          <w:sz w:val="26"/>
          <w:szCs w:val="26"/>
        </w:rPr>
      </w:pPr>
      <w:r w:rsidRPr="00A5560E">
        <w:rPr>
          <w:rFonts w:ascii="Times New Roman" w:hAnsi="Times New Roman" w:cs="Times New Roman"/>
          <w:b/>
          <w:sz w:val="26"/>
          <w:szCs w:val="26"/>
        </w:rPr>
        <w:t>СТУДЕНИКІВСЬКОЇ  ОТГ</w:t>
      </w:r>
    </w:p>
    <w:p w:rsidR="00A5560E" w:rsidRPr="00A5560E" w:rsidRDefault="00A5560E" w:rsidP="00A5560E">
      <w:pPr>
        <w:rPr>
          <w:rFonts w:ascii="Times New Roman" w:hAnsi="Times New Roman" w:cs="Times New Roman"/>
          <w:sz w:val="26"/>
          <w:szCs w:val="26"/>
        </w:rPr>
      </w:pPr>
    </w:p>
    <w:p w:rsidR="00A5560E" w:rsidRPr="00A5560E" w:rsidRDefault="00A5560E" w:rsidP="00A5560E">
      <w:pPr>
        <w:rPr>
          <w:rFonts w:ascii="Times New Roman" w:hAnsi="Times New Roman" w:cs="Times New Roman"/>
          <w:b/>
          <w:sz w:val="26"/>
          <w:szCs w:val="26"/>
        </w:rPr>
      </w:pPr>
      <w:r>
        <w:rPr>
          <w:rFonts w:ascii="Times New Roman" w:hAnsi="Times New Roman" w:cs="Times New Roman"/>
          <w:sz w:val="26"/>
          <w:szCs w:val="26"/>
        </w:rPr>
        <w:t>І</w:t>
      </w:r>
      <w:r>
        <w:rPr>
          <w:rFonts w:ascii="Times New Roman" w:hAnsi="Times New Roman" w:cs="Times New Roman"/>
          <w:b/>
          <w:sz w:val="26"/>
          <w:szCs w:val="26"/>
        </w:rPr>
        <w:t>. С</w:t>
      </w:r>
      <w:r w:rsidRPr="00A5560E">
        <w:rPr>
          <w:rFonts w:ascii="Times New Roman" w:hAnsi="Times New Roman" w:cs="Times New Roman"/>
          <w:b/>
          <w:sz w:val="26"/>
          <w:szCs w:val="26"/>
        </w:rPr>
        <w:t>тарост</w:t>
      </w:r>
      <w:r>
        <w:rPr>
          <w:rFonts w:ascii="Times New Roman" w:hAnsi="Times New Roman" w:cs="Times New Roman"/>
          <w:b/>
          <w:sz w:val="26"/>
          <w:szCs w:val="26"/>
        </w:rPr>
        <w:t xml:space="preserve">ам </w:t>
      </w:r>
      <w:r w:rsidRPr="00A5560E">
        <w:rPr>
          <w:rFonts w:ascii="Times New Roman" w:hAnsi="Times New Roman" w:cs="Times New Roman"/>
          <w:b/>
          <w:sz w:val="26"/>
          <w:szCs w:val="26"/>
        </w:rPr>
        <w:t xml:space="preserve"> Студениківської </w:t>
      </w:r>
      <w:r>
        <w:rPr>
          <w:rFonts w:ascii="Times New Roman" w:hAnsi="Times New Roman" w:cs="Times New Roman"/>
          <w:b/>
          <w:sz w:val="26"/>
          <w:szCs w:val="26"/>
        </w:rPr>
        <w:t>сільської територіальної громади</w:t>
      </w:r>
      <w:r w:rsidR="000B6D75">
        <w:rPr>
          <w:rFonts w:ascii="Times New Roman" w:hAnsi="Times New Roman" w:cs="Times New Roman"/>
          <w:b/>
          <w:sz w:val="26"/>
          <w:szCs w:val="26"/>
        </w:rPr>
        <w:t xml:space="preserve"> спільно з КП «Господар»</w:t>
      </w:r>
      <w:r>
        <w:rPr>
          <w:rFonts w:ascii="Times New Roman" w:hAnsi="Times New Roman" w:cs="Times New Roman"/>
          <w:b/>
          <w:sz w:val="26"/>
          <w:szCs w:val="26"/>
        </w:rPr>
        <w:t>:</w:t>
      </w:r>
    </w:p>
    <w:p w:rsidR="00A5560E" w:rsidRPr="00A5560E" w:rsidRDefault="00A5560E" w:rsidP="00A5560E">
      <w:pPr>
        <w:spacing w:after="200" w:line="276" w:lineRule="auto"/>
        <w:ind w:left="165"/>
        <w:contextualSpacing/>
        <w:jc w:val="both"/>
        <w:rPr>
          <w:rFonts w:ascii="Times New Roman" w:eastAsia="Microsoft YaHei UI" w:hAnsi="Times New Roman" w:cs="Times New Roman"/>
          <w:sz w:val="26"/>
          <w:szCs w:val="26"/>
        </w:rPr>
      </w:pPr>
      <w:r w:rsidRPr="00A5560E">
        <w:rPr>
          <w:rFonts w:ascii="Times New Roman" w:hAnsi="Times New Roman" w:cs="Times New Roman"/>
          <w:sz w:val="26"/>
          <w:szCs w:val="26"/>
        </w:rPr>
        <w:t xml:space="preserve">  Забезпечити  </w:t>
      </w:r>
      <w:r w:rsidRPr="00A5560E">
        <w:rPr>
          <w:rFonts w:ascii="Times New Roman" w:eastAsia="Microsoft YaHei UI" w:hAnsi="Times New Roman" w:cs="Times New Roman"/>
          <w:sz w:val="26"/>
          <w:szCs w:val="26"/>
        </w:rPr>
        <w:t>приведення у належний санітарний стан території населених пунктів, а саме:</w:t>
      </w:r>
    </w:p>
    <w:p w:rsidR="00A5560E" w:rsidRPr="00A5560E" w:rsidRDefault="00A5560E" w:rsidP="00A5560E">
      <w:pPr>
        <w:numPr>
          <w:ilvl w:val="0"/>
          <w:numId w:val="18"/>
        </w:numPr>
        <w:spacing w:after="0" w:line="240" w:lineRule="auto"/>
        <w:contextualSpacing/>
        <w:rPr>
          <w:rFonts w:ascii="Times New Roman" w:hAnsi="Times New Roman" w:cs="Times New Roman"/>
          <w:sz w:val="26"/>
          <w:szCs w:val="26"/>
        </w:rPr>
      </w:pPr>
      <w:r w:rsidRPr="00A5560E">
        <w:rPr>
          <w:rFonts w:ascii="Times New Roman" w:hAnsi="Times New Roman" w:cs="Times New Roman"/>
          <w:sz w:val="26"/>
          <w:szCs w:val="26"/>
        </w:rPr>
        <w:t>місця загального користування, території сільських  парків, дитячих ігрових та спортивних майданчиків, зупинки громадського транспорту та інші об’єкти;</w:t>
      </w:r>
    </w:p>
    <w:p w:rsidR="00A5560E" w:rsidRPr="00A5560E" w:rsidRDefault="00A5560E" w:rsidP="00A5560E">
      <w:pPr>
        <w:numPr>
          <w:ilvl w:val="0"/>
          <w:numId w:val="18"/>
        </w:numPr>
        <w:spacing w:after="0" w:line="240" w:lineRule="auto"/>
        <w:contextualSpacing/>
        <w:rPr>
          <w:rFonts w:ascii="Times New Roman" w:hAnsi="Times New Roman" w:cs="Times New Roman"/>
          <w:sz w:val="26"/>
          <w:szCs w:val="26"/>
        </w:rPr>
      </w:pPr>
      <w:r w:rsidRPr="00A5560E">
        <w:rPr>
          <w:rFonts w:ascii="Times New Roman" w:eastAsia="Microsoft YaHei UI" w:hAnsi="Times New Roman" w:cs="Times New Roman"/>
          <w:sz w:val="26"/>
          <w:szCs w:val="26"/>
        </w:rPr>
        <w:t>упорядкування вулиць та тротуарів, в’їзних знаків, прибирання та обкошування придорожньої зони;</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території місць поховань (кладовищ, братських могил</w:t>
      </w:r>
      <w:r w:rsidR="00FA63DF">
        <w:rPr>
          <w:rFonts w:ascii="Times New Roman" w:eastAsia="Times New Roman" w:hAnsi="Times New Roman" w:cs="Times New Roman"/>
          <w:sz w:val="26"/>
          <w:szCs w:val="26"/>
          <w:lang w:eastAsia="ru-RU"/>
        </w:rPr>
        <w:t>, обелісків</w:t>
      </w:r>
      <w:r w:rsidRPr="00A5560E">
        <w:rPr>
          <w:rFonts w:ascii="Times New Roman" w:eastAsia="Times New Roman" w:hAnsi="Times New Roman" w:cs="Times New Roman"/>
          <w:sz w:val="26"/>
          <w:szCs w:val="26"/>
          <w:lang w:eastAsia="ru-RU"/>
        </w:rPr>
        <w:t>);</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 xml:space="preserve">здійснити завезення піску та </w:t>
      </w:r>
      <w:r w:rsidR="004772A4" w:rsidRPr="00A5560E">
        <w:rPr>
          <w:rFonts w:ascii="Times New Roman" w:eastAsia="Times New Roman" w:hAnsi="Times New Roman" w:cs="Times New Roman"/>
          <w:sz w:val="26"/>
          <w:szCs w:val="26"/>
          <w:lang w:eastAsia="ru-RU"/>
        </w:rPr>
        <w:t>ґрунту</w:t>
      </w:r>
      <w:r w:rsidRPr="00A5560E">
        <w:rPr>
          <w:rFonts w:ascii="Times New Roman" w:eastAsia="Times New Roman" w:hAnsi="Times New Roman" w:cs="Times New Roman"/>
          <w:sz w:val="26"/>
          <w:szCs w:val="26"/>
          <w:lang w:eastAsia="ru-RU"/>
        </w:rPr>
        <w:t xml:space="preserve">  на кладовища;</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організувати ліквідацію стихійних сміттєзвалищ, очистити від сміття та побутових відходів територій, прилеглих до автодоріг, прибудинкових територій, парків;</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 xml:space="preserve">провести </w:t>
      </w:r>
      <w:r w:rsidR="004772A4">
        <w:rPr>
          <w:rFonts w:ascii="Times New Roman" w:eastAsia="Times New Roman" w:hAnsi="Times New Roman" w:cs="Times New Roman"/>
          <w:sz w:val="26"/>
          <w:szCs w:val="26"/>
          <w:lang w:eastAsia="ru-RU"/>
        </w:rPr>
        <w:t>в</w:t>
      </w:r>
      <w:r w:rsidRPr="00A5560E">
        <w:rPr>
          <w:rFonts w:ascii="Times New Roman" w:eastAsia="Times New Roman" w:hAnsi="Times New Roman" w:cs="Times New Roman"/>
          <w:sz w:val="26"/>
          <w:szCs w:val="26"/>
          <w:lang w:eastAsia="ru-RU"/>
        </w:rPr>
        <w:t>порядкування відведених під сміттєзвалища  територій;</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провести ліквідацію аварійно-небезпечних дерев;</w:t>
      </w:r>
    </w:p>
    <w:p w:rsidR="00A5560E" w:rsidRPr="00A5560E" w:rsidRDefault="00A5560E" w:rsidP="00A5560E">
      <w:pPr>
        <w:numPr>
          <w:ilvl w:val="0"/>
          <w:numId w:val="18"/>
        </w:numPr>
        <w:spacing w:before="100" w:beforeAutospacing="1" w:after="100" w:afterAutospacing="1"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провести коронування  дерев та ліквідацію парослі вздовж автомобільних доріг загального користування;</w:t>
      </w:r>
    </w:p>
    <w:p w:rsidR="00A5560E" w:rsidRPr="00A5560E" w:rsidRDefault="00A5560E" w:rsidP="00A5560E">
      <w:pPr>
        <w:numPr>
          <w:ilvl w:val="0"/>
          <w:numId w:val="18"/>
        </w:numPr>
        <w:spacing w:after="0"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організувати посадку дерев та квітників;</w:t>
      </w:r>
    </w:p>
    <w:p w:rsidR="00A5560E" w:rsidRPr="00A5560E" w:rsidRDefault="00A5560E" w:rsidP="00A5560E">
      <w:pPr>
        <w:numPr>
          <w:ilvl w:val="0"/>
          <w:numId w:val="18"/>
        </w:numPr>
        <w:spacing w:after="0" w:line="240" w:lineRule="auto"/>
        <w:rPr>
          <w:rFonts w:ascii="Times New Roman" w:eastAsia="Times New Roman" w:hAnsi="Times New Roman" w:cs="Times New Roman"/>
          <w:sz w:val="26"/>
          <w:szCs w:val="26"/>
          <w:lang w:val="ru-RU" w:eastAsia="ru-RU"/>
        </w:rPr>
      </w:pPr>
      <w:r w:rsidRPr="00A5560E">
        <w:rPr>
          <w:rFonts w:ascii="Times New Roman" w:eastAsia="Times New Roman" w:hAnsi="Times New Roman" w:cs="Times New Roman"/>
          <w:sz w:val="26"/>
          <w:szCs w:val="26"/>
          <w:lang w:eastAsia="ru-RU"/>
        </w:rPr>
        <w:t xml:space="preserve">провести </w:t>
      </w:r>
      <w:r w:rsidR="00770644">
        <w:rPr>
          <w:rFonts w:ascii="Times New Roman" w:eastAsia="Times New Roman" w:hAnsi="Times New Roman" w:cs="Times New Roman"/>
          <w:sz w:val="26"/>
          <w:szCs w:val="26"/>
          <w:lang w:eastAsia="ru-RU"/>
        </w:rPr>
        <w:t>акцію «За чисте довкілля»</w:t>
      </w:r>
      <w:r w:rsidRPr="00A5560E">
        <w:rPr>
          <w:rFonts w:ascii="Times New Roman" w:eastAsia="Times New Roman" w:hAnsi="Times New Roman" w:cs="Times New Roman"/>
          <w:sz w:val="26"/>
          <w:szCs w:val="26"/>
          <w:lang w:eastAsia="ru-RU"/>
        </w:rPr>
        <w:t xml:space="preserve"> </w:t>
      </w:r>
      <w:r w:rsidR="004772A4">
        <w:rPr>
          <w:rFonts w:ascii="Times New Roman" w:eastAsia="Times New Roman" w:hAnsi="Times New Roman" w:cs="Times New Roman"/>
          <w:sz w:val="26"/>
          <w:szCs w:val="26"/>
          <w:lang w:eastAsia="ru-RU"/>
        </w:rPr>
        <w:t>«</w:t>
      </w:r>
      <w:r w:rsidR="00770644">
        <w:rPr>
          <w:rFonts w:ascii="Times New Roman" w:eastAsia="Times New Roman" w:hAnsi="Times New Roman" w:cs="Times New Roman"/>
          <w:sz w:val="26"/>
          <w:szCs w:val="26"/>
          <w:lang w:eastAsia="ru-RU"/>
        </w:rPr>
        <w:t xml:space="preserve">17 </w:t>
      </w:r>
      <w:r w:rsidR="004772A4">
        <w:rPr>
          <w:rFonts w:ascii="Times New Roman" w:eastAsia="Times New Roman" w:hAnsi="Times New Roman" w:cs="Times New Roman"/>
          <w:sz w:val="26"/>
          <w:szCs w:val="26"/>
          <w:lang w:eastAsia="ru-RU"/>
        </w:rPr>
        <w:t>»</w:t>
      </w:r>
      <w:r w:rsidR="00770644">
        <w:rPr>
          <w:rFonts w:ascii="Times New Roman" w:eastAsia="Times New Roman" w:hAnsi="Times New Roman" w:cs="Times New Roman"/>
          <w:sz w:val="26"/>
          <w:szCs w:val="26"/>
          <w:lang w:eastAsia="ru-RU"/>
        </w:rPr>
        <w:t>квітня 2021 року</w:t>
      </w:r>
      <w:r w:rsidRPr="00A5560E">
        <w:rPr>
          <w:rFonts w:ascii="Times New Roman" w:eastAsia="Times New Roman" w:hAnsi="Times New Roman" w:cs="Times New Roman"/>
          <w:sz w:val="26"/>
          <w:szCs w:val="26"/>
          <w:lang w:eastAsia="ru-RU"/>
        </w:rPr>
        <w:t>.</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xml:space="preserve">2. </w:t>
      </w:r>
      <w:r w:rsidRPr="00A5560E">
        <w:rPr>
          <w:rFonts w:ascii="Times New Roman" w:eastAsia="Times New Roman" w:hAnsi="Times New Roman" w:cs="Times New Roman"/>
          <w:b/>
          <w:sz w:val="26"/>
          <w:szCs w:val="26"/>
          <w:lang w:eastAsia="ru-RU"/>
        </w:rPr>
        <w:t>Керівникам освітніх закладів та закладів культури:</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привести в належний санітарний та естетичний  стан  території освітніх закладів та закладів культури та прилеглих територій;</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xml:space="preserve">- впорядкувати території шкільних парків, видалити аварійні дерева, провести коронування дерев, вражених омелою; </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організувати побілку дерев та бордюрів;</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організувати посадку квітників.</w:t>
      </w:r>
    </w:p>
    <w:p w:rsidR="00A5560E" w:rsidRPr="00A5560E" w:rsidRDefault="00A5560E" w:rsidP="004772A4">
      <w:pPr>
        <w:spacing w:after="0" w:line="240" w:lineRule="auto"/>
        <w:rPr>
          <w:rFonts w:ascii="Times New Roman" w:eastAsia="Times New Roman" w:hAnsi="Times New Roman" w:cs="Times New Roman"/>
          <w:sz w:val="26"/>
          <w:szCs w:val="26"/>
          <w:lang w:eastAsia="ru-RU"/>
        </w:rPr>
      </w:pP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xml:space="preserve">3. </w:t>
      </w:r>
      <w:r w:rsidRPr="00A5560E">
        <w:rPr>
          <w:rFonts w:ascii="Times New Roman" w:eastAsia="Times New Roman" w:hAnsi="Times New Roman" w:cs="Times New Roman"/>
          <w:b/>
          <w:sz w:val="26"/>
          <w:szCs w:val="26"/>
          <w:lang w:eastAsia="ru-RU"/>
        </w:rPr>
        <w:t>Приватним підприємцям, власникам та орендарям  торгових підприємств:</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привести в належний санітарний та естетичний стан  територій, прилеглих до торгових закладів</w:t>
      </w:r>
    </w:p>
    <w:p w:rsidR="00A5560E" w:rsidRPr="00A5560E" w:rsidRDefault="00A5560E" w:rsidP="004772A4">
      <w:pPr>
        <w:spacing w:after="0" w:line="240" w:lineRule="auto"/>
        <w:rPr>
          <w:rFonts w:ascii="Times New Roman" w:eastAsia="Times New Roman" w:hAnsi="Times New Roman" w:cs="Times New Roman"/>
          <w:sz w:val="26"/>
          <w:szCs w:val="26"/>
          <w:lang w:eastAsia="ru-RU"/>
        </w:rPr>
      </w:pP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 xml:space="preserve">4. </w:t>
      </w:r>
      <w:r w:rsidRPr="00A5560E">
        <w:rPr>
          <w:rFonts w:ascii="Times New Roman" w:eastAsia="Times New Roman" w:hAnsi="Times New Roman" w:cs="Times New Roman"/>
          <w:b/>
          <w:sz w:val="26"/>
          <w:szCs w:val="26"/>
          <w:lang w:eastAsia="ru-RU"/>
        </w:rPr>
        <w:t>Власникам земельних ділянок (городів), які прилягають до автомобільних</w:t>
      </w:r>
      <w:r w:rsidRPr="00A5560E">
        <w:rPr>
          <w:rFonts w:ascii="Times New Roman" w:eastAsia="Times New Roman" w:hAnsi="Times New Roman" w:cs="Times New Roman"/>
          <w:sz w:val="26"/>
          <w:szCs w:val="26"/>
          <w:lang w:eastAsia="ru-RU"/>
        </w:rPr>
        <w:t xml:space="preserve"> </w:t>
      </w:r>
      <w:r w:rsidRPr="00A5560E">
        <w:rPr>
          <w:rFonts w:ascii="Times New Roman" w:eastAsia="Times New Roman" w:hAnsi="Times New Roman" w:cs="Times New Roman"/>
          <w:b/>
          <w:sz w:val="26"/>
          <w:szCs w:val="26"/>
          <w:lang w:eastAsia="ru-RU"/>
        </w:rPr>
        <w:t>доріг,</w:t>
      </w:r>
      <w:r w:rsidRPr="00A5560E">
        <w:rPr>
          <w:rFonts w:ascii="Times New Roman" w:eastAsia="Times New Roman" w:hAnsi="Times New Roman" w:cs="Times New Roman"/>
          <w:sz w:val="26"/>
          <w:szCs w:val="26"/>
          <w:lang w:eastAsia="ru-RU"/>
        </w:rPr>
        <w:t xml:space="preserve"> привести в належний санітарний стан свої ділянки.</w:t>
      </w:r>
    </w:p>
    <w:p w:rsidR="00A5560E" w:rsidRPr="00A5560E" w:rsidRDefault="00A5560E" w:rsidP="00A5560E">
      <w:pPr>
        <w:spacing w:after="0" w:line="240" w:lineRule="auto"/>
        <w:ind w:left="360"/>
        <w:rPr>
          <w:rFonts w:ascii="Times New Roman" w:eastAsia="Times New Roman" w:hAnsi="Times New Roman" w:cs="Times New Roman"/>
          <w:sz w:val="26"/>
          <w:szCs w:val="26"/>
          <w:lang w:eastAsia="ru-RU"/>
        </w:rPr>
      </w:pPr>
    </w:p>
    <w:p w:rsidR="00A5560E" w:rsidRPr="00A5560E" w:rsidRDefault="00A5560E" w:rsidP="00A5560E">
      <w:pPr>
        <w:spacing w:after="0" w:line="240" w:lineRule="auto"/>
        <w:rPr>
          <w:rFonts w:ascii="Times New Roman" w:eastAsia="Times New Roman" w:hAnsi="Times New Roman" w:cs="Times New Roman"/>
          <w:sz w:val="26"/>
          <w:szCs w:val="26"/>
          <w:lang w:eastAsia="ru-RU"/>
        </w:rPr>
      </w:pPr>
    </w:p>
    <w:p w:rsidR="00A5560E" w:rsidRDefault="00A5560E" w:rsidP="00A5560E">
      <w:pPr>
        <w:spacing w:after="0" w:line="240" w:lineRule="auto"/>
        <w:rPr>
          <w:rFonts w:ascii="Times New Roman" w:eastAsia="Times New Roman" w:hAnsi="Times New Roman" w:cs="Times New Roman"/>
          <w:sz w:val="26"/>
          <w:szCs w:val="26"/>
          <w:lang w:eastAsia="ru-RU"/>
        </w:rPr>
      </w:pPr>
      <w:r w:rsidRPr="00A5560E">
        <w:rPr>
          <w:rFonts w:ascii="Times New Roman" w:eastAsia="Times New Roman" w:hAnsi="Times New Roman" w:cs="Times New Roman"/>
          <w:sz w:val="26"/>
          <w:szCs w:val="26"/>
          <w:lang w:eastAsia="ru-RU"/>
        </w:rPr>
        <w:t>Секретар с/ради:                                       Н.Г. Стрижак</w:t>
      </w:r>
    </w:p>
    <w:p w:rsidR="004772A4" w:rsidRDefault="004772A4" w:rsidP="00A5560E">
      <w:pPr>
        <w:spacing w:after="0" w:line="240" w:lineRule="auto"/>
        <w:rPr>
          <w:rFonts w:ascii="Times New Roman" w:eastAsia="Times New Roman" w:hAnsi="Times New Roman" w:cs="Times New Roman"/>
          <w:sz w:val="26"/>
          <w:szCs w:val="26"/>
          <w:lang w:eastAsia="ru-RU"/>
        </w:rPr>
      </w:pPr>
    </w:p>
    <w:p w:rsidR="004772A4" w:rsidRDefault="004772A4" w:rsidP="00A5560E">
      <w:pPr>
        <w:spacing w:after="0" w:line="240" w:lineRule="auto"/>
        <w:rPr>
          <w:rFonts w:ascii="Times New Roman" w:eastAsia="Times New Roman" w:hAnsi="Times New Roman" w:cs="Times New Roman"/>
          <w:sz w:val="26"/>
          <w:szCs w:val="26"/>
          <w:lang w:eastAsia="ru-RU"/>
        </w:rPr>
      </w:pPr>
    </w:p>
    <w:p w:rsidR="004772A4" w:rsidRDefault="004772A4" w:rsidP="00A5560E">
      <w:pPr>
        <w:spacing w:after="0" w:line="240" w:lineRule="auto"/>
        <w:rPr>
          <w:rFonts w:ascii="Times New Roman" w:eastAsia="Times New Roman" w:hAnsi="Times New Roman" w:cs="Times New Roman"/>
          <w:sz w:val="26"/>
          <w:szCs w:val="26"/>
          <w:lang w:eastAsia="ru-RU"/>
        </w:rPr>
      </w:pPr>
    </w:p>
    <w:p w:rsidR="004772A4" w:rsidRDefault="004772A4" w:rsidP="00A5560E">
      <w:pPr>
        <w:spacing w:after="0" w:line="240" w:lineRule="auto"/>
        <w:rPr>
          <w:rFonts w:ascii="Times New Roman" w:eastAsia="Times New Roman" w:hAnsi="Times New Roman" w:cs="Times New Roman"/>
          <w:sz w:val="26"/>
          <w:szCs w:val="26"/>
          <w:lang w:eastAsia="ru-RU"/>
        </w:rPr>
      </w:pPr>
    </w:p>
    <w:p w:rsidR="004772A4" w:rsidRPr="00A5560E" w:rsidRDefault="004772A4" w:rsidP="00A5560E">
      <w:pPr>
        <w:spacing w:after="0" w:line="240" w:lineRule="auto"/>
        <w:rPr>
          <w:rFonts w:ascii="Times New Roman" w:eastAsia="Times New Roman" w:hAnsi="Times New Roman" w:cs="Times New Roman"/>
          <w:sz w:val="26"/>
          <w:szCs w:val="26"/>
          <w:lang w:eastAsia="ru-RU"/>
        </w:rPr>
      </w:pPr>
    </w:p>
    <w:p w:rsidR="00461C1D" w:rsidRDefault="00461C1D" w:rsidP="002B6D74">
      <w:pPr>
        <w:ind w:firstLine="567"/>
        <w:jc w:val="both"/>
        <w:rPr>
          <w:rFonts w:ascii="Times New Roman" w:hAnsi="Times New Roman" w:cs="Times New Roman"/>
          <w:sz w:val="28"/>
          <w:szCs w:val="28"/>
        </w:rPr>
      </w:pPr>
    </w:p>
    <w:p w:rsidR="002B6D74" w:rsidRDefault="002B6D74" w:rsidP="002B6D74">
      <w:pPr>
        <w:ind w:firstLine="567"/>
        <w:jc w:val="both"/>
        <w:rPr>
          <w:rFonts w:ascii="Times New Roman" w:hAnsi="Times New Roman" w:cs="Times New Roman"/>
          <w:sz w:val="28"/>
          <w:szCs w:val="28"/>
        </w:rPr>
      </w:pPr>
      <w:r w:rsidRPr="0011280B">
        <w:rPr>
          <w:noProof/>
          <w:lang w:eastAsia="uk-UA"/>
        </w:rPr>
        <w:lastRenderedPageBreak/>
        <w:drawing>
          <wp:anchor distT="0" distB="0" distL="114300" distR="114300" simplePos="0" relativeHeight="251659264" behindDoc="0" locked="0" layoutInCell="1" allowOverlap="1" wp14:anchorId="5ADCF746" wp14:editId="6A071E8E">
            <wp:simplePos x="0" y="0"/>
            <wp:positionH relativeFrom="margin">
              <wp:posOffset>2926080</wp:posOffset>
            </wp:positionH>
            <wp:positionV relativeFrom="paragraph">
              <wp:posOffset>-8255</wp:posOffset>
            </wp:positionV>
            <wp:extent cx="609600" cy="848995"/>
            <wp:effectExtent l="0" t="0" r="0" b="8255"/>
            <wp:wrapNone/>
            <wp:docPr id="4"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6D74" w:rsidRPr="00591366" w:rsidRDefault="002B6D74" w:rsidP="002B6D74">
      <w:pPr>
        <w:rPr>
          <w:rFonts w:ascii="Times New Roman" w:hAnsi="Times New Roman" w:cs="Times New Roman"/>
          <w:sz w:val="28"/>
          <w:szCs w:val="28"/>
        </w:rPr>
      </w:pPr>
    </w:p>
    <w:p w:rsidR="002B6D74" w:rsidRDefault="002B6D74" w:rsidP="002B6D74">
      <w:pPr>
        <w:rPr>
          <w:rFonts w:ascii="Times New Roman" w:hAnsi="Times New Roman" w:cs="Times New Roman"/>
          <w:sz w:val="28"/>
          <w:szCs w:val="28"/>
        </w:rPr>
      </w:pPr>
    </w:p>
    <w:p w:rsidR="002B6D74" w:rsidRPr="006A1F01" w:rsidRDefault="002B6D74" w:rsidP="002B6D7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2B6D74" w:rsidRPr="006A1F01" w:rsidRDefault="002B6D74" w:rsidP="002B6D7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2B6D74" w:rsidRPr="006A1F01" w:rsidRDefault="002B6D74" w:rsidP="002B6D7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2B6D74" w:rsidRPr="006A1F01" w:rsidRDefault="002B6D74" w:rsidP="002B6D7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2B6D74" w:rsidRDefault="002B6D74" w:rsidP="002B6D74">
      <w:pPr>
        <w:tabs>
          <w:tab w:val="left" w:pos="5604"/>
        </w:tabs>
        <w:jc w:val="center"/>
        <w:rPr>
          <w:rFonts w:ascii="Times New Roman" w:hAnsi="Times New Roman" w:cs="Times New Roman"/>
          <w:b/>
          <w:bCs/>
          <w:sz w:val="28"/>
          <w:szCs w:val="28"/>
        </w:rPr>
      </w:pPr>
    </w:p>
    <w:p w:rsidR="002B6D74" w:rsidRDefault="002B6D74" w:rsidP="002B6D74">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2B6D74" w:rsidRDefault="002B6D74" w:rsidP="002B6D74">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16.03.2021 року                 с. Студеники                               № </w:t>
      </w:r>
      <w:r w:rsidR="00DE2058">
        <w:rPr>
          <w:rFonts w:ascii="Times New Roman" w:hAnsi="Times New Roman" w:cs="Times New Roman"/>
          <w:b/>
          <w:bCs/>
          <w:sz w:val="28"/>
          <w:szCs w:val="28"/>
        </w:rPr>
        <w:t>34</w:t>
      </w:r>
    </w:p>
    <w:p w:rsidR="002B6D74" w:rsidRDefault="002B6D74" w:rsidP="002B6D74">
      <w:pPr>
        <w:tabs>
          <w:tab w:val="left" w:pos="5604"/>
        </w:tabs>
        <w:spacing w:after="0"/>
        <w:ind w:firstLine="567"/>
        <w:rPr>
          <w:rFonts w:ascii="Times New Roman" w:hAnsi="Times New Roman" w:cs="Times New Roman"/>
          <w:b/>
          <w:bCs/>
          <w:sz w:val="28"/>
          <w:szCs w:val="28"/>
        </w:rPr>
      </w:pPr>
    </w:p>
    <w:p w:rsidR="002B6D74" w:rsidRDefault="002B6D74" w:rsidP="002B6D74">
      <w:pPr>
        <w:tabs>
          <w:tab w:val="left" w:pos="5604"/>
        </w:tabs>
        <w:spacing w:after="0"/>
        <w:ind w:firstLine="567"/>
        <w:rPr>
          <w:rFonts w:ascii="Times New Roman" w:hAnsi="Times New Roman" w:cs="Times New Roman"/>
          <w:b/>
          <w:bCs/>
          <w:sz w:val="28"/>
          <w:szCs w:val="28"/>
        </w:rPr>
      </w:pPr>
      <w:r>
        <w:rPr>
          <w:rFonts w:ascii="Times New Roman" w:hAnsi="Times New Roman" w:cs="Times New Roman"/>
          <w:b/>
          <w:bCs/>
          <w:sz w:val="28"/>
          <w:szCs w:val="28"/>
        </w:rPr>
        <w:t>Про затвердження списків</w:t>
      </w:r>
    </w:p>
    <w:p w:rsidR="002B6D74" w:rsidRDefault="002B6D74" w:rsidP="002B6D74">
      <w:pPr>
        <w:tabs>
          <w:tab w:val="left" w:pos="5604"/>
        </w:tabs>
        <w:spacing w:after="0"/>
        <w:rPr>
          <w:rFonts w:ascii="Times New Roman" w:hAnsi="Times New Roman" w:cs="Times New Roman"/>
          <w:b/>
          <w:bCs/>
          <w:sz w:val="28"/>
          <w:szCs w:val="28"/>
        </w:rPr>
      </w:pPr>
      <w:r>
        <w:rPr>
          <w:rFonts w:ascii="Times New Roman" w:hAnsi="Times New Roman" w:cs="Times New Roman"/>
          <w:b/>
          <w:bCs/>
          <w:sz w:val="28"/>
          <w:szCs w:val="28"/>
        </w:rPr>
        <w:t xml:space="preserve">        для виплати одноразової </w:t>
      </w:r>
    </w:p>
    <w:p w:rsidR="002B6D74" w:rsidRDefault="002B6D74" w:rsidP="002B6D74">
      <w:pPr>
        <w:tabs>
          <w:tab w:val="left" w:pos="5604"/>
        </w:tabs>
        <w:spacing w:after="0"/>
        <w:ind w:firstLine="567"/>
        <w:rPr>
          <w:rFonts w:ascii="Times New Roman" w:hAnsi="Times New Roman" w:cs="Times New Roman"/>
          <w:b/>
          <w:bCs/>
          <w:sz w:val="28"/>
          <w:szCs w:val="28"/>
        </w:rPr>
      </w:pPr>
      <w:r>
        <w:rPr>
          <w:rFonts w:ascii="Times New Roman" w:hAnsi="Times New Roman" w:cs="Times New Roman"/>
          <w:b/>
          <w:bCs/>
          <w:sz w:val="28"/>
          <w:szCs w:val="28"/>
        </w:rPr>
        <w:t xml:space="preserve">допомоги дітям-сиротам </w:t>
      </w:r>
    </w:p>
    <w:p w:rsidR="002B6D74" w:rsidRDefault="002B6D74" w:rsidP="002B6D74">
      <w:pPr>
        <w:tabs>
          <w:tab w:val="left" w:pos="5604"/>
        </w:tabs>
        <w:spacing w:after="0"/>
        <w:ind w:firstLine="567"/>
        <w:rPr>
          <w:rFonts w:ascii="Times New Roman" w:hAnsi="Times New Roman" w:cs="Times New Roman"/>
          <w:b/>
          <w:bCs/>
          <w:sz w:val="28"/>
          <w:szCs w:val="28"/>
        </w:rPr>
      </w:pPr>
      <w:r>
        <w:rPr>
          <w:rFonts w:ascii="Times New Roman" w:hAnsi="Times New Roman" w:cs="Times New Roman"/>
          <w:b/>
          <w:bCs/>
          <w:sz w:val="28"/>
          <w:szCs w:val="28"/>
        </w:rPr>
        <w:t>та дітям, позбавленим</w:t>
      </w:r>
    </w:p>
    <w:p w:rsidR="002B6D74" w:rsidRDefault="002B6D74" w:rsidP="002B6D74">
      <w:pPr>
        <w:tabs>
          <w:tab w:val="left" w:pos="5604"/>
        </w:tabs>
        <w:spacing w:after="0"/>
        <w:ind w:firstLine="567"/>
        <w:rPr>
          <w:rFonts w:ascii="Times New Roman" w:hAnsi="Times New Roman" w:cs="Times New Roman"/>
          <w:b/>
          <w:bCs/>
          <w:sz w:val="28"/>
          <w:szCs w:val="28"/>
        </w:rPr>
      </w:pPr>
      <w:r>
        <w:rPr>
          <w:rFonts w:ascii="Times New Roman" w:hAnsi="Times New Roman" w:cs="Times New Roman"/>
          <w:b/>
          <w:bCs/>
          <w:sz w:val="28"/>
          <w:szCs w:val="28"/>
        </w:rPr>
        <w:t>батьківського піклування,</w:t>
      </w:r>
    </w:p>
    <w:p w:rsidR="002B6D74" w:rsidRDefault="002B6D74" w:rsidP="002B6D74">
      <w:pPr>
        <w:tabs>
          <w:tab w:val="left" w:pos="5604"/>
        </w:tabs>
        <w:spacing w:after="0"/>
        <w:ind w:firstLine="567"/>
        <w:rPr>
          <w:rFonts w:ascii="Times New Roman" w:hAnsi="Times New Roman" w:cs="Times New Roman"/>
          <w:b/>
          <w:bCs/>
          <w:sz w:val="28"/>
          <w:szCs w:val="28"/>
        </w:rPr>
      </w:pPr>
      <w:r>
        <w:rPr>
          <w:rFonts w:ascii="Times New Roman" w:hAnsi="Times New Roman" w:cs="Times New Roman"/>
          <w:b/>
          <w:bCs/>
          <w:sz w:val="28"/>
          <w:szCs w:val="28"/>
        </w:rPr>
        <w:t>після досягнення 18-річного віку</w:t>
      </w:r>
    </w:p>
    <w:p w:rsidR="002B6D74" w:rsidRDefault="002B6D74" w:rsidP="002B6D74">
      <w:pPr>
        <w:tabs>
          <w:tab w:val="left" w:pos="5604"/>
        </w:tabs>
        <w:spacing w:after="0"/>
        <w:ind w:firstLine="567"/>
        <w:rPr>
          <w:rFonts w:ascii="Times New Roman" w:hAnsi="Times New Roman" w:cs="Times New Roman"/>
          <w:b/>
          <w:bCs/>
          <w:sz w:val="28"/>
          <w:szCs w:val="28"/>
        </w:rPr>
      </w:pPr>
    </w:p>
    <w:p w:rsidR="002B6D74" w:rsidRDefault="002B6D74" w:rsidP="002B6D74">
      <w:pPr>
        <w:tabs>
          <w:tab w:val="left" w:pos="5604"/>
        </w:tabs>
        <w:spacing w:after="0"/>
        <w:ind w:firstLine="567"/>
        <w:rPr>
          <w:rFonts w:ascii="Times New Roman" w:hAnsi="Times New Roman" w:cs="Times New Roman"/>
          <w:b/>
          <w:bCs/>
          <w:sz w:val="28"/>
          <w:szCs w:val="28"/>
        </w:rPr>
      </w:pPr>
    </w:p>
    <w:p w:rsidR="002B6D74" w:rsidRDefault="002B6D74" w:rsidP="002B6D74">
      <w:pPr>
        <w:tabs>
          <w:tab w:val="left" w:pos="5604"/>
        </w:tabs>
        <w:spacing w:after="0"/>
        <w:jc w:val="both"/>
        <w:rPr>
          <w:rFonts w:ascii="Times New Roman" w:hAnsi="Times New Roman" w:cs="Times New Roman"/>
          <w:sz w:val="28"/>
          <w:szCs w:val="28"/>
        </w:rPr>
      </w:pPr>
      <w:r>
        <w:rPr>
          <w:rFonts w:ascii="Times New Roman" w:hAnsi="Times New Roman" w:cs="Times New Roman"/>
          <w:sz w:val="28"/>
          <w:szCs w:val="28"/>
        </w:rPr>
        <w:t xml:space="preserve">         Керуючись Законом України «Про місцеве самоврядування в Україні», Законом України «Про охорону дитинства» та постановою Кабінету Міністрів України від 25 серпня 2005 року №823 «Про затвердження Порядку надання одноразової допомоги дітям сиротам і дітям, позбавленим батьківського піклування, після досягнення 18-річного віку» зі змінами, виконавчий комітет Студениківської сільської ради вирішив:</w:t>
      </w:r>
    </w:p>
    <w:p w:rsidR="002B6D74" w:rsidRDefault="002B6D74" w:rsidP="002B6D74">
      <w:pPr>
        <w:tabs>
          <w:tab w:val="left" w:pos="5604"/>
        </w:tabs>
        <w:spacing w:after="0"/>
        <w:jc w:val="both"/>
        <w:rPr>
          <w:rFonts w:ascii="Times New Roman" w:hAnsi="Times New Roman" w:cs="Times New Roman"/>
          <w:sz w:val="28"/>
          <w:szCs w:val="28"/>
        </w:rPr>
      </w:pPr>
    </w:p>
    <w:p w:rsidR="002B6D74" w:rsidRDefault="002B6D74" w:rsidP="002B6D74">
      <w:pPr>
        <w:pStyle w:val="a3"/>
        <w:numPr>
          <w:ilvl w:val="0"/>
          <w:numId w:val="1"/>
        </w:numPr>
        <w:tabs>
          <w:tab w:val="left" w:pos="5604"/>
        </w:tabs>
        <w:spacing w:after="0"/>
        <w:jc w:val="both"/>
        <w:rPr>
          <w:rFonts w:ascii="Times New Roman" w:hAnsi="Times New Roman" w:cs="Times New Roman"/>
          <w:sz w:val="28"/>
          <w:szCs w:val="28"/>
        </w:rPr>
      </w:pPr>
      <w:r>
        <w:rPr>
          <w:rFonts w:ascii="Times New Roman" w:hAnsi="Times New Roman" w:cs="Times New Roman"/>
          <w:sz w:val="28"/>
          <w:szCs w:val="28"/>
        </w:rPr>
        <w:t xml:space="preserve"> Затвердити списки дітей -</w:t>
      </w:r>
      <w:r w:rsidRPr="000E3D0C">
        <w:rPr>
          <w:rFonts w:ascii="Times New Roman" w:hAnsi="Times New Roman" w:cs="Times New Roman"/>
          <w:sz w:val="28"/>
          <w:szCs w:val="28"/>
        </w:rPr>
        <w:t xml:space="preserve"> </w:t>
      </w:r>
      <w:r>
        <w:rPr>
          <w:rFonts w:ascii="Times New Roman" w:hAnsi="Times New Roman" w:cs="Times New Roman"/>
          <w:sz w:val="28"/>
          <w:szCs w:val="28"/>
        </w:rPr>
        <w:t>сиріт та дітей, позбавлених батьківського піклування, для виплати одноразової допомоги у розмірі 1810,00 грн. дітям-сиротам та дітям, позбавленим батьківського піклування, після досягнення ними 18-річного віку згідно з додатком (додаток 1)</w:t>
      </w:r>
    </w:p>
    <w:p w:rsidR="002B6D74" w:rsidRPr="00406EEB" w:rsidRDefault="002B6D74" w:rsidP="002B6D74">
      <w:pPr>
        <w:pStyle w:val="a3"/>
        <w:numPr>
          <w:ilvl w:val="0"/>
          <w:numId w:val="1"/>
        </w:numPr>
        <w:tabs>
          <w:tab w:val="left" w:pos="5604"/>
        </w:tabs>
        <w:spacing w:after="0"/>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на начальника відділу освіти, охорони здоров’я, молоді і спорту, культури, туризму та соціального захисту населення Шевченко Л.О.</w:t>
      </w:r>
    </w:p>
    <w:p w:rsidR="002B6D74" w:rsidRDefault="002B6D74" w:rsidP="002B6D74">
      <w:pPr>
        <w:tabs>
          <w:tab w:val="left" w:pos="5604"/>
        </w:tabs>
        <w:spacing w:after="0"/>
        <w:jc w:val="both"/>
        <w:rPr>
          <w:rFonts w:ascii="Times New Roman" w:hAnsi="Times New Roman" w:cs="Times New Roman"/>
          <w:sz w:val="28"/>
          <w:szCs w:val="28"/>
        </w:rPr>
      </w:pPr>
    </w:p>
    <w:p w:rsidR="002B6D74" w:rsidRDefault="002B6D74" w:rsidP="002B6D74">
      <w:pPr>
        <w:tabs>
          <w:tab w:val="left" w:pos="5604"/>
        </w:tabs>
        <w:spacing w:after="0"/>
        <w:jc w:val="both"/>
        <w:rPr>
          <w:rFonts w:ascii="Times New Roman" w:hAnsi="Times New Roman" w:cs="Times New Roman"/>
          <w:sz w:val="28"/>
          <w:szCs w:val="28"/>
        </w:rPr>
      </w:pPr>
    </w:p>
    <w:p w:rsidR="002B6D74" w:rsidRDefault="002B6D74" w:rsidP="002B6D74">
      <w:pPr>
        <w:tabs>
          <w:tab w:val="left" w:pos="5604"/>
        </w:tabs>
        <w:spacing w:after="0"/>
        <w:ind w:left="927"/>
        <w:jc w:val="both"/>
        <w:rPr>
          <w:rFonts w:ascii="Times New Roman" w:hAnsi="Times New Roman" w:cs="Times New Roman"/>
          <w:b/>
          <w:bCs/>
          <w:sz w:val="28"/>
          <w:szCs w:val="28"/>
        </w:rPr>
      </w:pPr>
      <w:r w:rsidRPr="0076228F">
        <w:rPr>
          <w:rFonts w:ascii="Times New Roman" w:hAnsi="Times New Roman" w:cs="Times New Roman"/>
          <w:b/>
          <w:bCs/>
          <w:sz w:val="28"/>
          <w:szCs w:val="28"/>
        </w:rPr>
        <w:t xml:space="preserve">    Сільський голова                                                        М.О. Лях</w:t>
      </w:r>
    </w:p>
    <w:p w:rsidR="002B6D74" w:rsidRDefault="002B6D74" w:rsidP="002B6D74">
      <w:pPr>
        <w:tabs>
          <w:tab w:val="left" w:pos="5604"/>
        </w:tabs>
        <w:spacing w:after="0"/>
        <w:ind w:left="927"/>
        <w:jc w:val="both"/>
        <w:rPr>
          <w:rFonts w:ascii="Times New Roman" w:hAnsi="Times New Roman" w:cs="Times New Roman"/>
          <w:b/>
          <w:bCs/>
          <w:sz w:val="28"/>
          <w:szCs w:val="28"/>
        </w:rPr>
      </w:pPr>
    </w:p>
    <w:p w:rsidR="002B6D74" w:rsidRDefault="002B6D74" w:rsidP="002B6D74">
      <w:pPr>
        <w:tabs>
          <w:tab w:val="left" w:pos="5604"/>
        </w:tabs>
        <w:spacing w:after="0"/>
        <w:ind w:left="927"/>
        <w:jc w:val="both"/>
        <w:rPr>
          <w:rFonts w:ascii="Times New Roman" w:hAnsi="Times New Roman" w:cs="Times New Roman"/>
          <w:b/>
          <w:bCs/>
          <w:sz w:val="28"/>
          <w:szCs w:val="28"/>
        </w:rPr>
      </w:pPr>
    </w:p>
    <w:p w:rsidR="002B6D74" w:rsidRDefault="002B6D74" w:rsidP="002B6D74">
      <w:pPr>
        <w:tabs>
          <w:tab w:val="left" w:pos="5604"/>
        </w:tabs>
        <w:spacing w:after="0"/>
        <w:ind w:left="927"/>
        <w:jc w:val="both"/>
        <w:rPr>
          <w:rFonts w:ascii="Times New Roman" w:hAnsi="Times New Roman" w:cs="Times New Roman"/>
          <w:b/>
          <w:bCs/>
          <w:sz w:val="28"/>
          <w:szCs w:val="28"/>
        </w:rPr>
      </w:pPr>
    </w:p>
    <w:p w:rsidR="002B6D74" w:rsidRDefault="002B6D74" w:rsidP="002B6D74">
      <w:pPr>
        <w:tabs>
          <w:tab w:val="left" w:pos="5604"/>
        </w:tabs>
        <w:spacing w:after="0"/>
        <w:ind w:left="927"/>
        <w:jc w:val="both"/>
        <w:rPr>
          <w:rFonts w:ascii="Times New Roman" w:hAnsi="Times New Roman" w:cs="Times New Roman"/>
          <w:b/>
          <w:bCs/>
          <w:sz w:val="28"/>
          <w:szCs w:val="28"/>
        </w:rPr>
      </w:pPr>
    </w:p>
    <w:p w:rsidR="002B6D74" w:rsidRDefault="002B6D74" w:rsidP="002B6D74">
      <w:pPr>
        <w:tabs>
          <w:tab w:val="left" w:pos="5604"/>
        </w:tabs>
        <w:spacing w:after="0"/>
        <w:ind w:left="927"/>
        <w:jc w:val="both"/>
        <w:rPr>
          <w:rFonts w:ascii="Times New Roman" w:hAnsi="Times New Roman" w:cs="Times New Roman"/>
          <w:b/>
          <w:bCs/>
          <w:sz w:val="28"/>
          <w:szCs w:val="28"/>
        </w:rPr>
      </w:pPr>
    </w:p>
    <w:p w:rsidR="002B6D74" w:rsidRDefault="002B6D74" w:rsidP="002B6D74">
      <w:pPr>
        <w:tabs>
          <w:tab w:val="left" w:pos="5604"/>
        </w:tabs>
        <w:spacing w:after="0"/>
        <w:ind w:left="927"/>
        <w:jc w:val="right"/>
        <w:rPr>
          <w:rFonts w:ascii="Times New Roman" w:hAnsi="Times New Roman" w:cs="Times New Roman"/>
          <w:bCs/>
          <w:sz w:val="28"/>
          <w:szCs w:val="28"/>
        </w:rPr>
      </w:pPr>
      <w:r w:rsidRPr="006A1F01">
        <w:rPr>
          <w:rFonts w:ascii="Times New Roman" w:hAnsi="Times New Roman" w:cs="Times New Roman"/>
          <w:bCs/>
          <w:sz w:val="28"/>
          <w:szCs w:val="28"/>
        </w:rPr>
        <w:lastRenderedPageBreak/>
        <w:t>Додаток до рішення виконавчого комітету</w:t>
      </w:r>
    </w:p>
    <w:p w:rsidR="002B6D74" w:rsidRDefault="002B6D74" w:rsidP="002B6D74">
      <w:pPr>
        <w:tabs>
          <w:tab w:val="left" w:pos="5604"/>
        </w:tabs>
        <w:spacing w:after="0"/>
        <w:ind w:left="927"/>
        <w:rPr>
          <w:rFonts w:ascii="Times New Roman" w:hAnsi="Times New Roman" w:cs="Times New Roman"/>
          <w:bCs/>
          <w:sz w:val="28"/>
          <w:szCs w:val="28"/>
        </w:rPr>
      </w:pPr>
      <w:r>
        <w:rPr>
          <w:rFonts w:ascii="Times New Roman" w:hAnsi="Times New Roman" w:cs="Times New Roman"/>
          <w:bCs/>
          <w:sz w:val="28"/>
          <w:szCs w:val="28"/>
        </w:rPr>
        <w:t xml:space="preserve">                                                              Студениківської сільської ради </w:t>
      </w:r>
    </w:p>
    <w:p w:rsidR="002B6D74" w:rsidRDefault="002B6D74" w:rsidP="002B6D74">
      <w:pPr>
        <w:tabs>
          <w:tab w:val="left" w:pos="5604"/>
        </w:tabs>
        <w:spacing w:after="0"/>
        <w:ind w:left="927"/>
        <w:rPr>
          <w:rFonts w:ascii="Times New Roman" w:hAnsi="Times New Roman" w:cs="Times New Roman"/>
          <w:bCs/>
          <w:sz w:val="28"/>
          <w:szCs w:val="28"/>
        </w:rPr>
      </w:pPr>
      <w:r>
        <w:rPr>
          <w:rFonts w:ascii="Times New Roman" w:hAnsi="Times New Roman" w:cs="Times New Roman"/>
          <w:bCs/>
          <w:sz w:val="28"/>
          <w:szCs w:val="28"/>
        </w:rPr>
        <w:t xml:space="preserve">                                                              №      від 16.03.2021 року</w:t>
      </w:r>
    </w:p>
    <w:p w:rsidR="002B6D74" w:rsidRDefault="002B6D74" w:rsidP="002B6D74">
      <w:pPr>
        <w:tabs>
          <w:tab w:val="left" w:pos="5604"/>
        </w:tabs>
        <w:spacing w:after="0"/>
        <w:ind w:left="927"/>
        <w:rPr>
          <w:rFonts w:ascii="Times New Roman" w:hAnsi="Times New Roman" w:cs="Times New Roman"/>
          <w:bCs/>
          <w:sz w:val="28"/>
          <w:szCs w:val="28"/>
        </w:rPr>
      </w:pPr>
    </w:p>
    <w:p w:rsidR="002B6D74" w:rsidRDefault="002B6D74" w:rsidP="002B6D74">
      <w:pPr>
        <w:tabs>
          <w:tab w:val="left" w:pos="5604"/>
        </w:tabs>
        <w:spacing w:after="0"/>
        <w:ind w:left="927"/>
        <w:jc w:val="center"/>
        <w:rPr>
          <w:rFonts w:ascii="Times New Roman" w:hAnsi="Times New Roman" w:cs="Times New Roman"/>
          <w:bCs/>
          <w:sz w:val="28"/>
          <w:szCs w:val="28"/>
        </w:rPr>
      </w:pPr>
      <w:r>
        <w:rPr>
          <w:rFonts w:ascii="Times New Roman" w:hAnsi="Times New Roman" w:cs="Times New Roman"/>
          <w:bCs/>
          <w:sz w:val="28"/>
          <w:szCs w:val="28"/>
        </w:rPr>
        <w:t>СПИСОК</w:t>
      </w:r>
    </w:p>
    <w:p w:rsidR="002B6D74" w:rsidRDefault="002B6D74" w:rsidP="002B6D74">
      <w:pPr>
        <w:tabs>
          <w:tab w:val="left" w:pos="5604"/>
        </w:tabs>
        <w:spacing w:after="0"/>
        <w:ind w:left="927"/>
        <w:jc w:val="center"/>
        <w:rPr>
          <w:rFonts w:ascii="Times New Roman" w:hAnsi="Times New Roman" w:cs="Times New Roman"/>
          <w:bCs/>
          <w:sz w:val="28"/>
          <w:szCs w:val="28"/>
        </w:rPr>
      </w:pPr>
      <w:r>
        <w:rPr>
          <w:rFonts w:ascii="Times New Roman" w:hAnsi="Times New Roman" w:cs="Times New Roman"/>
          <w:bCs/>
          <w:sz w:val="28"/>
          <w:szCs w:val="28"/>
        </w:rPr>
        <w:t xml:space="preserve">дітей-сиріт та  дітей, позбавлених батьківського піклування, </w:t>
      </w:r>
    </w:p>
    <w:p w:rsidR="002B6D74" w:rsidRDefault="002B6D74" w:rsidP="002B6D74">
      <w:pPr>
        <w:tabs>
          <w:tab w:val="left" w:pos="5604"/>
        </w:tabs>
        <w:spacing w:after="0"/>
        <w:ind w:left="927"/>
        <w:jc w:val="center"/>
        <w:rPr>
          <w:rFonts w:ascii="Times New Roman" w:hAnsi="Times New Roman" w:cs="Times New Roman"/>
          <w:bCs/>
          <w:sz w:val="28"/>
          <w:szCs w:val="28"/>
        </w:rPr>
      </w:pPr>
      <w:r>
        <w:rPr>
          <w:rFonts w:ascii="Times New Roman" w:hAnsi="Times New Roman" w:cs="Times New Roman"/>
          <w:bCs/>
          <w:sz w:val="28"/>
          <w:szCs w:val="28"/>
        </w:rPr>
        <w:t>для виплати у 2021 році одноразової матеріальної допомоги</w:t>
      </w:r>
    </w:p>
    <w:p w:rsidR="002B6D74" w:rsidRDefault="002B6D74" w:rsidP="002B6D74">
      <w:pPr>
        <w:tabs>
          <w:tab w:val="left" w:pos="5604"/>
        </w:tabs>
        <w:spacing w:after="0"/>
        <w:ind w:left="927"/>
        <w:jc w:val="center"/>
        <w:rPr>
          <w:rFonts w:ascii="Times New Roman" w:hAnsi="Times New Roman" w:cs="Times New Roman"/>
          <w:bCs/>
          <w:sz w:val="28"/>
          <w:szCs w:val="28"/>
        </w:rPr>
      </w:pPr>
      <w:r>
        <w:rPr>
          <w:rFonts w:ascii="Times New Roman" w:hAnsi="Times New Roman" w:cs="Times New Roman"/>
          <w:bCs/>
          <w:sz w:val="28"/>
          <w:szCs w:val="28"/>
        </w:rPr>
        <w:t>після досягнення 18-річного віку</w:t>
      </w:r>
    </w:p>
    <w:p w:rsidR="002B6D74" w:rsidRDefault="002B6D74" w:rsidP="002B6D74">
      <w:pPr>
        <w:tabs>
          <w:tab w:val="left" w:pos="5604"/>
        </w:tabs>
        <w:spacing w:after="0"/>
        <w:ind w:left="927"/>
        <w:jc w:val="center"/>
        <w:rPr>
          <w:rFonts w:ascii="Times New Roman" w:hAnsi="Times New Roman" w:cs="Times New Roman"/>
          <w:bCs/>
          <w:sz w:val="28"/>
          <w:szCs w:val="28"/>
        </w:rPr>
      </w:pPr>
    </w:p>
    <w:tbl>
      <w:tblPr>
        <w:tblStyle w:val="a4"/>
        <w:tblW w:w="0" w:type="auto"/>
        <w:tblInd w:w="927" w:type="dxa"/>
        <w:tblLook w:val="04A0" w:firstRow="1" w:lastRow="0" w:firstColumn="1" w:lastColumn="0" w:noHBand="0" w:noVBand="1"/>
      </w:tblPr>
      <w:tblGrid>
        <w:gridCol w:w="594"/>
        <w:gridCol w:w="5708"/>
        <w:gridCol w:w="3109"/>
      </w:tblGrid>
      <w:tr w:rsidR="002B6D74" w:rsidTr="004C69B2">
        <w:tc>
          <w:tcPr>
            <w:tcW w:w="486"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 п/п</w:t>
            </w:r>
          </w:p>
        </w:tc>
        <w:tc>
          <w:tcPr>
            <w:tcW w:w="5788"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Прізвище, ім</w:t>
            </w:r>
            <w:r>
              <w:rPr>
                <w:rFonts w:ascii="Arial" w:hAnsi="Arial" w:cs="Arial"/>
                <w:bCs/>
                <w:sz w:val="28"/>
                <w:szCs w:val="28"/>
              </w:rPr>
              <w:t>’</w:t>
            </w:r>
            <w:r>
              <w:rPr>
                <w:rFonts w:ascii="Times New Roman" w:hAnsi="Times New Roman" w:cs="Times New Roman"/>
                <w:bCs/>
                <w:sz w:val="28"/>
                <w:szCs w:val="28"/>
              </w:rPr>
              <w:t>я та по-батькові</w:t>
            </w:r>
          </w:p>
        </w:tc>
        <w:tc>
          <w:tcPr>
            <w:tcW w:w="3137"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Дата народження</w:t>
            </w:r>
          </w:p>
        </w:tc>
      </w:tr>
      <w:tr w:rsidR="002B6D74" w:rsidTr="004C69B2">
        <w:tc>
          <w:tcPr>
            <w:tcW w:w="486"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1</w:t>
            </w:r>
          </w:p>
        </w:tc>
        <w:tc>
          <w:tcPr>
            <w:tcW w:w="5788"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Ковальчук Дар</w:t>
            </w:r>
            <w:r>
              <w:rPr>
                <w:rFonts w:ascii="Arial" w:hAnsi="Arial" w:cs="Arial"/>
                <w:bCs/>
                <w:sz w:val="28"/>
                <w:szCs w:val="28"/>
              </w:rPr>
              <w:t>’</w:t>
            </w:r>
            <w:r>
              <w:rPr>
                <w:rFonts w:ascii="Times New Roman" w:hAnsi="Times New Roman" w:cs="Times New Roman"/>
                <w:bCs/>
                <w:sz w:val="28"/>
                <w:szCs w:val="28"/>
              </w:rPr>
              <w:t>я Іванівна</w:t>
            </w:r>
          </w:p>
        </w:tc>
        <w:tc>
          <w:tcPr>
            <w:tcW w:w="3137" w:type="dxa"/>
          </w:tcPr>
          <w:p w:rsidR="002B6D74" w:rsidRDefault="002B6D74" w:rsidP="004C69B2">
            <w:pPr>
              <w:tabs>
                <w:tab w:val="left" w:pos="5604"/>
              </w:tabs>
              <w:jc w:val="center"/>
              <w:rPr>
                <w:rFonts w:ascii="Times New Roman" w:hAnsi="Times New Roman" w:cs="Times New Roman"/>
                <w:bCs/>
                <w:sz w:val="28"/>
                <w:szCs w:val="28"/>
              </w:rPr>
            </w:pPr>
            <w:r>
              <w:rPr>
                <w:rFonts w:ascii="Times New Roman" w:hAnsi="Times New Roman" w:cs="Times New Roman"/>
                <w:bCs/>
                <w:sz w:val="28"/>
                <w:szCs w:val="28"/>
              </w:rPr>
              <w:t>03.03.2003</w:t>
            </w:r>
          </w:p>
        </w:tc>
      </w:tr>
    </w:tbl>
    <w:p w:rsidR="002B6D74" w:rsidRDefault="002B6D74" w:rsidP="002B6D74">
      <w:pPr>
        <w:tabs>
          <w:tab w:val="left" w:pos="5604"/>
        </w:tabs>
        <w:spacing w:after="0"/>
        <w:ind w:left="927"/>
        <w:jc w:val="center"/>
        <w:rPr>
          <w:rFonts w:ascii="Times New Roman" w:hAnsi="Times New Roman" w:cs="Times New Roman"/>
          <w:bCs/>
          <w:sz w:val="28"/>
          <w:szCs w:val="28"/>
        </w:rPr>
      </w:pPr>
    </w:p>
    <w:p w:rsidR="002B6D74" w:rsidRDefault="002B6D74" w:rsidP="002B6D74">
      <w:pPr>
        <w:tabs>
          <w:tab w:val="left" w:pos="5604"/>
        </w:tabs>
        <w:spacing w:after="0"/>
        <w:ind w:left="927"/>
        <w:jc w:val="center"/>
        <w:rPr>
          <w:rFonts w:ascii="Times New Roman" w:hAnsi="Times New Roman" w:cs="Times New Roman"/>
          <w:bCs/>
          <w:sz w:val="28"/>
          <w:szCs w:val="28"/>
        </w:rPr>
      </w:pPr>
    </w:p>
    <w:p w:rsidR="002B6D74" w:rsidRDefault="002B6D74" w:rsidP="002B6D74">
      <w:pPr>
        <w:tabs>
          <w:tab w:val="left" w:pos="5604"/>
        </w:tabs>
        <w:spacing w:after="0"/>
        <w:ind w:left="927"/>
        <w:jc w:val="center"/>
        <w:rPr>
          <w:rFonts w:ascii="Times New Roman" w:hAnsi="Times New Roman" w:cs="Times New Roman"/>
          <w:bCs/>
          <w:sz w:val="28"/>
          <w:szCs w:val="28"/>
        </w:rPr>
      </w:pPr>
    </w:p>
    <w:p w:rsidR="002B6D74" w:rsidRDefault="002B6D74" w:rsidP="002B6D74">
      <w:pPr>
        <w:tabs>
          <w:tab w:val="left" w:pos="5604"/>
        </w:tabs>
        <w:spacing w:after="0"/>
        <w:ind w:left="927"/>
        <w:jc w:val="center"/>
        <w:rPr>
          <w:rFonts w:ascii="Times New Roman" w:hAnsi="Times New Roman" w:cs="Times New Roman"/>
          <w:b/>
          <w:bCs/>
          <w:sz w:val="28"/>
          <w:szCs w:val="28"/>
        </w:rPr>
      </w:pPr>
      <w:r w:rsidRPr="006A1F01">
        <w:rPr>
          <w:rFonts w:ascii="Times New Roman" w:hAnsi="Times New Roman" w:cs="Times New Roman"/>
          <w:b/>
          <w:bCs/>
          <w:sz w:val="28"/>
          <w:szCs w:val="28"/>
        </w:rPr>
        <w:t>Секретар сільської ради                         Н.Г. Стрижак</w:t>
      </w: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2B6D74">
      <w:pPr>
        <w:tabs>
          <w:tab w:val="left" w:pos="5604"/>
        </w:tabs>
        <w:spacing w:after="0"/>
        <w:ind w:left="927"/>
        <w:jc w:val="center"/>
        <w:rPr>
          <w:rFonts w:ascii="Times New Roman" w:hAnsi="Times New Roman" w:cs="Times New Roman"/>
          <w:b/>
          <w:bCs/>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B43E84" w:rsidRDefault="00B43E84" w:rsidP="00CA7E83">
      <w:pPr>
        <w:ind w:firstLine="567"/>
        <w:jc w:val="both"/>
        <w:rPr>
          <w:rFonts w:ascii="Times New Roman" w:hAnsi="Times New Roman" w:cs="Times New Roman"/>
          <w:sz w:val="28"/>
          <w:szCs w:val="28"/>
        </w:rPr>
      </w:pPr>
    </w:p>
    <w:p w:rsidR="004772A4" w:rsidRDefault="004772A4" w:rsidP="00CA7E83">
      <w:pPr>
        <w:ind w:firstLine="567"/>
        <w:jc w:val="both"/>
        <w:rPr>
          <w:rFonts w:ascii="Times New Roman" w:hAnsi="Times New Roman" w:cs="Times New Roman"/>
          <w:sz w:val="28"/>
          <w:szCs w:val="28"/>
        </w:rPr>
      </w:pPr>
    </w:p>
    <w:p w:rsidR="004772A4" w:rsidRDefault="004772A4" w:rsidP="00CA7E83">
      <w:pPr>
        <w:ind w:firstLine="567"/>
        <w:jc w:val="both"/>
        <w:rPr>
          <w:rFonts w:ascii="Times New Roman" w:hAnsi="Times New Roman" w:cs="Times New Roman"/>
          <w:sz w:val="28"/>
          <w:szCs w:val="28"/>
        </w:rPr>
      </w:pPr>
    </w:p>
    <w:p w:rsidR="00B43E84" w:rsidRDefault="00B43E84" w:rsidP="00CA7E83">
      <w:pPr>
        <w:ind w:firstLine="567"/>
        <w:jc w:val="both"/>
        <w:rPr>
          <w:rFonts w:ascii="Times New Roman" w:hAnsi="Times New Roman" w:cs="Times New Roman"/>
          <w:sz w:val="28"/>
          <w:szCs w:val="28"/>
        </w:rPr>
      </w:pPr>
    </w:p>
    <w:p w:rsidR="00B43E84" w:rsidRDefault="00B43E84" w:rsidP="00CA7E83">
      <w:pPr>
        <w:ind w:firstLine="567"/>
        <w:jc w:val="both"/>
        <w:rPr>
          <w:rFonts w:ascii="Times New Roman" w:hAnsi="Times New Roman" w:cs="Times New Roman"/>
          <w:sz w:val="28"/>
          <w:szCs w:val="28"/>
        </w:rPr>
      </w:pPr>
    </w:p>
    <w:p w:rsidR="00B43E84" w:rsidRDefault="00B43E84" w:rsidP="00CA7E83">
      <w:pPr>
        <w:ind w:firstLine="567"/>
        <w:jc w:val="both"/>
        <w:rPr>
          <w:rFonts w:ascii="Times New Roman" w:hAnsi="Times New Roman" w:cs="Times New Roman"/>
          <w:sz w:val="28"/>
          <w:szCs w:val="28"/>
        </w:rPr>
      </w:pPr>
    </w:p>
    <w:p w:rsidR="00B43E84" w:rsidRDefault="00B43E84" w:rsidP="00DE2058">
      <w:pPr>
        <w:jc w:val="both"/>
        <w:rPr>
          <w:rFonts w:ascii="Times New Roman" w:hAnsi="Times New Roman" w:cs="Times New Roman"/>
          <w:sz w:val="28"/>
          <w:szCs w:val="28"/>
        </w:rPr>
      </w:pPr>
    </w:p>
    <w:p w:rsidR="00027AC1" w:rsidRDefault="00027AC1" w:rsidP="00027AC1">
      <w:pPr>
        <w:jc w:val="center"/>
        <w:rPr>
          <w:b/>
          <w:sz w:val="28"/>
          <w:szCs w:val="28"/>
        </w:rPr>
      </w:pPr>
      <w:r>
        <w:rPr>
          <w:b/>
          <w:noProof/>
          <w:sz w:val="28"/>
          <w:szCs w:val="28"/>
          <w:lang w:eastAsia="uk-UA"/>
        </w:rPr>
        <w:lastRenderedPageBreak/>
        <w:drawing>
          <wp:inline distT="0" distB="0" distL="0" distR="0" wp14:anchorId="34AF8FBD" wp14:editId="4E2A2485">
            <wp:extent cx="619125" cy="857250"/>
            <wp:effectExtent l="0" t="0" r="9525"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027AC1" w:rsidRPr="00DE2058" w:rsidRDefault="00027AC1" w:rsidP="00027AC1">
      <w:pPr>
        <w:pStyle w:val="a5"/>
        <w:jc w:val="center"/>
        <w:rPr>
          <w:rFonts w:ascii="Times New Roman" w:hAnsi="Times New Roman" w:cs="Times New Roman"/>
          <w:b/>
          <w:sz w:val="24"/>
          <w:szCs w:val="24"/>
        </w:rPr>
      </w:pPr>
      <w:r w:rsidRPr="00DE2058">
        <w:rPr>
          <w:rFonts w:ascii="Times New Roman" w:hAnsi="Times New Roman" w:cs="Times New Roman"/>
          <w:b/>
          <w:sz w:val="24"/>
          <w:szCs w:val="24"/>
        </w:rPr>
        <w:t>СТУДЕНИКІВСЬКА  СІЛЬСЬКА  РАДА</w:t>
      </w:r>
    </w:p>
    <w:p w:rsidR="00027AC1" w:rsidRPr="00DE2058" w:rsidRDefault="00027AC1" w:rsidP="00027AC1">
      <w:pPr>
        <w:pStyle w:val="a5"/>
        <w:jc w:val="center"/>
        <w:rPr>
          <w:rFonts w:ascii="Times New Roman" w:hAnsi="Times New Roman" w:cs="Times New Roman"/>
          <w:b/>
          <w:sz w:val="24"/>
          <w:szCs w:val="24"/>
        </w:rPr>
      </w:pPr>
      <w:r w:rsidRPr="00DE2058">
        <w:rPr>
          <w:rFonts w:ascii="Times New Roman" w:hAnsi="Times New Roman" w:cs="Times New Roman"/>
          <w:b/>
          <w:sz w:val="24"/>
          <w:szCs w:val="24"/>
        </w:rPr>
        <w:t>БОРИСПІЛЬСЬКИЙ  РАЙОН</w:t>
      </w:r>
    </w:p>
    <w:p w:rsidR="00027AC1" w:rsidRPr="00DE2058" w:rsidRDefault="00027AC1" w:rsidP="00027AC1">
      <w:pPr>
        <w:pStyle w:val="a5"/>
        <w:jc w:val="center"/>
        <w:rPr>
          <w:rFonts w:ascii="Times New Roman" w:hAnsi="Times New Roman" w:cs="Times New Roman"/>
          <w:b/>
          <w:sz w:val="24"/>
          <w:szCs w:val="24"/>
        </w:rPr>
      </w:pPr>
      <w:r w:rsidRPr="00DE2058">
        <w:rPr>
          <w:rFonts w:ascii="Times New Roman" w:hAnsi="Times New Roman" w:cs="Times New Roman"/>
          <w:b/>
          <w:sz w:val="24"/>
          <w:szCs w:val="24"/>
        </w:rPr>
        <w:t>КИЇВСЬКА  ОБЛАСТЬ</w:t>
      </w:r>
    </w:p>
    <w:p w:rsidR="00027AC1" w:rsidRPr="00DE2058" w:rsidRDefault="00DE2058" w:rsidP="00DE2058">
      <w:pPr>
        <w:pStyle w:val="a5"/>
        <w:jc w:val="center"/>
        <w:rPr>
          <w:rFonts w:ascii="Times New Roman" w:hAnsi="Times New Roman" w:cs="Times New Roman"/>
          <w:b/>
          <w:sz w:val="24"/>
          <w:szCs w:val="24"/>
        </w:rPr>
      </w:pPr>
      <w:r>
        <w:rPr>
          <w:rFonts w:ascii="Times New Roman" w:hAnsi="Times New Roman" w:cs="Times New Roman"/>
          <w:b/>
          <w:sz w:val="24"/>
          <w:szCs w:val="24"/>
        </w:rPr>
        <w:t>ВИКОНАВЧИЙ  КОМІТЕТ</w:t>
      </w:r>
    </w:p>
    <w:p w:rsidR="00027AC1" w:rsidRPr="00DE2058" w:rsidRDefault="00027AC1" w:rsidP="00027AC1">
      <w:pPr>
        <w:pStyle w:val="a5"/>
        <w:jc w:val="center"/>
        <w:rPr>
          <w:rFonts w:ascii="Times New Roman" w:hAnsi="Times New Roman" w:cs="Times New Roman"/>
          <w:b/>
          <w:sz w:val="24"/>
          <w:szCs w:val="24"/>
        </w:rPr>
      </w:pPr>
      <w:r w:rsidRPr="00DE2058">
        <w:rPr>
          <w:rFonts w:ascii="Times New Roman" w:hAnsi="Times New Roman" w:cs="Times New Roman"/>
          <w:b/>
          <w:sz w:val="24"/>
          <w:szCs w:val="24"/>
        </w:rPr>
        <w:t>Р І Ш Е Н Н Я</w:t>
      </w:r>
    </w:p>
    <w:p w:rsidR="00027AC1" w:rsidRPr="00DE2058" w:rsidRDefault="00027AC1" w:rsidP="00027AC1">
      <w:pPr>
        <w:pStyle w:val="a5"/>
        <w:rPr>
          <w:rFonts w:ascii="Times New Roman" w:hAnsi="Times New Roman" w:cs="Times New Roman"/>
          <w:b/>
          <w:sz w:val="24"/>
          <w:szCs w:val="24"/>
        </w:rPr>
      </w:pPr>
    </w:p>
    <w:p w:rsidR="00027AC1" w:rsidRPr="00DE2058" w:rsidRDefault="00027AC1" w:rsidP="00027AC1">
      <w:pPr>
        <w:pStyle w:val="a5"/>
        <w:rPr>
          <w:rFonts w:ascii="Times New Roman" w:hAnsi="Times New Roman" w:cs="Times New Roman"/>
          <w:b/>
          <w:sz w:val="26"/>
          <w:szCs w:val="26"/>
        </w:rPr>
      </w:pPr>
      <w:r w:rsidRPr="00DE2058">
        <w:rPr>
          <w:rFonts w:ascii="Times New Roman" w:hAnsi="Times New Roman" w:cs="Times New Roman"/>
          <w:b/>
          <w:sz w:val="26"/>
          <w:szCs w:val="26"/>
        </w:rPr>
        <w:t xml:space="preserve">Від  16 березня 2021 року             с. Студеники                 № </w:t>
      </w:r>
      <w:r w:rsidR="00DE2058" w:rsidRPr="00DE2058">
        <w:rPr>
          <w:rFonts w:ascii="Times New Roman" w:hAnsi="Times New Roman" w:cs="Times New Roman"/>
          <w:b/>
          <w:sz w:val="26"/>
          <w:szCs w:val="26"/>
        </w:rPr>
        <w:t>35</w:t>
      </w:r>
    </w:p>
    <w:p w:rsidR="00027AC1" w:rsidRPr="00DE2058" w:rsidRDefault="00027AC1" w:rsidP="00027AC1">
      <w:pPr>
        <w:pStyle w:val="a5"/>
        <w:rPr>
          <w:rFonts w:ascii="Times New Roman" w:hAnsi="Times New Roman" w:cs="Times New Roman"/>
          <w:b/>
          <w:sz w:val="26"/>
          <w:szCs w:val="26"/>
        </w:rPr>
      </w:pPr>
    </w:p>
    <w:p w:rsidR="00027AC1" w:rsidRPr="00DE2058" w:rsidRDefault="00027AC1" w:rsidP="00027AC1">
      <w:pPr>
        <w:pStyle w:val="a5"/>
        <w:rPr>
          <w:rFonts w:ascii="Times New Roman" w:hAnsi="Times New Roman" w:cs="Times New Roman"/>
          <w:b/>
          <w:sz w:val="26"/>
          <w:szCs w:val="26"/>
        </w:rPr>
      </w:pPr>
      <w:r w:rsidRPr="00DE2058">
        <w:rPr>
          <w:rFonts w:ascii="Times New Roman" w:hAnsi="Times New Roman" w:cs="Times New Roman"/>
          <w:b/>
          <w:sz w:val="26"/>
          <w:szCs w:val="26"/>
        </w:rPr>
        <w:t>Про визначення способу участі</w:t>
      </w:r>
    </w:p>
    <w:p w:rsidR="00027AC1" w:rsidRPr="00DE2058" w:rsidRDefault="00027AC1" w:rsidP="00027AC1">
      <w:pPr>
        <w:pStyle w:val="a5"/>
        <w:rPr>
          <w:rFonts w:ascii="Times New Roman" w:hAnsi="Times New Roman" w:cs="Times New Roman"/>
          <w:b/>
          <w:sz w:val="26"/>
          <w:szCs w:val="26"/>
        </w:rPr>
      </w:pPr>
      <w:r w:rsidRPr="00DE2058">
        <w:rPr>
          <w:rFonts w:ascii="Times New Roman" w:hAnsi="Times New Roman" w:cs="Times New Roman"/>
          <w:b/>
          <w:sz w:val="26"/>
          <w:szCs w:val="26"/>
        </w:rPr>
        <w:t>у вихованні дитини</w:t>
      </w:r>
    </w:p>
    <w:p w:rsidR="00027AC1" w:rsidRPr="00DE2058" w:rsidRDefault="00027AC1" w:rsidP="00027AC1">
      <w:pPr>
        <w:rPr>
          <w:b/>
          <w:sz w:val="26"/>
          <w:szCs w:val="26"/>
        </w:rPr>
      </w:pPr>
    </w:p>
    <w:p w:rsidR="00027AC1" w:rsidRPr="00DE2058" w:rsidRDefault="00027AC1" w:rsidP="00027AC1">
      <w:pPr>
        <w:jc w:val="both"/>
        <w:rPr>
          <w:rFonts w:ascii="Times New Roman" w:hAnsi="Times New Roman" w:cs="Times New Roman"/>
          <w:sz w:val="26"/>
          <w:szCs w:val="26"/>
        </w:rPr>
      </w:pPr>
      <w:r w:rsidRPr="00DE2058">
        <w:rPr>
          <w:b/>
          <w:sz w:val="26"/>
          <w:szCs w:val="26"/>
        </w:rPr>
        <w:tab/>
      </w:r>
      <w:r w:rsidRPr="00DE2058">
        <w:rPr>
          <w:rFonts w:ascii="Times New Roman" w:hAnsi="Times New Roman" w:cs="Times New Roman"/>
          <w:sz w:val="26"/>
          <w:szCs w:val="26"/>
        </w:rPr>
        <w:t xml:space="preserve">Відповідно до закону України «Про місцеве самоврядування в Україні», керуючись статтями  7, 19, 141.150,153, 157, 158, 159. 257, 259 Сімейного кодексу України, ч.1 ст.3 Конвенції про права дитини від 20.11.1989 року (ратифікована Україною 27.02.1991 року), законом України «Про адміністративні послуги», пунктом 73 постанови Кабінету Міністрів України від 24.09.2008 р. № 866 «Питання діяльності органів опіки та піклування, пов’язані із захистом прав дитини», з метою розв’язання спору між батьками та забезпеченні участі обох батьків у вихованні дитини, розглянувши заяву та документи громадянина Непийводи О.А., подані відповідно до вимог  чинного законодавства, беручи до уваги протокол № 2 засідання  комісії з питань захисту прав дитини від 09.03.2021 року, виконавчий комітет Студениківської сільської ради </w:t>
      </w:r>
      <w:r w:rsidRPr="00DE2058">
        <w:rPr>
          <w:rFonts w:ascii="Times New Roman" w:hAnsi="Times New Roman" w:cs="Times New Roman"/>
          <w:b/>
          <w:sz w:val="26"/>
          <w:szCs w:val="26"/>
        </w:rPr>
        <w:t>ВИРІШИВ:</w:t>
      </w:r>
    </w:p>
    <w:p w:rsidR="00027AC1" w:rsidRPr="00DE2058" w:rsidRDefault="00027AC1" w:rsidP="00027AC1">
      <w:pPr>
        <w:tabs>
          <w:tab w:val="left" w:pos="4253"/>
        </w:tabs>
        <w:ind w:right="6094"/>
        <w:jc w:val="both"/>
        <w:rPr>
          <w:sz w:val="26"/>
          <w:szCs w:val="26"/>
        </w:rPr>
      </w:pPr>
    </w:p>
    <w:p w:rsidR="00027AC1" w:rsidRPr="00DE2058" w:rsidRDefault="00027AC1" w:rsidP="00027AC1">
      <w:pPr>
        <w:pStyle w:val="a5"/>
        <w:numPr>
          <w:ilvl w:val="0"/>
          <w:numId w:val="16"/>
        </w:numPr>
        <w:jc w:val="both"/>
        <w:rPr>
          <w:rFonts w:ascii="Times New Roman" w:hAnsi="Times New Roman" w:cs="Times New Roman"/>
          <w:b/>
          <w:sz w:val="26"/>
          <w:szCs w:val="26"/>
        </w:rPr>
      </w:pPr>
      <w:r w:rsidRPr="00DE2058">
        <w:rPr>
          <w:rFonts w:ascii="Times New Roman" w:hAnsi="Times New Roman" w:cs="Times New Roman"/>
          <w:sz w:val="26"/>
          <w:szCs w:val="26"/>
        </w:rPr>
        <w:t>Визначити участь у вихованні малолітньої дитини Непийводи Дарини Олексіївни, 2016 р.н. і встановити порядок побаченння громадянину Непийводі О.А., мешканцю м.Переяслав, вул.Богдана Хмельницького, буд.217 порядок побачення з його малолітньою донькою наступним чином:</w:t>
      </w:r>
    </w:p>
    <w:p w:rsidR="00027AC1" w:rsidRPr="00DE2058" w:rsidRDefault="00027AC1" w:rsidP="00027AC1">
      <w:pPr>
        <w:pStyle w:val="a5"/>
        <w:numPr>
          <w:ilvl w:val="0"/>
          <w:numId w:val="15"/>
        </w:numPr>
        <w:jc w:val="both"/>
        <w:rPr>
          <w:rFonts w:ascii="Times New Roman" w:hAnsi="Times New Roman" w:cs="Times New Roman"/>
          <w:sz w:val="26"/>
          <w:szCs w:val="26"/>
        </w:rPr>
      </w:pPr>
      <w:r w:rsidRPr="00DE2058">
        <w:rPr>
          <w:rFonts w:ascii="Times New Roman" w:hAnsi="Times New Roman" w:cs="Times New Roman"/>
          <w:sz w:val="26"/>
          <w:szCs w:val="26"/>
        </w:rPr>
        <w:t>1 раз на тиждень (3-4-години) в присутності матері  з обов</w:t>
      </w:r>
      <w:r w:rsidRPr="00DE2058">
        <w:rPr>
          <w:rFonts w:ascii="Arial" w:hAnsi="Arial" w:cs="Arial"/>
          <w:sz w:val="26"/>
          <w:szCs w:val="26"/>
        </w:rPr>
        <w:t>’</w:t>
      </w:r>
      <w:r w:rsidRPr="00DE2058">
        <w:rPr>
          <w:rFonts w:ascii="Times New Roman" w:hAnsi="Times New Roman" w:cs="Times New Roman"/>
          <w:sz w:val="26"/>
          <w:szCs w:val="26"/>
        </w:rPr>
        <w:t>язковим урахуванням стану здоров</w:t>
      </w:r>
      <w:r w:rsidRPr="00DE2058">
        <w:rPr>
          <w:rFonts w:ascii="Arial" w:hAnsi="Arial" w:cs="Arial"/>
          <w:sz w:val="26"/>
          <w:szCs w:val="26"/>
        </w:rPr>
        <w:t>’</w:t>
      </w:r>
      <w:r w:rsidRPr="00DE2058">
        <w:rPr>
          <w:rFonts w:ascii="Times New Roman" w:hAnsi="Times New Roman" w:cs="Times New Roman"/>
          <w:sz w:val="26"/>
          <w:szCs w:val="26"/>
        </w:rPr>
        <w:t>я, інтересів та потреб дитини, а також з урахуванням графіка роботи обох батьків;</w:t>
      </w:r>
    </w:p>
    <w:p w:rsidR="00027AC1" w:rsidRPr="00DE2058" w:rsidRDefault="00027AC1" w:rsidP="00027AC1">
      <w:pPr>
        <w:pStyle w:val="a5"/>
        <w:numPr>
          <w:ilvl w:val="0"/>
          <w:numId w:val="15"/>
        </w:numPr>
        <w:jc w:val="both"/>
        <w:rPr>
          <w:rFonts w:ascii="Times New Roman" w:hAnsi="Times New Roman" w:cs="Times New Roman"/>
          <w:sz w:val="26"/>
          <w:szCs w:val="26"/>
        </w:rPr>
      </w:pPr>
      <w:r w:rsidRPr="00DE2058">
        <w:rPr>
          <w:rFonts w:ascii="Times New Roman" w:hAnsi="Times New Roman" w:cs="Times New Roman"/>
          <w:sz w:val="26"/>
          <w:szCs w:val="26"/>
        </w:rPr>
        <w:t>батьку завчасно інформувати матір про намір провести час з дитиною, узгоджувати день та час побачень;</w:t>
      </w:r>
    </w:p>
    <w:p w:rsidR="00027AC1" w:rsidRPr="00DE2058" w:rsidRDefault="00027AC1" w:rsidP="00027AC1">
      <w:pPr>
        <w:pStyle w:val="a5"/>
        <w:numPr>
          <w:ilvl w:val="0"/>
          <w:numId w:val="15"/>
        </w:numPr>
        <w:jc w:val="both"/>
        <w:rPr>
          <w:rFonts w:ascii="Times New Roman" w:hAnsi="Times New Roman" w:cs="Times New Roman"/>
          <w:sz w:val="26"/>
          <w:szCs w:val="26"/>
        </w:rPr>
      </w:pPr>
      <w:r w:rsidRPr="00DE2058">
        <w:rPr>
          <w:rFonts w:ascii="Times New Roman" w:hAnsi="Times New Roman" w:cs="Times New Roman"/>
          <w:sz w:val="26"/>
          <w:szCs w:val="26"/>
        </w:rPr>
        <w:t>після закінчення тримісячного терміну можливе  збільшення побачень дитини з батьком в разі налагодження стосунків батька з донькою та за згодою матері;</w:t>
      </w:r>
    </w:p>
    <w:p w:rsidR="00027AC1" w:rsidRPr="00DE2058" w:rsidRDefault="00027AC1" w:rsidP="00027AC1">
      <w:pPr>
        <w:pStyle w:val="a5"/>
        <w:numPr>
          <w:ilvl w:val="0"/>
          <w:numId w:val="15"/>
        </w:numPr>
        <w:jc w:val="both"/>
        <w:rPr>
          <w:rFonts w:ascii="Times New Roman" w:hAnsi="Times New Roman" w:cs="Times New Roman"/>
          <w:sz w:val="26"/>
          <w:szCs w:val="26"/>
        </w:rPr>
      </w:pPr>
      <w:r w:rsidRPr="00DE2058">
        <w:rPr>
          <w:rFonts w:ascii="Times New Roman" w:hAnsi="Times New Roman" w:cs="Times New Roman"/>
          <w:sz w:val="26"/>
          <w:szCs w:val="26"/>
        </w:rPr>
        <w:t>у разі виникнення непорозумінь та спорів між батьками у питаннях участі у вихованні, проведення зустрічей батька з дитиною, а також невиконання даного рішення, один з батьків має право звернутися із позовом до суду для вирішення спірних питань.</w:t>
      </w:r>
    </w:p>
    <w:p w:rsidR="00027AC1" w:rsidRPr="00DE2058" w:rsidRDefault="00027AC1" w:rsidP="00027AC1">
      <w:pPr>
        <w:pStyle w:val="a5"/>
        <w:ind w:left="1080"/>
        <w:jc w:val="both"/>
        <w:rPr>
          <w:rFonts w:ascii="Times New Roman" w:hAnsi="Times New Roman" w:cs="Times New Roman"/>
          <w:sz w:val="26"/>
          <w:szCs w:val="26"/>
        </w:rPr>
      </w:pPr>
    </w:p>
    <w:p w:rsidR="00027AC1" w:rsidRPr="00DE2058" w:rsidRDefault="00027AC1" w:rsidP="00027AC1">
      <w:pPr>
        <w:pStyle w:val="a5"/>
        <w:numPr>
          <w:ilvl w:val="0"/>
          <w:numId w:val="16"/>
        </w:numPr>
        <w:jc w:val="both"/>
        <w:rPr>
          <w:rFonts w:ascii="Times New Roman" w:hAnsi="Times New Roman" w:cs="Times New Roman"/>
          <w:sz w:val="26"/>
          <w:szCs w:val="26"/>
        </w:rPr>
      </w:pPr>
      <w:r w:rsidRPr="00DE2058">
        <w:rPr>
          <w:rFonts w:ascii="Times New Roman" w:hAnsi="Times New Roman" w:cs="Times New Roman"/>
          <w:sz w:val="26"/>
          <w:szCs w:val="26"/>
        </w:rPr>
        <w:t>Контроль за виконанням даного рішення покласти на начальника відділу освіти, охорони здоров</w:t>
      </w:r>
      <w:r w:rsidRPr="00DE2058">
        <w:rPr>
          <w:rFonts w:ascii="Arial" w:hAnsi="Arial" w:cs="Arial"/>
          <w:sz w:val="26"/>
          <w:szCs w:val="26"/>
        </w:rPr>
        <w:t>’</w:t>
      </w:r>
      <w:r w:rsidRPr="00DE2058">
        <w:rPr>
          <w:rFonts w:ascii="Times New Roman" w:hAnsi="Times New Roman" w:cs="Times New Roman"/>
          <w:sz w:val="26"/>
          <w:szCs w:val="26"/>
        </w:rPr>
        <w:t>я, молоді і спорту, культури, туризму та соціального захисту населення Шевченко Л.О.</w:t>
      </w:r>
    </w:p>
    <w:p w:rsidR="00027AC1" w:rsidRPr="00DE2058" w:rsidRDefault="00027AC1" w:rsidP="00027AC1">
      <w:pPr>
        <w:pStyle w:val="a5"/>
        <w:jc w:val="both"/>
        <w:rPr>
          <w:rFonts w:ascii="Times New Roman" w:hAnsi="Times New Roman" w:cs="Times New Roman"/>
          <w:sz w:val="26"/>
          <w:szCs w:val="26"/>
        </w:rPr>
      </w:pPr>
    </w:p>
    <w:p w:rsidR="00B43E84" w:rsidRPr="00DE2058" w:rsidRDefault="00DE2058" w:rsidP="00DE2058">
      <w:pPr>
        <w:pStyle w:val="a5"/>
        <w:rPr>
          <w:rFonts w:ascii="Times New Roman" w:hAnsi="Times New Roman" w:cs="Times New Roman"/>
          <w:b/>
          <w:sz w:val="26"/>
          <w:szCs w:val="26"/>
        </w:rPr>
      </w:pPr>
      <w:r>
        <w:rPr>
          <w:rFonts w:ascii="Times New Roman" w:hAnsi="Times New Roman" w:cs="Times New Roman"/>
          <w:sz w:val="26"/>
          <w:szCs w:val="26"/>
        </w:rPr>
        <w:t xml:space="preserve">                           </w:t>
      </w:r>
      <w:r w:rsidR="00027AC1" w:rsidRPr="00DE2058">
        <w:rPr>
          <w:rFonts w:ascii="Times New Roman" w:hAnsi="Times New Roman" w:cs="Times New Roman"/>
          <w:b/>
          <w:sz w:val="26"/>
          <w:szCs w:val="26"/>
        </w:rPr>
        <w:t>Сільський голова                                        Марія ЛЯХ</w:t>
      </w:r>
    </w:p>
    <w:p w:rsidR="00D30DC2" w:rsidRPr="00D30DC2" w:rsidRDefault="00D30DC2" w:rsidP="00D30DC2">
      <w:pPr>
        <w:pStyle w:val="a5"/>
        <w:jc w:val="center"/>
        <w:rPr>
          <w:rFonts w:ascii="Times New Roman" w:hAnsi="Times New Roman" w:cs="Times New Roman"/>
        </w:rPr>
      </w:pPr>
      <w:r w:rsidRPr="00D30DC2">
        <w:rPr>
          <w:rFonts w:ascii="Times New Roman" w:hAnsi="Times New Roman" w:cs="Times New Roman"/>
          <w:noProof/>
          <w:lang w:eastAsia="uk-UA"/>
        </w:rPr>
        <w:lastRenderedPageBreak/>
        <w:drawing>
          <wp:inline distT="0" distB="0" distL="0" distR="0" wp14:anchorId="1A6B0D8E" wp14:editId="17F3CBE4">
            <wp:extent cx="447675" cy="6191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619125"/>
                    </a:xfrm>
                    <a:prstGeom prst="rect">
                      <a:avLst/>
                    </a:prstGeom>
                    <a:noFill/>
                    <a:ln>
                      <a:noFill/>
                    </a:ln>
                  </pic:spPr>
                </pic:pic>
              </a:graphicData>
            </a:graphic>
          </wp:inline>
        </w:drawing>
      </w:r>
    </w:p>
    <w:p w:rsidR="00D30DC2" w:rsidRPr="00D30DC2" w:rsidRDefault="00D30DC2" w:rsidP="00D30DC2">
      <w:pPr>
        <w:pStyle w:val="a5"/>
        <w:jc w:val="center"/>
        <w:rPr>
          <w:rFonts w:ascii="Times New Roman" w:hAnsi="Times New Roman" w:cs="Times New Roman"/>
          <w:b/>
          <w:bCs/>
          <w:spacing w:val="-3"/>
          <w:sz w:val="28"/>
          <w:szCs w:val="28"/>
        </w:rPr>
      </w:pPr>
      <w:r w:rsidRPr="00D30DC2">
        <w:rPr>
          <w:rFonts w:ascii="Times New Roman" w:hAnsi="Times New Roman" w:cs="Times New Roman"/>
          <w:b/>
          <w:bCs/>
          <w:spacing w:val="-3"/>
          <w:sz w:val="28"/>
          <w:szCs w:val="28"/>
          <w:lang w:val="ru-RU"/>
        </w:rPr>
        <w:t>УКРАЇНА</w:t>
      </w:r>
    </w:p>
    <w:p w:rsidR="00D30DC2" w:rsidRPr="00D30DC2" w:rsidRDefault="00D30DC2" w:rsidP="00D30DC2">
      <w:pPr>
        <w:pStyle w:val="a5"/>
        <w:jc w:val="center"/>
        <w:rPr>
          <w:rFonts w:ascii="Times New Roman" w:hAnsi="Times New Roman" w:cs="Times New Roman"/>
          <w:b/>
          <w:bCs/>
          <w:sz w:val="28"/>
          <w:szCs w:val="28"/>
          <w:lang w:eastAsia="uk-UA"/>
        </w:rPr>
      </w:pPr>
      <w:r w:rsidRPr="00D30DC2">
        <w:rPr>
          <w:rFonts w:ascii="Times New Roman" w:hAnsi="Times New Roman" w:cs="Times New Roman"/>
          <w:b/>
          <w:bCs/>
          <w:sz w:val="28"/>
          <w:szCs w:val="28"/>
          <w:lang w:eastAsia="uk-UA"/>
        </w:rPr>
        <w:t>КИЇВСЬКА ОБЛАСТЬ</w:t>
      </w:r>
    </w:p>
    <w:p w:rsidR="00D30DC2" w:rsidRPr="00D30DC2" w:rsidRDefault="00D30DC2" w:rsidP="00D30DC2">
      <w:pPr>
        <w:pStyle w:val="a5"/>
        <w:jc w:val="center"/>
        <w:rPr>
          <w:rFonts w:ascii="Times New Roman" w:hAnsi="Times New Roman" w:cs="Times New Roman"/>
          <w:sz w:val="28"/>
          <w:szCs w:val="28"/>
          <w:lang w:eastAsia="uk-UA"/>
        </w:rPr>
      </w:pPr>
      <w:r w:rsidRPr="00D30DC2">
        <w:rPr>
          <w:rFonts w:ascii="Times New Roman" w:hAnsi="Times New Roman" w:cs="Times New Roman"/>
          <w:b/>
          <w:bCs/>
          <w:sz w:val="28"/>
          <w:szCs w:val="28"/>
          <w:lang w:eastAsia="uk-UA"/>
        </w:rPr>
        <w:t>БОРИСПІЛЬСЬКИЙ  РАЙОН</w:t>
      </w:r>
    </w:p>
    <w:p w:rsidR="00D30DC2" w:rsidRPr="00D30DC2" w:rsidRDefault="00D30DC2" w:rsidP="00D30DC2">
      <w:pPr>
        <w:pStyle w:val="a5"/>
        <w:jc w:val="center"/>
        <w:rPr>
          <w:rFonts w:ascii="Times New Roman" w:hAnsi="Times New Roman" w:cs="Times New Roman"/>
          <w:sz w:val="28"/>
          <w:szCs w:val="28"/>
          <w:lang w:eastAsia="uk-UA"/>
        </w:rPr>
      </w:pPr>
      <w:r w:rsidRPr="00D30DC2">
        <w:rPr>
          <w:rFonts w:ascii="Times New Roman" w:hAnsi="Times New Roman" w:cs="Times New Roman"/>
          <w:b/>
          <w:bCs/>
          <w:sz w:val="28"/>
          <w:szCs w:val="28"/>
          <w:lang w:eastAsia="uk-UA"/>
        </w:rPr>
        <w:t>СТУДЕНИКІВСЬКА СІЛЬСЬКА  РАДА</w:t>
      </w:r>
    </w:p>
    <w:p w:rsidR="00D30DC2" w:rsidRPr="00D30DC2" w:rsidRDefault="00D30DC2" w:rsidP="00D30DC2">
      <w:pPr>
        <w:pStyle w:val="a5"/>
        <w:jc w:val="center"/>
        <w:rPr>
          <w:rFonts w:ascii="Times New Roman" w:hAnsi="Times New Roman" w:cs="Times New Roman"/>
          <w:b/>
          <w:bCs/>
          <w:sz w:val="28"/>
          <w:szCs w:val="28"/>
          <w:lang w:eastAsia="uk-UA"/>
        </w:rPr>
      </w:pPr>
      <w:r w:rsidRPr="00D30DC2">
        <w:rPr>
          <w:rFonts w:ascii="Times New Roman" w:hAnsi="Times New Roman" w:cs="Times New Roman"/>
          <w:b/>
          <w:bCs/>
          <w:sz w:val="28"/>
          <w:szCs w:val="28"/>
          <w:lang w:eastAsia="uk-UA"/>
        </w:rPr>
        <w:t>ВИКОНАВЧИЙ КОМІТЕТ</w:t>
      </w:r>
    </w:p>
    <w:p w:rsidR="00D30DC2" w:rsidRPr="00D30DC2" w:rsidRDefault="00D30DC2" w:rsidP="00D30DC2">
      <w:pPr>
        <w:jc w:val="center"/>
        <w:rPr>
          <w:rFonts w:ascii="Times New Roman" w:hAnsi="Times New Roman" w:cs="Times New Roman"/>
          <w:b/>
          <w:sz w:val="28"/>
          <w:szCs w:val="28"/>
        </w:rPr>
      </w:pPr>
      <w:r w:rsidRPr="00D30DC2">
        <w:rPr>
          <w:rFonts w:ascii="Times New Roman" w:hAnsi="Times New Roman" w:cs="Times New Roman"/>
          <w:b/>
          <w:sz w:val="28"/>
          <w:szCs w:val="28"/>
        </w:rPr>
        <w:t>РІШЕННЯ</w:t>
      </w:r>
    </w:p>
    <w:p w:rsidR="00D30DC2" w:rsidRPr="00D30DC2" w:rsidRDefault="00D30DC2" w:rsidP="00D30DC2">
      <w:pPr>
        <w:rPr>
          <w:rFonts w:ascii="Times New Roman" w:hAnsi="Times New Roman" w:cs="Times New Roman"/>
          <w:b/>
          <w:sz w:val="28"/>
          <w:szCs w:val="28"/>
        </w:rPr>
      </w:pPr>
      <w:r w:rsidRPr="00D30DC2">
        <w:rPr>
          <w:rFonts w:ascii="Times New Roman" w:hAnsi="Times New Roman" w:cs="Times New Roman"/>
          <w:b/>
          <w:sz w:val="28"/>
          <w:szCs w:val="28"/>
        </w:rPr>
        <w:t xml:space="preserve">Від 16 березня 2021 року </w:t>
      </w:r>
      <w:r>
        <w:rPr>
          <w:rFonts w:ascii="Times New Roman" w:hAnsi="Times New Roman" w:cs="Times New Roman"/>
          <w:b/>
          <w:sz w:val="28"/>
          <w:szCs w:val="28"/>
        </w:rPr>
        <w:t xml:space="preserve">                 с. Студеники                                            №36</w:t>
      </w:r>
    </w:p>
    <w:p w:rsidR="00D30DC2" w:rsidRDefault="00D30DC2" w:rsidP="00D30DC2">
      <w:pPr>
        <w:pStyle w:val="ac"/>
        <w:shd w:val="clear" w:color="auto" w:fill="FFFFFF"/>
        <w:spacing w:before="0" w:beforeAutospacing="0" w:after="0" w:afterAutospacing="0"/>
        <w:jc w:val="both"/>
        <w:rPr>
          <w:b/>
          <w:bCs/>
          <w:sz w:val="28"/>
          <w:szCs w:val="28"/>
          <w:bdr w:val="none" w:sz="0" w:space="0" w:color="auto" w:frame="1"/>
        </w:rPr>
      </w:pPr>
      <w:r w:rsidRPr="003F01CD">
        <w:rPr>
          <w:b/>
          <w:bCs/>
          <w:sz w:val="28"/>
          <w:szCs w:val="28"/>
          <w:bdr w:val="none" w:sz="0" w:space="0" w:color="auto" w:frame="1"/>
        </w:rPr>
        <w:t xml:space="preserve">Про </w:t>
      </w:r>
      <w:r>
        <w:rPr>
          <w:b/>
          <w:bCs/>
          <w:sz w:val="28"/>
          <w:szCs w:val="28"/>
          <w:bdr w:val="none" w:sz="0" w:space="0" w:color="auto" w:frame="1"/>
        </w:rPr>
        <w:t>розгляд заяви Орловської</w:t>
      </w:r>
    </w:p>
    <w:p w:rsidR="00D30DC2" w:rsidRDefault="00D30DC2" w:rsidP="00D30DC2">
      <w:pPr>
        <w:pStyle w:val="ac"/>
        <w:shd w:val="clear" w:color="auto" w:fill="FFFFFF"/>
        <w:spacing w:before="0" w:beforeAutospacing="0" w:after="0" w:afterAutospacing="0"/>
        <w:jc w:val="both"/>
        <w:rPr>
          <w:b/>
          <w:bCs/>
          <w:sz w:val="28"/>
          <w:szCs w:val="28"/>
          <w:bdr w:val="none" w:sz="0" w:space="0" w:color="auto" w:frame="1"/>
        </w:rPr>
      </w:pPr>
      <w:r>
        <w:rPr>
          <w:b/>
          <w:bCs/>
          <w:sz w:val="28"/>
          <w:szCs w:val="28"/>
          <w:bdr w:val="none" w:sz="0" w:space="0" w:color="auto" w:frame="1"/>
        </w:rPr>
        <w:t xml:space="preserve">Вікторії Дмитрівни </w:t>
      </w:r>
    </w:p>
    <w:p w:rsidR="00D30DC2" w:rsidRPr="003F01CD" w:rsidRDefault="00D30DC2" w:rsidP="00D30DC2">
      <w:pPr>
        <w:pStyle w:val="ac"/>
        <w:shd w:val="clear" w:color="auto" w:fill="FFFFFF"/>
        <w:spacing w:before="0" w:beforeAutospacing="0" w:after="0" w:afterAutospacing="0"/>
        <w:jc w:val="both"/>
        <w:rPr>
          <w:rFonts w:ascii="Arial" w:hAnsi="Arial" w:cs="Arial"/>
          <w:sz w:val="21"/>
          <w:szCs w:val="21"/>
        </w:rPr>
      </w:pPr>
    </w:p>
    <w:p w:rsidR="00D30DC2" w:rsidRPr="003F01CD" w:rsidRDefault="00D30DC2" w:rsidP="00D30DC2">
      <w:pPr>
        <w:pStyle w:val="ac"/>
        <w:shd w:val="clear" w:color="auto" w:fill="FFFFFF"/>
        <w:spacing w:before="0" w:beforeAutospacing="0" w:after="0" w:afterAutospacing="0"/>
        <w:ind w:firstLine="708"/>
        <w:jc w:val="both"/>
        <w:rPr>
          <w:sz w:val="28"/>
          <w:szCs w:val="28"/>
          <w:bdr w:val="none" w:sz="0" w:space="0" w:color="auto" w:frame="1"/>
        </w:rPr>
      </w:pPr>
      <w:r>
        <w:rPr>
          <w:sz w:val="28"/>
          <w:szCs w:val="28"/>
          <w:bdr w:val="none" w:sz="0" w:space="0" w:color="auto" w:frame="1"/>
        </w:rPr>
        <w:t xml:space="preserve">Розглянувши заяву Орловської В.Д. від 15.02.2021 та документи, що до неї додаються, </w:t>
      </w:r>
      <w:r>
        <w:rPr>
          <w:sz w:val="28"/>
          <w:szCs w:val="28"/>
        </w:rPr>
        <w:t>згідно п</w:t>
      </w:r>
      <w:r w:rsidRPr="00EA08A3">
        <w:rPr>
          <w:sz w:val="28"/>
          <w:szCs w:val="28"/>
        </w:rPr>
        <w:t>п</w:t>
      </w:r>
      <w:r>
        <w:rPr>
          <w:sz w:val="28"/>
          <w:szCs w:val="28"/>
        </w:rPr>
        <w:t xml:space="preserve">. 8 </w:t>
      </w:r>
      <w:r w:rsidRPr="00EA08A3">
        <w:rPr>
          <w:sz w:val="28"/>
          <w:szCs w:val="28"/>
        </w:rPr>
        <w:t>п. «б» ст. 32 Закону України «Про місцеве самоврядування в Україні», п</w:t>
      </w:r>
      <w:r>
        <w:rPr>
          <w:sz w:val="28"/>
          <w:szCs w:val="28"/>
        </w:rPr>
        <w:t>.</w:t>
      </w:r>
      <w:r w:rsidRPr="00EA08A3">
        <w:rPr>
          <w:sz w:val="28"/>
          <w:szCs w:val="28"/>
        </w:rPr>
        <w:t xml:space="preserve"> 4 ст.</w:t>
      </w:r>
      <w:r>
        <w:rPr>
          <w:sz w:val="28"/>
          <w:szCs w:val="28"/>
        </w:rPr>
        <w:t xml:space="preserve"> </w:t>
      </w:r>
      <w:r w:rsidRPr="00EA08A3">
        <w:rPr>
          <w:sz w:val="28"/>
          <w:szCs w:val="28"/>
        </w:rPr>
        <w:t>46 ЖК України , ст. 2 Закону України « Про охорону дитинства»</w:t>
      </w:r>
      <w:r>
        <w:rPr>
          <w:sz w:val="28"/>
          <w:szCs w:val="28"/>
        </w:rPr>
        <w:t>,</w:t>
      </w:r>
      <w:r w:rsidRPr="00EA08A3">
        <w:rPr>
          <w:sz w:val="28"/>
          <w:szCs w:val="28"/>
        </w:rPr>
        <w:t xml:space="preserve"> ст. 33 Закону України «Про забезпечення правових умов </w:t>
      </w:r>
      <w:r>
        <w:rPr>
          <w:sz w:val="28"/>
          <w:szCs w:val="28"/>
        </w:rPr>
        <w:t>соціального захисту дітей-</w:t>
      </w:r>
      <w:r w:rsidRPr="00EA08A3">
        <w:rPr>
          <w:sz w:val="28"/>
          <w:szCs w:val="28"/>
        </w:rPr>
        <w:t xml:space="preserve">сиріт та дітей позбавлених батьківського піклування», </w:t>
      </w:r>
      <w:r w:rsidRPr="00EA08A3">
        <w:rPr>
          <w:sz w:val="28"/>
          <w:szCs w:val="28"/>
          <w:bdr w:val="none" w:sz="0" w:space="0" w:color="auto" w:frame="1"/>
        </w:rPr>
        <w:t xml:space="preserve"> </w:t>
      </w:r>
      <w:r w:rsidRPr="00EA08A3">
        <w:rPr>
          <w:sz w:val="28"/>
          <w:szCs w:val="28"/>
        </w:rPr>
        <w:t xml:space="preserve">п. 64 постанови Кабінету Міністрів України від 24 вересня 2008 року № 866 «Питання діяльності органів опіки та піклування, пов’язаної із захистом прав дитини», </w:t>
      </w:r>
      <w:r w:rsidRPr="00EA08A3">
        <w:rPr>
          <w:sz w:val="28"/>
          <w:szCs w:val="28"/>
          <w:bdr w:val="none" w:sz="0" w:space="0" w:color="auto" w:frame="1"/>
        </w:rPr>
        <w:t xml:space="preserve">з метою </w:t>
      </w:r>
      <w:r>
        <w:rPr>
          <w:sz w:val="28"/>
          <w:szCs w:val="28"/>
          <w:bdr w:val="none" w:sz="0" w:space="0" w:color="auto" w:frame="1"/>
        </w:rPr>
        <w:t xml:space="preserve">забезпечення Орловської В.Д. житлом, з урахуванням того, що діти-сироти та діти, позбавлені батьківського піклування, які досягли 16 років,                     а також особи з їх числа беруться на облік відповідними органами місцевого самоврядування за місцем їх походження або проживання </w:t>
      </w:r>
      <w:r w:rsidRPr="00E9420B">
        <w:rPr>
          <w:sz w:val="28"/>
          <w:szCs w:val="28"/>
          <w:u w:val="single"/>
          <w:bdr w:val="none" w:sz="0" w:space="0" w:color="auto" w:frame="1"/>
        </w:rPr>
        <w:t>до</w:t>
      </w:r>
      <w:r>
        <w:rPr>
          <w:sz w:val="28"/>
          <w:szCs w:val="28"/>
          <w:bdr w:val="none" w:sz="0" w:space="0" w:color="auto" w:frame="1"/>
        </w:rPr>
        <w:t xml:space="preserve"> встановлення опіки, піклування, влаштування в прийомні сім</w:t>
      </w:r>
      <w:r w:rsidRPr="00E9420B">
        <w:rPr>
          <w:sz w:val="28"/>
          <w:szCs w:val="28"/>
          <w:bdr w:val="none" w:sz="0" w:space="0" w:color="auto" w:frame="1"/>
        </w:rPr>
        <w:t>’</w:t>
      </w:r>
      <w:r>
        <w:rPr>
          <w:sz w:val="28"/>
          <w:szCs w:val="28"/>
          <w:bdr w:val="none" w:sz="0" w:space="0" w:color="auto" w:frame="1"/>
        </w:rPr>
        <w:t xml:space="preserve">ї, дитячі будинки сімейного типу, заклади для дітей-сиріт та дітей, позбавлених батьківського піклування, </w:t>
      </w:r>
      <w:r w:rsidRPr="00EA08A3">
        <w:rPr>
          <w:sz w:val="28"/>
          <w:szCs w:val="28"/>
          <w:bdr w:val="none" w:sz="0" w:space="0" w:color="auto" w:frame="1"/>
        </w:rPr>
        <w:t>враховуючи рекоме</w:t>
      </w:r>
      <w:r>
        <w:rPr>
          <w:sz w:val="28"/>
          <w:szCs w:val="28"/>
          <w:bdr w:val="none" w:sz="0" w:space="0" w:color="auto" w:frame="1"/>
        </w:rPr>
        <w:t>ндації постійної комісії</w:t>
      </w:r>
      <w:r w:rsidRPr="00EA08A3">
        <w:rPr>
          <w:sz w:val="28"/>
          <w:szCs w:val="28"/>
          <w:bdr w:val="none" w:sz="0" w:space="0" w:color="auto" w:frame="1"/>
        </w:rPr>
        <w:t xml:space="preserve"> сільської ради,</w:t>
      </w:r>
      <w:r>
        <w:rPr>
          <w:sz w:val="28"/>
          <w:szCs w:val="28"/>
          <w:bdr w:val="none" w:sz="0" w:space="0" w:color="auto" w:frame="1"/>
        </w:rPr>
        <w:t xml:space="preserve"> виконавчий комітет </w:t>
      </w:r>
      <w:r w:rsidRPr="003F01CD">
        <w:rPr>
          <w:sz w:val="28"/>
          <w:szCs w:val="28"/>
          <w:bdr w:val="none" w:sz="0" w:space="0" w:color="auto" w:frame="1"/>
        </w:rPr>
        <w:t> </w:t>
      </w:r>
    </w:p>
    <w:p w:rsidR="00D30DC2" w:rsidRPr="003F01CD" w:rsidRDefault="00D30DC2" w:rsidP="00D30DC2">
      <w:pPr>
        <w:pStyle w:val="ac"/>
        <w:shd w:val="clear" w:color="auto" w:fill="FFFFFF"/>
        <w:spacing w:before="0" w:beforeAutospacing="0" w:after="0" w:afterAutospacing="0"/>
        <w:ind w:firstLine="708"/>
        <w:jc w:val="both"/>
        <w:rPr>
          <w:sz w:val="28"/>
          <w:szCs w:val="28"/>
          <w:bdr w:val="none" w:sz="0" w:space="0" w:color="auto" w:frame="1"/>
        </w:rPr>
      </w:pPr>
    </w:p>
    <w:p w:rsidR="00D30DC2" w:rsidRPr="003F01CD" w:rsidRDefault="00D30DC2" w:rsidP="00D30DC2">
      <w:pPr>
        <w:pStyle w:val="ac"/>
        <w:shd w:val="clear" w:color="auto" w:fill="FFFFFF"/>
        <w:spacing w:before="0" w:beforeAutospacing="0" w:after="0" w:afterAutospacing="0"/>
        <w:ind w:firstLine="708"/>
        <w:jc w:val="center"/>
        <w:rPr>
          <w:rFonts w:ascii="Arial" w:hAnsi="Arial" w:cs="Arial"/>
          <w:sz w:val="21"/>
          <w:szCs w:val="21"/>
        </w:rPr>
      </w:pPr>
      <w:r>
        <w:rPr>
          <w:b/>
          <w:bCs/>
          <w:sz w:val="28"/>
          <w:szCs w:val="28"/>
          <w:bdr w:val="none" w:sz="0" w:space="0" w:color="auto" w:frame="1"/>
        </w:rPr>
        <w:t>ВИРІШИВ</w:t>
      </w:r>
      <w:r w:rsidRPr="003F01CD">
        <w:rPr>
          <w:b/>
          <w:bCs/>
          <w:sz w:val="28"/>
          <w:szCs w:val="28"/>
          <w:bdr w:val="none" w:sz="0" w:space="0" w:color="auto" w:frame="1"/>
        </w:rPr>
        <w:t>:</w:t>
      </w:r>
    </w:p>
    <w:p w:rsidR="00D30DC2" w:rsidRPr="003F01CD" w:rsidRDefault="00D30DC2" w:rsidP="00D30DC2">
      <w:pPr>
        <w:pStyle w:val="ac"/>
        <w:shd w:val="clear" w:color="auto" w:fill="FFFFFF"/>
        <w:spacing w:before="0" w:beforeAutospacing="0" w:after="0" w:afterAutospacing="0"/>
        <w:jc w:val="both"/>
        <w:rPr>
          <w:rFonts w:ascii="Arial" w:hAnsi="Arial" w:cs="Arial"/>
          <w:sz w:val="21"/>
          <w:szCs w:val="21"/>
        </w:rPr>
      </w:pPr>
    </w:p>
    <w:p w:rsidR="00D30DC2" w:rsidRDefault="00D30DC2" w:rsidP="00D30DC2">
      <w:pPr>
        <w:pStyle w:val="ac"/>
        <w:numPr>
          <w:ilvl w:val="0"/>
          <w:numId w:val="27"/>
        </w:numPr>
        <w:shd w:val="clear" w:color="auto" w:fill="FFFFFF"/>
        <w:tabs>
          <w:tab w:val="left" w:pos="567"/>
          <w:tab w:val="left" w:pos="851"/>
        </w:tabs>
        <w:spacing w:before="0" w:beforeAutospacing="0" w:after="0" w:afterAutospacing="0"/>
        <w:ind w:left="0" w:firstLine="567"/>
        <w:jc w:val="both"/>
        <w:rPr>
          <w:sz w:val="28"/>
          <w:szCs w:val="28"/>
          <w:bdr w:val="none" w:sz="0" w:space="0" w:color="auto" w:frame="1"/>
        </w:rPr>
      </w:pPr>
      <w:r w:rsidRPr="00847730">
        <w:rPr>
          <w:sz w:val="28"/>
          <w:szCs w:val="28"/>
          <w:bdr w:val="none" w:sz="0" w:space="0" w:color="auto" w:frame="1"/>
        </w:rPr>
        <w:t>Рекомендувати Орловській В.Д. звернутися із заявою та док</w:t>
      </w:r>
      <w:r>
        <w:rPr>
          <w:sz w:val="28"/>
          <w:szCs w:val="28"/>
          <w:bdr w:val="none" w:sz="0" w:space="0" w:color="auto" w:frame="1"/>
        </w:rPr>
        <w:t xml:space="preserve">ументами, що до неї додаються, </w:t>
      </w:r>
      <w:r w:rsidRPr="00847730">
        <w:rPr>
          <w:sz w:val="28"/>
          <w:szCs w:val="28"/>
          <w:bdr w:val="none" w:sz="0" w:space="0" w:color="auto" w:frame="1"/>
        </w:rPr>
        <w:t>для взяття її на облік за місцем свого походження</w:t>
      </w:r>
      <w:r>
        <w:rPr>
          <w:sz w:val="28"/>
          <w:szCs w:val="28"/>
          <w:bdr w:val="none" w:sz="0" w:space="0" w:color="auto" w:frame="1"/>
        </w:rPr>
        <w:t xml:space="preserve"> або проживання до встановлення опіки (піклування)</w:t>
      </w:r>
      <w:r w:rsidRPr="00847730">
        <w:rPr>
          <w:sz w:val="28"/>
          <w:szCs w:val="28"/>
          <w:bdr w:val="none" w:sz="0" w:space="0" w:color="auto" w:frame="1"/>
        </w:rPr>
        <w:t xml:space="preserve">. </w:t>
      </w:r>
    </w:p>
    <w:p w:rsidR="00D30DC2" w:rsidRPr="00847730" w:rsidRDefault="00D30DC2" w:rsidP="00D30DC2">
      <w:pPr>
        <w:pStyle w:val="ac"/>
        <w:shd w:val="clear" w:color="auto" w:fill="FFFFFF"/>
        <w:tabs>
          <w:tab w:val="left" w:pos="567"/>
          <w:tab w:val="left" w:pos="851"/>
        </w:tabs>
        <w:spacing w:before="0" w:beforeAutospacing="0" w:after="0" w:afterAutospacing="0"/>
        <w:ind w:left="567"/>
        <w:jc w:val="both"/>
        <w:rPr>
          <w:sz w:val="28"/>
          <w:szCs w:val="28"/>
          <w:bdr w:val="none" w:sz="0" w:space="0" w:color="auto" w:frame="1"/>
        </w:rPr>
      </w:pPr>
    </w:p>
    <w:p w:rsidR="00D30DC2" w:rsidRPr="00B94AE3" w:rsidRDefault="00D30DC2" w:rsidP="00D30DC2">
      <w:pPr>
        <w:pStyle w:val="ac"/>
        <w:numPr>
          <w:ilvl w:val="0"/>
          <w:numId w:val="27"/>
        </w:numPr>
        <w:shd w:val="clear" w:color="auto" w:fill="FFFFFF"/>
        <w:tabs>
          <w:tab w:val="left" w:pos="851"/>
        </w:tabs>
        <w:spacing w:before="0" w:beforeAutospacing="0" w:after="0" w:afterAutospacing="0"/>
        <w:ind w:left="0" w:firstLine="567"/>
        <w:jc w:val="both"/>
        <w:rPr>
          <w:sz w:val="28"/>
          <w:szCs w:val="28"/>
        </w:rPr>
      </w:pPr>
      <w:r w:rsidRPr="00B94AE3">
        <w:rPr>
          <w:sz w:val="28"/>
          <w:szCs w:val="28"/>
          <w:bdr w:val="none" w:sz="0" w:space="0" w:color="auto" w:frame="1"/>
        </w:rPr>
        <w:t>У разі прийняття відповідним органом, за місцем походження  або проживання Орловської В.Д. до встановлення опіки</w:t>
      </w:r>
      <w:r>
        <w:rPr>
          <w:sz w:val="28"/>
          <w:szCs w:val="28"/>
          <w:bdr w:val="none" w:sz="0" w:space="0" w:color="auto" w:frame="1"/>
        </w:rPr>
        <w:t xml:space="preserve"> (піклування)</w:t>
      </w:r>
      <w:r w:rsidRPr="00B94AE3">
        <w:rPr>
          <w:sz w:val="28"/>
          <w:szCs w:val="28"/>
          <w:bdr w:val="none" w:sz="0" w:space="0" w:color="auto" w:frame="1"/>
        </w:rPr>
        <w:t xml:space="preserve">, </w:t>
      </w:r>
      <w:r>
        <w:rPr>
          <w:sz w:val="28"/>
          <w:szCs w:val="28"/>
          <w:bdr w:val="none" w:sz="0" w:space="0" w:color="auto" w:frame="1"/>
        </w:rPr>
        <w:t>рішення про постановку на обл</w:t>
      </w:r>
      <w:r w:rsidRPr="00B94AE3">
        <w:rPr>
          <w:sz w:val="28"/>
          <w:szCs w:val="28"/>
          <w:bdr w:val="none" w:sz="0" w:space="0" w:color="auto" w:frame="1"/>
        </w:rPr>
        <w:t xml:space="preserve">ік чи відмову у постановці на такий облік, Орловській В.Д. надати офіційну довідку щодо прийнятого рішення. </w:t>
      </w:r>
    </w:p>
    <w:p w:rsidR="00D30DC2" w:rsidRPr="00B94AE3" w:rsidRDefault="00D30DC2" w:rsidP="00D30DC2">
      <w:pPr>
        <w:pStyle w:val="ac"/>
        <w:shd w:val="clear" w:color="auto" w:fill="FFFFFF"/>
        <w:tabs>
          <w:tab w:val="left" w:pos="851"/>
        </w:tabs>
        <w:spacing w:before="0" w:beforeAutospacing="0" w:after="0" w:afterAutospacing="0"/>
        <w:jc w:val="both"/>
        <w:rPr>
          <w:rFonts w:ascii="Arial" w:hAnsi="Arial" w:cs="Arial"/>
          <w:sz w:val="28"/>
          <w:szCs w:val="28"/>
        </w:rPr>
      </w:pPr>
    </w:p>
    <w:p w:rsidR="00D30DC2" w:rsidRPr="003927F8" w:rsidRDefault="00D30DC2" w:rsidP="00D30DC2">
      <w:pPr>
        <w:pStyle w:val="ac"/>
        <w:numPr>
          <w:ilvl w:val="0"/>
          <w:numId w:val="27"/>
        </w:numPr>
        <w:shd w:val="clear" w:color="auto" w:fill="FFFFFF"/>
        <w:tabs>
          <w:tab w:val="left" w:pos="851"/>
        </w:tabs>
        <w:spacing w:before="0" w:beforeAutospacing="0" w:after="0" w:afterAutospacing="0"/>
        <w:ind w:left="0" w:firstLine="567"/>
        <w:jc w:val="both"/>
        <w:rPr>
          <w:sz w:val="28"/>
          <w:szCs w:val="28"/>
        </w:rPr>
      </w:pPr>
      <w:r w:rsidRPr="003927F8">
        <w:rPr>
          <w:sz w:val="28"/>
          <w:szCs w:val="28"/>
        </w:rPr>
        <w:t xml:space="preserve">Контроль за виконанням цього рішення покласти на </w:t>
      </w:r>
      <w:r w:rsidR="00FA63DF">
        <w:rPr>
          <w:sz w:val="28"/>
          <w:szCs w:val="28"/>
        </w:rPr>
        <w:t>начальника відділу з юридичних питань Водолазьку Д.О.</w:t>
      </w:r>
    </w:p>
    <w:p w:rsidR="00D30DC2" w:rsidRPr="003927F8" w:rsidRDefault="00D30DC2" w:rsidP="00D30DC2">
      <w:pPr>
        <w:ind w:firstLine="567"/>
        <w:jc w:val="both"/>
        <w:rPr>
          <w:b/>
          <w:sz w:val="28"/>
          <w:szCs w:val="28"/>
        </w:rPr>
      </w:pPr>
    </w:p>
    <w:p w:rsidR="00D30DC2" w:rsidRPr="00D30DC2" w:rsidRDefault="00D30DC2" w:rsidP="00D30DC2">
      <w:pPr>
        <w:pStyle w:val="a3"/>
        <w:ind w:left="0"/>
        <w:rPr>
          <w:rFonts w:ascii="Times New Roman" w:hAnsi="Times New Roman" w:cs="Times New Roman"/>
          <w:b/>
          <w:sz w:val="28"/>
          <w:szCs w:val="28"/>
        </w:rPr>
      </w:pPr>
      <w:r w:rsidRPr="003F01CD">
        <w:rPr>
          <w:b/>
          <w:sz w:val="28"/>
          <w:szCs w:val="28"/>
        </w:rPr>
        <w:t xml:space="preserve">       </w:t>
      </w:r>
      <w:r w:rsidRPr="00D30DC2">
        <w:rPr>
          <w:rFonts w:ascii="Times New Roman" w:hAnsi="Times New Roman" w:cs="Times New Roman"/>
          <w:b/>
          <w:sz w:val="28"/>
          <w:szCs w:val="28"/>
        </w:rPr>
        <w:t xml:space="preserve"> Сільський голова                                                                         М.О. Лях</w:t>
      </w:r>
    </w:p>
    <w:p w:rsidR="00D30DC2" w:rsidRPr="003F01CD" w:rsidRDefault="00D30DC2" w:rsidP="00D30DC2">
      <w:pPr>
        <w:pStyle w:val="a3"/>
        <w:ind w:left="0"/>
        <w:rPr>
          <w:b/>
          <w:sz w:val="28"/>
          <w:szCs w:val="28"/>
        </w:rPr>
      </w:pPr>
    </w:p>
    <w:p w:rsidR="00CA7E83" w:rsidRDefault="00CA7E83" w:rsidP="00CA7E83">
      <w:pPr>
        <w:ind w:firstLine="567"/>
        <w:jc w:val="both"/>
        <w:rPr>
          <w:rFonts w:ascii="Times New Roman" w:hAnsi="Times New Roman" w:cs="Times New Roman"/>
          <w:sz w:val="28"/>
          <w:szCs w:val="28"/>
        </w:rPr>
      </w:pPr>
    </w:p>
    <w:p w:rsidR="00CA7E83" w:rsidRDefault="00B43E84" w:rsidP="00CA7E83">
      <w:pPr>
        <w:ind w:firstLine="567"/>
        <w:jc w:val="both"/>
        <w:rPr>
          <w:rFonts w:ascii="Times New Roman" w:hAnsi="Times New Roman" w:cs="Times New Roman"/>
          <w:sz w:val="28"/>
          <w:szCs w:val="28"/>
        </w:rPr>
      </w:pPr>
      <w:r w:rsidRPr="0011280B">
        <w:rPr>
          <w:noProof/>
          <w:lang w:eastAsia="uk-UA"/>
        </w:rPr>
        <w:drawing>
          <wp:anchor distT="0" distB="0" distL="114300" distR="114300" simplePos="0" relativeHeight="251665408" behindDoc="0" locked="0" layoutInCell="1" allowOverlap="1" wp14:anchorId="2EE96870" wp14:editId="4B58685A">
            <wp:simplePos x="0" y="0"/>
            <wp:positionH relativeFrom="margin">
              <wp:posOffset>2752725</wp:posOffset>
            </wp:positionH>
            <wp:positionV relativeFrom="paragraph">
              <wp:posOffset>218440</wp:posOffset>
            </wp:positionV>
            <wp:extent cx="609600" cy="848995"/>
            <wp:effectExtent l="0" t="0" r="0" b="8255"/>
            <wp:wrapNone/>
            <wp:docPr id="6"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p>
    <w:p w:rsidR="00B43E84" w:rsidRPr="006A1F01" w:rsidRDefault="00B43E84" w:rsidP="00B43E8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B43E84" w:rsidRPr="006A1F01" w:rsidRDefault="00B43E84" w:rsidP="00B43E8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B43E84" w:rsidRPr="006A1F01" w:rsidRDefault="00B43E84" w:rsidP="00B43E8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B43E84" w:rsidRPr="006A1F01" w:rsidRDefault="00B43E84" w:rsidP="00B43E84">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B43E84" w:rsidRDefault="00B43E84" w:rsidP="00B43E84">
      <w:pPr>
        <w:tabs>
          <w:tab w:val="left" w:pos="5604"/>
        </w:tabs>
        <w:jc w:val="center"/>
        <w:rPr>
          <w:rFonts w:ascii="Times New Roman" w:hAnsi="Times New Roman" w:cs="Times New Roman"/>
          <w:b/>
          <w:bCs/>
          <w:sz w:val="28"/>
          <w:szCs w:val="28"/>
        </w:rPr>
      </w:pPr>
    </w:p>
    <w:p w:rsidR="00B43E84" w:rsidRDefault="00B43E84" w:rsidP="00B43E84">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B43E84" w:rsidRPr="006A1F01" w:rsidRDefault="00B43E84" w:rsidP="00B43E84">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16.03.2021 року                 с. Студеники                               № </w:t>
      </w:r>
      <w:r w:rsidR="00DE2058">
        <w:rPr>
          <w:rFonts w:ascii="Times New Roman" w:hAnsi="Times New Roman" w:cs="Times New Roman"/>
          <w:b/>
          <w:bCs/>
          <w:sz w:val="28"/>
          <w:szCs w:val="28"/>
        </w:rPr>
        <w:t>37</w:t>
      </w:r>
    </w:p>
    <w:p w:rsidR="00CF22F5" w:rsidRDefault="00B43E84" w:rsidP="00CF22F5">
      <w:pPr>
        <w:pStyle w:val="a5"/>
        <w:rPr>
          <w:rFonts w:ascii="Times New Roman" w:hAnsi="Times New Roman" w:cs="Times New Roman"/>
          <w:b/>
          <w:sz w:val="28"/>
          <w:szCs w:val="28"/>
        </w:rPr>
      </w:pPr>
      <w:r w:rsidRPr="00B43E84">
        <w:rPr>
          <w:rFonts w:ascii="Times New Roman" w:hAnsi="Times New Roman" w:cs="Times New Roman"/>
          <w:b/>
          <w:sz w:val="28"/>
          <w:szCs w:val="28"/>
        </w:rPr>
        <w:t xml:space="preserve">Про </w:t>
      </w:r>
      <w:r w:rsidR="00CF22F5">
        <w:rPr>
          <w:rFonts w:ascii="Times New Roman" w:hAnsi="Times New Roman" w:cs="Times New Roman"/>
          <w:b/>
          <w:sz w:val="28"/>
          <w:szCs w:val="28"/>
        </w:rPr>
        <w:t>створення матеріально-технічного резерву</w:t>
      </w:r>
      <w:r w:rsidR="001916C2">
        <w:rPr>
          <w:rFonts w:ascii="Times New Roman" w:hAnsi="Times New Roman" w:cs="Times New Roman"/>
          <w:b/>
          <w:sz w:val="28"/>
          <w:szCs w:val="28"/>
        </w:rPr>
        <w:t>,</w:t>
      </w:r>
    </w:p>
    <w:p w:rsidR="00CF22F5" w:rsidRDefault="00CF22F5" w:rsidP="00CF22F5">
      <w:pPr>
        <w:pStyle w:val="a5"/>
        <w:rPr>
          <w:rFonts w:ascii="Times New Roman" w:hAnsi="Times New Roman" w:cs="Times New Roman"/>
          <w:b/>
          <w:sz w:val="28"/>
          <w:szCs w:val="28"/>
        </w:rPr>
      </w:pPr>
      <w:r>
        <w:rPr>
          <w:rFonts w:ascii="Times New Roman" w:hAnsi="Times New Roman" w:cs="Times New Roman"/>
          <w:b/>
          <w:sz w:val="28"/>
          <w:szCs w:val="28"/>
        </w:rPr>
        <w:t>спрямованого на запобігання та ліквідацію наслідків</w:t>
      </w:r>
    </w:p>
    <w:p w:rsidR="00CF22F5" w:rsidRDefault="00CF22F5" w:rsidP="00CF22F5">
      <w:pPr>
        <w:pStyle w:val="a5"/>
        <w:rPr>
          <w:rFonts w:ascii="Times New Roman" w:hAnsi="Times New Roman" w:cs="Times New Roman"/>
          <w:b/>
          <w:sz w:val="28"/>
          <w:szCs w:val="28"/>
        </w:rPr>
      </w:pPr>
      <w:r>
        <w:rPr>
          <w:rFonts w:ascii="Times New Roman" w:hAnsi="Times New Roman" w:cs="Times New Roman"/>
          <w:b/>
          <w:sz w:val="28"/>
          <w:szCs w:val="28"/>
        </w:rPr>
        <w:t>надзвичайних ситуацій</w:t>
      </w:r>
      <w:r w:rsidR="001916C2">
        <w:rPr>
          <w:rFonts w:ascii="Times New Roman" w:hAnsi="Times New Roman" w:cs="Times New Roman"/>
          <w:b/>
          <w:sz w:val="28"/>
          <w:szCs w:val="28"/>
        </w:rPr>
        <w:t xml:space="preserve"> на території Студениківської сільської ради</w:t>
      </w:r>
    </w:p>
    <w:p w:rsidR="00B43E84" w:rsidRDefault="00B43E84" w:rsidP="00B43E84">
      <w:pPr>
        <w:pStyle w:val="a5"/>
        <w:rPr>
          <w:rFonts w:ascii="Times New Roman" w:hAnsi="Times New Roman" w:cs="Times New Roman"/>
          <w:b/>
          <w:sz w:val="28"/>
          <w:szCs w:val="28"/>
        </w:rPr>
      </w:pPr>
    </w:p>
    <w:p w:rsidR="00B43E84" w:rsidRDefault="00B43E84" w:rsidP="00B43E84">
      <w:pPr>
        <w:pStyle w:val="a5"/>
        <w:rPr>
          <w:rFonts w:ascii="Times New Roman" w:hAnsi="Times New Roman" w:cs="Times New Roman"/>
          <w:sz w:val="28"/>
          <w:szCs w:val="28"/>
        </w:rPr>
      </w:pPr>
      <w:r>
        <w:rPr>
          <w:rFonts w:ascii="Times New Roman" w:hAnsi="Times New Roman" w:cs="Times New Roman"/>
          <w:b/>
          <w:sz w:val="28"/>
          <w:szCs w:val="28"/>
        </w:rPr>
        <w:t xml:space="preserve">                </w:t>
      </w:r>
      <w:r w:rsidR="00CF22F5">
        <w:rPr>
          <w:rFonts w:ascii="Times New Roman" w:hAnsi="Times New Roman" w:cs="Times New Roman"/>
          <w:sz w:val="28"/>
          <w:szCs w:val="28"/>
        </w:rPr>
        <w:t>У відповідності до вимог ст. 24 Бюджетного Кодексу України, п.8.2.4 рішення колегії ДСНС від 11.10.2019 року № 11, з метою попередження та протидії можливостям загрози життю та здоров’ю громадян при виникненні надзвичайних ситуацій, пов’язаних з пожежами, оперативного реагування на них,    керуючись ст. 26</w:t>
      </w:r>
      <w:r w:rsidR="00BD02B1">
        <w:rPr>
          <w:rFonts w:ascii="Times New Roman" w:hAnsi="Times New Roman" w:cs="Times New Roman"/>
          <w:sz w:val="28"/>
          <w:szCs w:val="28"/>
        </w:rPr>
        <w:t xml:space="preserve"> Закону України «Про місцеве самоврядування в Україні», виконавчий комітет Студениківської сільської ради</w:t>
      </w:r>
    </w:p>
    <w:p w:rsidR="00BD02B1" w:rsidRDefault="00BD02B1" w:rsidP="00B43E84">
      <w:pPr>
        <w:pStyle w:val="a5"/>
        <w:rPr>
          <w:rFonts w:ascii="Times New Roman" w:hAnsi="Times New Roman" w:cs="Times New Roman"/>
          <w:b/>
          <w:sz w:val="28"/>
          <w:szCs w:val="28"/>
        </w:rPr>
      </w:pPr>
    </w:p>
    <w:p w:rsidR="00BD02B1" w:rsidRDefault="00BD02B1" w:rsidP="00B43E84">
      <w:pPr>
        <w:pStyle w:val="a5"/>
        <w:rPr>
          <w:rFonts w:ascii="Times New Roman" w:hAnsi="Times New Roman" w:cs="Times New Roman"/>
          <w:b/>
          <w:sz w:val="28"/>
          <w:szCs w:val="28"/>
        </w:rPr>
      </w:pPr>
      <w:r>
        <w:rPr>
          <w:rFonts w:ascii="Times New Roman" w:hAnsi="Times New Roman" w:cs="Times New Roman"/>
          <w:b/>
          <w:sz w:val="28"/>
          <w:szCs w:val="28"/>
        </w:rPr>
        <w:t>ВИРІШИВ:</w:t>
      </w:r>
    </w:p>
    <w:p w:rsidR="00BD02B1" w:rsidRDefault="00BD02B1" w:rsidP="00BD02B1">
      <w:pPr>
        <w:pStyle w:val="a5"/>
        <w:rPr>
          <w:rFonts w:ascii="Times New Roman" w:hAnsi="Times New Roman" w:cs="Times New Roman"/>
          <w:sz w:val="28"/>
          <w:szCs w:val="28"/>
        </w:rPr>
      </w:pPr>
    </w:p>
    <w:p w:rsidR="00A55D6D" w:rsidRDefault="00CF22F5"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Забезпечити впровадження превентивних заходів</w:t>
      </w:r>
      <w:r w:rsidR="00CD51CB">
        <w:rPr>
          <w:rFonts w:ascii="Times New Roman" w:hAnsi="Times New Roman" w:cs="Times New Roman"/>
          <w:sz w:val="28"/>
          <w:szCs w:val="28"/>
        </w:rPr>
        <w:t xml:space="preserve"> щодо запобігання виникнен</w:t>
      </w:r>
      <w:r w:rsidR="00A55D6D">
        <w:rPr>
          <w:rFonts w:ascii="Times New Roman" w:hAnsi="Times New Roman" w:cs="Times New Roman"/>
          <w:sz w:val="28"/>
          <w:szCs w:val="28"/>
        </w:rPr>
        <w:t>ня надзвичайних ситуацій техногенного та природного характеру.</w:t>
      </w:r>
    </w:p>
    <w:p w:rsidR="00CD51CB" w:rsidRDefault="00A55D6D"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 xml:space="preserve"> С</w:t>
      </w:r>
      <w:r w:rsidR="00CD51CB">
        <w:rPr>
          <w:rFonts w:ascii="Times New Roman" w:hAnsi="Times New Roman" w:cs="Times New Roman"/>
          <w:sz w:val="28"/>
          <w:szCs w:val="28"/>
        </w:rPr>
        <w:t xml:space="preserve">творити </w:t>
      </w:r>
      <w:r>
        <w:rPr>
          <w:rFonts w:ascii="Times New Roman" w:hAnsi="Times New Roman" w:cs="Times New Roman"/>
          <w:sz w:val="28"/>
          <w:szCs w:val="28"/>
        </w:rPr>
        <w:t xml:space="preserve"> місцевий  матеріальний резервний </w:t>
      </w:r>
      <w:r w:rsidRPr="00A55D6D">
        <w:rPr>
          <w:rFonts w:ascii="Times New Roman" w:hAnsi="Times New Roman" w:cs="Times New Roman"/>
          <w:sz w:val="28"/>
          <w:szCs w:val="28"/>
        </w:rPr>
        <w:t>для ліквідації наслідків надзвичайних ситуацій техногенного та природного характеру</w:t>
      </w:r>
      <w:r>
        <w:rPr>
          <w:rFonts w:ascii="Times New Roman" w:hAnsi="Times New Roman" w:cs="Times New Roman"/>
          <w:sz w:val="28"/>
          <w:szCs w:val="28"/>
        </w:rPr>
        <w:t xml:space="preserve"> в Студениківській сільській раді, </w:t>
      </w:r>
      <w:r w:rsidRPr="00A55D6D">
        <w:rPr>
          <w:rFonts w:ascii="Times New Roman" w:hAnsi="Times New Roman" w:cs="Times New Roman"/>
          <w:sz w:val="28"/>
          <w:szCs w:val="28"/>
        </w:rPr>
        <w:t xml:space="preserve"> </w:t>
      </w:r>
      <w:r w:rsidR="00CD51CB">
        <w:rPr>
          <w:rFonts w:ascii="Times New Roman" w:hAnsi="Times New Roman" w:cs="Times New Roman"/>
          <w:sz w:val="28"/>
          <w:szCs w:val="28"/>
        </w:rPr>
        <w:t>в обсягах, передбачених законодавством.</w:t>
      </w:r>
    </w:p>
    <w:p w:rsidR="00465AFC" w:rsidRPr="00465AFC" w:rsidRDefault="00465AFC"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 xml:space="preserve">Затвердити порядок створення та використання  місцевого матеріального резерву Студениківської сільської ради для </w:t>
      </w:r>
      <w:r w:rsidRPr="00465AFC">
        <w:rPr>
          <w:rFonts w:ascii="Times New Roman" w:hAnsi="Times New Roman" w:cs="Times New Roman"/>
          <w:sz w:val="28"/>
          <w:szCs w:val="28"/>
        </w:rPr>
        <w:t>запобігання і ліквідації наслідків надзвичайних ситуацій</w:t>
      </w:r>
      <w:r>
        <w:rPr>
          <w:rFonts w:ascii="Times New Roman" w:hAnsi="Times New Roman" w:cs="Times New Roman"/>
          <w:sz w:val="28"/>
          <w:szCs w:val="28"/>
        </w:rPr>
        <w:t xml:space="preserve"> (додаток 1)</w:t>
      </w:r>
    </w:p>
    <w:p w:rsidR="00CD51CB" w:rsidRDefault="00CD51CB"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 xml:space="preserve">Затвердити </w:t>
      </w:r>
      <w:r w:rsidR="00A55D6D">
        <w:rPr>
          <w:rFonts w:ascii="Times New Roman" w:hAnsi="Times New Roman" w:cs="Times New Roman"/>
          <w:sz w:val="28"/>
          <w:szCs w:val="28"/>
        </w:rPr>
        <w:t xml:space="preserve">номенклатуру та обсяги </w:t>
      </w:r>
      <w:r w:rsidR="00DB7C58">
        <w:rPr>
          <w:rFonts w:ascii="Times New Roman" w:hAnsi="Times New Roman" w:cs="Times New Roman"/>
          <w:sz w:val="28"/>
          <w:szCs w:val="28"/>
        </w:rPr>
        <w:t xml:space="preserve"> </w:t>
      </w:r>
      <w:r w:rsidR="00A55D6D">
        <w:rPr>
          <w:rFonts w:ascii="Times New Roman" w:hAnsi="Times New Roman" w:cs="Times New Roman"/>
          <w:sz w:val="28"/>
          <w:szCs w:val="28"/>
        </w:rPr>
        <w:t xml:space="preserve">матеріального резерву </w:t>
      </w:r>
      <w:r w:rsidR="001916C2">
        <w:rPr>
          <w:rFonts w:ascii="Times New Roman" w:hAnsi="Times New Roman" w:cs="Times New Roman"/>
          <w:sz w:val="28"/>
          <w:szCs w:val="28"/>
        </w:rPr>
        <w:t xml:space="preserve"> Студениківської сільської ради </w:t>
      </w:r>
      <w:r w:rsidR="00465AFC">
        <w:rPr>
          <w:rFonts w:ascii="Times New Roman" w:hAnsi="Times New Roman" w:cs="Times New Roman"/>
          <w:sz w:val="28"/>
          <w:szCs w:val="28"/>
        </w:rPr>
        <w:t xml:space="preserve"> (додаток 2</w:t>
      </w:r>
      <w:r>
        <w:rPr>
          <w:rFonts w:ascii="Times New Roman" w:hAnsi="Times New Roman" w:cs="Times New Roman"/>
          <w:sz w:val="28"/>
          <w:szCs w:val="28"/>
        </w:rPr>
        <w:t>).</w:t>
      </w:r>
    </w:p>
    <w:p w:rsidR="00B841E7" w:rsidRDefault="00CD51CB"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 xml:space="preserve">Затвердити склад комісії по попередженню та ліквідації наслідків техногенно-екологічної безпеки  </w:t>
      </w:r>
      <w:r w:rsidR="00DB7C58">
        <w:rPr>
          <w:rFonts w:ascii="Times New Roman" w:hAnsi="Times New Roman" w:cs="Times New Roman"/>
          <w:sz w:val="28"/>
          <w:szCs w:val="28"/>
        </w:rPr>
        <w:t xml:space="preserve">та надзвичайних ситуацій </w:t>
      </w:r>
      <w:r w:rsidR="001916C2">
        <w:rPr>
          <w:rFonts w:ascii="Times New Roman" w:hAnsi="Times New Roman" w:cs="Times New Roman"/>
          <w:sz w:val="28"/>
          <w:szCs w:val="28"/>
        </w:rPr>
        <w:t xml:space="preserve"> по Студениківській сільській раді</w:t>
      </w:r>
      <w:r w:rsidR="00465AFC">
        <w:rPr>
          <w:rFonts w:ascii="Times New Roman" w:hAnsi="Times New Roman" w:cs="Times New Roman"/>
          <w:sz w:val="28"/>
          <w:szCs w:val="28"/>
        </w:rPr>
        <w:t>(додаток 3</w:t>
      </w:r>
      <w:r w:rsidR="00DB7C58">
        <w:rPr>
          <w:rFonts w:ascii="Times New Roman" w:hAnsi="Times New Roman" w:cs="Times New Roman"/>
          <w:sz w:val="28"/>
          <w:szCs w:val="28"/>
        </w:rPr>
        <w:t>).</w:t>
      </w:r>
    </w:p>
    <w:p w:rsidR="00DB7C58" w:rsidRDefault="00DB7C58" w:rsidP="00CF22F5">
      <w:pPr>
        <w:pStyle w:val="a5"/>
        <w:numPr>
          <w:ilvl w:val="0"/>
          <w:numId w:val="22"/>
        </w:numPr>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покласти на заступника сільського голови Гудзя М.М.</w:t>
      </w:r>
    </w:p>
    <w:p w:rsidR="00DB7C58" w:rsidRDefault="00DB7C58" w:rsidP="00DB7C58">
      <w:pPr>
        <w:pStyle w:val="a5"/>
        <w:ind w:left="720"/>
        <w:rPr>
          <w:rFonts w:ascii="Times New Roman" w:hAnsi="Times New Roman" w:cs="Times New Roman"/>
          <w:sz w:val="28"/>
          <w:szCs w:val="28"/>
        </w:rPr>
      </w:pPr>
    </w:p>
    <w:p w:rsidR="00B841E7" w:rsidRPr="00BD02B1" w:rsidRDefault="00B841E7" w:rsidP="00B841E7">
      <w:pPr>
        <w:pStyle w:val="a5"/>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BD02B1" w:rsidRPr="00BD02B1" w:rsidRDefault="00BD02B1" w:rsidP="00B43E84">
      <w:pPr>
        <w:pStyle w:val="a5"/>
        <w:rPr>
          <w:rFonts w:ascii="Times New Roman" w:hAnsi="Times New Roman" w:cs="Times New Roman"/>
          <w:b/>
          <w:sz w:val="28"/>
          <w:szCs w:val="28"/>
        </w:rPr>
      </w:pPr>
    </w:p>
    <w:p w:rsidR="002A652A" w:rsidRPr="008B0D5F" w:rsidRDefault="002A652A" w:rsidP="002A652A">
      <w:pPr>
        <w:pStyle w:val="a5"/>
        <w:jc w:val="right"/>
        <w:rPr>
          <w:rFonts w:ascii="Times New Roman" w:hAnsi="Times New Roman" w:cs="Times New Roman"/>
        </w:rPr>
      </w:pPr>
      <w:r w:rsidRPr="008B0D5F">
        <w:rPr>
          <w:rFonts w:ascii="Times New Roman" w:hAnsi="Times New Roman" w:cs="Times New Roman"/>
        </w:rPr>
        <w:t>Додаток 1</w:t>
      </w:r>
    </w:p>
    <w:p w:rsidR="002A652A" w:rsidRDefault="002A652A" w:rsidP="002A652A">
      <w:pPr>
        <w:pStyle w:val="a5"/>
        <w:jc w:val="right"/>
        <w:rPr>
          <w:rFonts w:ascii="Times New Roman" w:hAnsi="Times New Roman" w:cs="Times New Roman"/>
        </w:rPr>
      </w:pPr>
      <w:r>
        <w:rPr>
          <w:rFonts w:ascii="Times New Roman" w:hAnsi="Times New Roman" w:cs="Times New Roman"/>
        </w:rPr>
        <w:t>д</w:t>
      </w:r>
      <w:r w:rsidRPr="008B0D5F">
        <w:rPr>
          <w:rFonts w:ascii="Times New Roman" w:hAnsi="Times New Roman" w:cs="Times New Roman"/>
        </w:rPr>
        <w:t>о</w:t>
      </w:r>
      <w:r>
        <w:rPr>
          <w:rFonts w:ascii="Times New Roman" w:hAnsi="Times New Roman" w:cs="Times New Roman"/>
        </w:rPr>
        <w:t xml:space="preserve"> рішення виконавчого</w:t>
      </w:r>
    </w:p>
    <w:p w:rsidR="002A652A" w:rsidRPr="008B0D5F" w:rsidRDefault="002A652A" w:rsidP="002A652A">
      <w:pPr>
        <w:pStyle w:val="a5"/>
        <w:jc w:val="right"/>
        <w:rPr>
          <w:rFonts w:ascii="Times New Roman" w:hAnsi="Times New Roman" w:cs="Times New Roman"/>
        </w:rPr>
      </w:pPr>
      <w:r>
        <w:rPr>
          <w:rFonts w:ascii="Times New Roman" w:hAnsi="Times New Roman" w:cs="Times New Roman"/>
        </w:rPr>
        <w:t>комітету № 37 від 16.03.2021р.</w:t>
      </w:r>
      <w:r w:rsidRPr="008B0D5F">
        <w:rPr>
          <w:rFonts w:ascii="Times New Roman" w:hAnsi="Times New Roman" w:cs="Times New Roman"/>
        </w:rPr>
        <w:t xml:space="preserve"> </w:t>
      </w:r>
    </w:p>
    <w:p w:rsidR="002A652A" w:rsidRPr="00C32F7E" w:rsidRDefault="002A652A" w:rsidP="002A652A">
      <w:pPr>
        <w:pStyle w:val="ac"/>
        <w:jc w:val="center"/>
        <w:rPr>
          <w:b/>
          <w:sz w:val="26"/>
          <w:szCs w:val="26"/>
        </w:rPr>
      </w:pPr>
      <w:r w:rsidRPr="00C32F7E">
        <w:rPr>
          <w:b/>
          <w:sz w:val="26"/>
          <w:szCs w:val="26"/>
        </w:rPr>
        <w:t>ПОРЯДОК</w:t>
      </w:r>
      <w:r w:rsidRPr="00C32F7E">
        <w:rPr>
          <w:b/>
          <w:sz w:val="26"/>
          <w:szCs w:val="26"/>
        </w:rPr>
        <w:br/>
        <w:t>створення і використання місцевого матеріального резерву Студениківської сільської ради  для запобігання і ліквідації наслідків надзвичайних ситуацій</w:t>
      </w:r>
    </w:p>
    <w:p w:rsidR="002A652A" w:rsidRPr="00C32F7E" w:rsidRDefault="002A652A" w:rsidP="002A652A">
      <w:pPr>
        <w:pStyle w:val="ac"/>
        <w:rPr>
          <w:b/>
          <w:sz w:val="26"/>
          <w:szCs w:val="26"/>
        </w:rPr>
      </w:pPr>
      <w:r w:rsidRPr="00C32F7E">
        <w:rPr>
          <w:b/>
          <w:sz w:val="26"/>
          <w:szCs w:val="26"/>
        </w:rPr>
        <w:t>I. Загальні положення</w:t>
      </w:r>
    </w:p>
    <w:p w:rsidR="002A652A" w:rsidRPr="00B3201B" w:rsidRDefault="002A652A" w:rsidP="002A652A">
      <w:pPr>
        <w:pStyle w:val="ac"/>
        <w:jc w:val="both"/>
        <w:rPr>
          <w:sz w:val="26"/>
          <w:szCs w:val="26"/>
        </w:rPr>
      </w:pPr>
      <w:r w:rsidRPr="00B3201B">
        <w:rPr>
          <w:sz w:val="26"/>
          <w:szCs w:val="26"/>
        </w:rPr>
        <w:t>1. Цей Порядок розроблено відповідно до статей 8, 19, 98 Кодексу цивільного захисту України, постанови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надзвичайних ситуацій» (із змінами), наказу Державної служби України з надзвичайних ситуацій від 11.10.2014 № 578 «Про Примірний табель термінових та строкових донесень з питань цивільного захисту» (із змінами).</w:t>
      </w:r>
    </w:p>
    <w:p w:rsidR="002A652A" w:rsidRPr="00C32F7E" w:rsidRDefault="002A652A" w:rsidP="002A652A">
      <w:pPr>
        <w:pStyle w:val="ac"/>
        <w:jc w:val="both"/>
        <w:rPr>
          <w:b/>
          <w:sz w:val="26"/>
          <w:szCs w:val="26"/>
        </w:rPr>
      </w:pPr>
      <w:r w:rsidRPr="00B3201B">
        <w:rPr>
          <w:sz w:val="26"/>
          <w:szCs w:val="26"/>
        </w:rPr>
        <w:t>2. Порядок визначає основні напрямки створення та використання, контролю за наявністю матеріальних запасів місцевого  матеріального резерву Студениківської сільської ради у ланці територіальної підсистеми Єдиної державної системи цивільного захисту (далі – ЄДС ЦЗ) для здійснення заходів, спрямованих на запобігання і ліквідацію наслідків надзвичайних ситуацій та надання термінової допомоги постраждалому населенню, проведення невідкладних робіт і заходів.</w:t>
      </w:r>
      <w:r w:rsidRPr="00B3201B">
        <w:rPr>
          <w:sz w:val="26"/>
          <w:szCs w:val="26"/>
        </w:rPr>
        <w:br/>
        <w:t>3. Місцевим матеріальним резервом Студениківської сільської ради  (далі – матеріальний резерв) є запас будівельних і паливно-мастильних матеріалів, лікарських засобів та виробів медичного призначення, техніки, технічних засобів та інших матеріальних цінностей, призначених для запобігання і ліквідації наслідків надзвичайних ситуацій, надання допомоги постраждалому населенню, проведення невідкладних відновлювальних робіт і заходів.</w:t>
      </w:r>
      <w:r w:rsidRPr="00B3201B">
        <w:rPr>
          <w:sz w:val="26"/>
          <w:szCs w:val="26"/>
        </w:rPr>
        <w:br/>
      </w:r>
      <w:r w:rsidRPr="00C32F7E">
        <w:rPr>
          <w:b/>
          <w:sz w:val="26"/>
          <w:szCs w:val="26"/>
        </w:rPr>
        <w:t xml:space="preserve">II. Створення матеріального резерву  </w:t>
      </w:r>
    </w:p>
    <w:p w:rsidR="002A652A" w:rsidRPr="00B3201B" w:rsidRDefault="002A652A" w:rsidP="002A652A">
      <w:pPr>
        <w:pStyle w:val="a5"/>
        <w:jc w:val="both"/>
        <w:rPr>
          <w:rFonts w:ascii="Times New Roman" w:hAnsi="Times New Roman" w:cs="Times New Roman"/>
          <w:sz w:val="26"/>
          <w:szCs w:val="26"/>
        </w:rPr>
      </w:pPr>
      <w:r w:rsidRPr="00B3201B">
        <w:rPr>
          <w:sz w:val="26"/>
          <w:szCs w:val="26"/>
        </w:rPr>
        <w:t>1</w:t>
      </w:r>
      <w:r w:rsidRPr="00B3201B">
        <w:rPr>
          <w:rFonts w:ascii="Times New Roman" w:hAnsi="Times New Roman" w:cs="Times New Roman"/>
          <w:sz w:val="26"/>
          <w:szCs w:val="26"/>
        </w:rPr>
        <w:t>. Матеріальний резерв створюється Студениківською сільською  радою для здійснення заходів, спрямованих на запобігання і ліквідацію наслідків надзвичайних ситуацій, надання термінової допомоги постраждалому населенню, проведення невідкладних робіт і заходів.</w:t>
      </w:r>
      <w:r w:rsidRPr="00B3201B">
        <w:rPr>
          <w:rFonts w:ascii="Times New Roman" w:hAnsi="Times New Roman" w:cs="Times New Roman"/>
          <w:sz w:val="26"/>
          <w:szCs w:val="26"/>
        </w:rPr>
        <w:br/>
        <w:t>2. Створення, утримання та поповнення матеріального резерву здійснюється за рахунок коштів сільського бюджету за встановленими нормами.</w:t>
      </w:r>
      <w:r w:rsidRPr="00B3201B">
        <w:rPr>
          <w:rFonts w:ascii="Times New Roman" w:hAnsi="Times New Roman" w:cs="Times New Roman"/>
          <w:sz w:val="26"/>
          <w:szCs w:val="26"/>
        </w:rPr>
        <w:br/>
        <w:t>Створення, утримання та поповнення матеріального резерву може здійснюватися також за рахунок добровільних пожертвувань фізичних і юридичних осіб, благодійних організацій та об’єднань громадян, інших не заборонених законодавством джерел.</w:t>
      </w:r>
      <w:r w:rsidRPr="00B3201B">
        <w:rPr>
          <w:rFonts w:ascii="Times New Roman" w:hAnsi="Times New Roman" w:cs="Times New Roman"/>
          <w:sz w:val="26"/>
          <w:szCs w:val="26"/>
        </w:rPr>
        <w:br/>
        <w:t>3. Номенклатура та обсяги матеріального резерву визначаються з урахуванням прогнозованих для території громади  видів та рівня надзвичайних ситуацій, обсягів робіт з ліквідації їх наслідків, розмірів заподіяних збитків, обсягів забезпечення життєдіяльності постраждалого населення та затверджуються рішенням виконавчого комітету сільської ради.</w:t>
      </w:r>
      <w:r w:rsidRPr="00B3201B">
        <w:rPr>
          <w:rFonts w:ascii="Times New Roman" w:hAnsi="Times New Roman" w:cs="Times New Roman"/>
          <w:sz w:val="26"/>
          <w:szCs w:val="26"/>
        </w:rPr>
        <w:br/>
        <w:t>4. Накопичення матеріального резерву здійснюється за встановленими нормами та в межах коштів, виділених з сільського бюджету та інших незаборонених законодавством джерел.</w:t>
      </w:r>
      <w:r w:rsidRPr="00B3201B">
        <w:rPr>
          <w:rFonts w:ascii="Times New Roman" w:hAnsi="Times New Roman" w:cs="Times New Roman"/>
          <w:sz w:val="26"/>
          <w:szCs w:val="26"/>
        </w:rPr>
        <w:br/>
        <w:t>Поновлення матеріального резерву, який був використаний під час ліквідації надзвичайних ситуацій, здійснюється за рахунок коштів, передбачених в сільському бюджеті на його створення і накопичення, та інших не заборонених законодавством джерел.</w:t>
      </w:r>
    </w:p>
    <w:p w:rsidR="002A652A" w:rsidRDefault="002A652A" w:rsidP="002A652A">
      <w:pPr>
        <w:pStyle w:val="a5"/>
        <w:jc w:val="both"/>
        <w:rPr>
          <w:rFonts w:ascii="Times New Roman" w:hAnsi="Times New Roman" w:cs="Times New Roman"/>
          <w:sz w:val="26"/>
          <w:szCs w:val="26"/>
        </w:rPr>
      </w:pPr>
      <w:r w:rsidRPr="00B3201B">
        <w:rPr>
          <w:rFonts w:ascii="Times New Roman" w:hAnsi="Times New Roman" w:cs="Times New Roman"/>
          <w:sz w:val="26"/>
          <w:szCs w:val="26"/>
        </w:rPr>
        <w:t xml:space="preserve">5. Зберігання  матеріального  резерву забезпечує начальник команди пожежної охорони.   </w:t>
      </w:r>
    </w:p>
    <w:p w:rsidR="002A652A" w:rsidRPr="00C32F7E" w:rsidRDefault="002A652A" w:rsidP="002A652A">
      <w:pPr>
        <w:pStyle w:val="a5"/>
        <w:jc w:val="both"/>
        <w:rPr>
          <w:rFonts w:ascii="Times New Roman" w:hAnsi="Times New Roman" w:cs="Times New Roman"/>
          <w:sz w:val="26"/>
          <w:szCs w:val="26"/>
        </w:rPr>
      </w:pPr>
      <w:r w:rsidRPr="00C32F7E">
        <w:rPr>
          <w:b/>
          <w:sz w:val="26"/>
          <w:szCs w:val="26"/>
        </w:rPr>
        <w:t>III. Використання матеріального резерву</w:t>
      </w:r>
    </w:p>
    <w:p w:rsidR="002A652A" w:rsidRDefault="002A652A" w:rsidP="002A652A">
      <w:pPr>
        <w:pStyle w:val="ac"/>
        <w:numPr>
          <w:ilvl w:val="0"/>
          <w:numId w:val="28"/>
        </w:numPr>
        <w:jc w:val="both"/>
        <w:rPr>
          <w:sz w:val="26"/>
          <w:szCs w:val="26"/>
        </w:rPr>
      </w:pPr>
      <w:r w:rsidRPr="00B3201B">
        <w:rPr>
          <w:sz w:val="26"/>
          <w:szCs w:val="26"/>
        </w:rPr>
        <w:lastRenderedPageBreak/>
        <w:t>Матеріальний резерв використовується виключно для:</w:t>
      </w:r>
      <w:r w:rsidRPr="00B3201B">
        <w:rPr>
          <w:sz w:val="26"/>
          <w:szCs w:val="26"/>
        </w:rPr>
        <w:br/>
        <w:t>здійснення запобіжних заходів у разі загрози виникнення надзвичайних ситуацій;</w:t>
      </w:r>
      <w:r w:rsidRPr="00B3201B">
        <w:rPr>
          <w:sz w:val="26"/>
          <w:szCs w:val="26"/>
        </w:rPr>
        <w:br/>
        <w:t>ліквідації наслідків надзвичайних ситуацій;</w:t>
      </w:r>
      <w:r w:rsidRPr="00B3201B">
        <w:rPr>
          <w:sz w:val="26"/>
          <w:szCs w:val="26"/>
        </w:rPr>
        <w:br/>
        <w:t>проведення невідкладних відновлювальних робіт і заходів;</w:t>
      </w:r>
      <w:r w:rsidRPr="00B3201B">
        <w:rPr>
          <w:sz w:val="26"/>
          <w:szCs w:val="26"/>
        </w:rPr>
        <w:br/>
        <w:t>надання постраждалому населенню необхідної допомоги для забезпечення його життєдіяльності;</w:t>
      </w:r>
      <w:r w:rsidRPr="00B3201B">
        <w:rPr>
          <w:sz w:val="26"/>
          <w:szCs w:val="26"/>
        </w:rPr>
        <w:br/>
        <w:t>розгортання та утримання тимчасових пунктів проживання постраждалого населення;</w:t>
      </w:r>
      <w:r w:rsidRPr="00B3201B">
        <w:rPr>
          <w:sz w:val="26"/>
          <w:szCs w:val="26"/>
        </w:rPr>
        <w:br/>
        <w:t>забезпечення паливно-мастильними матеріалами та іншими витратними матеріалами транспортних засобів підприємств та громадян, залучених до евакуації постраждалого населення із зони надзвичайної ситуації, можливого ураження.</w:t>
      </w:r>
      <w:r w:rsidRPr="00B3201B">
        <w:rPr>
          <w:sz w:val="26"/>
          <w:szCs w:val="26"/>
        </w:rPr>
        <w:br/>
        <w:t>2. Матеріальний резерв залучається та використовується для ліквідації наслідків надзвичайної ситуації місцевого рівня, а також у разі недостатньої наявності об’єктового матеріального резерву, чи його використання у повному обсязі, за зверненням керівника підприємства, установи, організації.</w:t>
      </w:r>
      <w:r w:rsidRPr="00B3201B">
        <w:rPr>
          <w:sz w:val="26"/>
          <w:szCs w:val="26"/>
        </w:rPr>
        <w:br/>
        <w:t>Залучення матеріального резерву для проведення заходів, пов’язаних із запобіганням виникненню надзвичайних ситуацій техногенного та природного характеру, здійснюється на основі даних моніторингу, експертиз, досліджень, прогнозів, висновків постійної комісії ТЕБ та НС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r w:rsidRPr="00B3201B">
        <w:rPr>
          <w:sz w:val="26"/>
          <w:szCs w:val="26"/>
        </w:rPr>
        <w:br/>
        <w:t>3. Використання матеріального резерву здійснюється на підставі рішення комісії з питань</w:t>
      </w:r>
      <w:r>
        <w:rPr>
          <w:sz w:val="26"/>
          <w:szCs w:val="26"/>
        </w:rPr>
        <w:t xml:space="preserve"> </w:t>
      </w:r>
      <w:r w:rsidRPr="00B3201B">
        <w:rPr>
          <w:sz w:val="26"/>
          <w:szCs w:val="26"/>
        </w:rPr>
        <w:t>ТЕБ</w:t>
      </w:r>
      <w:r>
        <w:rPr>
          <w:sz w:val="26"/>
          <w:szCs w:val="26"/>
        </w:rPr>
        <w:t xml:space="preserve"> </w:t>
      </w:r>
      <w:r w:rsidRPr="00B3201B">
        <w:rPr>
          <w:sz w:val="26"/>
          <w:szCs w:val="26"/>
        </w:rPr>
        <w:t>і</w:t>
      </w:r>
      <w:r>
        <w:rPr>
          <w:sz w:val="26"/>
          <w:szCs w:val="26"/>
        </w:rPr>
        <w:t xml:space="preserve"> </w:t>
      </w:r>
      <w:r w:rsidRPr="00B3201B">
        <w:rPr>
          <w:sz w:val="26"/>
          <w:szCs w:val="26"/>
        </w:rPr>
        <w:t>НС</w:t>
      </w:r>
      <w:r>
        <w:rPr>
          <w:sz w:val="35"/>
          <w:szCs w:val="35"/>
        </w:rPr>
        <w:t xml:space="preserve"> </w:t>
      </w:r>
      <w:r w:rsidRPr="00C32F7E">
        <w:rPr>
          <w:sz w:val="26"/>
          <w:szCs w:val="26"/>
        </w:rPr>
        <w:t xml:space="preserve">та  </w:t>
      </w:r>
      <w:r w:rsidRPr="00B3201B">
        <w:rPr>
          <w:sz w:val="26"/>
          <w:szCs w:val="26"/>
        </w:rPr>
        <w:t>розпорядження  сільського голови</w:t>
      </w:r>
      <w:r>
        <w:rPr>
          <w:sz w:val="26"/>
          <w:szCs w:val="26"/>
        </w:rPr>
        <w:t xml:space="preserve">  на підставі </w:t>
      </w:r>
      <w:r w:rsidRPr="00B3201B">
        <w:rPr>
          <w:sz w:val="26"/>
          <w:szCs w:val="26"/>
        </w:rPr>
        <w:t>прийнятого відповідно до поданого мотивованого звернення .Таке звернення подається на підставі документів, що містять обґрунтування необхідності залучення (використання) матеріальних цінностей матеріального резерву для вжиття заходів щодо запобігання та ліквідації наслідків надзвичайних ситуацій (небезпечних подій), забезпечення життєдіяльності населення, виробничої діяльності або захисту територій від загрозливих природних процесів. Облік та списання матеріальних цінностей матеріального резерву  здійснюється відповідно до порядку, встановленого законодавством.</w:t>
      </w:r>
      <w:r w:rsidRPr="00B3201B">
        <w:rPr>
          <w:sz w:val="26"/>
          <w:szCs w:val="26"/>
        </w:rPr>
        <w:br/>
        <w:t xml:space="preserve">8. Видача, використання, вилучення, списання, освіження, заміна або повернення до складу матеріального резерву матеріальних цінностей здійснюються на підставі </w:t>
      </w:r>
      <w:r>
        <w:rPr>
          <w:sz w:val="26"/>
          <w:szCs w:val="26"/>
        </w:rPr>
        <w:t xml:space="preserve">рішення </w:t>
      </w:r>
      <w:r w:rsidRPr="00B3201B">
        <w:rPr>
          <w:sz w:val="26"/>
          <w:szCs w:val="26"/>
        </w:rPr>
        <w:t>комісії ТЕБ та НС</w:t>
      </w:r>
      <w:r>
        <w:rPr>
          <w:sz w:val="26"/>
          <w:szCs w:val="26"/>
        </w:rPr>
        <w:t xml:space="preserve"> та </w:t>
      </w:r>
      <w:r w:rsidRPr="00B3201B">
        <w:rPr>
          <w:sz w:val="26"/>
          <w:szCs w:val="26"/>
        </w:rPr>
        <w:t xml:space="preserve"> розпорядження сільського  голови  з подальшим оформленням необхідних документів (актів, накладних, нарядів, звітів тощо) згідно з вимогами законодавства з питань фінансово-господарської діяльності.</w:t>
      </w:r>
      <w:r w:rsidRPr="00B3201B">
        <w:rPr>
          <w:sz w:val="26"/>
          <w:szCs w:val="26"/>
        </w:rPr>
        <w:br/>
        <w:t xml:space="preserve">9. Рішення про вилучення, заміну, освіження, реалізацію матеріальних цінностей з матеріального резерву приймається </w:t>
      </w:r>
      <w:r>
        <w:rPr>
          <w:sz w:val="26"/>
          <w:szCs w:val="26"/>
        </w:rPr>
        <w:t>комісією</w:t>
      </w:r>
      <w:r w:rsidRPr="00B3201B">
        <w:rPr>
          <w:sz w:val="26"/>
          <w:szCs w:val="26"/>
        </w:rPr>
        <w:t xml:space="preserve"> ТЕБ та НС</w:t>
      </w:r>
      <w:r>
        <w:rPr>
          <w:sz w:val="26"/>
          <w:szCs w:val="26"/>
        </w:rPr>
        <w:t xml:space="preserve"> та сільським головою</w:t>
      </w:r>
      <w:r w:rsidRPr="00B3201B">
        <w:rPr>
          <w:sz w:val="26"/>
          <w:szCs w:val="26"/>
        </w:rPr>
        <w:t>.</w:t>
      </w:r>
      <w:r w:rsidRPr="00B3201B">
        <w:rPr>
          <w:sz w:val="26"/>
          <w:szCs w:val="26"/>
        </w:rPr>
        <w:br/>
        <w:t>Матеріальні цінності, що вилучаються з матеріального резерву для подальшої заміни або освіження, можуть бути використані для поточних потреб за рішенням голови комісії ТЕБ та НС</w:t>
      </w:r>
      <w:r>
        <w:rPr>
          <w:sz w:val="26"/>
          <w:szCs w:val="26"/>
        </w:rPr>
        <w:t xml:space="preserve"> та сільського голови.</w:t>
      </w:r>
      <w:r w:rsidRPr="00B3201B">
        <w:rPr>
          <w:sz w:val="26"/>
          <w:szCs w:val="26"/>
        </w:rPr>
        <w:t xml:space="preserve"> </w:t>
      </w:r>
    </w:p>
    <w:p w:rsidR="002A652A" w:rsidRDefault="002A652A" w:rsidP="002A652A">
      <w:pPr>
        <w:pStyle w:val="ac"/>
        <w:ind w:left="720"/>
        <w:jc w:val="both"/>
        <w:rPr>
          <w:sz w:val="26"/>
          <w:szCs w:val="26"/>
        </w:rPr>
      </w:pPr>
      <w:r>
        <w:rPr>
          <w:sz w:val="26"/>
          <w:szCs w:val="26"/>
        </w:rPr>
        <w:t xml:space="preserve">           Секретар с/ради :                                            Н.Г. Стрижак</w:t>
      </w:r>
    </w:p>
    <w:p w:rsidR="00B43E84" w:rsidRDefault="00B43E84" w:rsidP="00B43E84">
      <w:pPr>
        <w:ind w:firstLine="567"/>
        <w:jc w:val="both"/>
        <w:rPr>
          <w:rFonts w:ascii="Times New Roman" w:hAnsi="Times New Roman" w:cs="Times New Roman"/>
          <w:sz w:val="28"/>
          <w:szCs w:val="28"/>
        </w:rPr>
      </w:pPr>
    </w:p>
    <w:p w:rsidR="00B43E84" w:rsidRDefault="00B43E84" w:rsidP="00B43E84">
      <w:pPr>
        <w:pStyle w:val="a5"/>
      </w:pPr>
    </w:p>
    <w:p w:rsidR="00CA7E83" w:rsidRDefault="00CA7E83" w:rsidP="00CA7E83">
      <w:pPr>
        <w:ind w:firstLine="567"/>
        <w:jc w:val="both"/>
        <w:rPr>
          <w:rFonts w:ascii="Times New Roman" w:hAnsi="Times New Roman" w:cs="Times New Roman"/>
          <w:sz w:val="28"/>
          <w:szCs w:val="28"/>
        </w:rPr>
      </w:pPr>
    </w:p>
    <w:p w:rsidR="002A652A" w:rsidRDefault="002A652A" w:rsidP="00CA7E83">
      <w:pPr>
        <w:ind w:firstLine="567"/>
        <w:jc w:val="both"/>
        <w:rPr>
          <w:rFonts w:ascii="Times New Roman" w:hAnsi="Times New Roman" w:cs="Times New Roman"/>
          <w:sz w:val="28"/>
          <w:szCs w:val="28"/>
        </w:rPr>
      </w:pPr>
    </w:p>
    <w:p w:rsidR="002A652A" w:rsidRDefault="002A652A" w:rsidP="00CA7E83">
      <w:pPr>
        <w:ind w:firstLine="567"/>
        <w:jc w:val="both"/>
        <w:rPr>
          <w:rFonts w:ascii="Times New Roman" w:hAnsi="Times New Roman" w:cs="Times New Roman"/>
          <w:sz w:val="28"/>
          <w:szCs w:val="28"/>
        </w:rPr>
      </w:pPr>
    </w:p>
    <w:p w:rsidR="00DB7C58" w:rsidRDefault="002A652A" w:rsidP="00DB7C58">
      <w:pPr>
        <w:pStyle w:val="a5"/>
        <w:jc w:val="right"/>
        <w:rPr>
          <w:rFonts w:ascii="Times New Roman" w:hAnsi="Times New Roman" w:cs="Times New Roman"/>
        </w:rPr>
      </w:pPr>
      <w:r>
        <w:rPr>
          <w:rFonts w:ascii="Times New Roman" w:hAnsi="Times New Roman" w:cs="Times New Roman"/>
        </w:rPr>
        <w:lastRenderedPageBreak/>
        <w:t>Додаток 2</w:t>
      </w:r>
    </w:p>
    <w:p w:rsidR="00DB7C58" w:rsidRDefault="00DB7C58" w:rsidP="00DB7C58">
      <w:pPr>
        <w:pStyle w:val="a5"/>
        <w:jc w:val="right"/>
        <w:rPr>
          <w:rFonts w:ascii="Times New Roman" w:hAnsi="Times New Roman" w:cs="Times New Roman"/>
        </w:rPr>
      </w:pPr>
      <w:r>
        <w:rPr>
          <w:rFonts w:ascii="Times New Roman" w:hAnsi="Times New Roman" w:cs="Times New Roman"/>
        </w:rPr>
        <w:t>до рішення виконавчого</w:t>
      </w:r>
    </w:p>
    <w:p w:rsidR="00DB7C58" w:rsidRDefault="00DB7C58" w:rsidP="00DB7C58">
      <w:pPr>
        <w:pStyle w:val="a5"/>
        <w:jc w:val="right"/>
        <w:rPr>
          <w:rFonts w:ascii="Times New Roman" w:hAnsi="Times New Roman" w:cs="Times New Roman"/>
        </w:rPr>
      </w:pPr>
      <w:r>
        <w:rPr>
          <w:rFonts w:ascii="Times New Roman" w:hAnsi="Times New Roman" w:cs="Times New Roman"/>
        </w:rPr>
        <w:t xml:space="preserve"> комітету №37 від 16.03.2021</w:t>
      </w:r>
    </w:p>
    <w:p w:rsidR="00DB7C58" w:rsidRDefault="00DB7C58" w:rsidP="00DB7C58">
      <w:pPr>
        <w:pStyle w:val="a5"/>
        <w:jc w:val="right"/>
        <w:rPr>
          <w:rFonts w:ascii="Times New Roman" w:hAnsi="Times New Roman" w:cs="Times New Roman"/>
        </w:rPr>
      </w:pPr>
    </w:p>
    <w:p w:rsidR="00DB7C58" w:rsidRPr="00261A6C" w:rsidRDefault="002A652A" w:rsidP="00DB7C58">
      <w:pPr>
        <w:pStyle w:val="a5"/>
        <w:jc w:val="center"/>
        <w:rPr>
          <w:rFonts w:ascii="Times New Roman" w:hAnsi="Times New Roman" w:cs="Times New Roman"/>
          <w:b/>
          <w:sz w:val="28"/>
          <w:szCs w:val="28"/>
        </w:rPr>
      </w:pPr>
      <w:r>
        <w:rPr>
          <w:rFonts w:ascii="Times New Roman" w:hAnsi="Times New Roman" w:cs="Times New Roman"/>
          <w:b/>
          <w:sz w:val="28"/>
          <w:szCs w:val="28"/>
        </w:rPr>
        <w:t xml:space="preserve">Номенклатура та обсяги матеріального </w:t>
      </w:r>
    </w:p>
    <w:p w:rsidR="00DB7C58" w:rsidRDefault="002A652A" w:rsidP="00DB7C58">
      <w:pPr>
        <w:pStyle w:val="a5"/>
        <w:jc w:val="center"/>
        <w:rPr>
          <w:rFonts w:ascii="Times New Roman" w:hAnsi="Times New Roman" w:cs="Times New Roman"/>
          <w:sz w:val="28"/>
          <w:szCs w:val="28"/>
        </w:rPr>
      </w:pPr>
      <w:r>
        <w:rPr>
          <w:rFonts w:ascii="Times New Roman" w:hAnsi="Times New Roman" w:cs="Times New Roman"/>
          <w:b/>
          <w:sz w:val="28"/>
          <w:szCs w:val="28"/>
        </w:rPr>
        <w:t xml:space="preserve">резерву </w:t>
      </w:r>
      <w:r w:rsidR="00DB7C58" w:rsidRPr="00261A6C">
        <w:rPr>
          <w:rFonts w:ascii="Times New Roman" w:hAnsi="Times New Roman" w:cs="Times New Roman"/>
          <w:b/>
          <w:sz w:val="28"/>
          <w:szCs w:val="28"/>
        </w:rPr>
        <w:t xml:space="preserve"> Студениківської сільської ради</w:t>
      </w:r>
    </w:p>
    <w:p w:rsidR="00DB7C58" w:rsidRDefault="00DB7C58" w:rsidP="00DB7C58">
      <w:pPr>
        <w:pStyle w:val="a5"/>
        <w:rPr>
          <w:rFonts w:ascii="Times New Roman" w:hAnsi="Times New Roman" w:cs="Times New Roman"/>
          <w:sz w:val="28"/>
          <w:szCs w:val="28"/>
        </w:rPr>
      </w:pPr>
    </w:p>
    <w:p w:rsidR="00DB7C58" w:rsidRDefault="00DB7C58" w:rsidP="00DB7C58">
      <w:pPr>
        <w:pStyle w:val="a5"/>
        <w:numPr>
          <w:ilvl w:val="0"/>
          <w:numId w:val="23"/>
        </w:numPr>
        <w:rPr>
          <w:rFonts w:ascii="Times New Roman" w:hAnsi="Times New Roman" w:cs="Times New Roman"/>
          <w:sz w:val="28"/>
          <w:szCs w:val="28"/>
        </w:rPr>
      </w:pPr>
      <w:r>
        <w:rPr>
          <w:rFonts w:ascii="Times New Roman" w:hAnsi="Times New Roman" w:cs="Times New Roman"/>
          <w:sz w:val="28"/>
          <w:szCs w:val="28"/>
        </w:rPr>
        <w:t>Будівельні матеріали (шифер, дошки, руберойд, цвяхи  і т.д.)</w:t>
      </w:r>
    </w:p>
    <w:p w:rsidR="00DB7C58" w:rsidRDefault="00DB7C58" w:rsidP="00DB7C58">
      <w:pPr>
        <w:pStyle w:val="a5"/>
        <w:numPr>
          <w:ilvl w:val="0"/>
          <w:numId w:val="23"/>
        </w:numPr>
        <w:rPr>
          <w:rFonts w:ascii="Times New Roman" w:hAnsi="Times New Roman" w:cs="Times New Roman"/>
          <w:sz w:val="28"/>
          <w:szCs w:val="28"/>
        </w:rPr>
      </w:pPr>
      <w:r>
        <w:rPr>
          <w:rFonts w:ascii="Times New Roman" w:hAnsi="Times New Roman" w:cs="Times New Roman"/>
          <w:sz w:val="28"/>
          <w:szCs w:val="28"/>
        </w:rPr>
        <w:t xml:space="preserve">Паливно-мастильні матеріали </w:t>
      </w:r>
    </w:p>
    <w:p w:rsidR="00DB7C58" w:rsidRDefault="00DB7C58" w:rsidP="00DB7C58">
      <w:pPr>
        <w:pStyle w:val="a5"/>
        <w:ind w:left="720"/>
        <w:rPr>
          <w:rFonts w:ascii="Times New Roman" w:hAnsi="Times New Roman" w:cs="Times New Roman"/>
          <w:sz w:val="28"/>
          <w:szCs w:val="28"/>
        </w:rPr>
      </w:pPr>
      <w:r>
        <w:rPr>
          <w:rFonts w:ascii="Times New Roman" w:hAnsi="Times New Roman" w:cs="Times New Roman"/>
          <w:sz w:val="28"/>
          <w:szCs w:val="28"/>
        </w:rPr>
        <w:t>- бензин -150 л;</w:t>
      </w:r>
    </w:p>
    <w:p w:rsidR="00DB7C58" w:rsidRDefault="00DB7C58" w:rsidP="00DB7C58">
      <w:pPr>
        <w:pStyle w:val="a5"/>
        <w:ind w:left="720"/>
        <w:rPr>
          <w:rFonts w:ascii="Times New Roman" w:hAnsi="Times New Roman" w:cs="Times New Roman"/>
          <w:sz w:val="28"/>
          <w:szCs w:val="28"/>
        </w:rPr>
      </w:pPr>
      <w:r>
        <w:rPr>
          <w:rFonts w:ascii="Times New Roman" w:hAnsi="Times New Roman" w:cs="Times New Roman"/>
          <w:sz w:val="28"/>
          <w:szCs w:val="28"/>
        </w:rPr>
        <w:t>- дизельне пальне – 150 л;</w:t>
      </w:r>
    </w:p>
    <w:p w:rsidR="00DB7C58" w:rsidRDefault="00DB7C58" w:rsidP="00DB7C58">
      <w:pPr>
        <w:pStyle w:val="a5"/>
        <w:ind w:left="720"/>
        <w:rPr>
          <w:rFonts w:ascii="Times New Roman" w:hAnsi="Times New Roman" w:cs="Times New Roman"/>
          <w:sz w:val="28"/>
          <w:szCs w:val="28"/>
        </w:rPr>
      </w:pPr>
      <w:r>
        <w:rPr>
          <w:rFonts w:ascii="Times New Roman" w:hAnsi="Times New Roman" w:cs="Times New Roman"/>
          <w:sz w:val="28"/>
          <w:szCs w:val="28"/>
        </w:rPr>
        <w:t>- масло – 20л.</w:t>
      </w:r>
    </w:p>
    <w:p w:rsidR="00DB7C58"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3. Шансовий інвентар.</w:t>
      </w:r>
    </w:p>
    <w:p w:rsidR="00DB7C58"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4.  Спецодяг  та спецвзуття.</w:t>
      </w:r>
    </w:p>
    <w:p w:rsidR="00DB7C58"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5.  Пожежні рукава.</w:t>
      </w:r>
    </w:p>
    <w:p w:rsidR="00DB7C58"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6.  Генератор.</w:t>
      </w:r>
    </w:p>
    <w:p w:rsidR="00DB7C58"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7. Бензопила.</w:t>
      </w:r>
    </w:p>
    <w:p w:rsidR="00261A6C" w:rsidRDefault="00DB7C58" w:rsidP="00DB7C58">
      <w:pPr>
        <w:pStyle w:val="a5"/>
        <w:rPr>
          <w:rFonts w:ascii="Times New Roman" w:hAnsi="Times New Roman" w:cs="Times New Roman"/>
          <w:sz w:val="28"/>
          <w:szCs w:val="28"/>
        </w:rPr>
      </w:pPr>
      <w:r>
        <w:rPr>
          <w:rFonts w:ascii="Times New Roman" w:hAnsi="Times New Roman" w:cs="Times New Roman"/>
          <w:sz w:val="28"/>
          <w:szCs w:val="28"/>
        </w:rPr>
        <w:t xml:space="preserve">    8. </w:t>
      </w:r>
      <w:r w:rsidR="00261A6C">
        <w:rPr>
          <w:rFonts w:ascii="Times New Roman" w:hAnsi="Times New Roman" w:cs="Times New Roman"/>
          <w:sz w:val="28"/>
          <w:szCs w:val="28"/>
        </w:rPr>
        <w:t>Драбина розсувна .</w:t>
      </w:r>
    </w:p>
    <w:p w:rsidR="00DB7C58" w:rsidRPr="00DB7C58" w:rsidRDefault="00261A6C" w:rsidP="00DB7C58">
      <w:pPr>
        <w:pStyle w:val="a5"/>
        <w:rPr>
          <w:rFonts w:ascii="Times New Roman" w:hAnsi="Times New Roman" w:cs="Times New Roman"/>
          <w:sz w:val="28"/>
          <w:szCs w:val="28"/>
        </w:rPr>
      </w:pPr>
      <w:r>
        <w:rPr>
          <w:rFonts w:ascii="Times New Roman" w:hAnsi="Times New Roman" w:cs="Times New Roman"/>
          <w:sz w:val="28"/>
          <w:szCs w:val="28"/>
        </w:rPr>
        <w:t xml:space="preserve">    9. Допоміжні засоби</w:t>
      </w:r>
      <w:r w:rsidR="00DB7C58">
        <w:rPr>
          <w:rFonts w:ascii="Times New Roman" w:hAnsi="Times New Roman" w:cs="Times New Roman"/>
          <w:sz w:val="28"/>
          <w:szCs w:val="28"/>
        </w:rPr>
        <w:t xml:space="preserve"> </w:t>
      </w:r>
      <w:r>
        <w:rPr>
          <w:rFonts w:ascii="Times New Roman" w:hAnsi="Times New Roman" w:cs="Times New Roman"/>
          <w:sz w:val="28"/>
          <w:szCs w:val="28"/>
        </w:rPr>
        <w:t xml:space="preserve"> (ліхтарі, рації та ін.)</w:t>
      </w:r>
    </w:p>
    <w:p w:rsidR="00DB7C58" w:rsidRDefault="00DB7C58" w:rsidP="00261A6C">
      <w:pPr>
        <w:pStyle w:val="a5"/>
        <w:rPr>
          <w:rFonts w:ascii="Times New Roman" w:hAnsi="Times New Roman" w:cs="Times New Roman"/>
        </w:rPr>
      </w:pPr>
    </w:p>
    <w:p w:rsidR="00261A6C" w:rsidRDefault="00261A6C" w:rsidP="00261A6C">
      <w:pPr>
        <w:pStyle w:val="a5"/>
        <w:rPr>
          <w:rFonts w:ascii="Times New Roman" w:hAnsi="Times New Roman" w:cs="Times New Roman"/>
        </w:rPr>
      </w:pPr>
    </w:p>
    <w:p w:rsidR="00261A6C" w:rsidRDefault="00261A6C" w:rsidP="00261A6C">
      <w:pPr>
        <w:pStyle w:val="a5"/>
        <w:rPr>
          <w:rFonts w:ascii="Times New Roman" w:hAnsi="Times New Roman" w:cs="Times New Roman"/>
        </w:rPr>
      </w:pPr>
    </w:p>
    <w:p w:rsidR="00261A6C" w:rsidRDefault="00261A6C" w:rsidP="00261A6C">
      <w:pPr>
        <w:pStyle w:val="a5"/>
        <w:rPr>
          <w:rFonts w:ascii="Times New Roman" w:hAnsi="Times New Roman" w:cs="Times New Roman"/>
        </w:rPr>
      </w:pPr>
    </w:p>
    <w:p w:rsidR="00261A6C" w:rsidRDefault="00261A6C" w:rsidP="00261A6C">
      <w:pPr>
        <w:pStyle w:val="a5"/>
        <w:rPr>
          <w:rFonts w:ascii="Times New Roman" w:hAnsi="Times New Roman" w:cs="Times New Roman"/>
        </w:rPr>
      </w:pPr>
    </w:p>
    <w:p w:rsidR="00261A6C" w:rsidRDefault="00261A6C" w:rsidP="00261A6C">
      <w:pPr>
        <w:pStyle w:val="a5"/>
        <w:rPr>
          <w:rFonts w:ascii="Times New Roman" w:hAnsi="Times New Roman" w:cs="Times New Roman"/>
        </w:rPr>
      </w:pPr>
    </w:p>
    <w:p w:rsidR="00261A6C" w:rsidRDefault="00261A6C" w:rsidP="00261A6C">
      <w:pPr>
        <w:pStyle w:val="a5"/>
        <w:rPr>
          <w:rFonts w:ascii="Times New Roman" w:hAnsi="Times New Roman" w:cs="Times New Roman"/>
          <w:sz w:val="28"/>
          <w:szCs w:val="28"/>
        </w:rPr>
      </w:pPr>
      <w:r>
        <w:rPr>
          <w:rFonts w:ascii="Times New Roman" w:hAnsi="Times New Roman" w:cs="Times New Roman"/>
        </w:rPr>
        <w:t xml:space="preserve">                                            </w:t>
      </w:r>
      <w:r w:rsidRPr="00261A6C">
        <w:rPr>
          <w:rFonts w:ascii="Times New Roman" w:hAnsi="Times New Roman" w:cs="Times New Roman"/>
          <w:sz w:val="28"/>
          <w:szCs w:val="28"/>
        </w:rPr>
        <w:t>Секретар с/ради:                                            Н.Г.Стрижак</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Pr="001916C2" w:rsidRDefault="001916C2" w:rsidP="00261A6C">
      <w:pPr>
        <w:pStyle w:val="a5"/>
        <w:rPr>
          <w:rFonts w:ascii="Times New Roman" w:hAnsi="Times New Roman" w:cs="Times New Roman"/>
        </w:rPr>
      </w:pPr>
      <w:r>
        <w:rPr>
          <w:rFonts w:ascii="Times New Roman" w:hAnsi="Times New Roman" w:cs="Times New Roman"/>
        </w:rPr>
        <w:t>Виконавець Байло В.П.</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A652A" w:rsidRDefault="002A652A" w:rsidP="00261A6C">
      <w:pPr>
        <w:pStyle w:val="a5"/>
        <w:rPr>
          <w:rFonts w:ascii="Times New Roman" w:hAnsi="Times New Roman" w:cs="Times New Roman"/>
          <w:sz w:val="28"/>
          <w:szCs w:val="28"/>
        </w:rPr>
      </w:pPr>
      <w:bookmarkStart w:id="0" w:name="_GoBack"/>
      <w:bookmarkEnd w:id="0"/>
    </w:p>
    <w:p w:rsidR="00261A6C" w:rsidRDefault="002A652A" w:rsidP="00261A6C">
      <w:pPr>
        <w:pStyle w:val="a5"/>
        <w:jc w:val="right"/>
        <w:rPr>
          <w:rFonts w:ascii="Times New Roman" w:hAnsi="Times New Roman" w:cs="Times New Roman"/>
        </w:rPr>
      </w:pPr>
      <w:r>
        <w:rPr>
          <w:rFonts w:ascii="Times New Roman" w:hAnsi="Times New Roman" w:cs="Times New Roman"/>
        </w:rPr>
        <w:lastRenderedPageBreak/>
        <w:t>Додаток 3</w:t>
      </w:r>
    </w:p>
    <w:p w:rsidR="00261A6C" w:rsidRDefault="00261A6C" w:rsidP="00261A6C">
      <w:pPr>
        <w:pStyle w:val="a5"/>
        <w:jc w:val="right"/>
        <w:rPr>
          <w:rFonts w:ascii="Times New Roman" w:hAnsi="Times New Roman" w:cs="Times New Roman"/>
        </w:rPr>
      </w:pPr>
      <w:r>
        <w:rPr>
          <w:rFonts w:ascii="Times New Roman" w:hAnsi="Times New Roman" w:cs="Times New Roman"/>
        </w:rPr>
        <w:t>до рішення виконавчого</w:t>
      </w:r>
    </w:p>
    <w:p w:rsidR="00261A6C" w:rsidRDefault="00261A6C" w:rsidP="00261A6C">
      <w:pPr>
        <w:pStyle w:val="a5"/>
        <w:jc w:val="right"/>
        <w:rPr>
          <w:rFonts w:ascii="Times New Roman" w:hAnsi="Times New Roman" w:cs="Times New Roman"/>
        </w:rPr>
      </w:pPr>
      <w:r>
        <w:rPr>
          <w:rFonts w:ascii="Times New Roman" w:hAnsi="Times New Roman" w:cs="Times New Roman"/>
        </w:rPr>
        <w:t xml:space="preserve"> комітету №37 від 16.03.2021</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Pr="001916C2" w:rsidRDefault="00261A6C" w:rsidP="00261A6C">
      <w:pPr>
        <w:pStyle w:val="a5"/>
        <w:jc w:val="center"/>
        <w:rPr>
          <w:rFonts w:ascii="Times New Roman" w:hAnsi="Times New Roman" w:cs="Times New Roman"/>
          <w:b/>
          <w:sz w:val="28"/>
          <w:szCs w:val="28"/>
        </w:rPr>
      </w:pPr>
      <w:r w:rsidRPr="001916C2">
        <w:rPr>
          <w:rFonts w:ascii="Times New Roman" w:hAnsi="Times New Roman" w:cs="Times New Roman"/>
          <w:b/>
          <w:sz w:val="28"/>
          <w:szCs w:val="28"/>
        </w:rPr>
        <w:t>СКЛАД</w:t>
      </w:r>
    </w:p>
    <w:p w:rsidR="00261A6C" w:rsidRPr="001916C2" w:rsidRDefault="00261A6C" w:rsidP="00261A6C">
      <w:pPr>
        <w:pStyle w:val="a5"/>
        <w:jc w:val="center"/>
        <w:rPr>
          <w:rFonts w:ascii="Times New Roman" w:hAnsi="Times New Roman" w:cs="Times New Roman"/>
          <w:b/>
          <w:sz w:val="28"/>
          <w:szCs w:val="28"/>
        </w:rPr>
      </w:pPr>
      <w:r w:rsidRPr="001916C2">
        <w:rPr>
          <w:rFonts w:ascii="Times New Roman" w:hAnsi="Times New Roman" w:cs="Times New Roman"/>
          <w:b/>
          <w:sz w:val="28"/>
          <w:szCs w:val="28"/>
        </w:rPr>
        <w:t>комісії по попередженню та ліквідації наслідків техногенно-екологічної безпеки  та надзвичайних ситуацій на території Студениківської сільської ради</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ind w:left="720"/>
        <w:rPr>
          <w:rFonts w:ascii="Times New Roman" w:hAnsi="Times New Roman" w:cs="Times New Roman"/>
          <w:sz w:val="28"/>
          <w:szCs w:val="28"/>
        </w:rPr>
      </w:pPr>
      <w:r>
        <w:rPr>
          <w:rFonts w:ascii="Times New Roman" w:hAnsi="Times New Roman" w:cs="Times New Roman"/>
          <w:sz w:val="28"/>
          <w:szCs w:val="28"/>
        </w:rPr>
        <w:t>Лях Марія Олександрівна   - голова комісії.</w:t>
      </w:r>
    </w:p>
    <w:p w:rsidR="00261A6C" w:rsidRDefault="00261A6C" w:rsidP="00261A6C">
      <w:pPr>
        <w:pStyle w:val="a5"/>
        <w:ind w:left="720"/>
        <w:rPr>
          <w:rFonts w:ascii="Times New Roman" w:hAnsi="Times New Roman" w:cs="Times New Roman"/>
          <w:sz w:val="28"/>
          <w:szCs w:val="28"/>
        </w:rPr>
      </w:pPr>
      <w:r>
        <w:rPr>
          <w:rFonts w:ascii="Times New Roman" w:hAnsi="Times New Roman" w:cs="Times New Roman"/>
          <w:sz w:val="28"/>
          <w:szCs w:val="28"/>
        </w:rPr>
        <w:t>Члени комісії:</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Гудзь Микола Михайлович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Байло Василь Петрович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Кобялко Григорій Миколайович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Ємельяненко Михайло Романович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Жук Микола Васильович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Миколаєв Валентин Іванович</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Жеребко Валентина Михайлівна</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Шатун Тетяна Василівна</w:t>
      </w:r>
    </w:p>
    <w:p w:rsidR="00261A6C" w:rsidRDefault="00261A6C" w:rsidP="00261A6C">
      <w:pPr>
        <w:pStyle w:val="a5"/>
        <w:numPr>
          <w:ilvl w:val="0"/>
          <w:numId w:val="25"/>
        </w:numPr>
        <w:rPr>
          <w:rFonts w:ascii="Times New Roman" w:hAnsi="Times New Roman" w:cs="Times New Roman"/>
          <w:sz w:val="28"/>
          <w:szCs w:val="28"/>
        </w:rPr>
      </w:pPr>
      <w:r>
        <w:rPr>
          <w:rFonts w:ascii="Times New Roman" w:hAnsi="Times New Roman" w:cs="Times New Roman"/>
          <w:sz w:val="28"/>
          <w:szCs w:val="28"/>
        </w:rPr>
        <w:t>Саєнок Юрій Анатолійович</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r>
        <w:rPr>
          <w:rFonts w:ascii="Times New Roman" w:hAnsi="Times New Roman" w:cs="Times New Roman"/>
          <w:sz w:val="28"/>
          <w:szCs w:val="28"/>
        </w:rPr>
        <w:t xml:space="preserve">                           Секретар с/ради:                                  Н.Г. Стрижак</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Pr="001916C2" w:rsidRDefault="001916C2" w:rsidP="00261A6C">
      <w:pPr>
        <w:pStyle w:val="a5"/>
        <w:rPr>
          <w:rFonts w:ascii="Times New Roman" w:hAnsi="Times New Roman" w:cs="Times New Roman"/>
        </w:rPr>
      </w:pPr>
      <w:r>
        <w:rPr>
          <w:rFonts w:ascii="Times New Roman" w:hAnsi="Times New Roman" w:cs="Times New Roman"/>
        </w:rPr>
        <w:t>Виконавець Байло В.П.</w:t>
      </w:r>
    </w:p>
    <w:p w:rsidR="00261A6C" w:rsidRDefault="00261A6C" w:rsidP="00261A6C">
      <w:pPr>
        <w:pStyle w:val="a5"/>
        <w:rPr>
          <w:rFonts w:ascii="Times New Roman" w:hAnsi="Times New Roman" w:cs="Times New Roman"/>
          <w:sz w:val="28"/>
          <w:szCs w:val="28"/>
        </w:rPr>
      </w:pPr>
    </w:p>
    <w:p w:rsidR="00261A6C" w:rsidRDefault="00261A6C" w:rsidP="00261A6C">
      <w:pPr>
        <w:pStyle w:val="a5"/>
        <w:rPr>
          <w:rFonts w:ascii="Times New Roman" w:hAnsi="Times New Roman" w:cs="Times New Roman"/>
          <w:sz w:val="28"/>
          <w:szCs w:val="28"/>
        </w:rPr>
      </w:pPr>
    </w:p>
    <w:p w:rsidR="00261A6C" w:rsidRPr="00261A6C" w:rsidRDefault="00261A6C" w:rsidP="00261A6C">
      <w:pPr>
        <w:pStyle w:val="a5"/>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CA7E83" w:rsidRDefault="00CA7E83" w:rsidP="00CA7E83">
      <w:pPr>
        <w:ind w:firstLine="567"/>
        <w:jc w:val="both"/>
        <w:rPr>
          <w:rFonts w:ascii="Times New Roman" w:hAnsi="Times New Roman" w:cs="Times New Roman"/>
          <w:sz w:val="28"/>
          <w:szCs w:val="28"/>
        </w:rPr>
      </w:pPr>
    </w:p>
    <w:p w:rsidR="00CA7E83" w:rsidRDefault="00CA7E83" w:rsidP="00CA7E83">
      <w:pPr>
        <w:ind w:firstLine="567"/>
        <w:jc w:val="both"/>
        <w:rPr>
          <w:rFonts w:ascii="Times New Roman" w:hAnsi="Times New Roman" w:cs="Times New Roman"/>
          <w:sz w:val="28"/>
          <w:szCs w:val="28"/>
        </w:rPr>
      </w:pPr>
      <w:r w:rsidRPr="0011280B">
        <w:rPr>
          <w:noProof/>
          <w:lang w:eastAsia="uk-UA"/>
        </w:rPr>
        <w:drawing>
          <wp:anchor distT="0" distB="0" distL="114300" distR="114300" simplePos="0" relativeHeight="251661312" behindDoc="0" locked="0" layoutInCell="1" allowOverlap="1" wp14:anchorId="01DD08A8" wp14:editId="17A1CFA1">
            <wp:simplePos x="0" y="0"/>
            <wp:positionH relativeFrom="margin">
              <wp:posOffset>2926080</wp:posOffset>
            </wp:positionH>
            <wp:positionV relativeFrom="paragraph">
              <wp:posOffset>-8255</wp:posOffset>
            </wp:positionV>
            <wp:extent cx="609600" cy="848995"/>
            <wp:effectExtent l="0" t="0" r="0" b="8255"/>
            <wp:wrapNone/>
            <wp:docPr id="1"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E83" w:rsidRPr="00591366" w:rsidRDefault="00CA7E83" w:rsidP="00CA7E83">
      <w:pPr>
        <w:rPr>
          <w:rFonts w:ascii="Times New Roman" w:hAnsi="Times New Roman" w:cs="Times New Roman"/>
          <w:sz w:val="28"/>
          <w:szCs w:val="28"/>
        </w:rPr>
      </w:pPr>
    </w:p>
    <w:p w:rsidR="00CA7E83" w:rsidRDefault="00CA7E83" w:rsidP="00CA7E83">
      <w:pPr>
        <w:rPr>
          <w:rFonts w:ascii="Times New Roman" w:hAnsi="Times New Roman" w:cs="Times New Roman"/>
          <w:sz w:val="28"/>
          <w:szCs w:val="28"/>
        </w:rPr>
      </w:pPr>
    </w:p>
    <w:p w:rsidR="00CA7E83" w:rsidRPr="006A1F01" w:rsidRDefault="00CA7E83" w:rsidP="00CA7E8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CA7E83" w:rsidRPr="006A1F01" w:rsidRDefault="00CA7E83" w:rsidP="00CA7E8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CA7E83" w:rsidRPr="006A1F01" w:rsidRDefault="00CA7E83" w:rsidP="00CA7E8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CA7E83" w:rsidRPr="006A1F01" w:rsidRDefault="00CA7E83" w:rsidP="00CA7E8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CA7E83" w:rsidRDefault="00CA7E83" w:rsidP="00CA7E83">
      <w:pPr>
        <w:tabs>
          <w:tab w:val="left" w:pos="5604"/>
        </w:tabs>
        <w:jc w:val="center"/>
        <w:rPr>
          <w:rFonts w:ascii="Times New Roman" w:hAnsi="Times New Roman" w:cs="Times New Roman"/>
          <w:b/>
          <w:bCs/>
          <w:sz w:val="28"/>
          <w:szCs w:val="28"/>
        </w:rPr>
      </w:pPr>
    </w:p>
    <w:p w:rsidR="00CA7E83" w:rsidRDefault="00CA7E83" w:rsidP="00CA7E83">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CA7E83" w:rsidRPr="006A1F01" w:rsidRDefault="00CA7E83" w:rsidP="00CA7E83">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16.03.2021 року                 с. Студеники                               № </w:t>
      </w:r>
      <w:r w:rsidR="00596C56">
        <w:rPr>
          <w:rFonts w:ascii="Times New Roman" w:hAnsi="Times New Roman" w:cs="Times New Roman"/>
          <w:b/>
          <w:bCs/>
          <w:sz w:val="28"/>
          <w:szCs w:val="28"/>
        </w:rPr>
        <w:t>38</w:t>
      </w:r>
    </w:p>
    <w:p w:rsidR="00CA7E83" w:rsidRPr="00CA7E83" w:rsidRDefault="00CA7E83" w:rsidP="00253ED1">
      <w:pPr>
        <w:spacing w:before="100" w:beforeAutospacing="1" w:after="100" w:afterAutospacing="1" w:line="240" w:lineRule="auto"/>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Про зміну статусу квартири та</w:t>
      </w:r>
      <w:r w:rsidRPr="00CA7E83">
        <w:rPr>
          <w:rFonts w:ascii="Times New Roman" w:eastAsia="Times New Roman" w:hAnsi="Times New Roman" w:cs="Times New Roman"/>
          <w:b/>
          <w:sz w:val="26"/>
          <w:szCs w:val="26"/>
          <w:lang w:eastAsia="uk-UA"/>
        </w:rPr>
        <w:br/>
        <w:t>присвоєння поштової адреси</w:t>
      </w:r>
    </w:p>
    <w:p w:rsidR="00CA7E83" w:rsidRPr="00253ED1" w:rsidRDefault="00253ED1" w:rsidP="00253ED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w:t>
      </w:r>
      <w:r w:rsidR="00CA7E83" w:rsidRPr="00CA7E83">
        <w:rPr>
          <w:rFonts w:ascii="Times New Roman" w:eastAsia="Times New Roman" w:hAnsi="Times New Roman" w:cs="Times New Roman"/>
          <w:sz w:val="26"/>
          <w:szCs w:val="26"/>
          <w:lang w:eastAsia="uk-UA"/>
        </w:rPr>
        <w:t xml:space="preserve">Розглянувши заяву власників квартири № </w:t>
      </w:r>
      <w:r w:rsidR="00CA7E83" w:rsidRPr="00253ED1">
        <w:rPr>
          <w:rFonts w:ascii="Times New Roman" w:eastAsia="Times New Roman" w:hAnsi="Times New Roman" w:cs="Times New Roman"/>
          <w:sz w:val="26"/>
          <w:szCs w:val="26"/>
          <w:lang w:eastAsia="uk-UA"/>
        </w:rPr>
        <w:t>1</w:t>
      </w:r>
      <w:r w:rsidR="00CA7E83" w:rsidRPr="00CA7E83">
        <w:rPr>
          <w:rFonts w:ascii="Times New Roman" w:eastAsia="Times New Roman" w:hAnsi="Times New Roman" w:cs="Times New Roman"/>
          <w:sz w:val="26"/>
          <w:szCs w:val="26"/>
          <w:lang w:eastAsia="uk-UA"/>
        </w:rPr>
        <w:t xml:space="preserve"> у житловому будинку № </w:t>
      </w:r>
      <w:r w:rsidR="00CA7E83" w:rsidRPr="00253ED1">
        <w:rPr>
          <w:rFonts w:ascii="Times New Roman" w:eastAsia="Times New Roman" w:hAnsi="Times New Roman" w:cs="Times New Roman"/>
          <w:sz w:val="26"/>
          <w:szCs w:val="26"/>
          <w:lang w:eastAsia="uk-UA"/>
        </w:rPr>
        <w:t xml:space="preserve">20 </w:t>
      </w:r>
      <w:r w:rsidR="00CA7E83" w:rsidRPr="00CA7E83">
        <w:rPr>
          <w:rFonts w:ascii="Times New Roman" w:eastAsia="Times New Roman" w:hAnsi="Times New Roman" w:cs="Times New Roman"/>
          <w:sz w:val="26"/>
          <w:szCs w:val="26"/>
          <w:lang w:eastAsia="uk-UA"/>
        </w:rPr>
        <w:t xml:space="preserve">по вулиці </w:t>
      </w:r>
      <w:r w:rsidR="00CA7E83" w:rsidRPr="00253ED1">
        <w:rPr>
          <w:rFonts w:ascii="Times New Roman" w:eastAsia="Times New Roman" w:hAnsi="Times New Roman" w:cs="Times New Roman"/>
          <w:sz w:val="26"/>
          <w:szCs w:val="26"/>
          <w:lang w:eastAsia="uk-UA"/>
        </w:rPr>
        <w:t xml:space="preserve">Переяславська </w:t>
      </w:r>
      <w:r w:rsidR="00CA7E83" w:rsidRPr="00CA7E83">
        <w:rPr>
          <w:rFonts w:ascii="Times New Roman" w:eastAsia="Times New Roman" w:hAnsi="Times New Roman" w:cs="Times New Roman"/>
          <w:sz w:val="26"/>
          <w:szCs w:val="26"/>
          <w:lang w:eastAsia="uk-UA"/>
        </w:rPr>
        <w:t xml:space="preserve"> в </w:t>
      </w:r>
      <w:r w:rsidR="00CA7E83" w:rsidRPr="00253ED1">
        <w:rPr>
          <w:rFonts w:ascii="Times New Roman" w:eastAsia="Times New Roman" w:hAnsi="Times New Roman" w:cs="Times New Roman"/>
          <w:sz w:val="26"/>
          <w:szCs w:val="26"/>
          <w:lang w:eastAsia="uk-UA"/>
        </w:rPr>
        <w:t xml:space="preserve">селі Студеники Бориспільського району Київської області </w:t>
      </w:r>
      <w:r w:rsidR="00CA7E83" w:rsidRPr="00CA7E83">
        <w:rPr>
          <w:rFonts w:ascii="Times New Roman" w:eastAsia="Times New Roman" w:hAnsi="Times New Roman" w:cs="Times New Roman"/>
          <w:sz w:val="26"/>
          <w:szCs w:val="26"/>
          <w:lang w:eastAsia="uk-UA"/>
        </w:rPr>
        <w:t xml:space="preserve"> про зміну статусу їх квартири на індивідуальний житловий будинок та присвоєння йому поштової адреси для ефективного обслуговування житлового фонду</w:t>
      </w:r>
      <w:r w:rsidR="00CA7E83" w:rsidRPr="00253ED1">
        <w:rPr>
          <w:rFonts w:ascii="Times New Roman" w:eastAsia="Times New Roman" w:hAnsi="Times New Roman" w:cs="Times New Roman"/>
          <w:sz w:val="26"/>
          <w:szCs w:val="26"/>
          <w:lang w:eastAsia="uk-UA"/>
        </w:rPr>
        <w:t xml:space="preserve">, </w:t>
      </w:r>
      <w:r w:rsidR="00CA7E83" w:rsidRPr="00CA7E83">
        <w:rPr>
          <w:rFonts w:ascii="Times New Roman" w:eastAsia="Times New Roman" w:hAnsi="Times New Roman" w:cs="Times New Roman"/>
          <w:sz w:val="26"/>
          <w:szCs w:val="26"/>
          <w:lang w:eastAsia="uk-UA"/>
        </w:rPr>
        <w:t xml:space="preserve">керуючись Законами України «Про місцеве самоврядування в Україні», «Про державну реєстрацію речових прав на нерухоме майно та їх обтяжень», постановою Кабінету Міністрів України від 25.12.2015 № 1127 «Про державну реєстрацію речових прав на нерухоме майно та їх обтяжень», постановою Кабінету Міністрів України від 25.05.2011 № 559 «Про містобудівний кадастр», виконавчий комітет </w:t>
      </w:r>
      <w:r w:rsidR="00CA7E83" w:rsidRPr="00253ED1">
        <w:rPr>
          <w:rFonts w:ascii="Times New Roman" w:eastAsia="Times New Roman" w:hAnsi="Times New Roman" w:cs="Times New Roman"/>
          <w:sz w:val="26"/>
          <w:szCs w:val="26"/>
          <w:lang w:eastAsia="uk-UA"/>
        </w:rPr>
        <w:t xml:space="preserve">Студениківської сільської </w:t>
      </w:r>
      <w:r w:rsidR="00CA7E83" w:rsidRPr="00CA7E83">
        <w:rPr>
          <w:rFonts w:ascii="Times New Roman" w:eastAsia="Times New Roman" w:hAnsi="Times New Roman" w:cs="Times New Roman"/>
          <w:sz w:val="26"/>
          <w:szCs w:val="26"/>
          <w:lang w:eastAsia="uk-UA"/>
        </w:rPr>
        <w:t xml:space="preserve">ради </w:t>
      </w:r>
    </w:p>
    <w:p w:rsidR="00CA7E83" w:rsidRPr="00CA7E83" w:rsidRDefault="00CA7E83" w:rsidP="00253ED1">
      <w:pPr>
        <w:spacing w:before="100" w:beforeAutospacing="1" w:after="100" w:afterAutospacing="1" w:line="240" w:lineRule="auto"/>
        <w:jc w:val="both"/>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вирішив:</w:t>
      </w:r>
    </w:p>
    <w:p w:rsidR="00CA7E83" w:rsidRPr="00CA7E83" w:rsidRDefault="00CA7E83" w:rsidP="00253ED1">
      <w:pPr>
        <w:spacing w:before="100" w:beforeAutospacing="1" w:after="100" w:afterAutospacing="1" w:line="240" w:lineRule="auto"/>
        <w:jc w:val="both"/>
        <w:rPr>
          <w:rFonts w:ascii="Times New Roman" w:eastAsia="Times New Roman" w:hAnsi="Times New Roman" w:cs="Times New Roman"/>
          <w:sz w:val="26"/>
          <w:szCs w:val="26"/>
          <w:lang w:eastAsia="uk-UA"/>
        </w:rPr>
      </w:pPr>
      <w:r w:rsidRPr="00253ED1">
        <w:rPr>
          <w:rFonts w:ascii="Times New Roman" w:eastAsia="Times New Roman" w:hAnsi="Times New Roman" w:cs="Times New Roman"/>
          <w:sz w:val="26"/>
          <w:szCs w:val="26"/>
          <w:lang w:eastAsia="uk-UA"/>
        </w:rPr>
        <w:t>1. Змінити статус квартири № 1 у двоквартирному  житловому будинку №20</w:t>
      </w:r>
      <w:r w:rsidRPr="00CA7E83">
        <w:rPr>
          <w:rFonts w:ascii="Times New Roman" w:eastAsia="Times New Roman" w:hAnsi="Times New Roman" w:cs="Times New Roman"/>
          <w:sz w:val="26"/>
          <w:szCs w:val="26"/>
          <w:lang w:eastAsia="uk-UA"/>
        </w:rPr>
        <w:t xml:space="preserve"> по вулиці </w:t>
      </w:r>
      <w:r w:rsidRPr="00253ED1">
        <w:rPr>
          <w:rFonts w:ascii="Times New Roman" w:eastAsia="Times New Roman" w:hAnsi="Times New Roman" w:cs="Times New Roman"/>
          <w:sz w:val="26"/>
          <w:szCs w:val="26"/>
          <w:lang w:eastAsia="uk-UA"/>
        </w:rPr>
        <w:t xml:space="preserve">Переяславська в селі Студеники Бориспільського району Київської області </w:t>
      </w:r>
      <w:r w:rsidRPr="00CA7E83">
        <w:rPr>
          <w:rFonts w:ascii="Times New Roman" w:eastAsia="Times New Roman" w:hAnsi="Times New Roman" w:cs="Times New Roman"/>
          <w:sz w:val="26"/>
          <w:szCs w:val="26"/>
          <w:lang w:eastAsia="uk-UA"/>
        </w:rPr>
        <w:t xml:space="preserve">  на індивідуальний житловий будинок.</w:t>
      </w:r>
    </w:p>
    <w:p w:rsidR="00253ED1" w:rsidRDefault="00CA7E83" w:rsidP="00253ED1">
      <w:pPr>
        <w:spacing w:before="100" w:beforeAutospacing="1" w:after="100" w:afterAutospacing="1" w:line="240" w:lineRule="auto"/>
        <w:jc w:val="both"/>
        <w:rPr>
          <w:rFonts w:ascii="Times New Roman" w:eastAsia="Times New Roman" w:hAnsi="Times New Roman" w:cs="Times New Roman"/>
          <w:sz w:val="26"/>
          <w:szCs w:val="26"/>
          <w:lang w:eastAsia="uk-UA"/>
        </w:rPr>
      </w:pPr>
      <w:r w:rsidRPr="00CA7E83">
        <w:rPr>
          <w:rFonts w:ascii="Times New Roman" w:eastAsia="Times New Roman" w:hAnsi="Times New Roman" w:cs="Times New Roman"/>
          <w:sz w:val="26"/>
          <w:szCs w:val="26"/>
          <w:lang w:eastAsia="uk-UA"/>
        </w:rPr>
        <w:t xml:space="preserve"> 2. Присвоїти </w:t>
      </w:r>
      <w:r w:rsidR="00253ED1" w:rsidRPr="00253ED1">
        <w:rPr>
          <w:rFonts w:ascii="Times New Roman" w:eastAsia="Times New Roman" w:hAnsi="Times New Roman" w:cs="Times New Roman"/>
          <w:sz w:val="26"/>
          <w:szCs w:val="26"/>
          <w:lang w:eastAsia="uk-UA"/>
        </w:rPr>
        <w:t xml:space="preserve">нововизначеному житловому будинку </w:t>
      </w:r>
      <w:r w:rsidRPr="00CA7E83">
        <w:rPr>
          <w:rFonts w:ascii="Times New Roman" w:eastAsia="Times New Roman" w:hAnsi="Times New Roman" w:cs="Times New Roman"/>
          <w:sz w:val="26"/>
          <w:szCs w:val="26"/>
          <w:lang w:eastAsia="uk-UA"/>
        </w:rPr>
        <w:t xml:space="preserve">, загальною площею </w:t>
      </w:r>
      <w:r w:rsidRPr="00253ED1">
        <w:rPr>
          <w:rFonts w:ascii="Times New Roman" w:eastAsia="Times New Roman" w:hAnsi="Times New Roman" w:cs="Times New Roman"/>
          <w:sz w:val="26"/>
          <w:szCs w:val="26"/>
          <w:lang w:eastAsia="uk-UA"/>
        </w:rPr>
        <w:t>123,3</w:t>
      </w:r>
      <w:r w:rsidR="00253ED1" w:rsidRPr="00253ED1">
        <w:rPr>
          <w:rFonts w:ascii="Times New Roman" w:eastAsia="Times New Roman" w:hAnsi="Times New Roman" w:cs="Times New Roman"/>
          <w:sz w:val="26"/>
          <w:szCs w:val="26"/>
          <w:lang w:eastAsia="uk-UA"/>
        </w:rPr>
        <w:t>0</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w:t>
      </w:r>
      <w:r w:rsidRPr="00253ED1">
        <w:rPr>
          <w:rFonts w:ascii="Times New Roman" w:eastAsia="Times New Roman" w:hAnsi="Times New Roman" w:cs="Times New Roman"/>
          <w:sz w:val="26"/>
          <w:szCs w:val="26"/>
          <w:lang w:eastAsia="uk-UA"/>
        </w:rPr>
        <w:t>м кв.</w:t>
      </w:r>
      <w:r w:rsidRPr="00CA7E83">
        <w:rPr>
          <w:rFonts w:ascii="Times New Roman" w:eastAsia="Times New Roman" w:hAnsi="Times New Roman" w:cs="Times New Roman"/>
          <w:sz w:val="26"/>
          <w:szCs w:val="26"/>
          <w:lang w:eastAsia="uk-UA"/>
        </w:rPr>
        <w:t>,</w:t>
      </w:r>
      <w:r w:rsidR="00253ED1">
        <w:rPr>
          <w:rFonts w:ascii="Times New Roman" w:eastAsia="Times New Roman" w:hAnsi="Times New Roman" w:cs="Times New Roman"/>
          <w:sz w:val="26"/>
          <w:szCs w:val="26"/>
          <w:lang w:eastAsia="uk-UA"/>
        </w:rPr>
        <w:t xml:space="preserve"> що належить </w:t>
      </w:r>
      <w:r w:rsidRPr="00CA7E83">
        <w:rPr>
          <w:rFonts w:ascii="Times New Roman" w:eastAsia="Times New Roman" w:hAnsi="Times New Roman" w:cs="Times New Roman"/>
          <w:sz w:val="26"/>
          <w:szCs w:val="26"/>
          <w:lang w:eastAsia="uk-UA"/>
        </w:rPr>
        <w:t xml:space="preserve"> </w:t>
      </w:r>
      <w:r w:rsidRPr="00253ED1">
        <w:rPr>
          <w:rFonts w:ascii="Times New Roman" w:eastAsia="Times New Roman" w:hAnsi="Times New Roman" w:cs="Times New Roman"/>
          <w:sz w:val="26"/>
          <w:szCs w:val="26"/>
          <w:lang w:eastAsia="uk-UA"/>
        </w:rPr>
        <w:t>Барабаш Надії Іва</w:t>
      </w:r>
      <w:r w:rsidR="00253ED1">
        <w:rPr>
          <w:rFonts w:ascii="Times New Roman" w:eastAsia="Times New Roman" w:hAnsi="Times New Roman" w:cs="Times New Roman"/>
          <w:sz w:val="26"/>
          <w:szCs w:val="26"/>
          <w:lang w:eastAsia="uk-UA"/>
        </w:rPr>
        <w:t>нівні</w:t>
      </w:r>
      <w:r w:rsidRPr="00253ED1">
        <w:rPr>
          <w:rFonts w:ascii="Times New Roman" w:eastAsia="Times New Roman" w:hAnsi="Times New Roman" w:cs="Times New Roman"/>
          <w:sz w:val="26"/>
          <w:szCs w:val="26"/>
          <w:lang w:eastAsia="uk-UA"/>
        </w:rPr>
        <w:t xml:space="preserve"> та </w:t>
      </w:r>
      <w:r w:rsidR="00253ED1">
        <w:rPr>
          <w:rFonts w:ascii="Times New Roman" w:eastAsia="Times New Roman" w:hAnsi="Times New Roman" w:cs="Times New Roman"/>
          <w:sz w:val="26"/>
          <w:szCs w:val="26"/>
          <w:lang w:eastAsia="uk-UA"/>
        </w:rPr>
        <w:t>Македону Василю Івановичу,</w:t>
      </w:r>
      <w:r w:rsidRPr="00253ED1">
        <w:rPr>
          <w:rFonts w:ascii="Times New Roman" w:eastAsia="Times New Roman" w:hAnsi="Times New Roman" w:cs="Times New Roman"/>
          <w:sz w:val="26"/>
          <w:szCs w:val="26"/>
          <w:lang w:eastAsia="uk-UA"/>
        </w:rPr>
        <w:t xml:space="preserve"> </w:t>
      </w:r>
      <w:r w:rsidR="00253ED1" w:rsidRPr="00CA7E83">
        <w:rPr>
          <w:rFonts w:ascii="Times New Roman" w:eastAsia="Times New Roman" w:hAnsi="Times New Roman" w:cs="Times New Roman"/>
          <w:sz w:val="26"/>
          <w:szCs w:val="26"/>
          <w:lang w:eastAsia="uk-UA"/>
        </w:rPr>
        <w:t>поштову адресу</w:t>
      </w:r>
      <w:r w:rsidR="00253ED1">
        <w:rPr>
          <w:rFonts w:ascii="Times New Roman" w:eastAsia="Times New Roman" w:hAnsi="Times New Roman" w:cs="Times New Roman"/>
          <w:sz w:val="26"/>
          <w:szCs w:val="26"/>
          <w:lang w:eastAsia="uk-UA"/>
        </w:rPr>
        <w:t>: Київська область, Бориспільський район, село Студеники, вулиця Переяславська, 20-А.</w:t>
      </w:r>
    </w:p>
    <w:p w:rsidR="00253ED1" w:rsidRPr="00253ED1" w:rsidRDefault="00253ED1" w:rsidP="00253ED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sidRPr="00253ED1">
        <w:rPr>
          <w:rFonts w:ascii="Times New Roman" w:hAnsi="Times New Roman" w:cs="Times New Roman"/>
          <w:sz w:val="26"/>
          <w:szCs w:val="26"/>
        </w:rPr>
        <w:t xml:space="preserve">Громадянам </w:t>
      </w:r>
      <w:r w:rsidRPr="00253ED1">
        <w:rPr>
          <w:rFonts w:ascii="Times New Roman" w:eastAsia="Times New Roman" w:hAnsi="Times New Roman" w:cs="Times New Roman"/>
          <w:sz w:val="26"/>
          <w:szCs w:val="26"/>
          <w:lang w:eastAsia="uk-UA"/>
        </w:rPr>
        <w:t>Барабаш Надії Іва</w:t>
      </w:r>
      <w:r>
        <w:rPr>
          <w:rFonts w:ascii="Times New Roman" w:eastAsia="Times New Roman" w:hAnsi="Times New Roman" w:cs="Times New Roman"/>
          <w:sz w:val="26"/>
          <w:szCs w:val="26"/>
          <w:lang w:eastAsia="uk-UA"/>
        </w:rPr>
        <w:t>нівні</w:t>
      </w:r>
      <w:r w:rsidRPr="00253ED1">
        <w:rPr>
          <w:rFonts w:ascii="Times New Roman" w:eastAsia="Times New Roman" w:hAnsi="Times New Roman" w:cs="Times New Roman"/>
          <w:sz w:val="26"/>
          <w:szCs w:val="26"/>
          <w:lang w:eastAsia="uk-UA"/>
        </w:rPr>
        <w:t xml:space="preserve"> та </w:t>
      </w:r>
      <w:r>
        <w:rPr>
          <w:rFonts w:ascii="Times New Roman" w:eastAsia="Times New Roman" w:hAnsi="Times New Roman" w:cs="Times New Roman"/>
          <w:sz w:val="26"/>
          <w:szCs w:val="26"/>
          <w:lang w:eastAsia="uk-UA"/>
        </w:rPr>
        <w:t>Македону Василю Івановичу</w:t>
      </w:r>
      <w:r>
        <w:rPr>
          <w:rFonts w:ascii="Times New Roman" w:hAnsi="Times New Roman" w:cs="Times New Roman"/>
          <w:sz w:val="26"/>
          <w:szCs w:val="26"/>
        </w:rPr>
        <w:t xml:space="preserve"> </w:t>
      </w:r>
      <w:r w:rsidRPr="00253ED1">
        <w:rPr>
          <w:rFonts w:ascii="Times New Roman" w:hAnsi="Times New Roman" w:cs="Times New Roman"/>
          <w:sz w:val="26"/>
          <w:szCs w:val="26"/>
        </w:rPr>
        <w:t>внести зміни до відповідної документації у встановлений законодавством термін.</w:t>
      </w:r>
    </w:p>
    <w:p w:rsidR="00CA7E83" w:rsidRPr="00CA7E83" w:rsidRDefault="00253ED1" w:rsidP="00253ED1">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00CA7E83" w:rsidRPr="00CA7E83">
        <w:rPr>
          <w:rFonts w:ascii="Times New Roman" w:eastAsia="Times New Roman" w:hAnsi="Times New Roman" w:cs="Times New Roman"/>
          <w:sz w:val="26"/>
          <w:szCs w:val="26"/>
          <w:lang w:eastAsia="uk-UA"/>
        </w:rPr>
        <w:t xml:space="preserve">. Контроль за виконанням цього рішення покласти на </w:t>
      </w:r>
      <w:r w:rsidR="00CA7E83" w:rsidRPr="00253ED1">
        <w:rPr>
          <w:rFonts w:ascii="Times New Roman" w:eastAsia="Times New Roman" w:hAnsi="Times New Roman" w:cs="Times New Roman"/>
          <w:sz w:val="26"/>
          <w:szCs w:val="26"/>
          <w:lang w:eastAsia="uk-UA"/>
        </w:rPr>
        <w:t xml:space="preserve">секретаря сільської ради Стрижак Н.Г </w:t>
      </w:r>
      <w:r w:rsidR="00CA7E83" w:rsidRPr="00CA7E83">
        <w:rPr>
          <w:rFonts w:ascii="Times New Roman" w:eastAsia="Times New Roman" w:hAnsi="Times New Roman" w:cs="Times New Roman"/>
          <w:sz w:val="26"/>
          <w:szCs w:val="26"/>
          <w:lang w:eastAsia="uk-UA"/>
        </w:rPr>
        <w:t>.</w:t>
      </w:r>
    </w:p>
    <w:p w:rsidR="00A80A3C" w:rsidRDefault="00253ED1" w:rsidP="00261A6C">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Сільський голова:                 </w:t>
      </w:r>
      <w:r w:rsidR="00261A6C">
        <w:rPr>
          <w:rFonts w:ascii="Times New Roman" w:eastAsia="Times New Roman" w:hAnsi="Times New Roman" w:cs="Times New Roman"/>
          <w:sz w:val="26"/>
          <w:szCs w:val="26"/>
          <w:lang w:eastAsia="uk-UA"/>
        </w:rPr>
        <w:t xml:space="preserve">                        М.О. Лях</w:t>
      </w:r>
    </w:p>
    <w:p w:rsidR="00DE2058" w:rsidRDefault="00DE2058" w:rsidP="00A80A3C">
      <w:pPr>
        <w:jc w:val="both"/>
        <w:rPr>
          <w:rFonts w:ascii="Times New Roman" w:hAnsi="Times New Roman" w:cs="Times New Roman"/>
          <w:sz w:val="28"/>
          <w:szCs w:val="28"/>
        </w:rPr>
      </w:pPr>
    </w:p>
    <w:p w:rsidR="00A80A3C" w:rsidRDefault="00A80A3C" w:rsidP="00A80A3C">
      <w:pPr>
        <w:ind w:firstLine="567"/>
        <w:jc w:val="both"/>
        <w:rPr>
          <w:rFonts w:ascii="Times New Roman" w:hAnsi="Times New Roman" w:cs="Times New Roman"/>
          <w:sz w:val="28"/>
          <w:szCs w:val="28"/>
        </w:rPr>
      </w:pPr>
      <w:r w:rsidRPr="0011280B">
        <w:rPr>
          <w:noProof/>
          <w:lang w:eastAsia="uk-UA"/>
        </w:rPr>
        <w:lastRenderedPageBreak/>
        <w:drawing>
          <wp:anchor distT="0" distB="0" distL="114300" distR="114300" simplePos="0" relativeHeight="251667456" behindDoc="0" locked="0" layoutInCell="1" allowOverlap="1" wp14:anchorId="45C4853A" wp14:editId="1F37DBF3">
            <wp:simplePos x="0" y="0"/>
            <wp:positionH relativeFrom="margin">
              <wp:posOffset>2926080</wp:posOffset>
            </wp:positionH>
            <wp:positionV relativeFrom="paragraph">
              <wp:posOffset>-8255</wp:posOffset>
            </wp:positionV>
            <wp:extent cx="609600" cy="848995"/>
            <wp:effectExtent l="0" t="0" r="0" b="8255"/>
            <wp:wrapNone/>
            <wp:docPr id="9"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A3C" w:rsidRPr="00591366" w:rsidRDefault="00A80A3C" w:rsidP="00A80A3C">
      <w:pPr>
        <w:rPr>
          <w:rFonts w:ascii="Times New Roman" w:hAnsi="Times New Roman" w:cs="Times New Roman"/>
          <w:sz w:val="28"/>
          <w:szCs w:val="28"/>
        </w:rPr>
      </w:pPr>
    </w:p>
    <w:p w:rsidR="00A80A3C" w:rsidRDefault="00A80A3C" w:rsidP="00A80A3C">
      <w:pPr>
        <w:rPr>
          <w:rFonts w:ascii="Times New Roman" w:hAnsi="Times New Roman" w:cs="Times New Roman"/>
          <w:sz w:val="28"/>
          <w:szCs w:val="28"/>
        </w:rPr>
      </w:pPr>
    </w:p>
    <w:p w:rsidR="00A80A3C" w:rsidRPr="00A80A3C" w:rsidRDefault="00A80A3C" w:rsidP="00A80A3C">
      <w:pPr>
        <w:tabs>
          <w:tab w:val="left" w:pos="5604"/>
        </w:tabs>
        <w:spacing w:after="0"/>
        <w:jc w:val="center"/>
        <w:rPr>
          <w:rFonts w:ascii="Times New Roman" w:hAnsi="Times New Roman" w:cs="Times New Roman"/>
          <w:b/>
          <w:bCs/>
          <w:sz w:val="24"/>
          <w:szCs w:val="24"/>
        </w:rPr>
      </w:pPr>
      <w:r w:rsidRPr="00A80A3C">
        <w:rPr>
          <w:rFonts w:ascii="Times New Roman" w:hAnsi="Times New Roman" w:cs="Times New Roman"/>
          <w:b/>
          <w:bCs/>
          <w:sz w:val="24"/>
          <w:szCs w:val="24"/>
        </w:rPr>
        <w:t>СТУДЕНИКІВСЬКА СІЛЬСЬКА РАДА</w:t>
      </w:r>
    </w:p>
    <w:p w:rsidR="00A80A3C" w:rsidRPr="00A80A3C" w:rsidRDefault="00A80A3C" w:rsidP="00A80A3C">
      <w:pPr>
        <w:tabs>
          <w:tab w:val="left" w:pos="5604"/>
        </w:tabs>
        <w:spacing w:after="0"/>
        <w:jc w:val="center"/>
        <w:rPr>
          <w:rFonts w:ascii="Times New Roman" w:hAnsi="Times New Roman" w:cs="Times New Roman"/>
          <w:b/>
          <w:bCs/>
          <w:sz w:val="24"/>
          <w:szCs w:val="24"/>
        </w:rPr>
      </w:pPr>
      <w:r w:rsidRPr="00A80A3C">
        <w:rPr>
          <w:rFonts w:ascii="Times New Roman" w:hAnsi="Times New Roman" w:cs="Times New Roman"/>
          <w:b/>
          <w:bCs/>
          <w:sz w:val="24"/>
          <w:szCs w:val="24"/>
        </w:rPr>
        <w:t>БОРИСПІЛЬСЬКИЙ РАЙОН</w:t>
      </w:r>
    </w:p>
    <w:p w:rsidR="00A80A3C" w:rsidRPr="00A80A3C" w:rsidRDefault="00A80A3C" w:rsidP="00A80A3C">
      <w:pPr>
        <w:tabs>
          <w:tab w:val="left" w:pos="5604"/>
        </w:tabs>
        <w:spacing w:after="0"/>
        <w:jc w:val="center"/>
        <w:rPr>
          <w:rFonts w:ascii="Times New Roman" w:hAnsi="Times New Roman" w:cs="Times New Roman"/>
          <w:b/>
          <w:bCs/>
          <w:sz w:val="24"/>
          <w:szCs w:val="24"/>
        </w:rPr>
      </w:pPr>
      <w:r w:rsidRPr="00A80A3C">
        <w:rPr>
          <w:rFonts w:ascii="Times New Roman" w:hAnsi="Times New Roman" w:cs="Times New Roman"/>
          <w:b/>
          <w:bCs/>
          <w:sz w:val="24"/>
          <w:szCs w:val="24"/>
        </w:rPr>
        <w:t>КИЇВСЬКА ОБЛАСТЬ</w:t>
      </w:r>
    </w:p>
    <w:p w:rsidR="00A80A3C" w:rsidRPr="00A80A3C" w:rsidRDefault="00A80A3C" w:rsidP="00A80A3C">
      <w:pPr>
        <w:tabs>
          <w:tab w:val="left" w:pos="5604"/>
        </w:tabs>
        <w:spacing w:after="0"/>
        <w:jc w:val="center"/>
        <w:rPr>
          <w:rFonts w:ascii="Times New Roman" w:hAnsi="Times New Roman" w:cs="Times New Roman"/>
          <w:b/>
          <w:bCs/>
          <w:sz w:val="24"/>
          <w:szCs w:val="24"/>
        </w:rPr>
      </w:pPr>
      <w:r>
        <w:rPr>
          <w:rFonts w:ascii="Times New Roman" w:hAnsi="Times New Roman" w:cs="Times New Roman"/>
          <w:b/>
          <w:bCs/>
          <w:sz w:val="24"/>
          <w:szCs w:val="24"/>
        </w:rPr>
        <w:t>ВИКОНАВЧИЙ КОМІТЕТ</w:t>
      </w:r>
    </w:p>
    <w:p w:rsidR="00A80A3C" w:rsidRPr="00A80A3C" w:rsidRDefault="00A80A3C" w:rsidP="00A80A3C">
      <w:pPr>
        <w:tabs>
          <w:tab w:val="left" w:pos="5604"/>
        </w:tabs>
        <w:jc w:val="center"/>
        <w:rPr>
          <w:rFonts w:ascii="Times New Roman" w:hAnsi="Times New Roman" w:cs="Times New Roman"/>
          <w:b/>
          <w:bCs/>
          <w:sz w:val="24"/>
          <w:szCs w:val="24"/>
        </w:rPr>
      </w:pPr>
      <w:r w:rsidRPr="00A80A3C">
        <w:rPr>
          <w:rFonts w:ascii="Times New Roman" w:hAnsi="Times New Roman" w:cs="Times New Roman"/>
          <w:b/>
          <w:bCs/>
          <w:sz w:val="24"/>
          <w:szCs w:val="24"/>
        </w:rPr>
        <w:t xml:space="preserve">РІШЕННЯ </w:t>
      </w:r>
    </w:p>
    <w:p w:rsidR="00A80A3C" w:rsidRPr="00A80A3C" w:rsidRDefault="00A80A3C" w:rsidP="00A80A3C">
      <w:pPr>
        <w:tabs>
          <w:tab w:val="left" w:pos="5604"/>
        </w:tabs>
        <w:ind w:firstLine="567"/>
        <w:rPr>
          <w:rFonts w:ascii="Times New Roman" w:hAnsi="Times New Roman" w:cs="Times New Roman"/>
          <w:b/>
          <w:bCs/>
          <w:sz w:val="24"/>
          <w:szCs w:val="24"/>
        </w:rPr>
      </w:pPr>
      <w:r w:rsidRPr="00A80A3C">
        <w:rPr>
          <w:rFonts w:ascii="Times New Roman" w:hAnsi="Times New Roman" w:cs="Times New Roman"/>
          <w:b/>
          <w:bCs/>
          <w:sz w:val="24"/>
          <w:szCs w:val="24"/>
        </w:rPr>
        <w:t xml:space="preserve">від 16.03.2021 року                 с. Студеники                               № </w:t>
      </w:r>
      <w:r w:rsidR="00DE2058">
        <w:rPr>
          <w:rFonts w:ascii="Times New Roman" w:hAnsi="Times New Roman" w:cs="Times New Roman"/>
          <w:b/>
          <w:bCs/>
          <w:sz w:val="24"/>
          <w:szCs w:val="24"/>
        </w:rPr>
        <w:t>39</w:t>
      </w:r>
    </w:p>
    <w:p w:rsidR="00A80A3C" w:rsidRPr="00A80A3C" w:rsidRDefault="00B30BD8" w:rsidP="00A80A3C">
      <w:pPr>
        <w:pStyle w:val="a5"/>
        <w:rPr>
          <w:rFonts w:ascii="Times New Roman" w:hAnsi="Times New Roman" w:cs="Times New Roman"/>
          <w:b/>
          <w:sz w:val="24"/>
          <w:szCs w:val="24"/>
          <w:lang w:eastAsia="uk-UA"/>
        </w:rPr>
      </w:pPr>
      <w:r>
        <w:rPr>
          <w:rFonts w:ascii="Times New Roman" w:hAnsi="Times New Roman" w:cs="Times New Roman"/>
          <w:b/>
          <w:sz w:val="24"/>
          <w:szCs w:val="24"/>
          <w:lang w:eastAsia="uk-UA"/>
        </w:rPr>
        <w:t>Про затвердження графіка</w:t>
      </w:r>
      <w:r w:rsidR="00A80A3C" w:rsidRPr="00A80A3C">
        <w:rPr>
          <w:rFonts w:ascii="Times New Roman" w:hAnsi="Times New Roman" w:cs="Times New Roman"/>
          <w:b/>
          <w:sz w:val="24"/>
          <w:szCs w:val="24"/>
          <w:lang w:eastAsia="uk-UA"/>
        </w:rPr>
        <w:t xml:space="preserve"> звіряння з підприємствами,</w:t>
      </w:r>
    </w:p>
    <w:p w:rsidR="00A80A3C" w:rsidRPr="00A80A3C" w:rsidRDefault="00A80A3C" w:rsidP="00A80A3C">
      <w:pPr>
        <w:pStyle w:val="a5"/>
        <w:rPr>
          <w:rFonts w:ascii="Times New Roman" w:hAnsi="Times New Roman" w:cs="Times New Roman"/>
          <w:b/>
          <w:sz w:val="24"/>
          <w:szCs w:val="24"/>
          <w:lang w:eastAsia="uk-UA"/>
        </w:rPr>
      </w:pPr>
      <w:r w:rsidRPr="00A80A3C">
        <w:rPr>
          <w:rFonts w:ascii="Times New Roman" w:hAnsi="Times New Roman" w:cs="Times New Roman"/>
          <w:b/>
          <w:sz w:val="24"/>
          <w:szCs w:val="24"/>
          <w:lang w:eastAsia="uk-UA"/>
        </w:rPr>
        <w:t xml:space="preserve"> установами та організаціями, будинковими книгами,</w:t>
      </w:r>
    </w:p>
    <w:p w:rsidR="00A80A3C" w:rsidRPr="00A80A3C" w:rsidRDefault="00A80A3C" w:rsidP="00A80A3C">
      <w:pPr>
        <w:pStyle w:val="a5"/>
        <w:rPr>
          <w:rFonts w:ascii="Times New Roman" w:hAnsi="Times New Roman" w:cs="Times New Roman"/>
          <w:b/>
          <w:sz w:val="24"/>
          <w:szCs w:val="24"/>
          <w:lang w:eastAsia="uk-UA"/>
        </w:rPr>
      </w:pPr>
      <w:r w:rsidRPr="00A80A3C">
        <w:rPr>
          <w:rFonts w:ascii="Times New Roman" w:hAnsi="Times New Roman" w:cs="Times New Roman"/>
          <w:b/>
          <w:sz w:val="24"/>
          <w:szCs w:val="24"/>
          <w:lang w:eastAsia="uk-UA"/>
        </w:rPr>
        <w:t xml:space="preserve"> іншими документами з питань реєстрації місця проживання фізичних осіб</w:t>
      </w:r>
    </w:p>
    <w:p w:rsidR="00A80A3C" w:rsidRPr="00A80A3C" w:rsidRDefault="00A80A3C" w:rsidP="00A80A3C">
      <w:pPr>
        <w:pStyle w:val="a5"/>
        <w:rPr>
          <w:rFonts w:ascii="Times New Roman" w:hAnsi="Times New Roman" w:cs="Times New Roman"/>
          <w:b/>
          <w:sz w:val="24"/>
          <w:szCs w:val="24"/>
          <w:lang w:eastAsia="uk-UA"/>
        </w:rPr>
      </w:pPr>
      <w:r w:rsidRPr="00A80A3C">
        <w:rPr>
          <w:rFonts w:ascii="Times New Roman" w:hAnsi="Times New Roman" w:cs="Times New Roman"/>
          <w:b/>
          <w:sz w:val="24"/>
          <w:szCs w:val="24"/>
          <w:lang w:eastAsia="uk-UA"/>
        </w:rPr>
        <w:t xml:space="preserve"> та звіряння шляхом подвірного обходу у 2021 році</w:t>
      </w:r>
    </w:p>
    <w:p w:rsidR="00A80A3C" w:rsidRPr="00A80A3C" w:rsidRDefault="00A80A3C" w:rsidP="00A80A3C">
      <w:pPr>
        <w:spacing w:before="100" w:beforeAutospacing="1" w:after="100" w:afterAutospacing="1" w:line="240" w:lineRule="auto"/>
        <w:rPr>
          <w:rFonts w:ascii="Times New Roman" w:eastAsia="Times New Roman" w:hAnsi="Times New Roman" w:cs="Times New Roman"/>
          <w:sz w:val="24"/>
          <w:szCs w:val="24"/>
          <w:lang w:eastAsia="uk-UA"/>
        </w:rPr>
      </w:pPr>
      <w:r w:rsidRPr="00A80A3C">
        <w:rPr>
          <w:rFonts w:ascii="Times New Roman" w:eastAsia="Times New Roman" w:hAnsi="Times New Roman" w:cs="Times New Roman"/>
          <w:sz w:val="24"/>
          <w:szCs w:val="24"/>
          <w:lang w:eastAsia="uk-UA"/>
        </w:rPr>
        <w:t xml:space="preserve">Відповідно до пункту 1 статті 36 Закону України «Про службу в органах місцевого самоврядування», статей 33, 34, 35, 38 Закону України “Про військовий обов’язок і військову службу”, статей 17, 18, 21 Закону України “Про мобілізаційну підготовку та мобілізацію”, Постанови Кабінету Міністрів України від 7 грудня 2016 року № 921 “Про затвердження Порядку організації та ведення військового обліку призовників і військовозобов'язаних” (далі – Порядок), “ Про затвердження Порядку бронювання військовозобов’язаних за органами державної влади, іншими державними органами, органами місцевого самоврядування та підприємствами, установами і організаціями на період мобілізації та на воєнний час ” , затвердженого Постановою Кабінету Міністрів України від 11 лютого 2015 року № 45 ( в редакції Постанови Кабінету Міністрів України від 04 січня 2018 року № 12) (далі – Порядок бронювання, з метою забезпечення функціонування системи військового обліку та контролю за виконанням громадянами України військового обов’язку i за дотриманням ними встановлених правил військового обліку, з метою забезпечення належної організації і ведення військового обліку призовників і військовозобов’язаних на території </w:t>
      </w:r>
      <w:r>
        <w:rPr>
          <w:rFonts w:ascii="Times New Roman" w:eastAsia="Times New Roman" w:hAnsi="Times New Roman" w:cs="Times New Roman"/>
          <w:sz w:val="24"/>
          <w:szCs w:val="24"/>
          <w:lang w:eastAsia="uk-UA"/>
        </w:rPr>
        <w:t>Студениківської сільської ради</w:t>
      </w:r>
      <w:r w:rsidRPr="00A80A3C">
        <w:rPr>
          <w:rFonts w:ascii="Times New Roman" w:eastAsia="Times New Roman" w:hAnsi="Times New Roman" w:cs="Times New Roman"/>
          <w:sz w:val="24"/>
          <w:szCs w:val="24"/>
          <w:lang w:eastAsia="uk-UA"/>
        </w:rPr>
        <w:t xml:space="preserve">, виконавчий комітет : </w:t>
      </w:r>
    </w:p>
    <w:p w:rsidR="00A80A3C" w:rsidRPr="00A80A3C" w:rsidRDefault="00A80A3C" w:rsidP="00A80A3C">
      <w:pPr>
        <w:spacing w:before="100" w:beforeAutospacing="1" w:after="100" w:afterAutospacing="1" w:line="240" w:lineRule="auto"/>
        <w:rPr>
          <w:rFonts w:ascii="Times New Roman" w:eastAsia="Times New Roman" w:hAnsi="Times New Roman" w:cs="Times New Roman"/>
          <w:b/>
          <w:sz w:val="24"/>
          <w:szCs w:val="24"/>
          <w:lang w:eastAsia="uk-UA"/>
        </w:rPr>
      </w:pPr>
      <w:r w:rsidRPr="00A80A3C">
        <w:rPr>
          <w:rFonts w:ascii="Times New Roman" w:eastAsia="Times New Roman" w:hAnsi="Times New Roman" w:cs="Times New Roman"/>
          <w:b/>
          <w:sz w:val="24"/>
          <w:szCs w:val="24"/>
          <w:lang w:eastAsia="uk-UA"/>
        </w:rPr>
        <w:t>в и р і ш и в:</w:t>
      </w:r>
    </w:p>
    <w:p w:rsidR="00A80A3C" w:rsidRPr="00A80A3C" w:rsidRDefault="00A80A3C" w:rsidP="00A80A3C">
      <w:pPr>
        <w:spacing w:before="100" w:beforeAutospacing="1" w:after="100" w:afterAutospacing="1" w:line="240" w:lineRule="auto"/>
        <w:rPr>
          <w:rFonts w:ascii="Times New Roman" w:eastAsia="Times New Roman" w:hAnsi="Times New Roman" w:cs="Times New Roman"/>
          <w:sz w:val="24"/>
          <w:szCs w:val="24"/>
          <w:lang w:eastAsia="uk-UA"/>
        </w:rPr>
      </w:pPr>
      <w:r w:rsidRPr="00A80A3C">
        <w:rPr>
          <w:rFonts w:ascii="Times New Roman" w:eastAsia="Times New Roman" w:hAnsi="Times New Roman" w:cs="Times New Roman"/>
          <w:sz w:val="24"/>
          <w:szCs w:val="24"/>
          <w:lang w:eastAsia="uk-UA"/>
        </w:rPr>
        <w:t xml:space="preserve">1. Затвердити на 2021 рік графік звіряння даних карток первинного обліку призовників і військовозобов’язаних (далі - графік звіряння), які перебувають на військовому обліку, з їх обліковими даними, що містяться в особових картках призовників і військовозобов’язаних підприємств, установ і організацій, в яких вони працюють(навчаються), що перебувають на території </w:t>
      </w:r>
      <w:r>
        <w:rPr>
          <w:rFonts w:ascii="Times New Roman" w:eastAsia="Times New Roman" w:hAnsi="Times New Roman" w:cs="Times New Roman"/>
          <w:sz w:val="24"/>
          <w:szCs w:val="24"/>
          <w:lang w:eastAsia="uk-UA"/>
        </w:rPr>
        <w:t>Студениківсько</w:t>
      </w:r>
      <w:r w:rsidRPr="00A80A3C">
        <w:rPr>
          <w:rFonts w:ascii="Times New Roman" w:eastAsia="Times New Roman" w:hAnsi="Times New Roman" w:cs="Times New Roman"/>
          <w:sz w:val="24"/>
          <w:szCs w:val="24"/>
          <w:lang w:eastAsia="uk-UA"/>
        </w:rPr>
        <w:t>ї сільської ради, а також з будинковими книгами (даними реєстраційного обліку), іншими документами з питань реєстрації місця проживання фізичних осіб, а також фактичним місцем проживання (перебування) призовників і військовозобов’язаних шляхом подвірного обходу (додаток 1).</w:t>
      </w:r>
    </w:p>
    <w:p w:rsidR="00A80A3C" w:rsidRPr="00A80A3C" w:rsidRDefault="00A80A3C" w:rsidP="00A80A3C">
      <w:pPr>
        <w:numPr>
          <w:ilvl w:val="0"/>
          <w:numId w:val="19"/>
        </w:numPr>
        <w:spacing w:before="100" w:beforeAutospacing="1" w:after="100" w:afterAutospacing="1" w:line="240" w:lineRule="auto"/>
        <w:rPr>
          <w:rFonts w:ascii="Times New Roman" w:eastAsia="Times New Roman" w:hAnsi="Times New Roman" w:cs="Times New Roman"/>
          <w:sz w:val="24"/>
          <w:szCs w:val="24"/>
          <w:lang w:eastAsia="uk-UA"/>
        </w:rPr>
      </w:pPr>
      <w:r w:rsidRPr="00A80A3C">
        <w:rPr>
          <w:rFonts w:ascii="Times New Roman" w:eastAsia="Times New Roman" w:hAnsi="Times New Roman" w:cs="Times New Roman"/>
          <w:sz w:val="24"/>
          <w:szCs w:val="24"/>
          <w:lang w:eastAsia="uk-UA"/>
        </w:rPr>
        <w:t>Відповідальним особам за організацію та ведення військового обліку призовників і військовозобов’язаних (далі - відповідальна особа) забезпечити виконання вимог нормативно-правових актів у сфері військового обліку громадян України, а також організацію роботи щодо виконання затверджених завдань і графіків звіряння протягом 2021 року, своєчасного внесення змін або доповнень до функціональних обов’язків відповідальної особи відповідно до вимог чинного законодавства у разі його змінення.</w:t>
      </w:r>
    </w:p>
    <w:p w:rsidR="00A80A3C" w:rsidRPr="00A80A3C" w:rsidRDefault="00A80A3C" w:rsidP="00A80A3C">
      <w:pPr>
        <w:numPr>
          <w:ilvl w:val="0"/>
          <w:numId w:val="19"/>
        </w:numPr>
        <w:spacing w:before="100" w:beforeAutospacing="1" w:after="100" w:afterAutospacing="1" w:line="240" w:lineRule="auto"/>
        <w:rPr>
          <w:rFonts w:ascii="Times New Roman" w:eastAsia="Times New Roman" w:hAnsi="Times New Roman" w:cs="Times New Roman"/>
          <w:sz w:val="24"/>
          <w:szCs w:val="24"/>
          <w:lang w:eastAsia="uk-UA"/>
        </w:rPr>
      </w:pPr>
      <w:r w:rsidRPr="00A80A3C">
        <w:rPr>
          <w:rFonts w:ascii="Times New Roman" w:eastAsia="Times New Roman" w:hAnsi="Times New Roman" w:cs="Times New Roman"/>
          <w:sz w:val="24"/>
          <w:szCs w:val="24"/>
          <w:lang w:eastAsia="uk-UA"/>
        </w:rPr>
        <w:t xml:space="preserve">Контроль за виконанням даного рішення покласти на </w:t>
      </w:r>
      <w:r>
        <w:rPr>
          <w:rFonts w:ascii="Times New Roman" w:eastAsia="Times New Roman" w:hAnsi="Times New Roman" w:cs="Times New Roman"/>
          <w:sz w:val="24"/>
          <w:szCs w:val="24"/>
          <w:lang w:eastAsia="uk-UA"/>
        </w:rPr>
        <w:t>начальника відділу ЦНАП Сєдіну Ларису Василівну</w:t>
      </w:r>
      <w:r w:rsidRPr="00A80A3C">
        <w:rPr>
          <w:rFonts w:ascii="Times New Roman" w:eastAsia="Times New Roman" w:hAnsi="Times New Roman" w:cs="Times New Roman"/>
          <w:sz w:val="24"/>
          <w:szCs w:val="24"/>
          <w:lang w:eastAsia="uk-UA"/>
        </w:rPr>
        <w:t>.</w:t>
      </w:r>
    </w:p>
    <w:p w:rsidR="00A80A3C" w:rsidRPr="00A80A3C" w:rsidRDefault="00A80A3C" w:rsidP="00A80A3C">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Pr="00A80A3C">
        <w:rPr>
          <w:rFonts w:ascii="Times New Roman" w:eastAsia="Times New Roman" w:hAnsi="Times New Roman" w:cs="Times New Roman"/>
          <w:sz w:val="24"/>
          <w:szCs w:val="24"/>
          <w:lang w:eastAsia="uk-UA"/>
        </w:rPr>
        <w:t>Сільський голова                                </w:t>
      </w:r>
      <w:r>
        <w:rPr>
          <w:rFonts w:ascii="Times New Roman" w:eastAsia="Times New Roman" w:hAnsi="Times New Roman" w:cs="Times New Roman"/>
          <w:sz w:val="24"/>
          <w:szCs w:val="24"/>
          <w:lang w:eastAsia="uk-UA"/>
        </w:rPr>
        <w:t>М. О. Лях</w:t>
      </w:r>
    </w:p>
    <w:p w:rsidR="00AD33B5" w:rsidRPr="00AD33B5" w:rsidRDefault="00AD33B5" w:rsidP="00AD33B5">
      <w:pPr>
        <w:spacing w:after="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4"/>
          <w:szCs w:val="24"/>
          <w:lang w:eastAsia="ru-RU"/>
        </w:rPr>
        <w:lastRenderedPageBreak/>
        <w:t xml:space="preserve">                                                                                                  Затверджено:</w:t>
      </w:r>
    </w:p>
    <w:p w:rsidR="00AD33B5" w:rsidRPr="00AD33B5" w:rsidRDefault="00AD33B5" w:rsidP="00AD33B5">
      <w:pPr>
        <w:spacing w:after="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р</w:t>
      </w:r>
      <w:r w:rsidRPr="00AD33B5">
        <w:rPr>
          <w:rFonts w:ascii="Times New Roman" w:eastAsia="Times New Roman" w:hAnsi="Times New Roman" w:cs="Times New Roman"/>
          <w:sz w:val="24"/>
          <w:szCs w:val="24"/>
          <w:lang w:eastAsia="ru-RU"/>
        </w:rPr>
        <w:t>ішенням виконкому №</w:t>
      </w:r>
      <w:r>
        <w:rPr>
          <w:rFonts w:ascii="Times New Roman" w:eastAsia="Times New Roman" w:hAnsi="Times New Roman" w:cs="Times New Roman"/>
          <w:sz w:val="24"/>
          <w:szCs w:val="24"/>
          <w:lang w:eastAsia="ru-RU"/>
        </w:rPr>
        <w:t xml:space="preserve"> 39</w:t>
      </w:r>
    </w:p>
    <w:p w:rsidR="00AD33B5" w:rsidRPr="00AD33B5" w:rsidRDefault="00AD33B5" w:rsidP="00AD33B5">
      <w:pPr>
        <w:spacing w:after="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4"/>
          <w:szCs w:val="24"/>
          <w:lang w:eastAsia="ru-RU"/>
        </w:rPr>
        <w:t xml:space="preserve">                                                                                                   Студениківської сільської ради</w:t>
      </w:r>
    </w:p>
    <w:p w:rsidR="00AD33B5" w:rsidRPr="00AD33B5" w:rsidRDefault="00AD33B5" w:rsidP="00AD33B5">
      <w:pPr>
        <w:spacing w:after="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w:t>
      </w:r>
      <w:r w:rsidRPr="00AD33B5">
        <w:rPr>
          <w:rFonts w:ascii="Times New Roman" w:eastAsia="Times New Roman" w:hAnsi="Times New Roman" w:cs="Times New Roman"/>
          <w:sz w:val="24"/>
          <w:szCs w:val="24"/>
          <w:lang w:eastAsia="ru-RU"/>
        </w:rPr>
        <w:t>ід 16 березня 2021 року</w:t>
      </w:r>
    </w:p>
    <w:p w:rsidR="00AD33B5" w:rsidRPr="00AD33B5" w:rsidRDefault="00AD33B5" w:rsidP="00AD33B5">
      <w:pPr>
        <w:spacing w:after="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b/>
          <w:sz w:val="24"/>
          <w:szCs w:val="24"/>
          <w:lang w:eastAsia="ru-RU"/>
        </w:rPr>
        <w:t xml:space="preserve">                                                                Графік</w:t>
      </w:r>
    </w:p>
    <w:p w:rsidR="00AD33B5" w:rsidRPr="00AD33B5" w:rsidRDefault="00AD33B5" w:rsidP="00AD33B5">
      <w:pPr>
        <w:spacing w:after="0" w:line="240" w:lineRule="auto"/>
        <w:contextualSpacing/>
        <w:jc w:val="center"/>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4"/>
          <w:szCs w:val="24"/>
          <w:lang w:eastAsia="ru-RU"/>
        </w:rPr>
        <w:t xml:space="preserve">звіряння  з підприємствами, установами та організаціями, будинковими книгами (даними реєстраційного обліку), іншими документами з питань реєстрації місця проживання фізичних осіб та звіряння шляхом подвірного обходу на 2021 рік </w:t>
      </w:r>
    </w:p>
    <w:p w:rsidR="00AD33B5" w:rsidRPr="00AD33B5" w:rsidRDefault="00AD33B5" w:rsidP="00AD33B5">
      <w:pPr>
        <w:spacing w:after="0" w:line="240" w:lineRule="auto"/>
        <w:contextualSpacing/>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
        <w:gridCol w:w="3891"/>
        <w:gridCol w:w="1482"/>
        <w:gridCol w:w="2113"/>
        <w:gridCol w:w="2113"/>
      </w:tblGrid>
      <w:tr w:rsidR="00AD33B5" w:rsidRPr="00AD33B5" w:rsidTr="00AD33B5">
        <w:tc>
          <w:tcPr>
            <w:tcW w:w="357" w:type="pct"/>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w:t>
            </w:r>
          </w:p>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з/п</w:t>
            </w:r>
          </w:p>
        </w:tc>
        <w:tc>
          <w:tcPr>
            <w:tcW w:w="1882" w:type="pct"/>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Найменування відділу, управління, підрозділу, в якому  проводиться звірка</w:t>
            </w:r>
          </w:p>
        </w:tc>
        <w:tc>
          <w:tcPr>
            <w:tcW w:w="717" w:type="pct"/>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строк проведення</w:t>
            </w:r>
          </w:p>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звірки</w:t>
            </w:r>
          </w:p>
        </w:tc>
        <w:tc>
          <w:tcPr>
            <w:tcW w:w="1022" w:type="pct"/>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ПІБ особи, що відповідальна за проведення звірки</w:t>
            </w:r>
          </w:p>
        </w:tc>
        <w:tc>
          <w:tcPr>
            <w:tcW w:w="1022" w:type="pct"/>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Відмітка про проведення звірки (дата, підпис)</w:t>
            </w:r>
          </w:p>
        </w:tc>
      </w:tr>
      <w:tr w:rsidR="00AD33B5" w:rsidRPr="00AD33B5" w:rsidTr="00AD33B5">
        <w:tc>
          <w:tcPr>
            <w:tcW w:w="357" w:type="pct"/>
            <w:tcBorders>
              <w:top w:val="single" w:sz="4" w:space="0" w:color="auto"/>
              <w:left w:val="single" w:sz="4" w:space="0" w:color="auto"/>
              <w:bottom w:val="single" w:sz="4" w:space="0" w:color="auto"/>
              <w:right w:val="single" w:sz="4" w:space="0" w:color="auto"/>
            </w:tcBorders>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p>
        </w:tc>
        <w:tc>
          <w:tcPr>
            <w:tcW w:w="1882" w:type="pct"/>
            <w:tcBorders>
              <w:top w:val="single" w:sz="4" w:space="0" w:color="auto"/>
              <w:left w:val="single" w:sz="4" w:space="0" w:color="auto"/>
              <w:bottom w:val="single" w:sz="4" w:space="0" w:color="auto"/>
              <w:right w:val="single" w:sz="4" w:space="0" w:color="auto"/>
            </w:tcBorders>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ЗВІРКА З ПІДПРИЄМСТВАМИ</w:t>
            </w:r>
          </w:p>
        </w:tc>
        <w:tc>
          <w:tcPr>
            <w:tcW w:w="717" w:type="pct"/>
            <w:tcBorders>
              <w:top w:val="single" w:sz="4" w:space="0" w:color="auto"/>
              <w:left w:val="single" w:sz="4" w:space="0" w:color="auto"/>
              <w:bottom w:val="single" w:sz="4" w:space="0" w:color="auto"/>
              <w:right w:val="single" w:sz="4" w:space="0" w:color="auto"/>
            </w:tcBorders>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p>
        </w:tc>
        <w:tc>
          <w:tcPr>
            <w:tcW w:w="1022" w:type="pct"/>
            <w:tcBorders>
              <w:top w:val="single" w:sz="4" w:space="0" w:color="auto"/>
              <w:left w:val="single" w:sz="4" w:space="0" w:color="auto"/>
              <w:bottom w:val="single" w:sz="4" w:space="0" w:color="auto"/>
              <w:right w:val="single" w:sz="4" w:space="0" w:color="auto"/>
            </w:tcBorders>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p>
        </w:tc>
        <w:tc>
          <w:tcPr>
            <w:tcW w:w="1022" w:type="pct"/>
            <w:tcBorders>
              <w:top w:val="single" w:sz="4" w:space="0" w:color="auto"/>
              <w:left w:val="single" w:sz="4" w:space="0" w:color="auto"/>
              <w:bottom w:val="single" w:sz="4" w:space="0" w:color="auto"/>
              <w:right w:val="single" w:sz="4" w:space="0" w:color="auto"/>
            </w:tcBorders>
          </w:tcPr>
          <w:p w:rsidR="00AD33B5" w:rsidRPr="00AD33B5" w:rsidRDefault="00AD33B5" w:rsidP="00AD33B5">
            <w:pPr>
              <w:spacing w:after="0" w:line="240" w:lineRule="auto"/>
              <w:contextualSpacing/>
              <w:jc w:val="center"/>
              <w:rPr>
                <w:rFonts w:ascii="Times New Roman" w:eastAsia="Times New Roman" w:hAnsi="Times New Roman" w:cs="Times New Roman"/>
                <w:sz w:val="20"/>
                <w:szCs w:val="20"/>
                <w:lang w:eastAsia="ru-RU"/>
              </w:rPr>
            </w:pPr>
          </w:p>
        </w:tc>
      </w:tr>
    </w:tbl>
    <w:p w:rsidR="00AD33B5" w:rsidRPr="00AD33B5" w:rsidRDefault="00AD33B5" w:rsidP="00AD33B5">
      <w:pPr>
        <w:tabs>
          <w:tab w:val="left" w:pos="3855"/>
        </w:tabs>
        <w:spacing w:after="200" w:line="240" w:lineRule="auto"/>
        <w:contextualSpacing/>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Підприємства с. Студеники</w:t>
      </w:r>
    </w:p>
    <w:tbl>
      <w:tblPr>
        <w:tblStyle w:val="1"/>
        <w:tblW w:w="0" w:type="auto"/>
        <w:tblInd w:w="-72" w:type="dxa"/>
        <w:tblLook w:val="01E0" w:firstRow="1" w:lastRow="1" w:firstColumn="1" w:lastColumn="1" w:noHBand="0" w:noVBand="0"/>
      </w:tblPr>
      <w:tblGrid>
        <w:gridCol w:w="945"/>
        <w:gridCol w:w="2934"/>
        <w:gridCol w:w="2040"/>
        <w:gridCol w:w="1800"/>
        <w:gridCol w:w="1698"/>
      </w:tblGrid>
      <w:tr w:rsidR="00AD33B5" w:rsidRPr="00AD33B5" w:rsidTr="00AD33B5">
        <w:tc>
          <w:tcPr>
            <w:tcW w:w="9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rPr>
                <w:sz w:val="24"/>
                <w:szCs w:val="24"/>
              </w:rPr>
              <w:t>1.</w:t>
            </w:r>
          </w:p>
        </w:tc>
        <w:tc>
          <w:tcPr>
            <w:tcW w:w="2934"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ind w:left="177"/>
              <w:contextualSpacing/>
              <w:rPr>
                <w:sz w:val="24"/>
                <w:szCs w:val="24"/>
              </w:rPr>
            </w:pPr>
            <w:r w:rsidRPr="00AD33B5">
              <w:t xml:space="preserve">ТОВ « Пелском»» </w:t>
            </w:r>
          </w:p>
        </w:tc>
        <w:tc>
          <w:tcPr>
            <w:tcW w:w="204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8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Сєдіна Л.В. </w:t>
            </w:r>
          </w:p>
        </w:tc>
        <w:tc>
          <w:tcPr>
            <w:tcW w:w="1698"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r w:rsidR="00AD33B5" w:rsidRPr="00AD33B5" w:rsidTr="00AD33B5">
        <w:tc>
          <w:tcPr>
            <w:tcW w:w="9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w:t>
            </w:r>
          </w:p>
        </w:tc>
        <w:tc>
          <w:tcPr>
            <w:tcW w:w="2934"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ind w:left="57"/>
              <w:contextualSpacing/>
              <w:jc w:val="center"/>
            </w:pPr>
            <w:r w:rsidRPr="00AD33B5">
              <w:t>«Студениківське лісництво»</w:t>
            </w:r>
          </w:p>
        </w:tc>
        <w:tc>
          <w:tcPr>
            <w:tcW w:w="204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8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Сєдіна Л.В. </w:t>
            </w:r>
          </w:p>
        </w:tc>
        <w:tc>
          <w:tcPr>
            <w:tcW w:w="1698"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bl>
    <w:p w:rsidR="00AD33B5" w:rsidRPr="00AD33B5" w:rsidRDefault="00AD33B5" w:rsidP="00AD33B5">
      <w:pPr>
        <w:spacing w:after="0" w:line="240" w:lineRule="auto"/>
        <w:contextualSpacing/>
        <w:jc w:val="both"/>
        <w:rPr>
          <w:rFonts w:ascii="Times New Roman" w:eastAsia="Times New Roman" w:hAnsi="Times New Roman" w:cs="Times New Roman"/>
          <w:sz w:val="24"/>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b/>
          <w:sz w:val="28"/>
          <w:szCs w:val="28"/>
          <w:lang w:eastAsia="ru-RU"/>
        </w:rPr>
        <w:t>Підприємства с. Соснова</w:t>
      </w: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sz w:val="24"/>
          <w:szCs w:val="24"/>
          <w:lang w:eastAsia="ru-RU"/>
        </w:rPr>
      </w:pPr>
    </w:p>
    <w:tbl>
      <w:tblPr>
        <w:tblStyle w:val="1"/>
        <w:tblW w:w="0" w:type="auto"/>
        <w:tblInd w:w="-72" w:type="dxa"/>
        <w:tblLook w:val="01E0" w:firstRow="1" w:lastRow="1" w:firstColumn="1" w:lastColumn="1" w:noHBand="0" w:noVBand="0"/>
      </w:tblPr>
      <w:tblGrid>
        <w:gridCol w:w="870"/>
        <w:gridCol w:w="3013"/>
        <w:gridCol w:w="2070"/>
        <w:gridCol w:w="1755"/>
        <w:gridCol w:w="1709"/>
      </w:tblGrid>
      <w:tr w:rsidR="00AD33B5" w:rsidRPr="00AD33B5" w:rsidTr="00AD33B5">
        <w:tc>
          <w:tcPr>
            <w:tcW w:w="87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sz w:val="24"/>
                <w:szCs w:val="24"/>
              </w:rPr>
            </w:pPr>
            <w:r w:rsidRPr="00AD33B5">
              <w:rPr>
                <w:sz w:val="24"/>
                <w:szCs w:val="24"/>
              </w:rPr>
              <w:t>1</w:t>
            </w:r>
          </w:p>
        </w:tc>
        <w:tc>
          <w:tcPr>
            <w:tcW w:w="301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rPr>
                <w:sz w:val="24"/>
                <w:szCs w:val="24"/>
              </w:rPr>
            </w:pPr>
            <w:r w:rsidRPr="00AD33B5">
              <w:t>ПП «Соснова»</w:t>
            </w:r>
          </w:p>
        </w:tc>
        <w:tc>
          <w:tcPr>
            <w:tcW w:w="207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Синявська В.В. </w:t>
            </w:r>
          </w:p>
        </w:tc>
        <w:tc>
          <w:tcPr>
            <w:tcW w:w="1709"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bl>
    <w:p w:rsidR="00AD33B5" w:rsidRPr="00AD33B5" w:rsidRDefault="00AD33B5" w:rsidP="00AD33B5">
      <w:pPr>
        <w:spacing w:after="0" w:line="240" w:lineRule="auto"/>
        <w:contextualSpacing/>
        <w:jc w:val="both"/>
        <w:rPr>
          <w:rFonts w:ascii="Times New Roman" w:eastAsia="Times New Roman" w:hAnsi="Times New Roman" w:cs="Times New Roman"/>
          <w:sz w:val="24"/>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sz w:val="24"/>
          <w:lang w:eastAsia="ru-RU"/>
        </w:rPr>
        <w:t xml:space="preserve"> </w:t>
      </w:r>
      <w:r w:rsidRPr="00AD33B5">
        <w:rPr>
          <w:rFonts w:ascii="Times New Roman" w:eastAsia="Times New Roman" w:hAnsi="Times New Roman" w:cs="Times New Roman"/>
          <w:b/>
          <w:sz w:val="28"/>
          <w:szCs w:val="28"/>
          <w:lang w:eastAsia="ru-RU"/>
        </w:rPr>
        <w:t>Підприємства с. Козлів</w:t>
      </w:r>
    </w:p>
    <w:tbl>
      <w:tblPr>
        <w:tblStyle w:val="1"/>
        <w:tblW w:w="0" w:type="auto"/>
        <w:tblInd w:w="-72" w:type="dxa"/>
        <w:tblLook w:val="01E0" w:firstRow="1" w:lastRow="1" w:firstColumn="1" w:lastColumn="1" w:noHBand="0" w:noVBand="0"/>
      </w:tblPr>
      <w:tblGrid>
        <w:gridCol w:w="960"/>
        <w:gridCol w:w="2937"/>
        <w:gridCol w:w="2055"/>
        <w:gridCol w:w="1845"/>
        <w:gridCol w:w="1620"/>
      </w:tblGrid>
      <w:tr w:rsidR="00AD33B5" w:rsidRPr="00AD33B5" w:rsidTr="00AD33B5">
        <w:tc>
          <w:tcPr>
            <w:tcW w:w="96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sz w:val="24"/>
                <w:szCs w:val="24"/>
              </w:rPr>
            </w:pPr>
            <w:r w:rsidRPr="00AD33B5">
              <w:rPr>
                <w:sz w:val="24"/>
                <w:szCs w:val="24"/>
              </w:rPr>
              <w:t>1</w:t>
            </w:r>
          </w:p>
        </w:tc>
        <w:tc>
          <w:tcPr>
            <w:tcW w:w="293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rPr>
                <w:sz w:val="24"/>
                <w:szCs w:val="24"/>
              </w:rPr>
            </w:pPr>
            <w:r w:rsidRPr="00AD33B5">
              <w:t xml:space="preserve">ФГ «Світ Ланів»» </w:t>
            </w:r>
          </w:p>
        </w:tc>
        <w:tc>
          <w:tcPr>
            <w:tcW w:w="20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Плугатар І.І.  </w:t>
            </w:r>
          </w:p>
        </w:tc>
        <w:tc>
          <w:tcPr>
            <w:tcW w:w="16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bl>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sz w:val="28"/>
          <w:szCs w:val="28"/>
          <w:lang w:eastAsia="ru-RU"/>
        </w:rPr>
        <w:t xml:space="preserve"> </w:t>
      </w:r>
      <w:r w:rsidRPr="00AD33B5">
        <w:rPr>
          <w:rFonts w:ascii="Times New Roman" w:eastAsia="Times New Roman" w:hAnsi="Times New Roman" w:cs="Times New Roman"/>
          <w:b/>
          <w:sz w:val="28"/>
          <w:szCs w:val="28"/>
          <w:lang w:eastAsia="ru-RU"/>
        </w:rPr>
        <w:t>Підприємства с. Переяславське</w:t>
      </w:r>
    </w:p>
    <w:tbl>
      <w:tblPr>
        <w:tblStyle w:val="1"/>
        <w:tblW w:w="0" w:type="auto"/>
        <w:tblInd w:w="-72" w:type="dxa"/>
        <w:tblLook w:val="01E0" w:firstRow="1" w:lastRow="1" w:firstColumn="1" w:lastColumn="1" w:noHBand="0" w:noVBand="0"/>
      </w:tblPr>
      <w:tblGrid>
        <w:gridCol w:w="750"/>
        <w:gridCol w:w="3147"/>
        <w:gridCol w:w="2130"/>
        <w:gridCol w:w="1950"/>
        <w:gridCol w:w="1440"/>
      </w:tblGrid>
      <w:tr w:rsidR="00AD33B5" w:rsidRPr="00AD33B5" w:rsidTr="00AD33B5">
        <w:tc>
          <w:tcPr>
            <w:tcW w:w="75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contextualSpacing/>
              <w:rPr>
                <w:sz w:val="24"/>
                <w:szCs w:val="24"/>
              </w:rPr>
            </w:pPr>
            <w:r w:rsidRPr="00AD33B5">
              <w:rPr>
                <w:sz w:val="24"/>
                <w:szCs w:val="24"/>
              </w:rPr>
              <w:t xml:space="preserve">    1</w:t>
            </w:r>
          </w:p>
        </w:tc>
        <w:tc>
          <w:tcPr>
            <w:tcW w:w="314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ind w:left="297"/>
              <w:contextualSpacing/>
              <w:jc w:val="center"/>
              <w:rPr>
                <w:sz w:val="24"/>
                <w:szCs w:val="24"/>
              </w:rPr>
            </w:pPr>
            <w:r w:rsidRPr="00AD33B5">
              <w:t xml:space="preserve">ПрАТ « Переяславський ЕКХП» </w:t>
            </w:r>
          </w:p>
        </w:tc>
        <w:tc>
          <w:tcPr>
            <w:tcW w:w="21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95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Серга Н.С. </w:t>
            </w:r>
          </w:p>
        </w:tc>
        <w:tc>
          <w:tcPr>
            <w:tcW w:w="144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r w:rsidR="00AD33B5" w:rsidRPr="00AD33B5" w:rsidTr="00AD33B5">
        <w:tc>
          <w:tcPr>
            <w:tcW w:w="75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w:t>
            </w:r>
          </w:p>
          <w:p w:rsidR="00AD33B5" w:rsidRPr="00AD33B5" w:rsidRDefault="00AD33B5" w:rsidP="00AD33B5">
            <w:pPr>
              <w:tabs>
                <w:tab w:val="left" w:pos="3855"/>
              </w:tabs>
              <w:spacing w:after="200"/>
              <w:contextualSpacing/>
              <w:jc w:val="center"/>
            </w:pPr>
          </w:p>
        </w:tc>
        <w:tc>
          <w:tcPr>
            <w:tcW w:w="314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   СП ТОВ « Нива </w:t>
            </w:r>
          </w:p>
          <w:p w:rsidR="00AD33B5" w:rsidRPr="00AD33B5" w:rsidRDefault="00AD33B5" w:rsidP="00AD33B5">
            <w:pPr>
              <w:tabs>
                <w:tab w:val="left" w:pos="3855"/>
              </w:tabs>
              <w:spacing w:after="200"/>
              <w:contextualSpacing/>
              <w:jc w:val="center"/>
            </w:pPr>
            <w:r w:rsidRPr="00AD33B5">
              <w:t>Переяславщини»</w:t>
            </w:r>
          </w:p>
        </w:tc>
        <w:tc>
          <w:tcPr>
            <w:tcW w:w="21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95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Серга Н.С.  </w:t>
            </w:r>
          </w:p>
        </w:tc>
        <w:tc>
          <w:tcPr>
            <w:tcW w:w="144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r w:rsidR="00AD33B5" w:rsidRPr="00AD33B5" w:rsidTr="00AD33B5">
        <w:tc>
          <w:tcPr>
            <w:tcW w:w="75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3</w:t>
            </w:r>
          </w:p>
        </w:tc>
        <w:tc>
          <w:tcPr>
            <w:tcW w:w="314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ТОВ « БРСМ-НАФТА</w:t>
            </w:r>
          </w:p>
        </w:tc>
        <w:tc>
          <w:tcPr>
            <w:tcW w:w="21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95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Серга Н.С.  </w:t>
            </w:r>
          </w:p>
        </w:tc>
        <w:tc>
          <w:tcPr>
            <w:tcW w:w="144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r w:rsidR="00AD33B5" w:rsidRPr="00AD33B5" w:rsidTr="00AD33B5">
        <w:trPr>
          <w:trHeight w:val="521"/>
        </w:trPr>
        <w:tc>
          <w:tcPr>
            <w:tcW w:w="75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4</w:t>
            </w:r>
          </w:p>
          <w:p w:rsidR="00AD33B5" w:rsidRPr="00AD33B5" w:rsidRDefault="00AD33B5" w:rsidP="00AD33B5">
            <w:pPr>
              <w:spacing w:after="200"/>
              <w:contextualSpacing/>
            </w:pPr>
          </w:p>
        </w:tc>
        <w:tc>
          <w:tcPr>
            <w:tcW w:w="314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ТОВ «Аргрошляхбуд»</w:t>
            </w:r>
          </w:p>
        </w:tc>
        <w:tc>
          <w:tcPr>
            <w:tcW w:w="21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95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Серга Н.С.  </w:t>
            </w:r>
          </w:p>
        </w:tc>
        <w:tc>
          <w:tcPr>
            <w:tcW w:w="144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bl>
    <w:p w:rsidR="00AD33B5" w:rsidRPr="00AD33B5" w:rsidRDefault="00AD33B5" w:rsidP="00AD33B5">
      <w:pPr>
        <w:spacing w:after="0" w:line="240" w:lineRule="auto"/>
        <w:contextualSpacing/>
        <w:jc w:val="both"/>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Підприємства с. Пристроми</w:t>
      </w:r>
    </w:p>
    <w:p w:rsidR="00AD33B5" w:rsidRPr="00AD33B5" w:rsidRDefault="00AD33B5" w:rsidP="00AD33B5">
      <w:pPr>
        <w:spacing w:after="200" w:line="276" w:lineRule="auto"/>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b/>
          <w:sz w:val="28"/>
          <w:szCs w:val="28"/>
          <w:lang w:eastAsia="ru-RU"/>
        </w:rPr>
        <w:t xml:space="preserve"> </w:t>
      </w:r>
    </w:p>
    <w:tbl>
      <w:tblPr>
        <w:tblStyle w:val="1"/>
        <w:tblW w:w="0" w:type="auto"/>
        <w:tblInd w:w="-72" w:type="dxa"/>
        <w:tblLook w:val="01E0" w:firstRow="1" w:lastRow="1" w:firstColumn="1" w:lastColumn="1" w:noHBand="0" w:noVBand="0"/>
      </w:tblPr>
      <w:tblGrid>
        <w:gridCol w:w="750"/>
        <w:gridCol w:w="3147"/>
        <w:gridCol w:w="2130"/>
        <w:gridCol w:w="1950"/>
        <w:gridCol w:w="1440"/>
      </w:tblGrid>
      <w:tr w:rsidR="00AD33B5" w:rsidRPr="00AD33B5" w:rsidTr="00AD33B5">
        <w:trPr>
          <w:trHeight w:val="521"/>
        </w:trPr>
        <w:tc>
          <w:tcPr>
            <w:tcW w:w="75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w:t>
            </w:r>
          </w:p>
          <w:p w:rsidR="00AD33B5" w:rsidRPr="00AD33B5" w:rsidRDefault="00AD33B5" w:rsidP="00AD33B5">
            <w:pPr>
              <w:spacing w:after="200"/>
              <w:contextualSpacing/>
            </w:pPr>
          </w:p>
        </w:tc>
        <w:tc>
          <w:tcPr>
            <w:tcW w:w="314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ВКФ «Укрпромпостач-95» ЛТД</w:t>
            </w:r>
          </w:p>
        </w:tc>
        <w:tc>
          <w:tcPr>
            <w:tcW w:w="21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квітень</w:t>
            </w:r>
          </w:p>
        </w:tc>
        <w:tc>
          <w:tcPr>
            <w:tcW w:w="195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r w:rsidRPr="00AD33B5">
              <w:t xml:space="preserve">Свириденко В.В.   </w:t>
            </w:r>
          </w:p>
        </w:tc>
        <w:tc>
          <w:tcPr>
            <w:tcW w:w="144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pPr>
          </w:p>
        </w:tc>
      </w:tr>
    </w:tbl>
    <w:p w:rsidR="00AD33B5" w:rsidRPr="00AD33B5" w:rsidRDefault="00AD33B5" w:rsidP="00AD33B5">
      <w:pPr>
        <w:spacing w:after="0" w:line="240" w:lineRule="auto"/>
        <w:contextualSpacing/>
        <w:jc w:val="both"/>
        <w:rPr>
          <w:rFonts w:ascii="Times New Roman" w:eastAsia="Times New Roman" w:hAnsi="Times New Roman" w:cs="Times New Roman"/>
          <w:lang w:eastAsia="ru-RU"/>
        </w:rPr>
      </w:pPr>
    </w:p>
    <w:p w:rsidR="00AD33B5" w:rsidRPr="00AD33B5" w:rsidRDefault="00AD33B5" w:rsidP="00AD33B5">
      <w:pPr>
        <w:tabs>
          <w:tab w:val="left" w:pos="540"/>
          <w:tab w:val="left" w:pos="3855"/>
          <w:tab w:val="center" w:pos="4677"/>
        </w:tabs>
        <w:spacing w:after="200" w:line="240" w:lineRule="auto"/>
        <w:contextualSpacing/>
        <w:rPr>
          <w:rFonts w:ascii="Times New Roman" w:eastAsia="Times New Roman" w:hAnsi="Times New Roman" w:cs="Times New Roman"/>
          <w:b/>
          <w:sz w:val="28"/>
          <w:szCs w:val="28"/>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 xml:space="preserve">Село Студеники </w:t>
      </w:r>
    </w:p>
    <w:tbl>
      <w:tblPr>
        <w:tblStyle w:val="1"/>
        <w:tblW w:w="0" w:type="auto"/>
        <w:tblInd w:w="0" w:type="dxa"/>
        <w:tblLook w:val="01E0" w:firstRow="1" w:lastRow="1" w:firstColumn="1" w:lastColumn="1" w:noHBand="0" w:noVBand="0"/>
      </w:tblPr>
      <w:tblGrid>
        <w:gridCol w:w="992"/>
        <w:gridCol w:w="3195"/>
        <w:gridCol w:w="45"/>
        <w:gridCol w:w="1545"/>
        <w:gridCol w:w="1845"/>
        <w:gridCol w:w="1723"/>
      </w:tblGrid>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rPr>
                <w:b/>
                <w:sz w:val="28"/>
                <w:szCs w:val="28"/>
              </w:rPr>
              <w:t>Назва вулиці</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sz w:val="24"/>
                <w:szCs w:val="24"/>
              </w:rPr>
            </w:pPr>
            <w:r w:rsidRPr="00AD33B5">
              <w:t>1.</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Молодіжна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Молодіжна-2</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Польова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4</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Кравченка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5</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Кравченка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6</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40 років Перемоги</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7</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Переяславська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8</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Урожайна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9</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Діагональна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10</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Діагональний</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11</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Діагональний -2</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12</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Корзуна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13</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Миру</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14</w:t>
            </w:r>
          </w:p>
        </w:tc>
        <w:tc>
          <w:tcPr>
            <w:tcW w:w="319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Шевченка</w:t>
            </w:r>
          </w:p>
        </w:tc>
        <w:tc>
          <w:tcPr>
            <w:tcW w:w="1590" w:type="dxa"/>
            <w:gridSpan w:val="2"/>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15</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Пономаренка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16</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Пров.Пономаренка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17</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 Пономаренка -2</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lastRenderedPageBreak/>
              <w:t>18</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Садова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19</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Садова-2</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20</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Нова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21</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Переяславське шосе</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22</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Пераяславське шосе</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23</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Лісова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24</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Лісовий</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25</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Мохорівка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26</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Якушева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27</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Якушева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28</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Вишнева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29</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Козелецька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30</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Козелецький</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31</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Студениківська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32</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Озерна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33</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Акаційова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34</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Кільцева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35</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Садова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2"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36</w:t>
            </w:r>
          </w:p>
        </w:tc>
        <w:tc>
          <w:tcPr>
            <w:tcW w:w="3240"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Шкільна</w:t>
            </w:r>
          </w:p>
        </w:tc>
        <w:tc>
          <w:tcPr>
            <w:tcW w:w="15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84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Сєдіна Л.В.</w:t>
            </w:r>
          </w:p>
        </w:tc>
        <w:tc>
          <w:tcPr>
            <w:tcW w:w="1723"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tabs>
          <w:tab w:val="left" w:pos="3855"/>
        </w:tabs>
        <w:spacing w:after="200" w:line="240" w:lineRule="auto"/>
        <w:contextualSpacing/>
        <w:rPr>
          <w:rFonts w:ascii="Times New Roman" w:eastAsia="Times New Roman" w:hAnsi="Times New Roman" w:cs="Times New Roman"/>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Село Переяславське</w:t>
      </w:r>
    </w:p>
    <w:tbl>
      <w:tblPr>
        <w:tblStyle w:val="1"/>
        <w:tblW w:w="0" w:type="auto"/>
        <w:tblInd w:w="0" w:type="dxa"/>
        <w:tblLook w:val="01E0" w:firstRow="1" w:lastRow="1" w:firstColumn="1" w:lastColumn="1" w:noHBand="0" w:noVBand="0"/>
      </w:tblPr>
      <w:tblGrid>
        <w:gridCol w:w="993"/>
        <w:gridCol w:w="3285"/>
        <w:gridCol w:w="1770"/>
        <w:gridCol w:w="1755"/>
        <w:gridCol w:w="1542"/>
      </w:tblGrid>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5055" w:type="dxa"/>
            <w:gridSpan w:val="2"/>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b/>
                <w:sz w:val="28"/>
                <w:szCs w:val="28"/>
              </w:rPr>
            </w:pPr>
            <w:r w:rsidRPr="00AD33B5">
              <w:rPr>
                <w:b/>
                <w:sz w:val="28"/>
                <w:szCs w:val="28"/>
              </w:rPr>
              <w:t>Назва вулиці</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rPr>
                <w:b/>
                <w:sz w:val="28"/>
                <w:szCs w:val="28"/>
              </w:rPr>
            </w:pP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jc w:val="center"/>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sz w:val="24"/>
                <w:szCs w:val="24"/>
              </w:rPr>
            </w:pPr>
            <w:r w:rsidRPr="00AD33B5">
              <w:t>1.</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Шевченка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Привокзальна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Горького</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4.</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Центральна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5.</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Польова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6.</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Лесі Українки</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7.</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Гагаріна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8.</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Молодіжна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9.</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Переяславська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10.</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Заводська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11.</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Вишнева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12.</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Серпнева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13.</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Поліська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14.</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Дружби</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15.</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Ранкова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16.</w:t>
            </w:r>
          </w:p>
        </w:tc>
        <w:tc>
          <w:tcPr>
            <w:tcW w:w="328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Бориса</w:t>
            </w:r>
          </w:p>
        </w:tc>
        <w:tc>
          <w:tcPr>
            <w:tcW w:w="177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7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Серга Н.С.</w:t>
            </w:r>
          </w:p>
        </w:tc>
        <w:tc>
          <w:tcPr>
            <w:tcW w:w="154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spacing w:after="200" w:line="240" w:lineRule="auto"/>
        <w:contextualSpacing/>
        <w:rPr>
          <w:rFonts w:ascii="Times New Roman" w:eastAsia="Times New Roman" w:hAnsi="Times New Roman" w:cs="Times New Roman"/>
          <w:lang w:eastAsia="ru-RU"/>
        </w:rPr>
      </w:pPr>
      <w:r w:rsidRPr="00AD33B5">
        <w:rPr>
          <w:rFonts w:ascii="Times New Roman" w:eastAsia="Times New Roman" w:hAnsi="Times New Roman" w:cs="Times New Roman"/>
          <w:b/>
          <w:sz w:val="28"/>
          <w:szCs w:val="28"/>
          <w:lang w:eastAsia="ru-RU"/>
        </w:rPr>
        <w:t xml:space="preserve"> </w:t>
      </w: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val="ru-RU" w:eastAsia="ru-RU"/>
        </w:rPr>
        <w:t>Село Сомкова Долина</w:t>
      </w:r>
    </w:p>
    <w:tbl>
      <w:tblPr>
        <w:tblStyle w:val="1"/>
        <w:tblW w:w="0" w:type="auto"/>
        <w:tblInd w:w="0" w:type="dxa"/>
        <w:tblLook w:val="01E0" w:firstRow="1" w:lastRow="1" w:firstColumn="1" w:lastColumn="1" w:noHBand="0" w:noVBand="0"/>
      </w:tblPr>
      <w:tblGrid>
        <w:gridCol w:w="994"/>
        <w:gridCol w:w="3045"/>
        <w:gridCol w:w="1980"/>
        <w:gridCol w:w="1935"/>
        <w:gridCol w:w="1391"/>
      </w:tblGrid>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8351" w:type="dxa"/>
            <w:gridSpan w:val="4"/>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b/>
                <w:sz w:val="28"/>
                <w:szCs w:val="28"/>
              </w:rPr>
            </w:pPr>
            <w:r w:rsidRPr="00AD33B5">
              <w:rPr>
                <w:b/>
                <w:sz w:val="28"/>
                <w:szCs w:val="28"/>
              </w:rPr>
              <w:t>Назва вулиці</w:t>
            </w: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sz w:val="24"/>
                <w:szCs w:val="24"/>
              </w:rPr>
            </w:pPr>
            <w:r w:rsidRPr="00AD33B5">
              <w:t xml:space="preserve">1 </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Якима Сомка </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2</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Христини Цуприк</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rPr>
          <w:trHeight w:val="274"/>
        </w:trPr>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3</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Шевченка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4</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Пугачова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5.</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Перемоги</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6.</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Лісова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7.</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Поліська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4"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pPr>
            <w:r w:rsidRPr="00AD33B5">
              <w:t>8</w:t>
            </w:r>
          </w:p>
        </w:tc>
        <w:tc>
          <w:tcPr>
            <w:tcW w:w="304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.Пухівська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3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391"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spacing w:after="20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b/>
          <w:sz w:val="36"/>
          <w:szCs w:val="36"/>
          <w:lang w:eastAsia="ru-RU"/>
        </w:rPr>
        <w:t xml:space="preserve">                 </w:t>
      </w:r>
    </w:p>
    <w:tbl>
      <w:tblPr>
        <w:tblStyle w:val="1"/>
        <w:tblW w:w="0" w:type="auto"/>
        <w:tblInd w:w="0" w:type="dxa"/>
        <w:tblLook w:val="01E0" w:firstRow="1" w:lastRow="1" w:firstColumn="1" w:lastColumn="1" w:noHBand="0" w:noVBand="0"/>
      </w:tblPr>
      <w:tblGrid>
        <w:gridCol w:w="993"/>
        <w:gridCol w:w="3015"/>
        <w:gridCol w:w="2085"/>
        <w:gridCol w:w="1980"/>
        <w:gridCol w:w="1272"/>
      </w:tblGrid>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1.</w:t>
            </w:r>
          </w:p>
        </w:tc>
        <w:tc>
          <w:tcPr>
            <w:tcW w:w="301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t xml:space="preserve"> Миру</w:t>
            </w:r>
          </w:p>
        </w:tc>
        <w:tc>
          <w:tcPr>
            <w:tcW w:w="208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r w:rsidRPr="00AD33B5">
              <w:t>Бобир С.А.</w:t>
            </w:r>
          </w:p>
        </w:tc>
        <w:tc>
          <w:tcPr>
            <w:tcW w:w="127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2.</w:t>
            </w:r>
          </w:p>
        </w:tc>
        <w:tc>
          <w:tcPr>
            <w:tcW w:w="301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Польва</w:t>
            </w:r>
          </w:p>
        </w:tc>
        <w:tc>
          <w:tcPr>
            <w:tcW w:w="208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27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3.</w:t>
            </w:r>
          </w:p>
        </w:tc>
        <w:tc>
          <w:tcPr>
            <w:tcW w:w="301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.Набережна</w:t>
            </w:r>
          </w:p>
        </w:tc>
        <w:tc>
          <w:tcPr>
            <w:tcW w:w="208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Бобир С.А.</w:t>
            </w:r>
          </w:p>
        </w:tc>
        <w:tc>
          <w:tcPr>
            <w:tcW w:w="1272"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spacing w:after="200" w:line="240" w:lineRule="auto"/>
        <w:contextualSpacing/>
        <w:rPr>
          <w:rFonts w:ascii="Times New Roman" w:eastAsia="Times New Roman" w:hAnsi="Times New Roman" w:cs="Times New Roman"/>
          <w:sz w:val="28"/>
          <w:szCs w:val="28"/>
          <w:lang w:eastAsia="ru-RU"/>
        </w:rPr>
      </w:pPr>
      <w:r w:rsidRPr="00AD33B5">
        <w:rPr>
          <w:rFonts w:ascii="Times New Roman" w:eastAsia="Times New Roman" w:hAnsi="Times New Roman" w:cs="Times New Roman"/>
          <w:sz w:val="28"/>
          <w:szCs w:val="28"/>
          <w:lang w:eastAsia="ru-RU"/>
        </w:rPr>
        <w:t xml:space="preserve">                                                          </w:t>
      </w:r>
    </w:p>
    <w:p w:rsidR="00AD33B5" w:rsidRPr="00AD33B5" w:rsidRDefault="00AD33B5" w:rsidP="00AD33B5">
      <w:pPr>
        <w:spacing w:after="200" w:line="240" w:lineRule="auto"/>
        <w:contextualSpacing/>
        <w:rPr>
          <w:rFonts w:ascii="Times New Roman" w:eastAsia="Times New Roman" w:hAnsi="Times New Roman" w:cs="Times New Roman"/>
          <w:sz w:val="24"/>
          <w:szCs w:val="24"/>
          <w:lang w:eastAsia="ru-RU"/>
        </w:rPr>
      </w:pPr>
      <w:r w:rsidRPr="00AD33B5">
        <w:rPr>
          <w:rFonts w:ascii="Times New Roman" w:eastAsia="Times New Roman" w:hAnsi="Times New Roman" w:cs="Times New Roman"/>
          <w:sz w:val="28"/>
          <w:szCs w:val="28"/>
          <w:lang w:eastAsia="ru-RU"/>
        </w:rPr>
        <w:t xml:space="preserve">                                                             </w:t>
      </w:r>
      <w:r w:rsidRPr="00AD33B5">
        <w:rPr>
          <w:rFonts w:ascii="Times New Roman" w:eastAsia="Times New Roman" w:hAnsi="Times New Roman" w:cs="Times New Roman"/>
          <w:b/>
          <w:sz w:val="28"/>
          <w:szCs w:val="28"/>
          <w:lang w:eastAsia="ru-RU"/>
        </w:rPr>
        <w:t>Село Соснова</w:t>
      </w:r>
    </w:p>
    <w:p w:rsidR="00AD33B5" w:rsidRPr="00AD33B5" w:rsidRDefault="00AD33B5" w:rsidP="00AD33B5">
      <w:pPr>
        <w:spacing w:after="200" w:line="240" w:lineRule="auto"/>
        <w:contextualSpacing/>
        <w:rPr>
          <w:rFonts w:ascii="Times New Roman" w:eastAsia="Times New Roman" w:hAnsi="Times New Roman" w:cs="Times New Roman"/>
          <w:b/>
          <w:sz w:val="28"/>
          <w:szCs w:val="28"/>
          <w:lang w:val="ru-RU" w:eastAsia="ru-RU"/>
        </w:rPr>
      </w:pPr>
    </w:p>
    <w:tbl>
      <w:tblPr>
        <w:tblStyle w:val="1"/>
        <w:tblW w:w="0" w:type="auto"/>
        <w:tblInd w:w="0" w:type="dxa"/>
        <w:tblLook w:val="01E0" w:firstRow="1" w:lastRow="1" w:firstColumn="1" w:lastColumn="1" w:noHBand="0" w:noVBand="0"/>
      </w:tblPr>
      <w:tblGrid>
        <w:gridCol w:w="993"/>
        <w:gridCol w:w="3030"/>
        <w:gridCol w:w="1980"/>
        <w:gridCol w:w="2055"/>
        <w:gridCol w:w="1287"/>
      </w:tblGrid>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rPr>
                <w:b/>
                <w:sz w:val="28"/>
                <w:szCs w:val="28"/>
              </w:rPr>
              <w:t>Назва вулиці</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1.</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t xml:space="preserve"> Новоселецька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2.</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Центральна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3.</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Миру</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lastRenderedPageBreak/>
              <w:t>4.</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Перемоги</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 xml:space="preserve">квітень </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5.</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Космонавтів</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6.</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Садова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7</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Новомарківська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8.</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Поліська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9.</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Григорія Ошкала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10.</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Провулок Берегова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 xml:space="preserve">квітень </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11.</w:t>
            </w:r>
          </w:p>
        </w:tc>
        <w:tc>
          <w:tcPr>
            <w:tcW w:w="3030"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Гагаріна</w:t>
            </w:r>
          </w:p>
        </w:tc>
        <w:tc>
          <w:tcPr>
            <w:tcW w:w="198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055"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Синявська В.В.</w:t>
            </w:r>
          </w:p>
        </w:tc>
        <w:tc>
          <w:tcPr>
            <w:tcW w:w="128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Село Козлів</w:t>
      </w:r>
    </w:p>
    <w:tbl>
      <w:tblPr>
        <w:tblStyle w:val="1"/>
        <w:tblW w:w="0" w:type="auto"/>
        <w:tblInd w:w="0" w:type="dxa"/>
        <w:tblLook w:val="01E0" w:firstRow="1" w:lastRow="1" w:firstColumn="1" w:lastColumn="1" w:noHBand="0" w:noVBand="0"/>
      </w:tblPr>
      <w:tblGrid>
        <w:gridCol w:w="993"/>
        <w:gridCol w:w="2955"/>
        <w:gridCol w:w="2220"/>
        <w:gridCol w:w="2100"/>
        <w:gridCol w:w="1077"/>
      </w:tblGrid>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8352" w:type="dxa"/>
            <w:gridSpan w:val="4"/>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b/>
                <w:sz w:val="28"/>
                <w:szCs w:val="28"/>
              </w:rPr>
            </w:pPr>
            <w:r w:rsidRPr="00AD33B5">
              <w:rPr>
                <w:b/>
                <w:sz w:val="28"/>
                <w:szCs w:val="28"/>
              </w:rPr>
              <w:t>Назва вулиці</w:t>
            </w: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1.</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t xml:space="preserve">  Польова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2.</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Касянівська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3.</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.Пісчана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4.</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.Лої</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5.</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Майдан</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6.</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Молодіжна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7</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Жулі</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8.</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Шляхова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 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9.</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Гайова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10.</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Красоловки</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11.</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Шкільна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 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12.</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Барабаші</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13.</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Загребля</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Плугатар І.І.</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lang w:eastAsia="ru-RU"/>
        </w:rPr>
      </w:pPr>
      <w:r w:rsidRPr="00AD33B5">
        <w:rPr>
          <w:rFonts w:ascii="Times New Roman" w:eastAsia="Times New Roman" w:hAnsi="Times New Roman" w:cs="Times New Roman"/>
          <w:lang w:eastAsia="ru-RU"/>
        </w:rPr>
        <w:t xml:space="preserve"> </w:t>
      </w:r>
    </w:p>
    <w:p w:rsidR="00AD33B5" w:rsidRPr="00AD33B5" w:rsidRDefault="00AD33B5" w:rsidP="00AD33B5">
      <w:pPr>
        <w:spacing w:after="200" w:line="276" w:lineRule="auto"/>
        <w:rPr>
          <w:rFonts w:ascii="Times New Roman" w:eastAsia="Times New Roman" w:hAnsi="Times New Roman" w:cs="Times New Roman"/>
          <w:sz w:val="32"/>
          <w:szCs w:val="32"/>
          <w:lang w:val="ru-RU" w:eastAsia="ru-RU"/>
        </w:rPr>
      </w:pPr>
      <w:r w:rsidRPr="00AD33B5">
        <w:rPr>
          <w:rFonts w:ascii="Times New Roman" w:eastAsia="Times New Roman" w:hAnsi="Times New Roman" w:cs="Times New Roman"/>
          <w:sz w:val="28"/>
          <w:szCs w:val="28"/>
          <w:lang w:eastAsia="ru-RU"/>
        </w:rPr>
        <w:t xml:space="preserve">                                                   с. </w:t>
      </w:r>
      <w:r w:rsidRPr="00AD33B5">
        <w:rPr>
          <w:rFonts w:ascii="Times New Roman" w:eastAsia="Times New Roman" w:hAnsi="Times New Roman" w:cs="Times New Roman"/>
          <w:sz w:val="32"/>
          <w:szCs w:val="32"/>
          <w:lang w:val="ru-RU" w:eastAsia="ru-RU"/>
        </w:rPr>
        <w:t xml:space="preserve"> Пристроми:</w:t>
      </w:r>
    </w:p>
    <w:tbl>
      <w:tblPr>
        <w:tblStyle w:val="1"/>
        <w:tblW w:w="9606" w:type="dxa"/>
        <w:tblInd w:w="-113" w:type="dxa"/>
        <w:tblLayout w:type="fixed"/>
        <w:tblLook w:val="04A0" w:firstRow="1" w:lastRow="0" w:firstColumn="1" w:lastColumn="0" w:noHBand="0" w:noVBand="1"/>
      </w:tblPr>
      <w:tblGrid>
        <w:gridCol w:w="959"/>
        <w:gridCol w:w="3118"/>
        <w:gridCol w:w="2160"/>
        <w:gridCol w:w="15"/>
        <w:gridCol w:w="30"/>
        <w:gridCol w:w="2205"/>
        <w:gridCol w:w="150"/>
        <w:gridCol w:w="969"/>
      </w:tblGrid>
      <w:tr w:rsidR="00AD33B5" w:rsidRPr="00AD33B5" w:rsidTr="00AD33B5">
        <w:trPr>
          <w:trHeight w:val="633"/>
        </w:trPr>
        <w:tc>
          <w:tcPr>
            <w:tcW w:w="959" w:type="dxa"/>
          </w:tcPr>
          <w:p w:rsidR="00AD33B5" w:rsidRPr="00AD33B5" w:rsidRDefault="00AD33B5" w:rsidP="00AD33B5">
            <w:pPr>
              <w:spacing w:after="200" w:line="276" w:lineRule="auto"/>
            </w:pPr>
            <w:r w:rsidRPr="00AD33B5">
              <w:t>1</w:t>
            </w:r>
          </w:p>
        </w:tc>
        <w:tc>
          <w:tcPr>
            <w:tcW w:w="3118" w:type="dxa"/>
          </w:tcPr>
          <w:p w:rsidR="00AD33B5" w:rsidRPr="00AD33B5" w:rsidRDefault="00AD33B5" w:rsidP="00AD33B5">
            <w:pPr>
              <w:spacing w:after="200" w:line="276" w:lineRule="auto"/>
            </w:pPr>
            <w:r w:rsidRPr="00AD33B5">
              <w:t>30-річчя Перемоги</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2</w:t>
            </w:r>
          </w:p>
        </w:tc>
        <w:tc>
          <w:tcPr>
            <w:tcW w:w="3118" w:type="dxa"/>
          </w:tcPr>
          <w:p w:rsidR="00AD33B5" w:rsidRPr="00AD33B5" w:rsidRDefault="00AD33B5" w:rsidP="00AD33B5">
            <w:pPr>
              <w:spacing w:after="200" w:line="276" w:lineRule="auto"/>
            </w:pPr>
            <w:r w:rsidRPr="00AD33B5">
              <w:t>Незалежності</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rPr>
          <w:trHeight w:val="390"/>
        </w:trPr>
        <w:tc>
          <w:tcPr>
            <w:tcW w:w="959" w:type="dxa"/>
          </w:tcPr>
          <w:p w:rsidR="00AD33B5" w:rsidRPr="00AD33B5" w:rsidRDefault="00AD33B5" w:rsidP="00AD33B5">
            <w:pPr>
              <w:spacing w:after="200" w:line="276" w:lineRule="auto"/>
            </w:pPr>
            <w:r w:rsidRPr="00AD33B5">
              <w:t>3</w:t>
            </w:r>
          </w:p>
        </w:tc>
        <w:tc>
          <w:tcPr>
            <w:tcW w:w="3118" w:type="dxa"/>
          </w:tcPr>
          <w:p w:rsidR="00AD33B5" w:rsidRPr="00AD33B5" w:rsidRDefault="00AD33B5" w:rsidP="00AD33B5">
            <w:pPr>
              <w:spacing w:after="200" w:line="276" w:lineRule="auto"/>
            </w:pPr>
            <w:r w:rsidRPr="00AD33B5">
              <w:t>Набережна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4</w:t>
            </w:r>
          </w:p>
        </w:tc>
        <w:tc>
          <w:tcPr>
            <w:tcW w:w="3118" w:type="dxa"/>
          </w:tcPr>
          <w:p w:rsidR="00AD33B5" w:rsidRPr="00AD33B5" w:rsidRDefault="00AD33B5" w:rsidP="00AD33B5">
            <w:pPr>
              <w:spacing w:after="200" w:line="276" w:lineRule="auto"/>
            </w:pPr>
            <w:r w:rsidRPr="00AD33B5">
              <w:t>Козацька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5</w:t>
            </w:r>
          </w:p>
        </w:tc>
        <w:tc>
          <w:tcPr>
            <w:tcW w:w="3118" w:type="dxa"/>
          </w:tcPr>
          <w:p w:rsidR="00AD33B5" w:rsidRPr="00AD33B5" w:rsidRDefault="00AD33B5" w:rsidP="00AD33B5">
            <w:pPr>
              <w:spacing w:after="200" w:line="276" w:lineRule="auto"/>
            </w:pPr>
            <w:r w:rsidRPr="00AD33B5">
              <w:t>Черняховського</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6</w:t>
            </w:r>
          </w:p>
        </w:tc>
        <w:tc>
          <w:tcPr>
            <w:tcW w:w="3118" w:type="dxa"/>
          </w:tcPr>
          <w:p w:rsidR="00AD33B5" w:rsidRPr="00AD33B5" w:rsidRDefault="00AD33B5" w:rsidP="00AD33B5">
            <w:pPr>
              <w:spacing w:after="200" w:line="276" w:lineRule="auto"/>
            </w:pPr>
            <w:r w:rsidRPr="00AD33B5">
              <w:t>Гордіївська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7</w:t>
            </w:r>
          </w:p>
        </w:tc>
        <w:tc>
          <w:tcPr>
            <w:tcW w:w="3118" w:type="dxa"/>
          </w:tcPr>
          <w:p w:rsidR="00AD33B5" w:rsidRPr="00AD33B5" w:rsidRDefault="00AD33B5" w:rsidP="00AD33B5">
            <w:pPr>
              <w:spacing w:after="200" w:line="276" w:lineRule="auto"/>
            </w:pPr>
            <w:r w:rsidRPr="00AD33B5">
              <w:t>Першотравнева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8</w:t>
            </w:r>
          </w:p>
        </w:tc>
        <w:tc>
          <w:tcPr>
            <w:tcW w:w="3118" w:type="dxa"/>
          </w:tcPr>
          <w:p w:rsidR="00AD33B5" w:rsidRPr="00AD33B5" w:rsidRDefault="00AD33B5" w:rsidP="00AD33B5">
            <w:pPr>
              <w:spacing w:after="200" w:line="276" w:lineRule="auto"/>
            </w:pPr>
            <w:r w:rsidRPr="00AD33B5">
              <w:t>Сонячна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9</w:t>
            </w:r>
          </w:p>
        </w:tc>
        <w:tc>
          <w:tcPr>
            <w:tcW w:w="3118" w:type="dxa"/>
          </w:tcPr>
          <w:p w:rsidR="00AD33B5" w:rsidRPr="00AD33B5" w:rsidRDefault="00AD33B5" w:rsidP="00AD33B5">
            <w:pPr>
              <w:spacing w:after="200" w:line="276" w:lineRule="auto"/>
            </w:pPr>
            <w:r w:rsidRPr="00AD33B5">
              <w:t>Провулок Сонячний</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10</w:t>
            </w:r>
          </w:p>
        </w:tc>
        <w:tc>
          <w:tcPr>
            <w:tcW w:w="3118" w:type="dxa"/>
          </w:tcPr>
          <w:p w:rsidR="00AD33B5" w:rsidRPr="00AD33B5" w:rsidRDefault="00AD33B5" w:rsidP="00AD33B5">
            <w:pPr>
              <w:spacing w:after="200" w:line="276" w:lineRule="auto"/>
            </w:pPr>
            <w:r w:rsidRPr="00AD33B5">
              <w:t>Польова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11</w:t>
            </w:r>
          </w:p>
        </w:tc>
        <w:tc>
          <w:tcPr>
            <w:tcW w:w="3118" w:type="dxa"/>
          </w:tcPr>
          <w:p w:rsidR="00AD33B5" w:rsidRPr="00AD33B5" w:rsidRDefault="00AD33B5" w:rsidP="00AD33B5">
            <w:pPr>
              <w:spacing w:after="200" w:line="276" w:lineRule="auto"/>
            </w:pPr>
            <w:r w:rsidRPr="00AD33B5">
              <w:t>Бобровників</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12</w:t>
            </w:r>
          </w:p>
        </w:tc>
        <w:tc>
          <w:tcPr>
            <w:tcW w:w="3118" w:type="dxa"/>
          </w:tcPr>
          <w:p w:rsidR="00AD33B5" w:rsidRPr="00AD33B5" w:rsidRDefault="00AD33B5" w:rsidP="00AD33B5">
            <w:pPr>
              <w:spacing w:after="200" w:line="276" w:lineRule="auto"/>
            </w:pPr>
            <w:r w:rsidRPr="00AD33B5">
              <w:t>Ватутіна</w:t>
            </w:r>
          </w:p>
        </w:tc>
        <w:tc>
          <w:tcPr>
            <w:tcW w:w="2175" w:type="dxa"/>
            <w:gridSpan w:val="2"/>
          </w:tcPr>
          <w:p w:rsidR="00AD33B5" w:rsidRPr="00AD33B5" w:rsidRDefault="00AD33B5" w:rsidP="00AD33B5">
            <w:pPr>
              <w:spacing w:after="200" w:line="276" w:lineRule="auto"/>
            </w:pPr>
            <w:r w:rsidRPr="00AD33B5">
              <w:t>квітень</w:t>
            </w:r>
          </w:p>
        </w:tc>
        <w:tc>
          <w:tcPr>
            <w:tcW w:w="2235" w:type="dxa"/>
            <w:gridSpan w:val="2"/>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13</w:t>
            </w:r>
          </w:p>
        </w:tc>
        <w:tc>
          <w:tcPr>
            <w:tcW w:w="3118" w:type="dxa"/>
          </w:tcPr>
          <w:p w:rsidR="00AD33B5" w:rsidRPr="00AD33B5" w:rsidRDefault="00AD33B5" w:rsidP="00AD33B5">
            <w:pPr>
              <w:spacing w:after="200" w:line="276" w:lineRule="auto"/>
            </w:pPr>
            <w:r w:rsidRPr="00AD33B5">
              <w:t>Свободи</w:t>
            </w:r>
          </w:p>
        </w:tc>
        <w:tc>
          <w:tcPr>
            <w:tcW w:w="2160" w:type="dxa"/>
          </w:tcPr>
          <w:p w:rsidR="00AD33B5" w:rsidRPr="00AD33B5" w:rsidRDefault="00AD33B5" w:rsidP="00AD33B5">
            <w:pPr>
              <w:spacing w:after="200" w:line="276" w:lineRule="auto"/>
            </w:pPr>
            <w:r w:rsidRPr="00AD33B5">
              <w:t>квітень</w:t>
            </w:r>
          </w:p>
        </w:tc>
        <w:tc>
          <w:tcPr>
            <w:tcW w:w="2250" w:type="dxa"/>
            <w:gridSpan w:val="3"/>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14</w:t>
            </w:r>
          </w:p>
        </w:tc>
        <w:tc>
          <w:tcPr>
            <w:tcW w:w="3118" w:type="dxa"/>
          </w:tcPr>
          <w:p w:rsidR="00AD33B5" w:rsidRPr="00AD33B5" w:rsidRDefault="00AD33B5" w:rsidP="00AD33B5">
            <w:pPr>
              <w:spacing w:after="200" w:line="276" w:lineRule="auto"/>
            </w:pPr>
            <w:r w:rsidRPr="00AD33B5">
              <w:t>Молодіжна</w:t>
            </w:r>
          </w:p>
        </w:tc>
        <w:tc>
          <w:tcPr>
            <w:tcW w:w="2160" w:type="dxa"/>
          </w:tcPr>
          <w:p w:rsidR="00AD33B5" w:rsidRPr="00AD33B5" w:rsidRDefault="00AD33B5" w:rsidP="00AD33B5">
            <w:pPr>
              <w:spacing w:after="200" w:line="276" w:lineRule="auto"/>
            </w:pPr>
            <w:r w:rsidRPr="00AD33B5">
              <w:t>квітень</w:t>
            </w:r>
          </w:p>
        </w:tc>
        <w:tc>
          <w:tcPr>
            <w:tcW w:w="2250" w:type="dxa"/>
            <w:gridSpan w:val="3"/>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15</w:t>
            </w:r>
          </w:p>
        </w:tc>
        <w:tc>
          <w:tcPr>
            <w:tcW w:w="3118" w:type="dxa"/>
          </w:tcPr>
          <w:p w:rsidR="00AD33B5" w:rsidRPr="00AD33B5" w:rsidRDefault="00AD33B5" w:rsidP="00AD33B5">
            <w:pPr>
              <w:spacing w:after="200" w:line="276" w:lineRule="auto"/>
            </w:pPr>
            <w:r w:rsidRPr="00AD33B5">
              <w:t>Броварська</w:t>
            </w:r>
          </w:p>
        </w:tc>
        <w:tc>
          <w:tcPr>
            <w:tcW w:w="2160" w:type="dxa"/>
          </w:tcPr>
          <w:p w:rsidR="00AD33B5" w:rsidRPr="00AD33B5" w:rsidRDefault="00AD33B5" w:rsidP="00AD33B5">
            <w:pPr>
              <w:spacing w:after="200" w:line="276" w:lineRule="auto"/>
            </w:pPr>
            <w:r w:rsidRPr="00AD33B5">
              <w:t>квітень</w:t>
            </w:r>
          </w:p>
        </w:tc>
        <w:tc>
          <w:tcPr>
            <w:tcW w:w="2250" w:type="dxa"/>
            <w:gridSpan w:val="3"/>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16</w:t>
            </w:r>
          </w:p>
        </w:tc>
        <w:tc>
          <w:tcPr>
            <w:tcW w:w="3118" w:type="dxa"/>
          </w:tcPr>
          <w:p w:rsidR="00AD33B5" w:rsidRPr="00AD33B5" w:rsidRDefault="00AD33B5" w:rsidP="00AD33B5">
            <w:pPr>
              <w:spacing w:after="200" w:line="276" w:lineRule="auto"/>
            </w:pPr>
            <w:r w:rsidRPr="00AD33B5">
              <w:t>Діброва</w:t>
            </w:r>
          </w:p>
        </w:tc>
        <w:tc>
          <w:tcPr>
            <w:tcW w:w="2160" w:type="dxa"/>
          </w:tcPr>
          <w:p w:rsidR="00AD33B5" w:rsidRPr="00AD33B5" w:rsidRDefault="00AD33B5" w:rsidP="00AD33B5">
            <w:pPr>
              <w:spacing w:after="200" w:line="276" w:lineRule="auto"/>
            </w:pPr>
            <w:r w:rsidRPr="00AD33B5">
              <w:t>квітень</w:t>
            </w:r>
          </w:p>
        </w:tc>
        <w:tc>
          <w:tcPr>
            <w:tcW w:w="2250" w:type="dxa"/>
            <w:gridSpan w:val="3"/>
          </w:tcPr>
          <w:p w:rsidR="00AD33B5" w:rsidRPr="00AD33B5" w:rsidRDefault="00AD33B5" w:rsidP="00AD33B5">
            <w:pPr>
              <w:spacing w:after="200" w:line="276" w:lineRule="auto"/>
            </w:pPr>
            <w:r w:rsidRPr="00AD33B5">
              <w:t>Свириденко В.В.</w:t>
            </w:r>
          </w:p>
        </w:tc>
        <w:tc>
          <w:tcPr>
            <w:tcW w:w="1119" w:type="dxa"/>
            <w:gridSpan w:val="2"/>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17</w:t>
            </w:r>
          </w:p>
        </w:tc>
        <w:tc>
          <w:tcPr>
            <w:tcW w:w="3118" w:type="dxa"/>
          </w:tcPr>
          <w:p w:rsidR="00AD33B5" w:rsidRPr="00AD33B5" w:rsidRDefault="00AD33B5" w:rsidP="00AD33B5">
            <w:pPr>
              <w:spacing w:after="200" w:line="276" w:lineRule="auto"/>
            </w:pPr>
            <w:r w:rsidRPr="00AD33B5">
              <w:t>Миколаївська</w:t>
            </w:r>
          </w:p>
        </w:tc>
        <w:tc>
          <w:tcPr>
            <w:tcW w:w="2205" w:type="dxa"/>
            <w:gridSpan w:val="3"/>
          </w:tcPr>
          <w:p w:rsidR="00AD33B5" w:rsidRPr="00AD33B5" w:rsidRDefault="00AD33B5" w:rsidP="00AD33B5">
            <w:pPr>
              <w:spacing w:after="200" w:line="276" w:lineRule="auto"/>
            </w:pPr>
            <w:r w:rsidRPr="00AD33B5">
              <w:t>квітень</w:t>
            </w:r>
          </w:p>
        </w:tc>
        <w:tc>
          <w:tcPr>
            <w:tcW w:w="2355" w:type="dxa"/>
            <w:gridSpan w:val="2"/>
          </w:tcPr>
          <w:p w:rsidR="00AD33B5" w:rsidRPr="00AD33B5" w:rsidRDefault="00AD33B5" w:rsidP="00AD33B5">
            <w:pPr>
              <w:spacing w:after="200" w:line="276" w:lineRule="auto"/>
            </w:pPr>
            <w:r w:rsidRPr="00AD33B5">
              <w:t>Свириденко В.В.</w:t>
            </w:r>
          </w:p>
        </w:tc>
        <w:tc>
          <w:tcPr>
            <w:tcW w:w="969" w:type="dxa"/>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lastRenderedPageBreak/>
              <w:t>18</w:t>
            </w:r>
          </w:p>
        </w:tc>
        <w:tc>
          <w:tcPr>
            <w:tcW w:w="3118" w:type="dxa"/>
          </w:tcPr>
          <w:p w:rsidR="00AD33B5" w:rsidRPr="00AD33B5" w:rsidRDefault="00AD33B5" w:rsidP="00AD33B5">
            <w:pPr>
              <w:spacing w:after="200" w:line="276" w:lineRule="auto"/>
            </w:pPr>
            <w:r w:rsidRPr="00AD33B5">
              <w:t>Шевченка</w:t>
            </w:r>
          </w:p>
        </w:tc>
        <w:tc>
          <w:tcPr>
            <w:tcW w:w="2205" w:type="dxa"/>
            <w:gridSpan w:val="3"/>
          </w:tcPr>
          <w:p w:rsidR="00AD33B5" w:rsidRPr="00AD33B5" w:rsidRDefault="00AD33B5" w:rsidP="00AD33B5">
            <w:pPr>
              <w:spacing w:after="200" w:line="276" w:lineRule="auto"/>
            </w:pPr>
            <w:r w:rsidRPr="00AD33B5">
              <w:t>квітень</w:t>
            </w:r>
          </w:p>
        </w:tc>
        <w:tc>
          <w:tcPr>
            <w:tcW w:w="2355" w:type="dxa"/>
            <w:gridSpan w:val="2"/>
          </w:tcPr>
          <w:p w:rsidR="00AD33B5" w:rsidRPr="00AD33B5" w:rsidRDefault="00AD33B5" w:rsidP="00AD33B5">
            <w:pPr>
              <w:spacing w:after="200" w:line="276" w:lineRule="auto"/>
            </w:pPr>
            <w:r w:rsidRPr="00AD33B5">
              <w:t>Свириденко В.В.</w:t>
            </w:r>
          </w:p>
        </w:tc>
        <w:tc>
          <w:tcPr>
            <w:tcW w:w="969" w:type="dxa"/>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19</w:t>
            </w:r>
          </w:p>
        </w:tc>
        <w:tc>
          <w:tcPr>
            <w:tcW w:w="3118" w:type="dxa"/>
          </w:tcPr>
          <w:p w:rsidR="00AD33B5" w:rsidRPr="00AD33B5" w:rsidRDefault="00AD33B5" w:rsidP="00AD33B5">
            <w:pPr>
              <w:spacing w:after="200" w:line="276" w:lineRule="auto"/>
            </w:pPr>
            <w:r w:rsidRPr="00AD33B5">
              <w:t>Покровська</w:t>
            </w:r>
          </w:p>
        </w:tc>
        <w:tc>
          <w:tcPr>
            <w:tcW w:w="2205" w:type="dxa"/>
            <w:gridSpan w:val="3"/>
          </w:tcPr>
          <w:p w:rsidR="00AD33B5" w:rsidRPr="00AD33B5" w:rsidRDefault="00AD33B5" w:rsidP="00AD33B5">
            <w:pPr>
              <w:spacing w:after="200" w:line="276" w:lineRule="auto"/>
            </w:pPr>
            <w:r w:rsidRPr="00AD33B5">
              <w:t>квітень</w:t>
            </w:r>
          </w:p>
        </w:tc>
        <w:tc>
          <w:tcPr>
            <w:tcW w:w="2355" w:type="dxa"/>
            <w:gridSpan w:val="2"/>
          </w:tcPr>
          <w:p w:rsidR="00AD33B5" w:rsidRPr="00AD33B5" w:rsidRDefault="00AD33B5" w:rsidP="00AD33B5">
            <w:pPr>
              <w:spacing w:after="200" w:line="276" w:lineRule="auto"/>
            </w:pPr>
            <w:r w:rsidRPr="00AD33B5">
              <w:t>Свириденко В.В.</w:t>
            </w:r>
          </w:p>
        </w:tc>
        <w:tc>
          <w:tcPr>
            <w:tcW w:w="969" w:type="dxa"/>
          </w:tcPr>
          <w:p w:rsidR="00AD33B5" w:rsidRPr="00AD33B5" w:rsidRDefault="00AD33B5" w:rsidP="00AD33B5">
            <w:pPr>
              <w:spacing w:after="200" w:line="276" w:lineRule="auto"/>
            </w:pPr>
          </w:p>
        </w:tc>
      </w:tr>
      <w:tr w:rsidR="00AD33B5" w:rsidRPr="00AD33B5" w:rsidTr="00AD33B5">
        <w:tc>
          <w:tcPr>
            <w:tcW w:w="959" w:type="dxa"/>
          </w:tcPr>
          <w:p w:rsidR="00AD33B5" w:rsidRPr="00AD33B5" w:rsidRDefault="00AD33B5" w:rsidP="00AD33B5">
            <w:pPr>
              <w:spacing w:after="200" w:line="276" w:lineRule="auto"/>
            </w:pPr>
            <w:r w:rsidRPr="00AD33B5">
              <w:t>20</w:t>
            </w:r>
          </w:p>
        </w:tc>
        <w:tc>
          <w:tcPr>
            <w:tcW w:w="3118" w:type="dxa"/>
          </w:tcPr>
          <w:p w:rsidR="00AD33B5" w:rsidRPr="00AD33B5" w:rsidRDefault="00AD33B5" w:rsidP="00AD33B5">
            <w:pPr>
              <w:spacing w:after="200" w:line="276" w:lineRule="auto"/>
            </w:pPr>
            <w:r w:rsidRPr="00AD33B5">
              <w:t>Садова</w:t>
            </w:r>
          </w:p>
        </w:tc>
        <w:tc>
          <w:tcPr>
            <w:tcW w:w="2205" w:type="dxa"/>
            <w:gridSpan w:val="3"/>
          </w:tcPr>
          <w:p w:rsidR="00AD33B5" w:rsidRPr="00AD33B5" w:rsidRDefault="00AD33B5" w:rsidP="00AD33B5">
            <w:pPr>
              <w:spacing w:after="200" w:line="276" w:lineRule="auto"/>
            </w:pPr>
            <w:r w:rsidRPr="00AD33B5">
              <w:t>квітень</w:t>
            </w:r>
          </w:p>
        </w:tc>
        <w:tc>
          <w:tcPr>
            <w:tcW w:w="2355" w:type="dxa"/>
            <w:gridSpan w:val="2"/>
          </w:tcPr>
          <w:p w:rsidR="00AD33B5" w:rsidRPr="00AD33B5" w:rsidRDefault="00AD33B5" w:rsidP="00AD33B5">
            <w:pPr>
              <w:spacing w:after="200" w:line="276" w:lineRule="auto"/>
            </w:pPr>
            <w:r w:rsidRPr="00AD33B5">
              <w:t>Свириденко В.В.</w:t>
            </w:r>
          </w:p>
        </w:tc>
        <w:tc>
          <w:tcPr>
            <w:tcW w:w="969" w:type="dxa"/>
          </w:tcPr>
          <w:p w:rsidR="00AD33B5" w:rsidRPr="00AD33B5" w:rsidRDefault="00AD33B5" w:rsidP="00AD33B5">
            <w:pPr>
              <w:spacing w:after="200" w:line="276" w:lineRule="auto"/>
            </w:pPr>
          </w:p>
        </w:tc>
      </w:tr>
    </w:tbl>
    <w:p w:rsidR="00AD33B5" w:rsidRPr="00AD33B5" w:rsidRDefault="00AD33B5" w:rsidP="00AD33B5">
      <w:pPr>
        <w:spacing w:after="200" w:line="276" w:lineRule="auto"/>
        <w:rPr>
          <w:rFonts w:ascii="Times New Roman" w:eastAsia="Times New Roman" w:hAnsi="Times New Roman" w:cs="Times New Roman"/>
          <w:sz w:val="20"/>
          <w:szCs w:val="20"/>
          <w:lang w:val="ru-RU" w:eastAsia="ru-RU"/>
        </w:rPr>
      </w:pPr>
      <w:r w:rsidRPr="00AD33B5">
        <w:rPr>
          <w:rFonts w:ascii="Times New Roman" w:eastAsia="Times New Roman" w:hAnsi="Times New Roman" w:cs="Times New Roman"/>
          <w:sz w:val="20"/>
          <w:szCs w:val="20"/>
          <w:lang w:val="ru-RU" w:eastAsia="ru-RU"/>
        </w:rPr>
        <w:t xml:space="preserve"> </w:t>
      </w:r>
    </w:p>
    <w:p w:rsidR="00AD33B5" w:rsidRPr="00AD33B5" w:rsidRDefault="00AD33B5" w:rsidP="00AD33B5">
      <w:pPr>
        <w:spacing w:after="200" w:line="276" w:lineRule="auto"/>
        <w:rPr>
          <w:rFonts w:ascii="Times New Roman" w:eastAsia="Times New Roman" w:hAnsi="Times New Roman" w:cs="Times New Roman"/>
          <w:sz w:val="20"/>
          <w:szCs w:val="20"/>
          <w:lang w:val="ru-RU" w:eastAsia="ru-RU"/>
        </w:rPr>
      </w:pPr>
    </w:p>
    <w:p w:rsidR="00AD33B5" w:rsidRPr="00AD33B5" w:rsidRDefault="00AD33B5" w:rsidP="00AD33B5">
      <w:pPr>
        <w:spacing w:after="200" w:line="276" w:lineRule="auto"/>
        <w:rPr>
          <w:rFonts w:ascii="Times New Roman" w:eastAsia="Times New Roman" w:hAnsi="Times New Roman" w:cs="Times New Roman"/>
          <w:sz w:val="20"/>
          <w:szCs w:val="20"/>
          <w:lang w:val="ru-RU" w:eastAsia="ru-RU"/>
        </w:rPr>
      </w:pPr>
      <w:r w:rsidRPr="00AD33B5">
        <w:rPr>
          <w:rFonts w:ascii="Times New Roman" w:eastAsia="Times New Roman" w:hAnsi="Times New Roman" w:cs="Times New Roman"/>
          <w:sz w:val="20"/>
          <w:szCs w:val="20"/>
          <w:lang w:val="ru-RU" w:eastAsia="ru-RU"/>
        </w:rPr>
        <w:t>Підприємство  ВКФ «Укрпромпостач-95» ЛТД</w:t>
      </w: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lang w:eastAsia="ru-RU"/>
        </w:rPr>
      </w:pPr>
      <w:r w:rsidRPr="00AD33B5">
        <w:rPr>
          <w:rFonts w:ascii="Times New Roman" w:eastAsia="Times New Roman" w:hAnsi="Times New Roman" w:cs="Times New Roman"/>
          <w:lang w:eastAsia="ru-RU"/>
        </w:rPr>
        <w:t xml:space="preserve">    </w:t>
      </w:r>
      <w:r w:rsidRPr="00AD33B5">
        <w:rPr>
          <w:rFonts w:ascii="Times New Roman" w:eastAsia="Times New Roman" w:hAnsi="Times New Roman" w:cs="Times New Roman"/>
          <w:b/>
          <w:sz w:val="28"/>
          <w:szCs w:val="28"/>
          <w:lang w:eastAsia="ru-RU"/>
        </w:rPr>
        <w:t>Село Строкова</w:t>
      </w:r>
    </w:p>
    <w:tbl>
      <w:tblPr>
        <w:tblStyle w:val="1"/>
        <w:tblW w:w="0" w:type="auto"/>
        <w:tblInd w:w="0" w:type="dxa"/>
        <w:tblLook w:val="01E0" w:firstRow="1" w:lastRow="1" w:firstColumn="1" w:lastColumn="1" w:noHBand="0" w:noVBand="0"/>
      </w:tblPr>
      <w:tblGrid>
        <w:gridCol w:w="993"/>
        <w:gridCol w:w="2955"/>
        <w:gridCol w:w="2220"/>
        <w:gridCol w:w="2100"/>
        <w:gridCol w:w="1077"/>
      </w:tblGrid>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 п/п</w:t>
            </w:r>
          </w:p>
        </w:tc>
        <w:tc>
          <w:tcPr>
            <w:tcW w:w="8352" w:type="dxa"/>
            <w:gridSpan w:val="4"/>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jc w:val="center"/>
              <w:rPr>
                <w:b/>
                <w:sz w:val="28"/>
                <w:szCs w:val="28"/>
              </w:rPr>
            </w:pPr>
            <w:r w:rsidRPr="00AD33B5">
              <w:rPr>
                <w:b/>
                <w:sz w:val="28"/>
                <w:szCs w:val="28"/>
              </w:rPr>
              <w:t>Назва вулиці</w:t>
            </w: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1.</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b/>
                <w:sz w:val="28"/>
                <w:szCs w:val="28"/>
              </w:rPr>
            </w:pPr>
            <w:r w:rsidRPr="00AD33B5">
              <w:t xml:space="preserve">  Польова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rPr>
                <w:b/>
                <w:sz w:val="28"/>
                <w:szCs w:val="28"/>
              </w:rPr>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rPr>
                <w:sz w:val="24"/>
                <w:szCs w:val="24"/>
              </w:rPr>
            </w:pPr>
            <w:r w:rsidRPr="00AD33B5">
              <w:t>2.</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Лісова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3.</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Центральна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4.</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.Зелена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5.</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Шкільна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6.</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Молодіжна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7.</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 xml:space="preserve"> Колгоспна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 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r w:rsidR="00AD33B5" w:rsidRPr="00AD33B5" w:rsidTr="00AD33B5">
        <w:tc>
          <w:tcPr>
            <w:tcW w:w="993"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8.</w:t>
            </w:r>
          </w:p>
        </w:tc>
        <w:tc>
          <w:tcPr>
            <w:tcW w:w="2955" w:type="dxa"/>
            <w:tcBorders>
              <w:top w:val="single" w:sz="4" w:space="0" w:color="auto"/>
              <w:left w:val="single" w:sz="4" w:space="0" w:color="auto"/>
              <w:bottom w:val="single" w:sz="4" w:space="0" w:color="auto"/>
              <w:right w:val="single" w:sz="4" w:space="0" w:color="auto"/>
            </w:tcBorders>
            <w:hideMark/>
          </w:tcPr>
          <w:p w:rsidR="00AD33B5" w:rsidRPr="00AD33B5" w:rsidRDefault="00AD33B5" w:rsidP="00AD33B5">
            <w:pPr>
              <w:tabs>
                <w:tab w:val="left" w:pos="3855"/>
              </w:tabs>
              <w:spacing w:after="200"/>
              <w:contextualSpacing/>
            </w:pPr>
            <w:r w:rsidRPr="00AD33B5">
              <w:t>Садова</w:t>
            </w:r>
          </w:p>
        </w:tc>
        <w:tc>
          <w:tcPr>
            <w:tcW w:w="222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квітень</w:t>
            </w:r>
          </w:p>
        </w:tc>
        <w:tc>
          <w:tcPr>
            <w:tcW w:w="2100"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r w:rsidRPr="00AD33B5">
              <w:t>Гавижа Л.Г.</w:t>
            </w:r>
          </w:p>
        </w:tc>
        <w:tc>
          <w:tcPr>
            <w:tcW w:w="1077" w:type="dxa"/>
            <w:tcBorders>
              <w:top w:val="single" w:sz="4" w:space="0" w:color="auto"/>
              <w:left w:val="single" w:sz="4" w:space="0" w:color="auto"/>
              <w:bottom w:val="single" w:sz="4" w:space="0" w:color="auto"/>
              <w:right w:val="single" w:sz="4" w:space="0" w:color="auto"/>
            </w:tcBorders>
          </w:tcPr>
          <w:p w:rsidR="00AD33B5" w:rsidRPr="00AD33B5" w:rsidRDefault="00AD33B5" w:rsidP="00AD33B5">
            <w:pPr>
              <w:tabs>
                <w:tab w:val="left" w:pos="3855"/>
              </w:tabs>
              <w:spacing w:after="200"/>
              <w:contextualSpacing/>
            </w:pPr>
          </w:p>
        </w:tc>
      </w:tr>
    </w:tbl>
    <w:p w:rsidR="00AD33B5" w:rsidRPr="00AD33B5" w:rsidRDefault="00AD33B5" w:rsidP="00AD33B5">
      <w:pPr>
        <w:numPr>
          <w:ilvl w:val="0"/>
          <w:numId w:val="20"/>
        </w:numPr>
        <w:spacing w:after="200" w:line="276" w:lineRule="auto"/>
        <w:contextualSpacing/>
        <w:rPr>
          <w:sz w:val="32"/>
          <w:szCs w:val="32"/>
        </w:rPr>
      </w:pPr>
      <w:r w:rsidRPr="00AD33B5">
        <w:rPr>
          <w:sz w:val="32"/>
          <w:szCs w:val="32"/>
        </w:rPr>
        <w:t xml:space="preserve"> </w:t>
      </w:r>
    </w:p>
    <w:p w:rsidR="00AD33B5" w:rsidRPr="00AD33B5" w:rsidRDefault="00AD33B5" w:rsidP="00AD33B5">
      <w:pPr>
        <w:spacing w:after="200" w:line="240" w:lineRule="auto"/>
        <w:contextualSpacing/>
        <w:rPr>
          <w:rFonts w:ascii="Times New Roman" w:eastAsia="Times New Roman" w:hAnsi="Times New Roman" w:cs="Times New Roman"/>
          <w:sz w:val="20"/>
          <w:szCs w:val="20"/>
          <w:lang w:eastAsia="ru-RU"/>
        </w:rPr>
      </w:pPr>
    </w:p>
    <w:p w:rsidR="00AD33B5" w:rsidRPr="00AD33B5" w:rsidRDefault="00AD33B5" w:rsidP="00AD33B5">
      <w:pPr>
        <w:tabs>
          <w:tab w:val="left" w:pos="3855"/>
        </w:tabs>
        <w:spacing w:after="200" w:line="240" w:lineRule="auto"/>
        <w:contextualSpacing/>
        <w:rPr>
          <w:rFonts w:ascii="Times New Roman" w:eastAsia="Times New Roman" w:hAnsi="Times New Roman" w:cs="Times New Roman"/>
          <w:sz w:val="20"/>
          <w:szCs w:val="20"/>
          <w:lang w:eastAsia="ru-RU"/>
        </w:rPr>
      </w:pPr>
    </w:p>
    <w:p w:rsidR="00AD33B5" w:rsidRPr="00AD33B5" w:rsidRDefault="00AD33B5" w:rsidP="00AD33B5">
      <w:pPr>
        <w:spacing w:after="0" w:line="240" w:lineRule="auto"/>
        <w:contextualSpacing/>
        <w:jc w:val="both"/>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 xml:space="preserve">Відповідальна особа </w:t>
      </w:r>
    </w:p>
    <w:p w:rsidR="00AD33B5" w:rsidRPr="00AD33B5" w:rsidRDefault="00AD33B5" w:rsidP="00AD33B5">
      <w:pPr>
        <w:spacing w:after="0" w:line="240" w:lineRule="auto"/>
        <w:contextualSpacing/>
        <w:jc w:val="both"/>
        <w:rPr>
          <w:rFonts w:ascii="Times New Roman" w:eastAsia="Times New Roman" w:hAnsi="Times New Roman" w:cs="Times New Roman"/>
          <w:sz w:val="20"/>
          <w:szCs w:val="20"/>
          <w:lang w:eastAsia="ru-RU"/>
        </w:rPr>
      </w:pPr>
      <w:r w:rsidRPr="00AD33B5">
        <w:rPr>
          <w:rFonts w:ascii="Times New Roman" w:eastAsia="Times New Roman" w:hAnsi="Times New Roman" w:cs="Times New Roman"/>
          <w:sz w:val="20"/>
          <w:szCs w:val="20"/>
          <w:lang w:eastAsia="ru-RU"/>
        </w:rPr>
        <w:t>за ведення в/обліку                          _______________       ____________________</w:t>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r>
      <w:r w:rsidRPr="00AD33B5">
        <w:rPr>
          <w:rFonts w:ascii="Times New Roman" w:eastAsia="Times New Roman" w:hAnsi="Times New Roman" w:cs="Times New Roman"/>
          <w:sz w:val="20"/>
          <w:szCs w:val="20"/>
          <w:lang w:eastAsia="ru-RU"/>
        </w:rPr>
        <w:tab/>
        <w:t xml:space="preserve">             (підпис)</w:t>
      </w:r>
      <w:r w:rsidRPr="00AD33B5">
        <w:rPr>
          <w:rFonts w:ascii="Times New Roman" w:eastAsia="Times New Roman" w:hAnsi="Times New Roman" w:cs="Times New Roman"/>
          <w:sz w:val="20"/>
          <w:szCs w:val="20"/>
          <w:lang w:eastAsia="ru-RU"/>
        </w:rPr>
        <w:tab/>
        <w:t xml:space="preserve">                            (ініціали, прізвище)</w:t>
      </w: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261A6C" w:rsidP="00AD33B5">
      <w:pPr>
        <w:tabs>
          <w:tab w:val="left" w:pos="3855"/>
        </w:tabs>
        <w:spacing w:after="20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Секретар с/ради :                        Н.Г. Стрижак</w:t>
      </w:r>
    </w:p>
    <w:p w:rsidR="00261A6C" w:rsidRDefault="00261A6C" w:rsidP="00261A6C">
      <w:pPr>
        <w:tabs>
          <w:tab w:val="left" w:pos="3855"/>
        </w:tabs>
        <w:spacing w:after="200" w:line="240" w:lineRule="auto"/>
        <w:contextualSpacing/>
        <w:rPr>
          <w:rFonts w:ascii="Times New Roman" w:eastAsia="Times New Roman" w:hAnsi="Times New Roman" w:cs="Times New Roman"/>
          <w:sz w:val="28"/>
          <w:szCs w:val="28"/>
          <w:lang w:eastAsia="ru-RU"/>
        </w:rPr>
      </w:pPr>
    </w:p>
    <w:p w:rsidR="00261A6C" w:rsidRDefault="00261A6C" w:rsidP="00261A6C">
      <w:pPr>
        <w:tabs>
          <w:tab w:val="left" w:pos="3855"/>
        </w:tabs>
        <w:spacing w:after="200" w:line="240" w:lineRule="auto"/>
        <w:contextualSpacing/>
        <w:rPr>
          <w:rFonts w:ascii="Times New Roman" w:eastAsia="Times New Roman" w:hAnsi="Times New Roman" w:cs="Times New Roman"/>
          <w:sz w:val="28"/>
          <w:szCs w:val="28"/>
          <w:lang w:eastAsia="ru-RU"/>
        </w:rPr>
      </w:pPr>
    </w:p>
    <w:p w:rsidR="00261A6C" w:rsidRDefault="00261A6C" w:rsidP="00261A6C">
      <w:pPr>
        <w:tabs>
          <w:tab w:val="left" w:pos="3855"/>
        </w:tabs>
        <w:spacing w:after="200" w:line="240" w:lineRule="auto"/>
        <w:contextualSpacing/>
        <w:rPr>
          <w:rFonts w:ascii="Times New Roman" w:eastAsia="Times New Roman" w:hAnsi="Times New Roman" w:cs="Times New Roman"/>
          <w:sz w:val="28"/>
          <w:szCs w:val="28"/>
          <w:lang w:eastAsia="ru-RU"/>
        </w:rPr>
      </w:pPr>
    </w:p>
    <w:p w:rsidR="00261A6C" w:rsidRDefault="00261A6C" w:rsidP="00261A6C">
      <w:pPr>
        <w:tabs>
          <w:tab w:val="left" w:pos="3855"/>
        </w:tabs>
        <w:spacing w:after="200" w:line="240" w:lineRule="auto"/>
        <w:contextualSpacing/>
        <w:rPr>
          <w:rFonts w:ascii="Times New Roman" w:eastAsia="Times New Roman" w:hAnsi="Times New Roman" w:cs="Times New Roman"/>
          <w:sz w:val="28"/>
          <w:szCs w:val="28"/>
          <w:lang w:eastAsia="ru-RU"/>
        </w:rPr>
      </w:pPr>
    </w:p>
    <w:p w:rsidR="00261A6C" w:rsidRDefault="00261A6C" w:rsidP="00261A6C">
      <w:pPr>
        <w:tabs>
          <w:tab w:val="left" w:pos="3855"/>
        </w:tabs>
        <w:spacing w:after="200" w:line="240" w:lineRule="auto"/>
        <w:contextualSpacing/>
        <w:rPr>
          <w:rFonts w:ascii="Times New Roman" w:eastAsia="Times New Roman" w:hAnsi="Times New Roman" w:cs="Times New Roman"/>
          <w:sz w:val="28"/>
          <w:szCs w:val="28"/>
          <w:lang w:eastAsia="ru-RU"/>
        </w:rPr>
      </w:pPr>
    </w:p>
    <w:p w:rsidR="00261A6C" w:rsidRPr="00261A6C" w:rsidRDefault="00261A6C" w:rsidP="00261A6C">
      <w:pPr>
        <w:tabs>
          <w:tab w:val="left" w:pos="3855"/>
        </w:tabs>
        <w:spacing w:after="20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Виконавець Сєдіна Л.В.</w:t>
      </w: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AD33B5" w:rsidRPr="00AD33B5" w:rsidRDefault="00AD33B5" w:rsidP="00AD33B5">
      <w:pPr>
        <w:tabs>
          <w:tab w:val="left" w:pos="3855"/>
        </w:tabs>
        <w:spacing w:after="200" w:line="240" w:lineRule="auto"/>
        <w:contextualSpacing/>
        <w:jc w:val="center"/>
        <w:rPr>
          <w:rFonts w:ascii="Times New Roman" w:eastAsia="Times New Roman" w:hAnsi="Times New Roman" w:cs="Times New Roman"/>
          <w:sz w:val="20"/>
          <w:szCs w:val="20"/>
          <w:lang w:eastAsia="ru-RU"/>
        </w:rPr>
      </w:pPr>
    </w:p>
    <w:p w:rsidR="00B30BD8" w:rsidRPr="009A5AC7" w:rsidRDefault="00B30BD8" w:rsidP="00B30BD8">
      <w:pPr>
        <w:jc w:val="center"/>
        <w:rPr>
          <w:rFonts w:ascii="Times New Roman" w:hAnsi="Times New Roman" w:cs="Times New Roman"/>
        </w:rPr>
      </w:pPr>
      <w:r w:rsidRPr="009A5AC7">
        <w:rPr>
          <w:rFonts w:ascii="Times New Roman" w:hAnsi="Times New Roman" w:cs="Times New Roman"/>
          <w:noProof/>
          <w:lang w:eastAsia="uk-UA"/>
        </w:rPr>
        <w:drawing>
          <wp:inline distT="0" distB="0" distL="0" distR="0" wp14:anchorId="5C2BBECD" wp14:editId="1543A08F">
            <wp:extent cx="593090" cy="798830"/>
            <wp:effectExtent l="0" t="0" r="0" b="127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B30BD8" w:rsidRPr="00B30BD8" w:rsidRDefault="00B30BD8" w:rsidP="00B30BD8">
      <w:pPr>
        <w:pStyle w:val="a5"/>
        <w:jc w:val="center"/>
        <w:rPr>
          <w:rFonts w:ascii="Times New Roman" w:hAnsi="Times New Roman" w:cs="Times New Roman"/>
          <w:b/>
          <w:sz w:val="24"/>
          <w:szCs w:val="24"/>
        </w:rPr>
      </w:pPr>
      <w:r w:rsidRPr="00B30BD8">
        <w:rPr>
          <w:rFonts w:ascii="Times New Roman" w:hAnsi="Times New Roman" w:cs="Times New Roman"/>
          <w:b/>
          <w:sz w:val="24"/>
          <w:szCs w:val="24"/>
        </w:rPr>
        <w:t>СТУДЕНИКІВСЬКА  СІЛЬСЬКА  РАДА</w:t>
      </w:r>
    </w:p>
    <w:p w:rsidR="00B30BD8" w:rsidRPr="00B30BD8" w:rsidRDefault="00B30BD8" w:rsidP="00B30BD8">
      <w:pPr>
        <w:pStyle w:val="a5"/>
        <w:jc w:val="center"/>
        <w:rPr>
          <w:rFonts w:ascii="Times New Roman" w:hAnsi="Times New Roman" w:cs="Times New Roman"/>
          <w:b/>
          <w:sz w:val="24"/>
          <w:szCs w:val="24"/>
        </w:rPr>
      </w:pPr>
      <w:r w:rsidRPr="00B30BD8">
        <w:rPr>
          <w:rFonts w:ascii="Times New Roman" w:hAnsi="Times New Roman" w:cs="Times New Roman"/>
          <w:b/>
          <w:sz w:val="24"/>
          <w:szCs w:val="24"/>
        </w:rPr>
        <w:t>БОРИСПІЛЬСЬКОГО  РАЙОНУ</w:t>
      </w:r>
    </w:p>
    <w:p w:rsidR="00B30BD8" w:rsidRPr="00B30BD8" w:rsidRDefault="00B30BD8" w:rsidP="00B30BD8">
      <w:pPr>
        <w:pStyle w:val="a5"/>
        <w:jc w:val="center"/>
        <w:rPr>
          <w:rFonts w:ascii="Times New Roman" w:hAnsi="Times New Roman" w:cs="Times New Roman"/>
          <w:b/>
          <w:sz w:val="24"/>
          <w:szCs w:val="24"/>
        </w:rPr>
      </w:pPr>
      <w:r w:rsidRPr="00B30BD8">
        <w:rPr>
          <w:rFonts w:ascii="Times New Roman" w:hAnsi="Times New Roman" w:cs="Times New Roman"/>
          <w:b/>
          <w:sz w:val="24"/>
          <w:szCs w:val="24"/>
        </w:rPr>
        <w:t>КИЇВСЬКОЇ  ОБЛАСТІ</w:t>
      </w:r>
    </w:p>
    <w:p w:rsidR="00B30BD8" w:rsidRPr="00B30BD8" w:rsidRDefault="00B30BD8" w:rsidP="00B30BD8">
      <w:pPr>
        <w:pStyle w:val="a5"/>
        <w:jc w:val="center"/>
        <w:rPr>
          <w:rFonts w:ascii="Times New Roman" w:hAnsi="Times New Roman" w:cs="Times New Roman"/>
          <w:b/>
          <w:sz w:val="24"/>
          <w:szCs w:val="24"/>
        </w:rPr>
      </w:pPr>
      <w:r w:rsidRPr="00B30BD8">
        <w:rPr>
          <w:rFonts w:ascii="Times New Roman" w:hAnsi="Times New Roman" w:cs="Times New Roman"/>
          <w:b/>
          <w:sz w:val="24"/>
          <w:szCs w:val="24"/>
        </w:rPr>
        <w:t>ВИКОНАВЧИЙ   КОМІТЕТ</w:t>
      </w:r>
    </w:p>
    <w:p w:rsidR="00B30BD8" w:rsidRPr="009A5AC7" w:rsidRDefault="00B30BD8" w:rsidP="00B30BD8">
      <w:pPr>
        <w:jc w:val="center"/>
        <w:rPr>
          <w:rFonts w:ascii="Times New Roman" w:hAnsi="Times New Roman" w:cs="Times New Roman"/>
          <w:b/>
          <w:sz w:val="28"/>
          <w:szCs w:val="28"/>
        </w:rPr>
      </w:pPr>
    </w:p>
    <w:p w:rsidR="00B30BD8" w:rsidRPr="009A5AC7" w:rsidRDefault="00B30BD8" w:rsidP="00B30BD8">
      <w:pPr>
        <w:jc w:val="center"/>
        <w:rPr>
          <w:rFonts w:ascii="Times New Roman" w:hAnsi="Times New Roman" w:cs="Times New Roman"/>
          <w:b/>
          <w:sz w:val="28"/>
          <w:szCs w:val="28"/>
        </w:rPr>
      </w:pPr>
      <w:r w:rsidRPr="009A5AC7">
        <w:rPr>
          <w:rFonts w:ascii="Times New Roman" w:hAnsi="Times New Roman" w:cs="Times New Roman"/>
          <w:b/>
          <w:sz w:val="28"/>
          <w:szCs w:val="28"/>
        </w:rPr>
        <w:t>Р І Ш Е Н Н Я</w:t>
      </w:r>
    </w:p>
    <w:p w:rsidR="00B30BD8" w:rsidRPr="009A5AC7" w:rsidRDefault="00B30BD8" w:rsidP="00B30BD8">
      <w:pPr>
        <w:rPr>
          <w:rFonts w:ascii="Times New Roman" w:hAnsi="Times New Roman" w:cs="Times New Roman"/>
          <w:b/>
          <w:sz w:val="28"/>
          <w:szCs w:val="28"/>
        </w:rPr>
      </w:pPr>
      <w:r w:rsidRPr="009A5AC7">
        <w:rPr>
          <w:rFonts w:ascii="Times New Roman" w:hAnsi="Times New Roman" w:cs="Times New Roman"/>
          <w:b/>
          <w:sz w:val="28"/>
          <w:szCs w:val="28"/>
        </w:rPr>
        <w:t xml:space="preserve">Від </w:t>
      </w:r>
      <w:r>
        <w:rPr>
          <w:rFonts w:ascii="Times New Roman" w:hAnsi="Times New Roman" w:cs="Times New Roman"/>
          <w:b/>
          <w:sz w:val="28"/>
          <w:szCs w:val="28"/>
        </w:rPr>
        <w:t xml:space="preserve">16 березня   2021 </w:t>
      </w:r>
      <w:r w:rsidRPr="009A5AC7">
        <w:rPr>
          <w:rFonts w:ascii="Times New Roman" w:hAnsi="Times New Roman" w:cs="Times New Roman"/>
          <w:b/>
          <w:sz w:val="28"/>
          <w:szCs w:val="28"/>
        </w:rPr>
        <w:t xml:space="preserve">року           с. Студеники                                № </w:t>
      </w:r>
      <w:r w:rsidR="00DE2058">
        <w:rPr>
          <w:rFonts w:ascii="Times New Roman" w:hAnsi="Times New Roman" w:cs="Times New Roman"/>
          <w:b/>
          <w:sz w:val="28"/>
          <w:szCs w:val="28"/>
        </w:rPr>
        <w:t>40</w:t>
      </w:r>
    </w:p>
    <w:p w:rsidR="00B30BD8" w:rsidRPr="009A5AC7" w:rsidRDefault="00B30BD8" w:rsidP="00B30BD8">
      <w:pPr>
        <w:rPr>
          <w:rFonts w:ascii="Times New Roman" w:hAnsi="Times New Roman" w:cs="Times New Roman"/>
          <w:b/>
          <w:szCs w:val="32"/>
        </w:rPr>
      </w:pPr>
    </w:p>
    <w:p w:rsidR="00B30BD8" w:rsidRPr="009A5AC7" w:rsidRDefault="00B30BD8" w:rsidP="00B30BD8">
      <w:pPr>
        <w:rPr>
          <w:rFonts w:ascii="Times New Roman" w:hAnsi="Times New Roman" w:cs="Times New Roman"/>
          <w:b/>
          <w:szCs w:val="32"/>
        </w:rPr>
      </w:pPr>
      <w:r w:rsidRPr="009A5AC7">
        <w:rPr>
          <w:rFonts w:ascii="Times New Roman" w:hAnsi="Times New Roman" w:cs="Times New Roman"/>
          <w:b/>
          <w:szCs w:val="32"/>
        </w:rPr>
        <w:t xml:space="preserve">Про </w:t>
      </w:r>
      <w:r>
        <w:rPr>
          <w:rFonts w:ascii="Times New Roman" w:hAnsi="Times New Roman" w:cs="Times New Roman"/>
          <w:b/>
          <w:szCs w:val="32"/>
        </w:rPr>
        <w:t>виплату матеріальної</w:t>
      </w:r>
      <w:r w:rsidRPr="009A5AC7">
        <w:rPr>
          <w:rFonts w:ascii="Times New Roman" w:hAnsi="Times New Roman" w:cs="Times New Roman"/>
          <w:b/>
          <w:szCs w:val="32"/>
        </w:rPr>
        <w:t xml:space="preserve"> </w:t>
      </w:r>
    </w:p>
    <w:p w:rsidR="00B30BD8" w:rsidRPr="009A5AC7" w:rsidRDefault="00B30BD8" w:rsidP="00B30BD8">
      <w:pPr>
        <w:rPr>
          <w:rFonts w:ascii="Times New Roman" w:hAnsi="Times New Roman" w:cs="Times New Roman"/>
          <w:b/>
          <w:szCs w:val="32"/>
        </w:rPr>
      </w:pPr>
      <w:r w:rsidRPr="009A5AC7">
        <w:rPr>
          <w:rFonts w:ascii="Times New Roman" w:hAnsi="Times New Roman" w:cs="Times New Roman"/>
          <w:b/>
          <w:szCs w:val="32"/>
        </w:rPr>
        <w:t>допомоги на поховання</w:t>
      </w:r>
    </w:p>
    <w:p w:rsidR="00B30BD8" w:rsidRPr="00B30BD8" w:rsidRDefault="00B30BD8" w:rsidP="00B30BD8">
      <w:pPr>
        <w:autoSpaceDE w:val="0"/>
        <w:autoSpaceDN w:val="0"/>
        <w:adjustRightInd w:val="0"/>
        <w:jc w:val="both"/>
        <w:rPr>
          <w:rFonts w:ascii="Times New Roman" w:hAnsi="Times New Roman" w:cs="Times New Roman"/>
          <w:bCs/>
          <w:sz w:val="24"/>
          <w:szCs w:val="24"/>
        </w:rPr>
      </w:pPr>
      <w:r w:rsidRPr="009A5AC7">
        <w:rPr>
          <w:rFonts w:ascii="Times New Roman" w:hAnsi="Times New Roman" w:cs="Times New Roman"/>
          <w:sz w:val="28"/>
          <w:szCs w:val="28"/>
        </w:rPr>
        <w:t xml:space="preserve">      </w:t>
      </w:r>
      <w:r w:rsidRPr="00B30BD8">
        <w:rPr>
          <w:rFonts w:ascii="Times New Roman" w:hAnsi="Times New Roman" w:cs="Times New Roman"/>
          <w:sz w:val="24"/>
          <w:szCs w:val="24"/>
        </w:rPr>
        <w:t xml:space="preserve">Відповідно до статті 34  Закону України "Про місцеве самоврядування в Україні", Постанови Кабінету Міністрів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та </w:t>
      </w:r>
      <w:r w:rsidRPr="00B30BD8">
        <w:rPr>
          <w:rFonts w:ascii="Times New Roman" w:hAnsi="Times New Roman" w:cs="Times New Roman"/>
          <w:bCs/>
          <w:sz w:val="24"/>
          <w:szCs w:val="24"/>
        </w:rPr>
        <w:t>Положення</w:t>
      </w:r>
      <w:r w:rsidRPr="00B30BD8">
        <w:rPr>
          <w:rFonts w:ascii="Times New Roman" w:hAnsi="Times New Roman" w:cs="Times New Roman"/>
          <w:sz w:val="24"/>
          <w:szCs w:val="24"/>
        </w:rPr>
        <w:t xml:space="preserve"> </w:t>
      </w:r>
      <w:r w:rsidRPr="00B30BD8">
        <w:rPr>
          <w:rFonts w:ascii="Times New Roman" w:hAnsi="Times New Roman" w:cs="Times New Roman"/>
          <w:bCs/>
          <w:sz w:val="24"/>
          <w:szCs w:val="24"/>
        </w:rPr>
        <w:t>про порядок надання одноразової матеріальної допомоги на поховання</w:t>
      </w:r>
      <w:r w:rsidRPr="00B30BD8">
        <w:rPr>
          <w:rFonts w:ascii="Times New Roman" w:hAnsi="Times New Roman" w:cs="Times New Roman"/>
          <w:sz w:val="24"/>
          <w:szCs w:val="24"/>
        </w:rPr>
        <w:t xml:space="preserve"> </w:t>
      </w:r>
      <w:r w:rsidRPr="00B30BD8">
        <w:rPr>
          <w:rFonts w:ascii="Times New Roman" w:hAnsi="Times New Roman" w:cs="Times New Roman"/>
          <w:bCs/>
          <w:sz w:val="24"/>
          <w:szCs w:val="24"/>
        </w:rPr>
        <w:t>громадянам Студениківської  сільської ради, затвердженого рішенням сільської  ради  №29  від 15.01.2018 року( з наступними змінами),  виконавчий комітет Студениківської сільської ради</w:t>
      </w:r>
    </w:p>
    <w:p w:rsidR="00B30BD8" w:rsidRPr="004D4FFA" w:rsidRDefault="00B30BD8" w:rsidP="00B30BD8">
      <w:pPr>
        <w:autoSpaceDE w:val="0"/>
        <w:autoSpaceDN w:val="0"/>
        <w:adjustRightInd w:val="0"/>
        <w:jc w:val="both"/>
        <w:rPr>
          <w:rFonts w:ascii="Times New Roman" w:hAnsi="Times New Roman" w:cs="Times New Roman"/>
          <w:b/>
          <w:sz w:val="28"/>
          <w:szCs w:val="28"/>
        </w:rPr>
      </w:pPr>
      <w:r w:rsidRPr="004D4FFA">
        <w:rPr>
          <w:rFonts w:ascii="Times New Roman" w:hAnsi="Times New Roman" w:cs="Times New Roman"/>
          <w:b/>
          <w:bCs/>
          <w:sz w:val="28"/>
          <w:szCs w:val="28"/>
        </w:rPr>
        <w:t>ВИРІШИВ:</w:t>
      </w:r>
    </w:p>
    <w:p w:rsidR="00B30BD8" w:rsidRDefault="00B30BD8" w:rsidP="00B30BD8">
      <w:pPr>
        <w:rPr>
          <w:rFonts w:ascii="Times New Roman" w:hAnsi="Times New Roman" w:cs="Times New Roman"/>
          <w:sz w:val="26"/>
          <w:szCs w:val="26"/>
        </w:rPr>
      </w:pPr>
      <w:r w:rsidRPr="009A5AC7">
        <w:rPr>
          <w:rFonts w:ascii="Times New Roman" w:hAnsi="Times New Roman" w:cs="Times New Roman"/>
          <w:sz w:val="28"/>
          <w:szCs w:val="28"/>
        </w:rPr>
        <w:t xml:space="preserve">1. </w:t>
      </w:r>
      <w:r w:rsidRPr="0072054B">
        <w:rPr>
          <w:rFonts w:ascii="Times New Roman" w:hAnsi="Times New Roman" w:cs="Times New Roman"/>
          <w:sz w:val="26"/>
          <w:szCs w:val="26"/>
        </w:rPr>
        <w:t>Надати одноразову матеріальну допомогу в сумі 1000,00 (одна тисяча) грн.  гр. Дурицькій Валентині Іванівні , на поховання   Кириченка Миколи Васильовича  01.11.1976 року народження, який помер 22.02.2021 року, на момент  смерті не працював та не був застрахований в системі загальнообов’язкового державного  соціального страхування, був зареєстрований та проживав  в с. Сомкова Долина.</w:t>
      </w:r>
    </w:p>
    <w:p w:rsidR="0072054B" w:rsidRPr="0072054B" w:rsidRDefault="0072054B" w:rsidP="00B30BD8">
      <w:pPr>
        <w:rPr>
          <w:rFonts w:ascii="Times New Roman" w:hAnsi="Times New Roman" w:cs="Times New Roman"/>
          <w:sz w:val="26"/>
          <w:szCs w:val="26"/>
        </w:rPr>
      </w:pPr>
      <w:r>
        <w:rPr>
          <w:rFonts w:ascii="Times New Roman" w:hAnsi="Times New Roman" w:cs="Times New Roman"/>
          <w:sz w:val="26"/>
          <w:szCs w:val="26"/>
        </w:rPr>
        <w:t xml:space="preserve">2. </w:t>
      </w:r>
      <w:r w:rsidRPr="0072054B">
        <w:rPr>
          <w:rFonts w:ascii="Times New Roman" w:hAnsi="Times New Roman" w:cs="Times New Roman"/>
          <w:sz w:val="26"/>
          <w:szCs w:val="26"/>
        </w:rPr>
        <w:t xml:space="preserve">Надати одноразову матеріальну допомогу в сумі 1000,00 (одна тисяча) грн.  гр. </w:t>
      </w:r>
      <w:r>
        <w:rPr>
          <w:rFonts w:ascii="Times New Roman" w:hAnsi="Times New Roman" w:cs="Times New Roman"/>
          <w:sz w:val="26"/>
          <w:szCs w:val="26"/>
        </w:rPr>
        <w:t>Радкевичу Павлу Васильовичу</w:t>
      </w:r>
      <w:r w:rsidRPr="0072054B">
        <w:rPr>
          <w:rFonts w:ascii="Times New Roman" w:hAnsi="Times New Roman" w:cs="Times New Roman"/>
          <w:sz w:val="26"/>
          <w:szCs w:val="26"/>
        </w:rPr>
        <w:t xml:space="preserve"> , на поховання   </w:t>
      </w:r>
      <w:r>
        <w:rPr>
          <w:rFonts w:ascii="Times New Roman" w:hAnsi="Times New Roman" w:cs="Times New Roman"/>
          <w:sz w:val="26"/>
          <w:szCs w:val="26"/>
        </w:rPr>
        <w:t>Радкевич Валентини Михайлівни</w:t>
      </w:r>
      <w:r w:rsidRPr="0072054B">
        <w:rPr>
          <w:rFonts w:ascii="Times New Roman" w:hAnsi="Times New Roman" w:cs="Times New Roman"/>
          <w:sz w:val="26"/>
          <w:szCs w:val="26"/>
        </w:rPr>
        <w:t xml:space="preserve">  0</w:t>
      </w:r>
      <w:r>
        <w:rPr>
          <w:rFonts w:ascii="Times New Roman" w:hAnsi="Times New Roman" w:cs="Times New Roman"/>
          <w:sz w:val="26"/>
          <w:szCs w:val="26"/>
        </w:rPr>
        <w:t>8.05.1974</w:t>
      </w:r>
      <w:r w:rsidRPr="0072054B">
        <w:rPr>
          <w:rFonts w:ascii="Times New Roman" w:hAnsi="Times New Roman" w:cs="Times New Roman"/>
          <w:sz w:val="26"/>
          <w:szCs w:val="26"/>
        </w:rPr>
        <w:t xml:space="preserve"> рок</w:t>
      </w:r>
      <w:r>
        <w:rPr>
          <w:rFonts w:ascii="Times New Roman" w:hAnsi="Times New Roman" w:cs="Times New Roman"/>
          <w:sz w:val="26"/>
          <w:szCs w:val="26"/>
        </w:rPr>
        <w:t>у народження, яка померла 09</w:t>
      </w:r>
      <w:r w:rsidRPr="0072054B">
        <w:rPr>
          <w:rFonts w:ascii="Times New Roman" w:hAnsi="Times New Roman" w:cs="Times New Roman"/>
          <w:sz w:val="26"/>
          <w:szCs w:val="26"/>
        </w:rPr>
        <w:t>.02.2021 року, на момент  смерті не</w:t>
      </w:r>
      <w:r>
        <w:rPr>
          <w:rFonts w:ascii="Times New Roman" w:hAnsi="Times New Roman" w:cs="Times New Roman"/>
          <w:sz w:val="26"/>
          <w:szCs w:val="26"/>
        </w:rPr>
        <w:t xml:space="preserve"> працювала та не була застрахована</w:t>
      </w:r>
      <w:r w:rsidRPr="0072054B">
        <w:rPr>
          <w:rFonts w:ascii="Times New Roman" w:hAnsi="Times New Roman" w:cs="Times New Roman"/>
          <w:sz w:val="26"/>
          <w:szCs w:val="26"/>
        </w:rPr>
        <w:t xml:space="preserve"> в системі загальнообов’язкового державного  соціального страхування, </w:t>
      </w:r>
      <w:r>
        <w:rPr>
          <w:rFonts w:ascii="Times New Roman" w:hAnsi="Times New Roman" w:cs="Times New Roman"/>
          <w:sz w:val="26"/>
          <w:szCs w:val="26"/>
        </w:rPr>
        <w:t>була зареєстрована та проживала</w:t>
      </w:r>
      <w:r w:rsidRPr="0072054B">
        <w:rPr>
          <w:rFonts w:ascii="Times New Roman" w:hAnsi="Times New Roman" w:cs="Times New Roman"/>
          <w:sz w:val="26"/>
          <w:szCs w:val="26"/>
        </w:rPr>
        <w:t xml:space="preserve">  в с. </w:t>
      </w:r>
      <w:r>
        <w:rPr>
          <w:rFonts w:ascii="Times New Roman" w:hAnsi="Times New Roman" w:cs="Times New Roman"/>
          <w:sz w:val="26"/>
          <w:szCs w:val="26"/>
        </w:rPr>
        <w:t>Пристроми</w:t>
      </w:r>
      <w:r w:rsidRPr="0072054B">
        <w:rPr>
          <w:rFonts w:ascii="Times New Roman" w:hAnsi="Times New Roman" w:cs="Times New Roman"/>
          <w:sz w:val="26"/>
          <w:szCs w:val="26"/>
        </w:rPr>
        <w:t>.</w:t>
      </w:r>
    </w:p>
    <w:p w:rsidR="00B30BD8" w:rsidRPr="008145D2" w:rsidRDefault="00B30BD8" w:rsidP="00B30BD8">
      <w:pPr>
        <w:rPr>
          <w:rFonts w:ascii="Times New Roman" w:hAnsi="Times New Roman" w:cs="Times New Roman"/>
          <w:sz w:val="26"/>
          <w:szCs w:val="26"/>
        </w:rPr>
      </w:pPr>
      <w:r w:rsidRPr="008145D2">
        <w:rPr>
          <w:rFonts w:ascii="Times New Roman" w:hAnsi="Times New Roman" w:cs="Times New Roman"/>
          <w:sz w:val="26"/>
          <w:szCs w:val="26"/>
        </w:rPr>
        <w:t>2. Відділу бухгалтерського обліку та звітності провести виплату згідно цього рішення.</w:t>
      </w:r>
    </w:p>
    <w:p w:rsidR="00B30BD8" w:rsidRPr="008145D2" w:rsidRDefault="00B30BD8" w:rsidP="00B30BD8">
      <w:pPr>
        <w:rPr>
          <w:rFonts w:ascii="Times New Roman" w:hAnsi="Times New Roman" w:cs="Times New Roman"/>
          <w:sz w:val="26"/>
          <w:szCs w:val="26"/>
        </w:rPr>
      </w:pPr>
      <w:r w:rsidRPr="008145D2">
        <w:rPr>
          <w:rFonts w:ascii="Times New Roman" w:hAnsi="Times New Roman" w:cs="Times New Roman"/>
          <w:sz w:val="26"/>
          <w:szCs w:val="26"/>
        </w:rPr>
        <w:t>3. Контроль за виконанням рішення покласти на головного бухгалтера сільської ради Сич Т.О.</w:t>
      </w:r>
    </w:p>
    <w:p w:rsidR="00B30BD8" w:rsidRPr="009A5AC7" w:rsidRDefault="00B30BD8" w:rsidP="00B30BD8">
      <w:pPr>
        <w:rPr>
          <w:rFonts w:ascii="Times New Roman" w:hAnsi="Times New Roman" w:cs="Times New Roman"/>
        </w:rPr>
      </w:pPr>
    </w:p>
    <w:p w:rsidR="00B30BD8" w:rsidRDefault="00B30BD8" w:rsidP="00B30BD8">
      <w:pPr>
        <w:rPr>
          <w:rFonts w:ascii="Times New Roman" w:hAnsi="Times New Roman" w:cs="Times New Roman"/>
          <w:sz w:val="28"/>
          <w:szCs w:val="28"/>
        </w:rPr>
      </w:pPr>
      <w:r w:rsidRPr="009A5AC7">
        <w:rPr>
          <w:rFonts w:ascii="Times New Roman" w:hAnsi="Times New Roman" w:cs="Times New Roman"/>
          <w:sz w:val="28"/>
          <w:szCs w:val="28"/>
        </w:rPr>
        <w:t xml:space="preserve">            Сільський голова:                                          М.О. Лях</w:t>
      </w:r>
    </w:p>
    <w:p w:rsidR="00B30BD8" w:rsidRDefault="00B30BD8" w:rsidP="00B30BD8">
      <w:pPr>
        <w:shd w:val="clear" w:color="auto" w:fill="FFFFFF"/>
        <w:spacing w:after="0" w:line="240" w:lineRule="auto"/>
        <w:ind w:left="828"/>
        <w:contextualSpacing/>
        <w:jc w:val="both"/>
        <w:rPr>
          <w:rFonts w:ascii="Times New Roman" w:eastAsia="Times New Roman" w:hAnsi="Times New Roman" w:cs="Times New Roman"/>
          <w:sz w:val="28"/>
          <w:szCs w:val="28"/>
          <w:bdr w:val="none" w:sz="0" w:space="0" w:color="auto" w:frame="1"/>
          <w:lang w:eastAsia="ru-RU"/>
        </w:rPr>
      </w:pPr>
    </w:p>
    <w:p w:rsidR="00261A6C" w:rsidRPr="00261A6C" w:rsidRDefault="00261A6C" w:rsidP="00261A6C">
      <w:pPr>
        <w:spacing w:before="100" w:beforeAutospacing="1" w:after="100" w:afterAutospacing="1" w:line="240" w:lineRule="auto"/>
        <w:jc w:val="center"/>
        <w:rPr>
          <w:rFonts w:ascii="Times New Roman" w:eastAsia="Times New Roman" w:hAnsi="Times New Roman" w:cs="Times New Roman"/>
          <w:b/>
          <w:sz w:val="28"/>
          <w:szCs w:val="28"/>
          <w:lang w:eastAsia="uk-UA"/>
        </w:rPr>
      </w:pPr>
    </w:p>
    <w:p w:rsidR="00261A6C" w:rsidRPr="00261A6C" w:rsidRDefault="00261A6C" w:rsidP="00261A6C">
      <w:pPr>
        <w:spacing w:after="0" w:line="240" w:lineRule="auto"/>
        <w:jc w:val="center"/>
        <w:rPr>
          <w:rFonts w:ascii="Times New Roman" w:eastAsia="Times New Roman" w:hAnsi="Times New Roman" w:cs="Times New Roman"/>
          <w:b/>
          <w:sz w:val="16"/>
          <w:szCs w:val="16"/>
          <w:lang w:eastAsia="ru-RU"/>
        </w:rPr>
      </w:pPr>
      <w:r w:rsidRPr="00261A6C">
        <w:rPr>
          <w:rFonts w:ascii="Times New Roman" w:eastAsia="Times New Roman" w:hAnsi="Times New Roman" w:cs="Times New Roman"/>
          <w:b/>
          <w:noProof/>
          <w:sz w:val="16"/>
          <w:szCs w:val="16"/>
          <w:lang w:eastAsia="uk-UA"/>
        </w:rPr>
        <w:drawing>
          <wp:inline distT="0" distB="0" distL="0" distR="0" wp14:anchorId="5204EF04" wp14:editId="22524505">
            <wp:extent cx="752475" cy="1047750"/>
            <wp:effectExtent l="0" t="0" r="9525"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2475" cy="1047750"/>
                    </a:xfrm>
                    <a:prstGeom prst="rect">
                      <a:avLst/>
                    </a:prstGeom>
                    <a:noFill/>
                    <a:ln>
                      <a:noFill/>
                    </a:ln>
                  </pic:spPr>
                </pic:pic>
              </a:graphicData>
            </a:graphic>
          </wp:inline>
        </w:drawing>
      </w:r>
    </w:p>
    <w:p w:rsidR="00261A6C" w:rsidRPr="00261A6C" w:rsidRDefault="00261A6C" w:rsidP="00261A6C">
      <w:pPr>
        <w:spacing w:after="0" w:line="240" w:lineRule="auto"/>
        <w:jc w:val="center"/>
        <w:rPr>
          <w:rFonts w:ascii="Times New Roman" w:eastAsia="Times New Roman" w:hAnsi="Times New Roman" w:cs="Times New Roman"/>
          <w:b/>
          <w:sz w:val="24"/>
          <w:szCs w:val="24"/>
          <w:lang w:eastAsia="ru-RU"/>
        </w:rPr>
      </w:pPr>
      <w:r w:rsidRPr="00261A6C">
        <w:rPr>
          <w:rFonts w:ascii="Times New Roman" w:eastAsia="Times New Roman" w:hAnsi="Times New Roman" w:cs="Times New Roman"/>
          <w:b/>
          <w:sz w:val="24"/>
          <w:szCs w:val="24"/>
          <w:lang w:eastAsia="ru-RU"/>
        </w:rPr>
        <w:t>СТУДЕНИКІВСЬКА  СІЛЬСЬКА  РАДА</w:t>
      </w:r>
    </w:p>
    <w:p w:rsidR="00261A6C" w:rsidRPr="00261A6C" w:rsidRDefault="00261A6C" w:rsidP="00261A6C">
      <w:pPr>
        <w:spacing w:after="0" w:line="240" w:lineRule="auto"/>
        <w:jc w:val="center"/>
        <w:rPr>
          <w:rFonts w:ascii="Times New Roman" w:eastAsia="Times New Roman" w:hAnsi="Times New Roman" w:cs="Times New Roman"/>
          <w:b/>
          <w:sz w:val="24"/>
          <w:szCs w:val="24"/>
          <w:lang w:eastAsia="ru-RU"/>
        </w:rPr>
      </w:pPr>
      <w:r w:rsidRPr="00261A6C">
        <w:rPr>
          <w:rFonts w:ascii="Times New Roman" w:eastAsia="Times New Roman" w:hAnsi="Times New Roman" w:cs="Times New Roman"/>
          <w:b/>
          <w:sz w:val="24"/>
          <w:szCs w:val="24"/>
          <w:lang w:eastAsia="ru-RU"/>
        </w:rPr>
        <w:t>БОРИСПІЛЬСЬКИЙ РАЙОН</w:t>
      </w:r>
    </w:p>
    <w:p w:rsidR="00261A6C" w:rsidRPr="00261A6C" w:rsidRDefault="00261A6C" w:rsidP="00261A6C">
      <w:pPr>
        <w:spacing w:after="0" w:line="240" w:lineRule="auto"/>
        <w:jc w:val="center"/>
        <w:rPr>
          <w:rFonts w:ascii="Times New Roman" w:eastAsia="Times New Roman" w:hAnsi="Times New Roman" w:cs="Times New Roman"/>
          <w:b/>
          <w:sz w:val="24"/>
          <w:szCs w:val="24"/>
          <w:lang w:eastAsia="ru-RU"/>
        </w:rPr>
      </w:pPr>
      <w:r w:rsidRPr="00261A6C">
        <w:rPr>
          <w:rFonts w:ascii="Times New Roman" w:eastAsia="Times New Roman" w:hAnsi="Times New Roman" w:cs="Times New Roman"/>
          <w:b/>
          <w:sz w:val="24"/>
          <w:szCs w:val="24"/>
          <w:lang w:eastAsia="ru-RU"/>
        </w:rPr>
        <w:t>КИЇВСЬКОЇ ОБЛАСТІ</w:t>
      </w:r>
    </w:p>
    <w:p w:rsidR="00261A6C" w:rsidRPr="00261A6C" w:rsidRDefault="00261A6C" w:rsidP="00261A6C">
      <w:pPr>
        <w:spacing w:after="0" w:line="240" w:lineRule="auto"/>
        <w:jc w:val="center"/>
        <w:rPr>
          <w:rFonts w:ascii="Times New Roman" w:eastAsia="Times New Roman" w:hAnsi="Times New Roman" w:cs="Times New Roman"/>
          <w:b/>
          <w:sz w:val="24"/>
          <w:szCs w:val="24"/>
          <w:lang w:eastAsia="ru-RU"/>
        </w:rPr>
      </w:pPr>
      <w:r w:rsidRPr="00261A6C">
        <w:rPr>
          <w:rFonts w:ascii="Times New Roman" w:eastAsia="Times New Roman" w:hAnsi="Times New Roman" w:cs="Times New Roman"/>
          <w:b/>
          <w:sz w:val="24"/>
          <w:szCs w:val="24"/>
          <w:lang w:eastAsia="ru-RU"/>
        </w:rPr>
        <w:t xml:space="preserve">    ВИКОНАВЧИЙ КОМІТЕТ</w:t>
      </w:r>
    </w:p>
    <w:p w:rsidR="00261A6C" w:rsidRPr="00261A6C" w:rsidRDefault="00261A6C" w:rsidP="00261A6C">
      <w:pPr>
        <w:spacing w:after="0" w:line="240" w:lineRule="auto"/>
        <w:jc w:val="center"/>
        <w:rPr>
          <w:rFonts w:ascii="Times New Roman" w:eastAsia="Times New Roman" w:hAnsi="Times New Roman" w:cs="Times New Roman"/>
          <w:b/>
          <w:sz w:val="24"/>
          <w:szCs w:val="24"/>
          <w:lang w:eastAsia="ru-RU"/>
        </w:rPr>
      </w:pPr>
    </w:p>
    <w:p w:rsidR="00261A6C" w:rsidRPr="00261A6C" w:rsidRDefault="00261A6C" w:rsidP="00261A6C">
      <w:pPr>
        <w:spacing w:after="0" w:line="240" w:lineRule="auto"/>
        <w:rPr>
          <w:rFonts w:ascii="Times New Roman" w:eastAsia="Times New Roman" w:hAnsi="Times New Roman" w:cs="Times New Roman"/>
          <w:b/>
          <w:sz w:val="24"/>
          <w:szCs w:val="24"/>
          <w:lang w:eastAsia="ru-RU"/>
        </w:rPr>
      </w:pPr>
      <w:r w:rsidRPr="00261A6C">
        <w:rPr>
          <w:rFonts w:ascii="Times New Roman" w:eastAsia="Times New Roman" w:hAnsi="Times New Roman" w:cs="Times New Roman"/>
          <w:b/>
          <w:sz w:val="24"/>
          <w:szCs w:val="24"/>
          <w:lang w:eastAsia="ru-RU"/>
        </w:rPr>
        <w:t xml:space="preserve">                                                                        Р І Ш Е Н  Н Я </w:t>
      </w:r>
    </w:p>
    <w:p w:rsidR="00261A6C" w:rsidRPr="00261A6C" w:rsidRDefault="00261A6C" w:rsidP="00261A6C">
      <w:pPr>
        <w:spacing w:after="0" w:line="240" w:lineRule="auto"/>
        <w:rPr>
          <w:rFonts w:ascii="Times New Roman" w:eastAsia="Times New Roman" w:hAnsi="Times New Roman" w:cs="Times New Roman"/>
          <w:b/>
          <w:sz w:val="24"/>
          <w:szCs w:val="24"/>
          <w:lang w:eastAsia="ru-RU"/>
        </w:rPr>
      </w:pPr>
    </w:p>
    <w:p w:rsidR="00261A6C" w:rsidRPr="00261A6C" w:rsidRDefault="00F91255" w:rsidP="00261A6C">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16 березня</w:t>
      </w:r>
      <w:r w:rsidR="00261A6C" w:rsidRPr="00261A6C">
        <w:rPr>
          <w:rFonts w:ascii="Times New Roman" w:eastAsia="Times New Roman" w:hAnsi="Times New Roman" w:cs="Times New Roman"/>
          <w:b/>
          <w:sz w:val="26"/>
          <w:szCs w:val="26"/>
          <w:lang w:eastAsia="ru-RU"/>
        </w:rPr>
        <w:t xml:space="preserve"> 2021 року                  с. Студеники                                        № </w:t>
      </w:r>
      <w:r>
        <w:rPr>
          <w:rFonts w:ascii="Times New Roman" w:eastAsia="Times New Roman" w:hAnsi="Times New Roman" w:cs="Times New Roman"/>
          <w:b/>
          <w:sz w:val="26"/>
          <w:szCs w:val="26"/>
          <w:lang w:eastAsia="ru-RU"/>
        </w:rPr>
        <w:t>41</w:t>
      </w:r>
    </w:p>
    <w:p w:rsidR="00261A6C" w:rsidRPr="00261A6C" w:rsidRDefault="00261A6C" w:rsidP="00261A6C">
      <w:pPr>
        <w:spacing w:after="0" w:line="240" w:lineRule="auto"/>
        <w:rPr>
          <w:rFonts w:ascii="Times New Roman" w:eastAsia="Times New Roman" w:hAnsi="Times New Roman" w:cs="Times New Roman"/>
          <w:b/>
          <w:sz w:val="26"/>
          <w:szCs w:val="26"/>
          <w:lang w:eastAsia="ru-RU"/>
        </w:rPr>
      </w:pPr>
    </w:p>
    <w:p w:rsidR="00261A6C" w:rsidRPr="00261A6C" w:rsidRDefault="00261A6C" w:rsidP="00261A6C">
      <w:pPr>
        <w:spacing w:after="0" w:line="240" w:lineRule="auto"/>
        <w:rPr>
          <w:rFonts w:ascii="Times New Roman" w:eastAsia="Times New Roman" w:hAnsi="Times New Roman" w:cs="Times New Roman"/>
          <w:b/>
          <w:sz w:val="26"/>
          <w:szCs w:val="26"/>
          <w:lang w:eastAsia="ru-RU"/>
        </w:rPr>
      </w:pPr>
      <w:r w:rsidRPr="00261A6C">
        <w:rPr>
          <w:rFonts w:ascii="Times New Roman" w:eastAsia="Times New Roman" w:hAnsi="Times New Roman" w:cs="Times New Roman"/>
          <w:b/>
          <w:sz w:val="26"/>
          <w:szCs w:val="26"/>
          <w:lang w:eastAsia="ru-RU"/>
        </w:rPr>
        <w:t xml:space="preserve">Про надання дозволу на проведення </w:t>
      </w:r>
    </w:p>
    <w:p w:rsidR="00261A6C" w:rsidRPr="00261A6C" w:rsidRDefault="00261A6C" w:rsidP="00261A6C">
      <w:pPr>
        <w:spacing w:after="0" w:line="240" w:lineRule="auto"/>
        <w:rPr>
          <w:rFonts w:ascii="Times New Roman" w:eastAsia="Times New Roman" w:hAnsi="Times New Roman" w:cs="Times New Roman"/>
          <w:b/>
          <w:sz w:val="26"/>
          <w:szCs w:val="26"/>
          <w:lang w:eastAsia="ru-RU"/>
        </w:rPr>
      </w:pPr>
      <w:r w:rsidRPr="00261A6C">
        <w:rPr>
          <w:rFonts w:ascii="Times New Roman" w:eastAsia="Times New Roman" w:hAnsi="Times New Roman" w:cs="Times New Roman"/>
          <w:b/>
          <w:sz w:val="26"/>
          <w:szCs w:val="26"/>
          <w:lang w:eastAsia="ru-RU"/>
        </w:rPr>
        <w:t xml:space="preserve">робіт по </w:t>
      </w:r>
      <w:r w:rsidR="002A4F28">
        <w:rPr>
          <w:rFonts w:ascii="Times New Roman" w:eastAsia="Times New Roman" w:hAnsi="Times New Roman" w:cs="Times New Roman"/>
          <w:b/>
          <w:sz w:val="26"/>
          <w:szCs w:val="26"/>
          <w:lang w:eastAsia="ru-RU"/>
        </w:rPr>
        <w:t xml:space="preserve">видаленню </w:t>
      </w:r>
      <w:r w:rsidRPr="00261A6C">
        <w:rPr>
          <w:rFonts w:ascii="Times New Roman" w:eastAsia="Times New Roman" w:hAnsi="Times New Roman" w:cs="Times New Roman"/>
          <w:b/>
          <w:sz w:val="26"/>
          <w:szCs w:val="26"/>
          <w:lang w:eastAsia="ru-RU"/>
        </w:rPr>
        <w:t xml:space="preserve"> аварійних дерев </w:t>
      </w:r>
    </w:p>
    <w:p w:rsidR="00261A6C" w:rsidRPr="00261A6C" w:rsidRDefault="00261A6C" w:rsidP="00261A6C">
      <w:pPr>
        <w:spacing w:after="0" w:line="240" w:lineRule="auto"/>
        <w:rPr>
          <w:rFonts w:ascii="Times New Roman" w:eastAsia="Times New Roman" w:hAnsi="Times New Roman" w:cs="Times New Roman"/>
          <w:b/>
          <w:sz w:val="26"/>
          <w:szCs w:val="26"/>
          <w:lang w:eastAsia="ru-RU"/>
        </w:rPr>
      </w:pPr>
      <w:r w:rsidRPr="00261A6C">
        <w:rPr>
          <w:rFonts w:ascii="Times New Roman" w:eastAsia="Times New Roman" w:hAnsi="Times New Roman" w:cs="Times New Roman"/>
          <w:b/>
          <w:sz w:val="26"/>
          <w:szCs w:val="26"/>
          <w:lang w:eastAsia="ru-RU"/>
        </w:rPr>
        <w:t xml:space="preserve">в межах населеного пункту </w:t>
      </w:r>
      <w:r w:rsidR="00F91255">
        <w:rPr>
          <w:rFonts w:ascii="Times New Roman" w:eastAsia="Times New Roman" w:hAnsi="Times New Roman" w:cs="Times New Roman"/>
          <w:b/>
          <w:sz w:val="26"/>
          <w:szCs w:val="26"/>
          <w:lang w:eastAsia="ru-RU"/>
        </w:rPr>
        <w:t>Пристроми</w:t>
      </w:r>
    </w:p>
    <w:p w:rsidR="00261A6C" w:rsidRPr="00261A6C" w:rsidRDefault="00261A6C" w:rsidP="00261A6C">
      <w:pPr>
        <w:spacing w:after="0" w:line="240" w:lineRule="auto"/>
        <w:jc w:val="both"/>
        <w:rPr>
          <w:rFonts w:ascii="Times New Roman" w:eastAsia="Times New Roman" w:hAnsi="Times New Roman" w:cs="Times New Roman"/>
          <w:sz w:val="26"/>
          <w:szCs w:val="26"/>
          <w:lang w:eastAsia="ru-RU"/>
        </w:rPr>
      </w:pPr>
    </w:p>
    <w:p w:rsidR="00261A6C" w:rsidRPr="00261A6C" w:rsidRDefault="00261A6C" w:rsidP="00261A6C">
      <w:pPr>
        <w:spacing w:after="0" w:line="240" w:lineRule="auto"/>
        <w:jc w:val="both"/>
        <w:rPr>
          <w:rFonts w:ascii="Times New Roman" w:eastAsia="Times New Roman" w:hAnsi="Times New Roman" w:cs="Times New Roman"/>
          <w:sz w:val="26"/>
          <w:szCs w:val="26"/>
          <w:lang w:eastAsia="ru-RU"/>
        </w:rPr>
      </w:pPr>
      <w:r w:rsidRPr="00261A6C">
        <w:rPr>
          <w:rFonts w:ascii="Times New Roman" w:eastAsia="Times New Roman" w:hAnsi="Times New Roman" w:cs="Times New Roman"/>
          <w:sz w:val="26"/>
          <w:szCs w:val="26"/>
          <w:lang w:eastAsia="ru-RU"/>
        </w:rPr>
        <w:t xml:space="preserve">     Розглянувши клопотання </w:t>
      </w:r>
      <w:r w:rsidR="00F91255">
        <w:rPr>
          <w:rFonts w:ascii="Times New Roman" w:eastAsia="Times New Roman" w:hAnsi="Times New Roman" w:cs="Times New Roman"/>
          <w:sz w:val="26"/>
          <w:szCs w:val="26"/>
          <w:lang w:eastAsia="ru-RU"/>
        </w:rPr>
        <w:t>ТОВ «Стейкагро»</w:t>
      </w:r>
      <w:r w:rsidRPr="00261A6C">
        <w:rPr>
          <w:rFonts w:ascii="Times New Roman" w:eastAsia="Times New Roman" w:hAnsi="Times New Roman" w:cs="Times New Roman"/>
          <w:sz w:val="26"/>
          <w:szCs w:val="26"/>
          <w:lang w:eastAsia="ru-RU"/>
        </w:rPr>
        <w:t xml:space="preserve">  про  надання дозволу на </w:t>
      </w:r>
      <w:r w:rsidR="00C96476">
        <w:rPr>
          <w:rFonts w:ascii="Times New Roman" w:eastAsia="Times New Roman" w:hAnsi="Times New Roman" w:cs="Times New Roman"/>
          <w:sz w:val="26"/>
          <w:szCs w:val="26"/>
          <w:lang w:eastAsia="ru-RU"/>
        </w:rPr>
        <w:t>вида</w:t>
      </w:r>
      <w:r w:rsidR="002A4F28">
        <w:rPr>
          <w:rFonts w:ascii="Times New Roman" w:eastAsia="Times New Roman" w:hAnsi="Times New Roman" w:cs="Times New Roman"/>
          <w:sz w:val="26"/>
          <w:szCs w:val="26"/>
          <w:lang w:eastAsia="ru-RU"/>
        </w:rPr>
        <w:t>лення</w:t>
      </w:r>
      <w:r w:rsidR="00F91255" w:rsidRPr="00F91255">
        <w:rPr>
          <w:rFonts w:ascii="Times New Roman" w:eastAsia="Times New Roman" w:hAnsi="Times New Roman" w:cs="Times New Roman"/>
          <w:sz w:val="26"/>
          <w:szCs w:val="26"/>
          <w:lang w:eastAsia="ru-RU"/>
        </w:rPr>
        <w:t xml:space="preserve"> </w:t>
      </w:r>
      <w:r w:rsidR="00F91255" w:rsidRPr="00261A6C">
        <w:rPr>
          <w:rFonts w:ascii="Times New Roman" w:eastAsia="Times New Roman" w:hAnsi="Times New Roman" w:cs="Times New Roman"/>
          <w:sz w:val="26"/>
          <w:szCs w:val="26"/>
          <w:lang w:eastAsia="ru-RU"/>
        </w:rPr>
        <w:t>аварійних дерев</w:t>
      </w:r>
      <w:r w:rsidRPr="00261A6C">
        <w:rPr>
          <w:rFonts w:ascii="Times New Roman" w:eastAsia="Times New Roman" w:hAnsi="Times New Roman" w:cs="Times New Roman"/>
          <w:sz w:val="26"/>
          <w:szCs w:val="26"/>
          <w:lang w:eastAsia="ru-RU"/>
        </w:rPr>
        <w:t xml:space="preserve">  в межах села </w:t>
      </w:r>
      <w:r w:rsidR="00F91255">
        <w:rPr>
          <w:rFonts w:ascii="Times New Roman" w:eastAsia="Times New Roman" w:hAnsi="Times New Roman" w:cs="Times New Roman"/>
          <w:sz w:val="26"/>
          <w:szCs w:val="26"/>
          <w:lang w:eastAsia="ru-RU"/>
        </w:rPr>
        <w:t>Пристроми</w:t>
      </w:r>
      <w:r w:rsidRPr="00261A6C">
        <w:rPr>
          <w:rFonts w:ascii="Times New Roman" w:eastAsia="Times New Roman" w:hAnsi="Times New Roman" w:cs="Times New Roman"/>
          <w:sz w:val="26"/>
          <w:szCs w:val="26"/>
          <w:lang w:eastAsia="ru-RU"/>
        </w:rPr>
        <w:t>,</w:t>
      </w:r>
      <w:r w:rsidR="00F91255">
        <w:rPr>
          <w:rFonts w:ascii="Times New Roman" w:eastAsia="Times New Roman" w:hAnsi="Times New Roman" w:cs="Times New Roman"/>
          <w:sz w:val="26"/>
          <w:szCs w:val="26"/>
          <w:lang w:eastAsia="ru-RU"/>
        </w:rPr>
        <w:t xml:space="preserve"> на території автопарку та складу запчастин,</w:t>
      </w:r>
      <w:r w:rsidRPr="00261A6C">
        <w:rPr>
          <w:rFonts w:ascii="Times New Roman" w:eastAsia="Times New Roman" w:hAnsi="Times New Roman" w:cs="Times New Roman"/>
          <w:sz w:val="26"/>
          <w:szCs w:val="26"/>
          <w:lang w:eastAsia="ru-RU"/>
        </w:rPr>
        <w:t xml:space="preserve"> відповідно до п. 4 ст. 33 Закону України  "Про місцеве самоврядування в Україні" , керуючись  Постановою Кабінету Міністрів  України № 1045 від 01 серпня 2006 року "Про затвердження  Порядку видалення  дерев, кущів,  газонів і квітників у населених пунктах" (з наступними змінами), виконавчий комітет  Студениківської  сільської ради</w:t>
      </w:r>
    </w:p>
    <w:p w:rsidR="00261A6C" w:rsidRPr="00261A6C" w:rsidRDefault="00261A6C" w:rsidP="00261A6C">
      <w:pPr>
        <w:spacing w:after="0" w:line="240" w:lineRule="auto"/>
        <w:jc w:val="both"/>
        <w:rPr>
          <w:rFonts w:ascii="Times New Roman" w:eastAsia="Times New Roman" w:hAnsi="Times New Roman" w:cs="Times New Roman"/>
          <w:b/>
          <w:sz w:val="26"/>
          <w:szCs w:val="26"/>
          <w:lang w:eastAsia="ru-RU"/>
        </w:rPr>
      </w:pPr>
      <w:r w:rsidRPr="00261A6C">
        <w:rPr>
          <w:rFonts w:ascii="Times New Roman" w:eastAsia="Times New Roman" w:hAnsi="Times New Roman" w:cs="Times New Roman"/>
          <w:b/>
          <w:sz w:val="26"/>
          <w:szCs w:val="26"/>
          <w:lang w:eastAsia="ru-RU"/>
        </w:rPr>
        <w:t>В И Р І Ш И В :</w:t>
      </w:r>
    </w:p>
    <w:p w:rsidR="00261A6C" w:rsidRPr="00261A6C" w:rsidRDefault="00261A6C" w:rsidP="00261A6C">
      <w:pPr>
        <w:numPr>
          <w:ilvl w:val="0"/>
          <w:numId w:val="26"/>
        </w:numPr>
        <w:spacing w:after="0" w:line="240" w:lineRule="auto"/>
        <w:contextualSpacing/>
        <w:jc w:val="both"/>
        <w:rPr>
          <w:rFonts w:ascii="Times New Roman" w:eastAsia="Times New Roman" w:hAnsi="Times New Roman" w:cs="Times New Roman"/>
          <w:sz w:val="26"/>
          <w:szCs w:val="26"/>
          <w:lang w:eastAsia="ru-RU"/>
        </w:rPr>
      </w:pPr>
      <w:r w:rsidRPr="00261A6C">
        <w:rPr>
          <w:rFonts w:ascii="Times New Roman" w:eastAsia="Times New Roman" w:hAnsi="Times New Roman" w:cs="Times New Roman"/>
          <w:sz w:val="26"/>
          <w:szCs w:val="26"/>
          <w:lang w:eastAsia="ru-RU"/>
        </w:rPr>
        <w:t xml:space="preserve">Надати дозвіл </w:t>
      </w:r>
      <w:r w:rsidR="00F91255">
        <w:rPr>
          <w:rFonts w:ascii="Times New Roman" w:eastAsia="Times New Roman" w:hAnsi="Times New Roman" w:cs="Times New Roman"/>
          <w:sz w:val="26"/>
          <w:szCs w:val="26"/>
          <w:lang w:eastAsia="ru-RU"/>
        </w:rPr>
        <w:t>ТОВ «Стейкагро»</w:t>
      </w:r>
      <w:r w:rsidRPr="00261A6C">
        <w:rPr>
          <w:rFonts w:ascii="Times New Roman" w:eastAsia="Times New Roman" w:hAnsi="Times New Roman" w:cs="Times New Roman"/>
          <w:sz w:val="26"/>
          <w:szCs w:val="26"/>
          <w:lang w:eastAsia="ru-RU"/>
        </w:rPr>
        <w:t xml:space="preserve">  </w:t>
      </w:r>
      <w:r w:rsidR="00F91255">
        <w:rPr>
          <w:rFonts w:ascii="Times New Roman" w:eastAsia="Times New Roman" w:hAnsi="Times New Roman" w:cs="Times New Roman"/>
          <w:sz w:val="26"/>
          <w:szCs w:val="26"/>
          <w:lang w:eastAsia="ru-RU"/>
        </w:rPr>
        <w:t>повести</w:t>
      </w:r>
      <w:r w:rsidR="00535C42">
        <w:rPr>
          <w:rFonts w:ascii="Times New Roman" w:eastAsia="Times New Roman" w:hAnsi="Times New Roman" w:cs="Times New Roman"/>
          <w:sz w:val="26"/>
          <w:szCs w:val="26"/>
          <w:lang w:eastAsia="ru-RU"/>
        </w:rPr>
        <w:t xml:space="preserve"> видалення сухостійних</w:t>
      </w:r>
      <w:r w:rsidR="00F91255">
        <w:rPr>
          <w:rFonts w:ascii="Times New Roman" w:eastAsia="Times New Roman" w:hAnsi="Times New Roman" w:cs="Times New Roman"/>
          <w:sz w:val="26"/>
          <w:szCs w:val="26"/>
          <w:lang w:eastAsia="ru-RU"/>
        </w:rPr>
        <w:t xml:space="preserve"> </w:t>
      </w:r>
      <w:r w:rsidR="003F53D8">
        <w:rPr>
          <w:rFonts w:ascii="Times New Roman" w:eastAsia="Times New Roman" w:hAnsi="Times New Roman" w:cs="Times New Roman"/>
          <w:sz w:val="26"/>
          <w:szCs w:val="26"/>
          <w:lang w:eastAsia="ru-RU"/>
        </w:rPr>
        <w:t xml:space="preserve">та аварійних </w:t>
      </w:r>
      <w:r w:rsidR="002A4F28">
        <w:rPr>
          <w:rFonts w:ascii="Times New Roman" w:eastAsia="Times New Roman" w:hAnsi="Times New Roman" w:cs="Times New Roman"/>
          <w:sz w:val="26"/>
          <w:szCs w:val="26"/>
          <w:lang w:eastAsia="ru-RU"/>
        </w:rPr>
        <w:t>дерев</w:t>
      </w:r>
      <w:r w:rsidR="00926667">
        <w:rPr>
          <w:rFonts w:ascii="Times New Roman" w:eastAsia="Times New Roman" w:hAnsi="Times New Roman" w:cs="Times New Roman"/>
          <w:sz w:val="26"/>
          <w:szCs w:val="26"/>
          <w:lang w:eastAsia="ru-RU"/>
        </w:rPr>
        <w:t xml:space="preserve"> </w:t>
      </w:r>
      <w:r w:rsidRPr="00261A6C">
        <w:rPr>
          <w:rFonts w:ascii="Times New Roman" w:eastAsia="Times New Roman" w:hAnsi="Times New Roman" w:cs="Times New Roman"/>
          <w:sz w:val="26"/>
          <w:szCs w:val="26"/>
          <w:lang w:eastAsia="ru-RU"/>
        </w:rPr>
        <w:t xml:space="preserve">в межах населеного пункту </w:t>
      </w:r>
      <w:r w:rsidR="00F91255">
        <w:rPr>
          <w:rFonts w:ascii="Times New Roman" w:eastAsia="Times New Roman" w:hAnsi="Times New Roman" w:cs="Times New Roman"/>
          <w:sz w:val="26"/>
          <w:szCs w:val="26"/>
          <w:lang w:eastAsia="ru-RU"/>
        </w:rPr>
        <w:t>Пристроми</w:t>
      </w:r>
      <w:r w:rsidR="00926667">
        <w:rPr>
          <w:rFonts w:ascii="Times New Roman" w:eastAsia="Times New Roman" w:hAnsi="Times New Roman" w:cs="Times New Roman"/>
          <w:sz w:val="26"/>
          <w:szCs w:val="26"/>
          <w:lang w:eastAsia="ru-RU"/>
        </w:rPr>
        <w:t>,</w:t>
      </w:r>
      <w:r w:rsidR="00F91255">
        <w:rPr>
          <w:rFonts w:ascii="Times New Roman" w:eastAsia="Times New Roman" w:hAnsi="Times New Roman" w:cs="Times New Roman"/>
          <w:sz w:val="26"/>
          <w:szCs w:val="26"/>
          <w:lang w:eastAsia="ru-RU"/>
        </w:rPr>
        <w:t xml:space="preserve"> на території</w:t>
      </w:r>
      <w:r w:rsidR="00F91255" w:rsidRPr="00F91255">
        <w:rPr>
          <w:rFonts w:ascii="Times New Roman" w:eastAsia="Times New Roman" w:hAnsi="Times New Roman" w:cs="Times New Roman"/>
          <w:sz w:val="26"/>
          <w:szCs w:val="26"/>
          <w:lang w:eastAsia="ru-RU"/>
        </w:rPr>
        <w:t xml:space="preserve"> </w:t>
      </w:r>
      <w:r w:rsidR="00F91255">
        <w:rPr>
          <w:rFonts w:ascii="Times New Roman" w:eastAsia="Times New Roman" w:hAnsi="Times New Roman" w:cs="Times New Roman"/>
          <w:sz w:val="26"/>
          <w:szCs w:val="26"/>
          <w:lang w:eastAsia="ru-RU"/>
        </w:rPr>
        <w:t>автопарку та складу запчастин</w:t>
      </w:r>
      <w:r w:rsidR="00926667">
        <w:rPr>
          <w:rFonts w:ascii="Times New Roman" w:eastAsia="Times New Roman" w:hAnsi="Times New Roman" w:cs="Times New Roman"/>
          <w:sz w:val="26"/>
          <w:szCs w:val="26"/>
          <w:lang w:eastAsia="ru-RU"/>
        </w:rPr>
        <w:t>,</w:t>
      </w:r>
      <w:r w:rsidR="00F91255">
        <w:rPr>
          <w:rFonts w:ascii="Times New Roman" w:eastAsia="Times New Roman" w:hAnsi="Times New Roman" w:cs="Times New Roman"/>
          <w:sz w:val="26"/>
          <w:szCs w:val="26"/>
          <w:lang w:eastAsia="ru-RU"/>
        </w:rPr>
        <w:t xml:space="preserve"> на земельних ділянках площею 2,3281 га, кадастровий номер 3223386401:01:029:0094 та </w:t>
      </w:r>
      <w:r w:rsidR="00535C42">
        <w:rPr>
          <w:rFonts w:ascii="Times New Roman" w:eastAsia="Times New Roman" w:hAnsi="Times New Roman" w:cs="Times New Roman"/>
          <w:sz w:val="26"/>
          <w:szCs w:val="26"/>
          <w:lang w:eastAsia="ru-RU"/>
        </w:rPr>
        <w:t>площею 0,1549 га,</w:t>
      </w:r>
      <w:r w:rsidR="00535C42" w:rsidRPr="00535C42">
        <w:rPr>
          <w:rFonts w:ascii="Times New Roman" w:eastAsia="Times New Roman" w:hAnsi="Times New Roman" w:cs="Times New Roman"/>
          <w:sz w:val="26"/>
          <w:szCs w:val="26"/>
          <w:lang w:eastAsia="ru-RU"/>
        </w:rPr>
        <w:t xml:space="preserve"> </w:t>
      </w:r>
      <w:r w:rsidR="00535C42">
        <w:rPr>
          <w:rFonts w:ascii="Times New Roman" w:eastAsia="Times New Roman" w:hAnsi="Times New Roman" w:cs="Times New Roman"/>
          <w:sz w:val="26"/>
          <w:szCs w:val="26"/>
          <w:lang w:eastAsia="ru-RU"/>
        </w:rPr>
        <w:t xml:space="preserve">кадастровий номер 3223386401:01:029:0093 </w:t>
      </w:r>
      <w:r w:rsidR="00F91255">
        <w:rPr>
          <w:rFonts w:ascii="Times New Roman" w:eastAsia="Times New Roman" w:hAnsi="Times New Roman" w:cs="Times New Roman"/>
          <w:sz w:val="26"/>
          <w:szCs w:val="26"/>
          <w:lang w:eastAsia="ru-RU"/>
        </w:rPr>
        <w:t xml:space="preserve"> </w:t>
      </w:r>
      <w:r w:rsidRPr="00261A6C">
        <w:rPr>
          <w:rFonts w:ascii="Times New Roman" w:eastAsia="Times New Roman" w:hAnsi="Times New Roman" w:cs="Times New Roman"/>
          <w:sz w:val="26"/>
          <w:szCs w:val="26"/>
          <w:lang w:eastAsia="ru-RU"/>
        </w:rPr>
        <w:t>.</w:t>
      </w:r>
    </w:p>
    <w:p w:rsidR="00261A6C" w:rsidRPr="002A4F28" w:rsidRDefault="00261A6C" w:rsidP="002A4F28">
      <w:pPr>
        <w:pStyle w:val="a3"/>
        <w:numPr>
          <w:ilvl w:val="0"/>
          <w:numId w:val="26"/>
        </w:numPr>
        <w:spacing w:after="0" w:line="240" w:lineRule="auto"/>
        <w:jc w:val="both"/>
        <w:rPr>
          <w:rFonts w:ascii="Times New Roman" w:eastAsia="Times New Roman" w:hAnsi="Times New Roman" w:cs="Times New Roman"/>
          <w:sz w:val="26"/>
          <w:szCs w:val="26"/>
          <w:lang w:eastAsia="ru-RU"/>
        </w:rPr>
      </w:pPr>
      <w:r w:rsidRPr="002A4F28">
        <w:rPr>
          <w:rFonts w:ascii="Times New Roman" w:eastAsia="Times New Roman" w:hAnsi="Times New Roman" w:cs="Times New Roman"/>
          <w:sz w:val="26"/>
          <w:szCs w:val="26"/>
          <w:lang w:eastAsia="ru-RU"/>
        </w:rPr>
        <w:t>Обрізування дерев необхідно проводити  з дотриманням всіх правил безпеки.</w:t>
      </w:r>
    </w:p>
    <w:p w:rsidR="002A4F28" w:rsidRPr="002A4F28" w:rsidRDefault="002A4F28" w:rsidP="002A4F28">
      <w:pPr>
        <w:pStyle w:val="a5"/>
        <w:numPr>
          <w:ilvl w:val="0"/>
          <w:numId w:val="26"/>
        </w:numPr>
        <w:jc w:val="both"/>
        <w:rPr>
          <w:rFonts w:ascii="Times New Roman" w:eastAsia="Times New Roman" w:hAnsi="Times New Roman" w:cs="Times New Roman"/>
          <w:sz w:val="26"/>
          <w:szCs w:val="26"/>
          <w:lang w:eastAsia="ru-RU"/>
        </w:rPr>
      </w:pPr>
      <w:r w:rsidRPr="002A4F28">
        <w:rPr>
          <w:rFonts w:ascii="Times New Roman" w:hAnsi="Times New Roman" w:cs="Times New Roman"/>
          <w:sz w:val="26"/>
          <w:szCs w:val="26"/>
        </w:rPr>
        <w:t xml:space="preserve">Зобов’язати </w:t>
      </w:r>
      <w:r>
        <w:rPr>
          <w:rFonts w:ascii="Times New Roman" w:hAnsi="Times New Roman" w:cs="Times New Roman"/>
          <w:sz w:val="26"/>
          <w:szCs w:val="26"/>
        </w:rPr>
        <w:t>ТОВ «Стейкагро»</w:t>
      </w:r>
      <w:r w:rsidRPr="002A4F28">
        <w:rPr>
          <w:rFonts w:ascii="Times New Roman" w:hAnsi="Times New Roman" w:cs="Times New Roman"/>
          <w:sz w:val="26"/>
          <w:szCs w:val="26"/>
        </w:rPr>
        <w:t>,</w:t>
      </w:r>
      <w:r>
        <w:rPr>
          <w:rFonts w:ascii="Times New Roman" w:hAnsi="Times New Roman" w:cs="Times New Roman"/>
          <w:sz w:val="26"/>
          <w:szCs w:val="26"/>
        </w:rPr>
        <w:t xml:space="preserve"> після </w:t>
      </w:r>
      <w:r w:rsidR="00770644">
        <w:rPr>
          <w:rFonts w:ascii="Times New Roman" w:hAnsi="Times New Roman" w:cs="Times New Roman"/>
          <w:sz w:val="26"/>
          <w:szCs w:val="26"/>
        </w:rPr>
        <w:t>проведення робіт</w:t>
      </w:r>
      <w:r w:rsidRPr="002A4F28">
        <w:rPr>
          <w:rFonts w:ascii="Times New Roman" w:hAnsi="Times New Roman" w:cs="Times New Roman"/>
          <w:sz w:val="26"/>
          <w:szCs w:val="26"/>
        </w:rPr>
        <w:t>, привести територію в належний вигляд</w:t>
      </w:r>
      <w:r w:rsidRPr="00131EE7">
        <w:rPr>
          <w:sz w:val="26"/>
          <w:szCs w:val="26"/>
        </w:rPr>
        <w:t>.</w:t>
      </w:r>
    </w:p>
    <w:p w:rsidR="00770644" w:rsidRDefault="00261A6C" w:rsidP="00261A6C">
      <w:pPr>
        <w:spacing w:after="0" w:line="240" w:lineRule="auto"/>
        <w:jc w:val="both"/>
        <w:rPr>
          <w:rFonts w:ascii="Times New Roman" w:eastAsia="Times New Roman" w:hAnsi="Times New Roman" w:cs="Times New Roman"/>
          <w:sz w:val="26"/>
          <w:szCs w:val="26"/>
          <w:lang w:eastAsia="ru-RU"/>
        </w:rPr>
      </w:pPr>
      <w:r w:rsidRPr="00261A6C">
        <w:rPr>
          <w:rFonts w:ascii="Times New Roman" w:eastAsia="Times New Roman" w:hAnsi="Times New Roman" w:cs="Times New Roman"/>
          <w:sz w:val="26"/>
          <w:szCs w:val="26"/>
          <w:lang w:eastAsia="ru-RU"/>
        </w:rPr>
        <w:t xml:space="preserve">     </w:t>
      </w:r>
      <w:r w:rsidR="00535C42">
        <w:rPr>
          <w:rFonts w:ascii="Times New Roman" w:eastAsia="Times New Roman" w:hAnsi="Times New Roman" w:cs="Times New Roman"/>
          <w:sz w:val="26"/>
          <w:szCs w:val="26"/>
          <w:lang w:eastAsia="ru-RU"/>
        </w:rPr>
        <w:t xml:space="preserve"> 4</w:t>
      </w:r>
      <w:r w:rsidRPr="00261A6C">
        <w:rPr>
          <w:rFonts w:ascii="Times New Roman" w:eastAsia="Times New Roman" w:hAnsi="Times New Roman" w:cs="Times New Roman"/>
          <w:sz w:val="26"/>
          <w:szCs w:val="26"/>
          <w:lang w:eastAsia="ru-RU"/>
        </w:rPr>
        <w:t xml:space="preserve">. Контроль за виконанням  даного рішення покласти на   заступника </w:t>
      </w:r>
      <w:r w:rsidR="00535C42">
        <w:rPr>
          <w:rFonts w:ascii="Times New Roman" w:eastAsia="Times New Roman" w:hAnsi="Times New Roman" w:cs="Times New Roman"/>
          <w:sz w:val="26"/>
          <w:szCs w:val="26"/>
          <w:lang w:eastAsia="ru-RU"/>
        </w:rPr>
        <w:t xml:space="preserve">старосту </w:t>
      </w:r>
      <w:r w:rsidR="00770644">
        <w:rPr>
          <w:rFonts w:ascii="Times New Roman" w:eastAsia="Times New Roman" w:hAnsi="Times New Roman" w:cs="Times New Roman"/>
          <w:sz w:val="26"/>
          <w:szCs w:val="26"/>
          <w:lang w:eastAsia="ru-RU"/>
        </w:rPr>
        <w:t xml:space="preserve">   </w:t>
      </w:r>
    </w:p>
    <w:p w:rsidR="00261A6C" w:rsidRPr="00261A6C" w:rsidRDefault="00770644" w:rsidP="00261A6C">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535C42">
        <w:rPr>
          <w:rFonts w:ascii="Times New Roman" w:eastAsia="Times New Roman" w:hAnsi="Times New Roman" w:cs="Times New Roman"/>
          <w:sz w:val="26"/>
          <w:szCs w:val="26"/>
          <w:lang w:eastAsia="ru-RU"/>
        </w:rPr>
        <w:t>Пристромського старостинського округу Саєнка Ю.А.</w:t>
      </w:r>
    </w:p>
    <w:p w:rsidR="00261A6C" w:rsidRPr="00261A6C" w:rsidRDefault="00261A6C" w:rsidP="00261A6C">
      <w:pPr>
        <w:spacing w:after="0" w:line="240" w:lineRule="auto"/>
        <w:jc w:val="both"/>
        <w:rPr>
          <w:rFonts w:ascii="Times New Roman" w:eastAsia="Times New Roman" w:hAnsi="Times New Roman" w:cs="Times New Roman"/>
          <w:sz w:val="26"/>
          <w:szCs w:val="26"/>
          <w:lang w:eastAsia="ru-RU"/>
        </w:rPr>
      </w:pPr>
    </w:p>
    <w:p w:rsidR="00261A6C" w:rsidRPr="00261A6C" w:rsidRDefault="00261A6C" w:rsidP="00261A6C">
      <w:pPr>
        <w:spacing w:after="0" w:line="240" w:lineRule="auto"/>
        <w:jc w:val="both"/>
        <w:rPr>
          <w:rFonts w:ascii="Times New Roman" w:eastAsia="Times New Roman" w:hAnsi="Times New Roman" w:cs="Times New Roman"/>
          <w:sz w:val="26"/>
          <w:szCs w:val="26"/>
          <w:lang w:eastAsia="ru-RU"/>
        </w:rPr>
      </w:pPr>
    </w:p>
    <w:p w:rsidR="00261A6C" w:rsidRPr="00261A6C" w:rsidRDefault="00261A6C" w:rsidP="00261A6C">
      <w:pPr>
        <w:spacing w:after="0" w:line="240" w:lineRule="auto"/>
        <w:jc w:val="both"/>
        <w:rPr>
          <w:rFonts w:ascii="Times New Roman" w:eastAsia="Times New Roman" w:hAnsi="Times New Roman" w:cs="Times New Roman"/>
          <w:sz w:val="26"/>
          <w:szCs w:val="26"/>
          <w:lang w:eastAsia="ru-RU"/>
        </w:rPr>
      </w:pPr>
      <w:r w:rsidRPr="00261A6C">
        <w:rPr>
          <w:rFonts w:ascii="Times New Roman" w:eastAsia="Times New Roman" w:hAnsi="Times New Roman" w:cs="Times New Roman"/>
          <w:sz w:val="26"/>
          <w:szCs w:val="26"/>
          <w:lang w:eastAsia="ru-RU"/>
        </w:rPr>
        <w:t xml:space="preserve">                               Сільський голова:                               М.О. Лях</w:t>
      </w:r>
    </w:p>
    <w:p w:rsidR="00261A6C" w:rsidRPr="00261A6C" w:rsidRDefault="00261A6C" w:rsidP="00261A6C">
      <w:pPr>
        <w:spacing w:after="0" w:line="240" w:lineRule="auto"/>
        <w:rPr>
          <w:rFonts w:ascii="Times New Roman" w:eastAsia="Times New Roman" w:hAnsi="Times New Roman" w:cs="Times New Roman"/>
          <w:sz w:val="26"/>
          <w:szCs w:val="26"/>
          <w:lang w:val="ru-RU" w:eastAsia="ru-RU"/>
        </w:rPr>
      </w:pPr>
    </w:p>
    <w:p w:rsidR="00F71895" w:rsidRPr="00253ED1" w:rsidRDefault="00F71895">
      <w:pPr>
        <w:rPr>
          <w:sz w:val="26"/>
          <w:szCs w:val="26"/>
        </w:rPr>
      </w:pPr>
    </w:p>
    <w:sectPr w:rsidR="00F71895" w:rsidRPr="00253ED1" w:rsidSect="004C69B2">
      <w:pgSz w:w="11906" w:h="16838"/>
      <w:pgMar w:top="850" w:right="707" w:bottom="85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E52" w:rsidRDefault="006C5E52" w:rsidP="008A704B">
      <w:pPr>
        <w:spacing w:after="0" w:line="240" w:lineRule="auto"/>
      </w:pPr>
      <w:r>
        <w:separator/>
      </w:r>
    </w:p>
  </w:endnote>
  <w:endnote w:type="continuationSeparator" w:id="0">
    <w:p w:rsidR="006C5E52" w:rsidRDefault="006C5E52" w:rsidP="008A7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E52" w:rsidRDefault="006C5E52" w:rsidP="008A704B">
      <w:pPr>
        <w:spacing w:after="0" w:line="240" w:lineRule="auto"/>
      </w:pPr>
      <w:r>
        <w:separator/>
      </w:r>
    </w:p>
  </w:footnote>
  <w:footnote w:type="continuationSeparator" w:id="0">
    <w:p w:rsidR="006C5E52" w:rsidRDefault="006C5E52" w:rsidP="008A70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E7F47"/>
    <w:multiLevelType w:val="hybridMultilevel"/>
    <w:tmpl w:val="279033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7880BE0"/>
    <w:multiLevelType w:val="hybridMultilevel"/>
    <w:tmpl w:val="B2F4E7C4"/>
    <w:lvl w:ilvl="0" w:tplc="CB540CDC">
      <w:start w:val="1"/>
      <w:numFmt w:val="decimal"/>
      <w:lvlText w:val="%1."/>
      <w:lvlJc w:val="left"/>
      <w:pPr>
        <w:tabs>
          <w:tab w:val="num" w:pos="720"/>
        </w:tabs>
        <w:ind w:left="720" w:hanging="360"/>
      </w:pPr>
      <w:rPr>
        <w:rFonts w:hint="default"/>
        <w:b/>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B4635D"/>
    <w:multiLevelType w:val="hybridMultilevel"/>
    <w:tmpl w:val="076634D0"/>
    <w:lvl w:ilvl="0" w:tplc="30521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4516E6D"/>
    <w:multiLevelType w:val="hybridMultilevel"/>
    <w:tmpl w:val="84AC1C38"/>
    <w:lvl w:ilvl="0" w:tplc="D7069376">
      <w:numFmt w:val="bullet"/>
      <w:lvlText w:val="-"/>
      <w:lvlJc w:val="left"/>
      <w:pPr>
        <w:ind w:left="1080" w:hanging="360"/>
      </w:pPr>
      <w:rPr>
        <w:rFonts w:ascii="Times New Roman" w:eastAsiaTheme="minorHAnsi" w:hAnsi="Times New Roman" w:cs="Times New Roman" w:hint="default"/>
        <w:b w:val="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9BC46B2"/>
    <w:multiLevelType w:val="hybridMultilevel"/>
    <w:tmpl w:val="1DA6D00C"/>
    <w:lvl w:ilvl="0" w:tplc="0DD4F2E0">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6" w15:restartNumberingAfterBreak="0">
    <w:nsid w:val="2ADD2362"/>
    <w:multiLevelType w:val="hybridMultilevel"/>
    <w:tmpl w:val="7E96D8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458624D"/>
    <w:multiLevelType w:val="hybridMultilevel"/>
    <w:tmpl w:val="DC706478"/>
    <w:lvl w:ilvl="0" w:tplc="F370A03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36F042E7"/>
    <w:multiLevelType w:val="hybridMultilevel"/>
    <w:tmpl w:val="3198E6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70B4D69"/>
    <w:multiLevelType w:val="hybridMultilevel"/>
    <w:tmpl w:val="77AEC212"/>
    <w:lvl w:ilvl="0" w:tplc="80443CE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E63209A"/>
    <w:multiLevelType w:val="hybridMultilevel"/>
    <w:tmpl w:val="843C9C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6A7317C"/>
    <w:multiLevelType w:val="hybridMultilevel"/>
    <w:tmpl w:val="B1047F38"/>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117C57"/>
    <w:multiLevelType w:val="hybridMultilevel"/>
    <w:tmpl w:val="83D614C6"/>
    <w:lvl w:ilvl="0" w:tplc="FF6C80A4">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50E412CA"/>
    <w:multiLevelType w:val="hybridMultilevel"/>
    <w:tmpl w:val="0506F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31455C"/>
    <w:multiLevelType w:val="hybridMultilevel"/>
    <w:tmpl w:val="AACE4F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55865BF"/>
    <w:multiLevelType w:val="multilevel"/>
    <w:tmpl w:val="1552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07DD1"/>
    <w:multiLevelType w:val="hybridMultilevel"/>
    <w:tmpl w:val="362ED230"/>
    <w:lvl w:ilvl="0" w:tplc="8F426DF2">
      <w:start w:val="1"/>
      <w:numFmt w:val="decimal"/>
      <w:lvlText w:val="%1."/>
      <w:lvlJc w:val="left"/>
      <w:pPr>
        <w:ind w:left="768" w:hanging="408"/>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E181B1B"/>
    <w:multiLevelType w:val="hybridMultilevel"/>
    <w:tmpl w:val="E7FAE5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039353E"/>
    <w:multiLevelType w:val="hybridMultilevel"/>
    <w:tmpl w:val="795E75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2AF15DB"/>
    <w:multiLevelType w:val="multilevel"/>
    <w:tmpl w:val="4C28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3534BE"/>
    <w:multiLevelType w:val="multilevel"/>
    <w:tmpl w:val="3C8AFA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694E33"/>
    <w:multiLevelType w:val="hybridMultilevel"/>
    <w:tmpl w:val="4FB41D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04139B3"/>
    <w:multiLevelType w:val="hybridMultilevel"/>
    <w:tmpl w:val="9B3CEAA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0442B5D"/>
    <w:multiLevelType w:val="hybridMultilevel"/>
    <w:tmpl w:val="A940A2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B3D28A4"/>
    <w:multiLevelType w:val="hybridMultilevel"/>
    <w:tmpl w:val="108879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FAC3221"/>
    <w:multiLevelType w:val="hybridMultilevel"/>
    <w:tmpl w:val="03E857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1"/>
  </w:num>
  <w:num w:numId="5">
    <w:abstractNumId w:val="24"/>
  </w:num>
  <w:num w:numId="6">
    <w:abstractNumId w:val="2"/>
  </w:num>
  <w:num w:numId="7">
    <w:abstractNumId w:val="18"/>
  </w:num>
  <w:num w:numId="8">
    <w:abstractNumId w:val="15"/>
  </w:num>
  <w:num w:numId="9">
    <w:abstractNumId w:val="27"/>
  </w:num>
  <w:num w:numId="10">
    <w:abstractNumId w:val="17"/>
  </w:num>
  <w:num w:numId="11">
    <w:abstractNumId w:val="21"/>
  </w:num>
  <w:num w:numId="12">
    <w:abstractNumId w:val="14"/>
  </w:num>
  <w:num w:numId="13">
    <w:abstractNumId w:val="23"/>
  </w:num>
  <w:num w:numId="14">
    <w:abstractNumId w:val="6"/>
  </w:num>
  <w:num w:numId="15">
    <w:abstractNumId w:val="4"/>
  </w:num>
  <w:num w:numId="16">
    <w:abstractNumId w:val="11"/>
  </w:num>
  <w:num w:numId="17">
    <w:abstractNumId w:val="5"/>
  </w:num>
  <w:num w:numId="18">
    <w:abstractNumId w:val="9"/>
  </w:num>
  <w:num w:numId="19">
    <w:abstractNumId w:val="2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0"/>
  </w:num>
  <w:num w:numId="23">
    <w:abstractNumId w:val="26"/>
  </w:num>
  <w:num w:numId="24">
    <w:abstractNumId w:val="19"/>
  </w:num>
  <w:num w:numId="25">
    <w:abstractNumId w:val="7"/>
  </w:num>
  <w:num w:numId="26">
    <w:abstractNumId w:val="16"/>
  </w:num>
  <w:num w:numId="27">
    <w:abstractNumId w:val="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D74"/>
    <w:rsid w:val="00027429"/>
    <w:rsid w:val="00027AC1"/>
    <w:rsid w:val="0007079B"/>
    <w:rsid w:val="000B6D75"/>
    <w:rsid w:val="001916C2"/>
    <w:rsid w:val="001972E6"/>
    <w:rsid w:val="001A1B5F"/>
    <w:rsid w:val="002254A1"/>
    <w:rsid w:val="00253ED1"/>
    <w:rsid w:val="00261A6C"/>
    <w:rsid w:val="00292E62"/>
    <w:rsid w:val="00296CB0"/>
    <w:rsid w:val="002A4F28"/>
    <w:rsid w:val="002A652A"/>
    <w:rsid w:val="002B6D74"/>
    <w:rsid w:val="002C7826"/>
    <w:rsid w:val="00345B6C"/>
    <w:rsid w:val="003F53D8"/>
    <w:rsid w:val="004562A2"/>
    <w:rsid w:val="00461C1D"/>
    <w:rsid w:val="00465AFC"/>
    <w:rsid w:val="004772A4"/>
    <w:rsid w:val="004C69B2"/>
    <w:rsid w:val="004D2E5B"/>
    <w:rsid w:val="004E6A91"/>
    <w:rsid w:val="00535C42"/>
    <w:rsid w:val="00596C56"/>
    <w:rsid w:val="005C2574"/>
    <w:rsid w:val="00630F14"/>
    <w:rsid w:val="006B200B"/>
    <w:rsid w:val="006C5E52"/>
    <w:rsid w:val="0072054B"/>
    <w:rsid w:val="00744CEA"/>
    <w:rsid w:val="00770644"/>
    <w:rsid w:val="00784017"/>
    <w:rsid w:val="008145D2"/>
    <w:rsid w:val="00873947"/>
    <w:rsid w:val="008A704B"/>
    <w:rsid w:val="00926667"/>
    <w:rsid w:val="00A5560E"/>
    <w:rsid w:val="00A55D6D"/>
    <w:rsid w:val="00A80A3C"/>
    <w:rsid w:val="00AD33B5"/>
    <w:rsid w:val="00B30BD8"/>
    <w:rsid w:val="00B43E84"/>
    <w:rsid w:val="00B841E7"/>
    <w:rsid w:val="00BD02B1"/>
    <w:rsid w:val="00C96476"/>
    <w:rsid w:val="00CA7E83"/>
    <w:rsid w:val="00CC17BE"/>
    <w:rsid w:val="00CC4B3D"/>
    <w:rsid w:val="00CD51CB"/>
    <w:rsid w:val="00CF22F5"/>
    <w:rsid w:val="00D30DC2"/>
    <w:rsid w:val="00DB7C58"/>
    <w:rsid w:val="00DE2058"/>
    <w:rsid w:val="00F71895"/>
    <w:rsid w:val="00F91255"/>
    <w:rsid w:val="00FA6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11079"/>
  <w15:chartTrackingRefBased/>
  <w15:docId w15:val="{CE041227-9891-4E34-B690-E4A81AF4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D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D74"/>
    <w:pPr>
      <w:ind w:left="720"/>
      <w:contextualSpacing/>
    </w:pPr>
  </w:style>
  <w:style w:type="table" w:styleId="a4">
    <w:name w:val="Table Grid"/>
    <w:basedOn w:val="a1"/>
    <w:uiPriority w:val="59"/>
    <w:rsid w:val="002B6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461C1D"/>
    <w:pPr>
      <w:spacing w:after="0" w:line="240" w:lineRule="auto"/>
    </w:pPr>
  </w:style>
  <w:style w:type="paragraph" w:styleId="a6">
    <w:name w:val="Balloon Text"/>
    <w:basedOn w:val="a"/>
    <w:link w:val="a7"/>
    <w:uiPriority w:val="99"/>
    <w:semiHidden/>
    <w:unhideWhenUsed/>
    <w:rsid w:val="004E6A9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E6A91"/>
    <w:rPr>
      <w:rFonts w:ascii="Segoe UI" w:hAnsi="Segoe UI" w:cs="Segoe UI"/>
      <w:sz w:val="18"/>
      <w:szCs w:val="18"/>
    </w:rPr>
  </w:style>
  <w:style w:type="paragraph" w:styleId="a8">
    <w:name w:val="header"/>
    <w:basedOn w:val="a"/>
    <w:link w:val="a9"/>
    <w:uiPriority w:val="99"/>
    <w:unhideWhenUsed/>
    <w:rsid w:val="008A704B"/>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A704B"/>
  </w:style>
  <w:style w:type="paragraph" w:styleId="aa">
    <w:name w:val="footer"/>
    <w:basedOn w:val="a"/>
    <w:link w:val="ab"/>
    <w:uiPriority w:val="99"/>
    <w:unhideWhenUsed/>
    <w:rsid w:val="008A704B"/>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A704B"/>
  </w:style>
  <w:style w:type="table" w:customStyle="1" w:styleId="1">
    <w:name w:val="Сетка таблицы1"/>
    <w:basedOn w:val="a1"/>
    <w:next w:val="a4"/>
    <w:uiPriority w:val="59"/>
    <w:rsid w:val="00AD33B5"/>
    <w:pPr>
      <w:spacing w:after="0" w:line="240" w:lineRule="auto"/>
    </w:pPr>
    <w:rPr>
      <w:rFonts w:ascii="Times New Roman" w:eastAsia="Times New Roman" w:hAnsi="Times New Roman"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D30DC2"/>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588610">
      <w:bodyDiv w:val="1"/>
      <w:marLeft w:val="0"/>
      <w:marRight w:val="0"/>
      <w:marTop w:val="0"/>
      <w:marBottom w:val="0"/>
      <w:divBdr>
        <w:top w:val="none" w:sz="0" w:space="0" w:color="auto"/>
        <w:left w:val="none" w:sz="0" w:space="0" w:color="auto"/>
        <w:bottom w:val="none" w:sz="0" w:space="0" w:color="auto"/>
        <w:right w:val="none" w:sz="0" w:space="0" w:color="auto"/>
      </w:divBdr>
    </w:div>
    <w:div w:id="99526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3BCFB-B419-49D2-9791-22B44E5A8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40</Pages>
  <Words>43461</Words>
  <Characters>24773</Characters>
  <Application>Microsoft Office Word</Application>
  <DocSecurity>0</DocSecurity>
  <Lines>206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25</cp:revision>
  <cp:lastPrinted>2021-03-18T06:52:00Z</cp:lastPrinted>
  <dcterms:created xsi:type="dcterms:W3CDTF">2021-03-09T11:23:00Z</dcterms:created>
  <dcterms:modified xsi:type="dcterms:W3CDTF">2021-03-23T15:52:00Z</dcterms:modified>
</cp:coreProperties>
</file>