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404" w:rsidRDefault="00266404" w:rsidP="00266404">
      <w:pPr>
        <w:keepNext/>
        <w:spacing w:after="0" w:line="240" w:lineRule="auto"/>
        <w:ind w:firstLine="709"/>
        <w:jc w:val="center"/>
        <w:outlineLvl w:val="1"/>
        <w:rPr>
          <w:rFonts w:ascii="Times New Roman" w:eastAsia="Times New Roman" w:hAnsi="Times New Roman" w:cs="Times New Roman"/>
          <w:sz w:val="28"/>
          <w:szCs w:val="28"/>
          <w:lang w:val="uk-UA" w:eastAsia="ru-RU"/>
        </w:rPr>
      </w:pPr>
    </w:p>
    <w:p w:rsidR="00266404" w:rsidRPr="00CB03B6" w:rsidRDefault="00266404" w:rsidP="00266404">
      <w:pPr>
        <w:keepNext/>
        <w:spacing w:after="0" w:line="240" w:lineRule="auto"/>
        <w:ind w:firstLine="709"/>
        <w:jc w:val="center"/>
        <w:outlineLvl w:val="1"/>
        <w:rPr>
          <w:rFonts w:ascii="Times New Roman" w:eastAsia="Times New Roman" w:hAnsi="Times New Roman" w:cs="Times New Roman"/>
          <w:sz w:val="28"/>
          <w:szCs w:val="24"/>
          <w:lang w:eastAsia="ru-RU"/>
        </w:rPr>
      </w:pPr>
      <w:r w:rsidRPr="00CB03B6">
        <w:rPr>
          <w:rFonts w:ascii="Times New Roman" w:eastAsia="Times New Roman" w:hAnsi="Times New Roman" w:cs="Times New Roman"/>
          <w:sz w:val="28"/>
          <w:szCs w:val="28"/>
          <w:lang w:val="uk-UA" w:eastAsia="ru-RU"/>
        </w:rPr>
        <w:object w:dxaOrig="1879" w:dyaOrig="11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6.4pt;height:54.6pt" o:ole="" fillcolor="window">
            <v:imagedata r:id="rId5" o:title=""/>
          </v:shape>
          <o:OLEObject Type="Embed" ProgID="Word.Picture.8" ShapeID="_x0000_i1025" DrawAspect="Content" ObjectID="_1678023743" r:id="rId6"/>
        </w:object>
      </w:r>
    </w:p>
    <w:p w:rsidR="00266404" w:rsidRPr="00CB03B6" w:rsidRDefault="00266404" w:rsidP="00266404">
      <w:pPr>
        <w:keepNext/>
        <w:spacing w:after="0" w:line="240" w:lineRule="auto"/>
        <w:outlineLvl w:val="1"/>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4"/>
          <w:lang w:val="uk-UA" w:eastAsia="ru-RU"/>
        </w:rPr>
        <w:t xml:space="preserve">                        </w:t>
      </w:r>
      <w:r>
        <w:rPr>
          <w:rFonts w:ascii="Times New Roman" w:eastAsia="Times New Roman" w:hAnsi="Times New Roman" w:cs="Times New Roman"/>
          <w:b/>
          <w:sz w:val="28"/>
          <w:szCs w:val="28"/>
          <w:lang w:val="uk-UA" w:eastAsia="ru-RU"/>
        </w:rPr>
        <w:t>СТУДЕНИКІВСЬКА</w:t>
      </w:r>
      <w:r w:rsidRPr="00CB03B6">
        <w:rPr>
          <w:rFonts w:ascii="Times New Roman" w:eastAsia="Times New Roman" w:hAnsi="Times New Roman" w:cs="Times New Roman"/>
          <w:b/>
          <w:sz w:val="28"/>
          <w:szCs w:val="28"/>
          <w:lang w:val="uk-UA" w:eastAsia="ru-RU"/>
        </w:rPr>
        <w:t xml:space="preserve"> СІЛЬСЬКА РАДА</w:t>
      </w:r>
    </w:p>
    <w:p w:rsidR="00266404" w:rsidRPr="00CB03B6" w:rsidRDefault="00266404" w:rsidP="00266404">
      <w:pPr>
        <w:spacing w:after="0" w:line="240" w:lineRule="auto"/>
        <w:jc w:val="center"/>
        <w:rPr>
          <w:rFonts w:ascii="Times New Roman" w:eastAsia="Times New Roman" w:hAnsi="Times New Roman" w:cs="Times New Roman"/>
          <w:b/>
          <w:sz w:val="28"/>
          <w:szCs w:val="24"/>
          <w:lang w:val="uk-UA" w:eastAsia="ru-RU"/>
        </w:rPr>
      </w:pPr>
      <w:r>
        <w:rPr>
          <w:rFonts w:ascii="Times New Roman" w:eastAsia="Times New Roman" w:hAnsi="Times New Roman" w:cs="Times New Roman"/>
          <w:b/>
          <w:sz w:val="28"/>
          <w:szCs w:val="24"/>
          <w:lang w:val="uk-UA" w:eastAsia="ru-RU"/>
        </w:rPr>
        <w:t>БОРИСПІЛЬСЬКОГО</w:t>
      </w:r>
      <w:r w:rsidRPr="00CB03B6">
        <w:rPr>
          <w:rFonts w:ascii="Times New Roman" w:eastAsia="Times New Roman" w:hAnsi="Times New Roman" w:cs="Times New Roman"/>
          <w:b/>
          <w:sz w:val="28"/>
          <w:szCs w:val="24"/>
          <w:lang w:val="uk-UA" w:eastAsia="ru-RU"/>
        </w:rPr>
        <w:t xml:space="preserve"> РАЙОНУ </w:t>
      </w:r>
    </w:p>
    <w:p w:rsidR="00266404" w:rsidRPr="00CD08D5" w:rsidRDefault="00266404" w:rsidP="00266404">
      <w:pPr>
        <w:spacing w:after="0" w:line="240" w:lineRule="auto"/>
        <w:jc w:val="center"/>
        <w:rPr>
          <w:rFonts w:ascii="Times New Roman" w:eastAsia="Times New Roman" w:hAnsi="Times New Roman" w:cs="Times New Roman"/>
          <w:b/>
          <w:sz w:val="28"/>
          <w:szCs w:val="24"/>
          <w:lang w:val="uk-UA" w:eastAsia="ru-RU"/>
        </w:rPr>
      </w:pPr>
      <w:r w:rsidRPr="00CB03B6">
        <w:rPr>
          <w:rFonts w:ascii="Times New Roman" w:eastAsia="Times New Roman" w:hAnsi="Times New Roman" w:cs="Times New Roman"/>
          <w:b/>
          <w:sz w:val="28"/>
          <w:szCs w:val="24"/>
          <w:lang w:val="uk-UA" w:eastAsia="ru-RU"/>
        </w:rPr>
        <w:t>КИЇВСЬКОЇ  ОБЛАСТІ</w:t>
      </w:r>
    </w:p>
    <w:p w:rsidR="00266404" w:rsidRPr="00CD08D5" w:rsidRDefault="00266404" w:rsidP="00266404">
      <w:pPr>
        <w:spacing w:after="0" w:line="240" w:lineRule="auto"/>
        <w:rPr>
          <w:rFonts w:ascii="Times New Roman" w:eastAsia="Times New Roman" w:hAnsi="Times New Roman" w:cs="Times New Roman"/>
          <w:sz w:val="28"/>
          <w:szCs w:val="24"/>
          <w:lang w:val="uk-UA" w:eastAsia="ru-RU"/>
        </w:rPr>
      </w:pPr>
    </w:p>
    <w:p w:rsidR="00266404" w:rsidRPr="00CB03B6" w:rsidRDefault="00266404" w:rsidP="00266404">
      <w:pPr>
        <w:spacing w:after="0" w:line="240" w:lineRule="auto"/>
        <w:jc w:val="center"/>
        <w:rPr>
          <w:rFonts w:ascii="Times New Roman" w:eastAsia="Times New Roman" w:hAnsi="Times New Roman" w:cs="Times New Roman"/>
          <w:b/>
          <w:sz w:val="28"/>
          <w:szCs w:val="24"/>
          <w:lang w:val="uk-UA" w:eastAsia="ru-RU"/>
        </w:rPr>
      </w:pPr>
      <w:r w:rsidRPr="00CB03B6">
        <w:rPr>
          <w:rFonts w:ascii="Times New Roman" w:eastAsia="Times New Roman" w:hAnsi="Times New Roman" w:cs="Times New Roman"/>
          <w:b/>
          <w:sz w:val="28"/>
          <w:szCs w:val="24"/>
          <w:lang w:val="uk-UA" w:eastAsia="ru-RU"/>
        </w:rPr>
        <w:t>РІШЕННЯ</w:t>
      </w:r>
    </w:p>
    <w:p w:rsidR="00266404" w:rsidRPr="00CB03B6" w:rsidRDefault="00266404" w:rsidP="00266404">
      <w:pPr>
        <w:spacing w:after="0" w:line="240" w:lineRule="auto"/>
        <w:rPr>
          <w:rFonts w:ascii="Times New Roman" w:eastAsia="Times New Roman" w:hAnsi="Times New Roman" w:cs="Times New Roman"/>
          <w:sz w:val="28"/>
          <w:szCs w:val="24"/>
          <w:lang w:val="uk-UA" w:eastAsia="ru-RU"/>
        </w:rPr>
      </w:pPr>
    </w:p>
    <w:p w:rsidR="00266404" w:rsidRPr="00CB03B6" w:rsidRDefault="00266404" w:rsidP="00266404">
      <w:pPr>
        <w:keepNext/>
        <w:spacing w:after="0" w:line="240" w:lineRule="auto"/>
        <w:outlineLvl w:val="1"/>
        <w:rPr>
          <w:rFonts w:ascii="Times New Roman" w:eastAsia="Times New Roman" w:hAnsi="Times New Roman" w:cs="Times New Roman"/>
          <w:b/>
          <w:sz w:val="26"/>
          <w:szCs w:val="28"/>
          <w:lang w:val="uk-UA" w:eastAsia="ru-RU"/>
        </w:rPr>
      </w:pPr>
      <w:r w:rsidRPr="00CB03B6">
        <w:rPr>
          <w:rFonts w:ascii="Times New Roman" w:eastAsia="Times New Roman" w:hAnsi="Times New Roman" w:cs="Times New Roman"/>
          <w:sz w:val="26"/>
          <w:szCs w:val="28"/>
          <w:lang w:val="uk-UA" w:eastAsia="ru-RU"/>
        </w:rPr>
        <w:t xml:space="preserve">          </w:t>
      </w:r>
    </w:p>
    <w:p w:rsidR="00266404" w:rsidRDefault="00266404" w:rsidP="00266404">
      <w:pPr>
        <w:keepNext/>
        <w:spacing w:after="0" w:line="240" w:lineRule="auto"/>
        <w:ind w:firstLine="709"/>
        <w:outlineLvl w:val="1"/>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Про затвердження звіту </w:t>
      </w:r>
    </w:p>
    <w:p w:rsidR="00266404" w:rsidRDefault="00266404" w:rsidP="00266404">
      <w:pPr>
        <w:keepNext/>
        <w:spacing w:after="0" w:line="240" w:lineRule="auto"/>
        <w:ind w:firstLine="709"/>
        <w:outlineLvl w:val="1"/>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сільського голови про роботу </w:t>
      </w:r>
    </w:p>
    <w:p w:rsidR="00266404" w:rsidRPr="006D0DC1" w:rsidRDefault="00266404" w:rsidP="00266404">
      <w:pPr>
        <w:keepNext/>
        <w:spacing w:after="0" w:line="240" w:lineRule="auto"/>
        <w:ind w:firstLine="709"/>
        <w:outlineLvl w:val="1"/>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Студениківської сільської ради за 2020 рік</w:t>
      </w:r>
    </w:p>
    <w:p w:rsidR="00266404" w:rsidRDefault="00266404" w:rsidP="00266404">
      <w:pPr>
        <w:keepNext/>
        <w:spacing w:after="0" w:line="240" w:lineRule="auto"/>
        <w:ind w:firstLine="709"/>
        <w:jc w:val="center"/>
        <w:outlineLvl w:val="1"/>
        <w:rPr>
          <w:rFonts w:ascii="Times New Roman" w:eastAsia="Times New Roman" w:hAnsi="Times New Roman" w:cs="Times New Roman"/>
          <w:sz w:val="28"/>
          <w:szCs w:val="28"/>
          <w:lang w:val="uk-UA" w:eastAsia="ru-RU"/>
        </w:rPr>
      </w:pPr>
    </w:p>
    <w:p w:rsidR="00266404" w:rsidRPr="006D0DC1" w:rsidRDefault="00266404" w:rsidP="00266404">
      <w:pPr>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 xml:space="preserve">             </w:t>
      </w:r>
      <w:r w:rsidRPr="006D0DC1">
        <w:rPr>
          <w:rFonts w:ascii="Times New Roman" w:hAnsi="Times New Roman" w:cs="Times New Roman"/>
          <w:sz w:val="28"/>
          <w:szCs w:val="28"/>
          <w:lang w:val="uk-UA"/>
        </w:rPr>
        <w:t xml:space="preserve">Керуючись п. 16 ст. 43 Закону України “Про місцеве самоврядування  в Україні”, заслухавши звіт сільського голови </w:t>
      </w:r>
      <w:r>
        <w:rPr>
          <w:rFonts w:ascii="Times New Roman" w:hAnsi="Times New Roman" w:cs="Times New Roman"/>
          <w:sz w:val="28"/>
          <w:szCs w:val="28"/>
          <w:lang w:val="uk-UA"/>
        </w:rPr>
        <w:t>Студениківської</w:t>
      </w:r>
      <w:r w:rsidRPr="006D0DC1">
        <w:rPr>
          <w:rFonts w:ascii="Times New Roman" w:hAnsi="Times New Roman" w:cs="Times New Roman"/>
          <w:sz w:val="28"/>
          <w:szCs w:val="28"/>
          <w:lang w:val="uk-UA"/>
        </w:rPr>
        <w:t xml:space="preserve"> сільської ради </w:t>
      </w:r>
      <w:r>
        <w:rPr>
          <w:rFonts w:ascii="Times New Roman" w:hAnsi="Times New Roman" w:cs="Times New Roman"/>
          <w:sz w:val="28"/>
          <w:szCs w:val="28"/>
          <w:lang w:val="uk-UA"/>
        </w:rPr>
        <w:t xml:space="preserve">Бориспільського </w:t>
      </w:r>
      <w:r w:rsidRPr="006D0DC1">
        <w:rPr>
          <w:rFonts w:ascii="Times New Roman" w:hAnsi="Times New Roman" w:cs="Times New Roman"/>
          <w:sz w:val="28"/>
          <w:szCs w:val="28"/>
          <w:lang w:val="uk-UA"/>
        </w:rPr>
        <w:t xml:space="preserve"> району </w:t>
      </w:r>
      <w:r>
        <w:rPr>
          <w:rFonts w:ascii="Times New Roman" w:hAnsi="Times New Roman" w:cs="Times New Roman"/>
          <w:sz w:val="28"/>
          <w:szCs w:val="28"/>
          <w:lang w:val="uk-UA"/>
        </w:rPr>
        <w:t>Сіль</w:t>
      </w:r>
      <w:r w:rsidRPr="006D0DC1">
        <w:rPr>
          <w:rFonts w:ascii="Times New Roman" w:hAnsi="Times New Roman" w:cs="Times New Roman"/>
          <w:sz w:val="28"/>
          <w:szCs w:val="28"/>
          <w:lang w:val="uk-UA"/>
        </w:rPr>
        <w:t>ської області п</w:t>
      </w:r>
      <w:r>
        <w:rPr>
          <w:rFonts w:ascii="Times New Roman" w:hAnsi="Times New Roman" w:cs="Times New Roman"/>
          <w:sz w:val="28"/>
          <w:szCs w:val="28"/>
          <w:lang w:val="uk-UA"/>
        </w:rPr>
        <w:t>ро роботу сільської ради за 2020</w:t>
      </w:r>
      <w:r w:rsidRPr="006D0DC1">
        <w:rPr>
          <w:rFonts w:ascii="Times New Roman" w:hAnsi="Times New Roman" w:cs="Times New Roman"/>
          <w:sz w:val="28"/>
          <w:szCs w:val="28"/>
          <w:lang w:val="uk-UA"/>
        </w:rPr>
        <w:t xml:space="preserve"> рік,  сільська рада  </w:t>
      </w:r>
    </w:p>
    <w:p w:rsidR="00266404" w:rsidRPr="006D0DC1" w:rsidRDefault="00266404" w:rsidP="00266404">
      <w:pPr>
        <w:jc w:val="both"/>
        <w:rPr>
          <w:rFonts w:ascii="Times New Roman" w:hAnsi="Times New Roman" w:cs="Times New Roman"/>
          <w:sz w:val="28"/>
          <w:szCs w:val="28"/>
        </w:rPr>
      </w:pPr>
      <w:r>
        <w:rPr>
          <w:rFonts w:ascii="Times New Roman" w:hAnsi="Times New Roman" w:cs="Times New Roman"/>
          <w:sz w:val="28"/>
          <w:szCs w:val="28"/>
        </w:rPr>
        <w:t>В И Р І Ш И Л А:</w:t>
      </w:r>
    </w:p>
    <w:p w:rsidR="00266404" w:rsidRPr="006D0DC1" w:rsidRDefault="00266404" w:rsidP="00266404">
      <w:pPr>
        <w:numPr>
          <w:ilvl w:val="0"/>
          <w:numId w:val="9"/>
        </w:numPr>
        <w:spacing w:after="0" w:line="240" w:lineRule="auto"/>
        <w:jc w:val="both"/>
        <w:rPr>
          <w:rFonts w:ascii="Times New Roman" w:hAnsi="Times New Roman" w:cs="Times New Roman"/>
          <w:sz w:val="28"/>
          <w:szCs w:val="28"/>
        </w:rPr>
      </w:pPr>
      <w:proofErr w:type="spellStart"/>
      <w:r w:rsidRPr="006D0DC1">
        <w:rPr>
          <w:rFonts w:ascii="Times New Roman" w:hAnsi="Times New Roman" w:cs="Times New Roman"/>
          <w:sz w:val="28"/>
          <w:szCs w:val="28"/>
        </w:rPr>
        <w:t>Затвердити</w:t>
      </w:r>
      <w:proofErr w:type="spellEnd"/>
      <w:r w:rsidRPr="006D0DC1">
        <w:rPr>
          <w:rFonts w:ascii="Times New Roman" w:hAnsi="Times New Roman" w:cs="Times New Roman"/>
          <w:sz w:val="28"/>
          <w:szCs w:val="28"/>
        </w:rPr>
        <w:t xml:space="preserve"> </w:t>
      </w:r>
      <w:proofErr w:type="spellStart"/>
      <w:r w:rsidRPr="006D0DC1">
        <w:rPr>
          <w:rFonts w:ascii="Times New Roman" w:hAnsi="Times New Roman" w:cs="Times New Roman"/>
          <w:sz w:val="28"/>
          <w:szCs w:val="28"/>
        </w:rPr>
        <w:t>звіт</w:t>
      </w:r>
      <w:proofErr w:type="spellEnd"/>
      <w:r w:rsidRPr="006D0DC1">
        <w:rPr>
          <w:rFonts w:ascii="Times New Roman" w:hAnsi="Times New Roman" w:cs="Times New Roman"/>
          <w:sz w:val="28"/>
          <w:szCs w:val="28"/>
        </w:rPr>
        <w:t xml:space="preserve"> </w:t>
      </w:r>
      <w:proofErr w:type="spellStart"/>
      <w:r w:rsidRPr="006D0DC1">
        <w:rPr>
          <w:rFonts w:ascii="Times New Roman" w:hAnsi="Times New Roman" w:cs="Times New Roman"/>
          <w:sz w:val="28"/>
          <w:szCs w:val="28"/>
        </w:rPr>
        <w:t>сільського</w:t>
      </w:r>
      <w:proofErr w:type="spellEnd"/>
      <w:r w:rsidRPr="006D0DC1">
        <w:rPr>
          <w:rFonts w:ascii="Times New Roman" w:hAnsi="Times New Roman" w:cs="Times New Roman"/>
          <w:sz w:val="28"/>
          <w:szCs w:val="28"/>
        </w:rPr>
        <w:t xml:space="preserve"> </w:t>
      </w:r>
      <w:proofErr w:type="spellStart"/>
      <w:r w:rsidRPr="006D0DC1">
        <w:rPr>
          <w:rFonts w:ascii="Times New Roman" w:hAnsi="Times New Roman" w:cs="Times New Roman"/>
          <w:sz w:val="28"/>
          <w:szCs w:val="28"/>
        </w:rPr>
        <w:t>голови</w:t>
      </w:r>
      <w:proofErr w:type="spellEnd"/>
      <w:r w:rsidRPr="006D0DC1">
        <w:rPr>
          <w:rFonts w:ascii="Times New Roman" w:hAnsi="Times New Roman" w:cs="Times New Roman"/>
          <w:sz w:val="28"/>
          <w:szCs w:val="28"/>
        </w:rPr>
        <w:t xml:space="preserve"> </w:t>
      </w:r>
      <w:r>
        <w:rPr>
          <w:rFonts w:ascii="Times New Roman" w:hAnsi="Times New Roman" w:cs="Times New Roman"/>
          <w:sz w:val="28"/>
          <w:szCs w:val="28"/>
          <w:lang w:val="uk-UA"/>
        </w:rPr>
        <w:t>Марії ЛЯХ</w:t>
      </w:r>
      <w:r w:rsidRPr="006D0DC1">
        <w:rPr>
          <w:rFonts w:ascii="Times New Roman" w:hAnsi="Times New Roman" w:cs="Times New Roman"/>
          <w:sz w:val="28"/>
          <w:szCs w:val="28"/>
        </w:rPr>
        <w:t xml:space="preserve">  про роботу </w:t>
      </w:r>
      <w:r>
        <w:rPr>
          <w:rFonts w:ascii="Times New Roman" w:hAnsi="Times New Roman" w:cs="Times New Roman"/>
          <w:sz w:val="28"/>
          <w:szCs w:val="28"/>
          <w:lang w:val="uk-UA"/>
        </w:rPr>
        <w:t xml:space="preserve"> Студениківської сільської </w:t>
      </w:r>
      <w:r>
        <w:rPr>
          <w:rFonts w:ascii="Times New Roman" w:hAnsi="Times New Roman" w:cs="Times New Roman"/>
          <w:sz w:val="28"/>
          <w:szCs w:val="28"/>
        </w:rPr>
        <w:t xml:space="preserve"> ради   за 2020 </w:t>
      </w:r>
      <w:proofErr w:type="spellStart"/>
      <w:proofErr w:type="gramStart"/>
      <w:r>
        <w:rPr>
          <w:rFonts w:ascii="Times New Roman" w:hAnsi="Times New Roman" w:cs="Times New Roman"/>
          <w:sz w:val="28"/>
          <w:szCs w:val="28"/>
        </w:rPr>
        <w:t>р</w:t>
      </w:r>
      <w:proofErr w:type="gramEnd"/>
      <w:r>
        <w:rPr>
          <w:rFonts w:ascii="Times New Roman" w:hAnsi="Times New Roman" w:cs="Times New Roman"/>
          <w:sz w:val="28"/>
          <w:szCs w:val="28"/>
        </w:rPr>
        <w:t>ік</w:t>
      </w:r>
      <w:proofErr w:type="spellEnd"/>
      <w:r>
        <w:rPr>
          <w:rFonts w:ascii="Times New Roman" w:hAnsi="Times New Roman" w:cs="Times New Roman"/>
          <w:sz w:val="28"/>
          <w:szCs w:val="28"/>
          <w:lang w:val="uk-UA"/>
        </w:rPr>
        <w:t>,</w:t>
      </w:r>
      <w:r>
        <w:rPr>
          <w:rFonts w:ascii="Times New Roman" w:hAnsi="Times New Roman" w:cs="Times New Roman"/>
          <w:sz w:val="28"/>
          <w:szCs w:val="28"/>
        </w:rPr>
        <w:t xml:space="preserve"> ( </w:t>
      </w:r>
      <w:proofErr w:type="spellStart"/>
      <w:r>
        <w:rPr>
          <w:rFonts w:ascii="Times New Roman" w:hAnsi="Times New Roman" w:cs="Times New Roman"/>
          <w:sz w:val="28"/>
          <w:szCs w:val="28"/>
        </w:rPr>
        <w:t>додається</w:t>
      </w:r>
      <w:proofErr w:type="spellEnd"/>
      <w:r w:rsidRPr="006D0DC1">
        <w:rPr>
          <w:rFonts w:ascii="Times New Roman" w:hAnsi="Times New Roman" w:cs="Times New Roman"/>
          <w:sz w:val="28"/>
          <w:szCs w:val="28"/>
        </w:rPr>
        <w:t>).</w:t>
      </w:r>
    </w:p>
    <w:p w:rsidR="00266404" w:rsidRPr="006D0DC1" w:rsidRDefault="00266404" w:rsidP="00266404">
      <w:pPr>
        <w:numPr>
          <w:ilvl w:val="0"/>
          <w:numId w:val="9"/>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Роботу Студениківської  сільської ради у 2020 році визнати задовільною.</w:t>
      </w:r>
    </w:p>
    <w:p w:rsidR="00266404" w:rsidRPr="00EC1664" w:rsidRDefault="00266404" w:rsidP="00266404">
      <w:pPr>
        <w:numPr>
          <w:ilvl w:val="0"/>
          <w:numId w:val="9"/>
        </w:numPr>
        <w:spacing w:after="0" w:line="240" w:lineRule="auto"/>
        <w:jc w:val="both"/>
        <w:rPr>
          <w:rFonts w:ascii="Times New Roman" w:hAnsi="Times New Roman" w:cs="Times New Roman"/>
          <w:sz w:val="28"/>
        </w:rPr>
      </w:pPr>
      <w:r w:rsidRPr="006D0DC1">
        <w:rPr>
          <w:rFonts w:ascii="Times New Roman" w:hAnsi="Times New Roman" w:cs="Times New Roman"/>
          <w:sz w:val="28"/>
          <w:szCs w:val="28"/>
        </w:rPr>
        <w:t xml:space="preserve">Контроль за </w:t>
      </w:r>
      <w:proofErr w:type="spellStart"/>
      <w:r w:rsidRPr="006D0DC1">
        <w:rPr>
          <w:rFonts w:ascii="Times New Roman" w:hAnsi="Times New Roman" w:cs="Times New Roman"/>
          <w:sz w:val="28"/>
          <w:szCs w:val="28"/>
        </w:rPr>
        <w:t>виконанням</w:t>
      </w:r>
      <w:proofErr w:type="spellEnd"/>
      <w:r w:rsidRPr="006D0DC1">
        <w:rPr>
          <w:rFonts w:ascii="Times New Roman" w:hAnsi="Times New Roman" w:cs="Times New Roman"/>
          <w:sz w:val="28"/>
          <w:szCs w:val="28"/>
        </w:rPr>
        <w:t xml:space="preserve"> </w:t>
      </w:r>
      <w:proofErr w:type="spellStart"/>
      <w:r w:rsidRPr="006D0DC1">
        <w:rPr>
          <w:rFonts w:ascii="Times New Roman" w:hAnsi="Times New Roman" w:cs="Times New Roman"/>
          <w:sz w:val="28"/>
          <w:szCs w:val="28"/>
        </w:rPr>
        <w:t>даного</w:t>
      </w:r>
      <w:proofErr w:type="spellEnd"/>
      <w:r w:rsidRPr="006D0DC1">
        <w:rPr>
          <w:rFonts w:ascii="Times New Roman" w:hAnsi="Times New Roman" w:cs="Times New Roman"/>
          <w:sz w:val="28"/>
          <w:szCs w:val="28"/>
        </w:rPr>
        <w:t xml:space="preserve"> </w:t>
      </w:r>
      <w:proofErr w:type="spellStart"/>
      <w:r w:rsidRPr="006D0DC1">
        <w:rPr>
          <w:rFonts w:ascii="Times New Roman" w:hAnsi="Times New Roman" w:cs="Times New Roman"/>
          <w:sz w:val="28"/>
          <w:szCs w:val="28"/>
        </w:rPr>
        <w:t>рішення</w:t>
      </w:r>
      <w:proofErr w:type="spellEnd"/>
      <w:r w:rsidRPr="006D0DC1">
        <w:rPr>
          <w:rFonts w:ascii="Times New Roman" w:hAnsi="Times New Roman" w:cs="Times New Roman"/>
          <w:sz w:val="28"/>
          <w:szCs w:val="28"/>
        </w:rPr>
        <w:t xml:space="preserve"> </w:t>
      </w:r>
      <w:proofErr w:type="spellStart"/>
      <w:r w:rsidRPr="006D0DC1">
        <w:rPr>
          <w:rFonts w:ascii="Times New Roman" w:hAnsi="Times New Roman" w:cs="Times New Roman"/>
          <w:sz w:val="28"/>
          <w:szCs w:val="28"/>
        </w:rPr>
        <w:t>покласти</w:t>
      </w:r>
      <w:proofErr w:type="spellEnd"/>
      <w:r w:rsidRPr="006D0DC1">
        <w:rPr>
          <w:rFonts w:ascii="Times New Roman" w:hAnsi="Times New Roman" w:cs="Times New Roman"/>
          <w:sz w:val="28"/>
          <w:szCs w:val="28"/>
        </w:rPr>
        <w:t xml:space="preserve"> на </w:t>
      </w:r>
      <w:proofErr w:type="spellStart"/>
      <w:r w:rsidRPr="006D0DC1">
        <w:rPr>
          <w:rFonts w:ascii="Times New Roman" w:hAnsi="Times New Roman" w:cs="Times New Roman"/>
          <w:sz w:val="28"/>
          <w:szCs w:val="28"/>
        </w:rPr>
        <w:t>п</w:t>
      </w:r>
      <w:r>
        <w:rPr>
          <w:rFonts w:ascii="Times New Roman" w:hAnsi="Times New Roman" w:cs="Times New Roman"/>
          <w:sz w:val="28"/>
          <w:szCs w:val="28"/>
        </w:rPr>
        <w:t>остійні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комісії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сільської</w:t>
      </w:r>
      <w:proofErr w:type="spellEnd"/>
      <w:r>
        <w:rPr>
          <w:rFonts w:ascii="Times New Roman" w:hAnsi="Times New Roman" w:cs="Times New Roman"/>
          <w:sz w:val="28"/>
          <w:szCs w:val="28"/>
        </w:rPr>
        <w:t xml:space="preserve"> ради.</w:t>
      </w:r>
    </w:p>
    <w:p w:rsidR="00266404" w:rsidRDefault="00266404" w:rsidP="00266404">
      <w:pPr>
        <w:spacing w:after="0" w:line="240" w:lineRule="auto"/>
        <w:ind w:left="720"/>
        <w:jc w:val="both"/>
        <w:rPr>
          <w:rFonts w:ascii="Times New Roman" w:hAnsi="Times New Roman" w:cs="Times New Roman"/>
          <w:sz w:val="28"/>
          <w:szCs w:val="28"/>
        </w:rPr>
      </w:pPr>
    </w:p>
    <w:p w:rsidR="00266404" w:rsidRDefault="00266404" w:rsidP="00266404">
      <w:pPr>
        <w:spacing w:after="0" w:line="240" w:lineRule="auto"/>
        <w:ind w:left="720"/>
        <w:jc w:val="both"/>
        <w:rPr>
          <w:rFonts w:ascii="Times New Roman" w:hAnsi="Times New Roman" w:cs="Times New Roman"/>
          <w:sz w:val="28"/>
          <w:szCs w:val="28"/>
        </w:rPr>
      </w:pPr>
    </w:p>
    <w:p w:rsidR="00266404" w:rsidRDefault="00266404" w:rsidP="00266404">
      <w:pPr>
        <w:spacing w:after="0" w:line="240" w:lineRule="auto"/>
        <w:ind w:left="720"/>
        <w:jc w:val="both"/>
        <w:rPr>
          <w:rFonts w:ascii="Times New Roman" w:hAnsi="Times New Roman" w:cs="Times New Roman"/>
          <w:sz w:val="28"/>
        </w:rPr>
      </w:pPr>
      <w:r w:rsidRPr="00EC1664">
        <w:rPr>
          <w:rFonts w:ascii="Times New Roman" w:eastAsia="Times New Roman" w:hAnsi="Times New Roman" w:cs="Times New Roman"/>
          <w:sz w:val="28"/>
          <w:szCs w:val="28"/>
          <w:lang w:val="uk-UA" w:eastAsia="ru-RU"/>
        </w:rPr>
        <w:t>Сільський голова:                                              М.О. Лях</w:t>
      </w:r>
    </w:p>
    <w:p w:rsidR="00266404" w:rsidRDefault="00266404" w:rsidP="00266404">
      <w:pPr>
        <w:spacing w:after="0" w:line="240" w:lineRule="auto"/>
        <w:ind w:left="720"/>
        <w:jc w:val="both"/>
        <w:rPr>
          <w:rFonts w:ascii="Times New Roman" w:hAnsi="Times New Roman" w:cs="Times New Roman"/>
          <w:sz w:val="28"/>
        </w:rPr>
      </w:pPr>
    </w:p>
    <w:p w:rsidR="00266404" w:rsidRDefault="00266404" w:rsidP="00266404">
      <w:pPr>
        <w:spacing w:after="0" w:line="240" w:lineRule="auto"/>
        <w:ind w:left="720"/>
        <w:jc w:val="both"/>
        <w:rPr>
          <w:rFonts w:ascii="Times New Roman" w:hAnsi="Times New Roman" w:cs="Times New Roman"/>
          <w:sz w:val="28"/>
        </w:rPr>
      </w:pPr>
    </w:p>
    <w:p w:rsidR="00266404" w:rsidRDefault="00266404" w:rsidP="00266404">
      <w:pPr>
        <w:spacing w:after="0" w:line="240" w:lineRule="auto"/>
        <w:ind w:left="720"/>
        <w:jc w:val="both"/>
        <w:rPr>
          <w:rFonts w:ascii="Times New Roman" w:hAnsi="Times New Roman" w:cs="Times New Roman"/>
          <w:sz w:val="28"/>
        </w:rPr>
      </w:pPr>
      <w:r>
        <w:rPr>
          <w:rFonts w:ascii="Times New Roman" w:eastAsia="Times New Roman" w:hAnsi="Times New Roman" w:cs="Times New Roman"/>
          <w:b/>
          <w:sz w:val="28"/>
          <w:szCs w:val="28"/>
          <w:lang w:val="uk-UA" w:eastAsia="ru-RU"/>
        </w:rPr>
        <w:t>с. Студеники</w:t>
      </w:r>
    </w:p>
    <w:p w:rsidR="00266404" w:rsidRDefault="00266404" w:rsidP="00266404">
      <w:pPr>
        <w:spacing w:after="0" w:line="240" w:lineRule="auto"/>
        <w:ind w:left="720"/>
        <w:jc w:val="both"/>
        <w:rPr>
          <w:rFonts w:ascii="Times New Roman" w:hAnsi="Times New Roman" w:cs="Times New Roman"/>
          <w:sz w:val="28"/>
        </w:rPr>
      </w:pPr>
      <w:r>
        <w:rPr>
          <w:rFonts w:ascii="Times New Roman" w:eastAsia="Times New Roman" w:hAnsi="Times New Roman" w:cs="Times New Roman"/>
          <w:b/>
          <w:sz w:val="28"/>
          <w:szCs w:val="28"/>
          <w:lang w:val="uk-UA" w:eastAsia="ru-RU"/>
        </w:rPr>
        <w:t>№  282-</w:t>
      </w:r>
      <w:r>
        <w:rPr>
          <w:rFonts w:ascii="Times New Roman" w:eastAsia="Times New Roman" w:hAnsi="Times New Roman" w:cs="Times New Roman"/>
          <w:b/>
          <w:sz w:val="28"/>
          <w:szCs w:val="28"/>
          <w:lang w:val="en-US" w:eastAsia="ru-RU"/>
        </w:rPr>
        <w:t>V</w:t>
      </w:r>
      <w:r>
        <w:rPr>
          <w:rFonts w:ascii="Times New Roman" w:eastAsia="Times New Roman" w:hAnsi="Times New Roman" w:cs="Times New Roman"/>
          <w:b/>
          <w:sz w:val="28"/>
          <w:szCs w:val="28"/>
          <w:lang w:val="uk-UA" w:eastAsia="ru-RU"/>
        </w:rPr>
        <w:t>ІІІ-VІІІ</w:t>
      </w:r>
    </w:p>
    <w:p w:rsidR="00266404" w:rsidRDefault="00266404" w:rsidP="00266404">
      <w:pPr>
        <w:spacing w:after="0" w:line="240" w:lineRule="auto"/>
        <w:ind w:left="720"/>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16.03.2021</w:t>
      </w:r>
    </w:p>
    <w:p w:rsidR="00266404" w:rsidRDefault="00266404" w:rsidP="00266404">
      <w:pPr>
        <w:spacing w:after="0" w:line="240" w:lineRule="auto"/>
        <w:ind w:left="720"/>
        <w:jc w:val="both"/>
        <w:rPr>
          <w:rFonts w:ascii="Times New Roman" w:eastAsia="Times New Roman" w:hAnsi="Times New Roman" w:cs="Times New Roman"/>
          <w:b/>
          <w:sz w:val="28"/>
          <w:szCs w:val="28"/>
          <w:lang w:val="uk-UA" w:eastAsia="ru-RU"/>
        </w:rPr>
      </w:pPr>
    </w:p>
    <w:p w:rsidR="00266404" w:rsidRDefault="00266404" w:rsidP="00266404">
      <w:pPr>
        <w:spacing w:after="0" w:line="240" w:lineRule="auto"/>
        <w:ind w:left="720"/>
        <w:jc w:val="both"/>
        <w:rPr>
          <w:rFonts w:ascii="Times New Roman" w:eastAsia="Times New Roman" w:hAnsi="Times New Roman" w:cs="Times New Roman"/>
          <w:b/>
          <w:sz w:val="28"/>
          <w:szCs w:val="28"/>
          <w:lang w:val="uk-UA" w:eastAsia="ru-RU"/>
        </w:rPr>
      </w:pPr>
    </w:p>
    <w:p w:rsidR="00266404" w:rsidRDefault="00266404" w:rsidP="00266404">
      <w:pPr>
        <w:spacing w:after="0" w:line="240" w:lineRule="auto"/>
        <w:ind w:left="720"/>
        <w:jc w:val="both"/>
        <w:rPr>
          <w:rFonts w:ascii="Times New Roman" w:eastAsia="Times New Roman" w:hAnsi="Times New Roman" w:cs="Times New Roman"/>
          <w:b/>
          <w:sz w:val="28"/>
          <w:szCs w:val="28"/>
          <w:lang w:val="uk-UA" w:eastAsia="ru-RU"/>
        </w:rPr>
      </w:pPr>
    </w:p>
    <w:p w:rsidR="00266404" w:rsidRDefault="00266404" w:rsidP="00266404">
      <w:pPr>
        <w:spacing w:after="0" w:line="240" w:lineRule="auto"/>
        <w:ind w:left="720"/>
        <w:jc w:val="both"/>
        <w:rPr>
          <w:rFonts w:ascii="Times New Roman" w:eastAsia="Times New Roman" w:hAnsi="Times New Roman" w:cs="Times New Roman"/>
          <w:b/>
          <w:sz w:val="28"/>
          <w:szCs w:val="28"/>
          <w:lang w:val="uk-UA" w:eastAsia="ru-RU"/>
        </w:rPr>
      </w:pPr>
    </w:p>
    <w:p w:rsidR="00266404" w:rsidRDefault="00266404" w:rsidP="00266404">
      <w:pPr>
        <w:spacing w:after="0" w:line="240" w:lineRule="auto"/>
        <w:ind w:left="720"/>
        <w:jc w:val="both"/>
        <w:rPr>
          <w:rFonts w:ascii="Times New Roman" w:eastAsia="Times New Roman" w:hAnsi="Times New Roman" w:cs="Times New Roman"/>
          <w:b/>
          <w:sz w:val="28"/>
          <w:szCs w:val="28"/>
          <w:lang w:val="uk-UA" w:eastAsia="ru-RU"/>
        </w:rPr>
      </w:pPr>
    </w:p>
    <w:p w:rsidR="00266404" w:rsidRDefault="00266404" w:rsidP="00266404">
      <w:pPr>
        <w:spacing w:after="0" w:line="240" w:lineRule="auto"/>
        <w:ind w:left="720"/>
        <w:jc w:val="both"/>
        <w:rPr>
          <w:rFonts w:ascii="Times New Roman" w:hAnsi="Times New Roman" w:cs="Times New Roman"/>
          <w:sz w:val="28"/>
        </w:rPr>
      </w:pPr>
    </w:p>
    <w:p w:rsidR="00266404" w:rsidRDefault="00266404" w:rsidP="00266404">
      <w:pPr>
        <w:keepNext/>
        <w:spacing w:after="0" w:line="240" w:lineRule="auto"/>
        <w:ind w:firstLine="709"/>
        <w:jc w:val="center"/>
        <w:outlineLvl w:val="1"/>
        <w:rPr>
          <w:rFonts w:ascii="Times New Roman" w:eastAsia="Times New Roman" w:hAnsi="Times New Roman" w:cs="Times New Roman"/>
          <w:i/>
          <w:sz w:val="18"/>
          <w:szCs w:val="18"/>
          <w:lang w:val="uk-UA" w:eastAsia="ru-RU"/>
        </w:rPr>
      </w:pPr>
    </w:p>
    <w:p w:rsidR="00266404" w:rsidRDefault="00266404" w:rsidP="00266404">
      <w:pPr>
        <w:keepNext/>
        <w:spacing w:after="0" w:line="240" w:lineRule="auto"/>
        <w:ind w:firstLine="709"/>
        <w:jc w:val="center"/>
        <w:outlineLvl w:val="1"/>
        <w:rPr>
          <w:rFonts w:ascii="Times New Roman" w:eastAsia="Times New Roman" w:hAnsi="Times New Roman" w:cs="Times New Roman"/>
          <w:i/>
          <w:sz w:val="18"/>
          <w:szCs w:val="18"/>
          <w:lang w:val="uk-UA" w:eastAsia="ru-RU"/>
        </w:rPr>
      </w:pPr>
    </w:p>
    <w:p w:rsidR="00266404" w:rsidRDefault="00266404" w:rsidP="00266404">
      <w:pPr>
        <w:keepNext/>
        <w:spacing w:after="0" w:line="240" w:lineRule="auto"/>
        <w:ind w:firstLine="709"/>
        <w:jc w:val="right"/>
        <w:outlineLvl w:val="1"/>
        <w:rPr>
          <w:rFonts w:ascii="Times New Roman" w:eastAsia="Times New Roman" w:hAnsi="Times New Roman" w:cs="Times New Roman"/>
          <w:i/>
          <w:sz w:val="18"/>
          <w:szCs w:val="18"/>
          <w:lang w:val="uk-UA" w:eastAsia="ru-RU"/>
        </w:rPr>
      </w:pPr>
    </w:p>
    <w:p w:rsidR="00266404" w:rsidRDefault="00266404" w:rsidP="00266404">
      <w:pPr>
        <w:keepNext/>
        <w:spacing w:after="0" w:line="240" w:lineRule="auto"/>
        <w:ind w:firstLine="709"/>
        <w:jc w:val="right"/>
        <w:outlineLvl w:val="1"/>
        <w:rPr>
          <w:rFonts w:ascii="Times New Roman" w:eastAsia="Times New Roman" w:hAnsi="Times New Roman" w:cs="Times New Roman"/>
          <w:i/>
          <w:sz w:val="18"/>
          <w:szCs w:val="18"/>
          <w:lang w:val="uk-UA" w:eastAsia="ru-RU"/>
        </w:rPr>
      </w:pPr>
    </w:p>
    <w:p w:rsidR="00266404" w:rsidRDefault="00266404" w:rsidP="00266404">
      <w:pPr>
        <w:keepNext/>
        <w:spacing w:after="0" w:line="240" w:lineRule="auto"/>
        <w:ind w:firstLine="709"/>
        <w:jc w:val="right"/>
        <w:outlineLvl w:val="1"/>
        <w:rPr>
          <w:rFonts w:ascii="Times New Roman" w:eastAsia="Times New Roman" w:hAnsi="Times New Roman" w:cs="Times New Roman"/>
          <w:i/>
          <w:sz w:val="18"/>
          <w:szCs w:val="18"/>
          <w:lang w:val="uk-UA" w:eastAsia="ru-RU"/>
        </w:rPr>
      </w:pPr>
    </w:p>
    <w:p w:rsidR="00266404" w:rsidRDefault="00266404" w:rsidP="00266404">
      <w:pPr>
        <w:keepNext/>
        <w:spacing w:after="0" w:line="240" w:lineRule="auto"/>
        <w:ind w:firstLine="709"/>
        <w:jc w:val="right"/>
        <w:outlineLvl w:val="1"/>
        <w:rPr>
          <w:rFonts w:ascii="Times New Roman" w:eastAsia="Times New Roman" w:hAnsi="Times New Roman" w:cs="Times New Roman"/>
          <w:i/>
          <w:sz w:val="18"/>
          <w:szCs w:val="18"/>
          <w:lang w:val="uk-UA" w:eastAsia="ru-RU"/>
        </w:rPr>
      </w:pPr>
      <w:r>
        <w:rPr>
          <w:rFonts w:ascii="Times New Roman" w:eastAsia="Times New Roman" w:hAnsi="Times New Roman" w:cs="Times New Roman"/>
          <w:i/>
          <w:sz w:val="18"/>
          <w:szCs w:val="18"/>
          <w:lang w:val="uk-UA" w:eastAsia="ru-RU"/>
        </w:rPr>
        <w:t>ДОДАТОК</w:t>
      </w:r>
    </w:p>
    <w:p w:rsidR="00266404" w:rsidRPr="00306C06" w:rsidRDefault="00266404" w:rsidP="00266404">
      <w:pPr>
        <w:keepNext/>
        <w:spacing w:after="0" w:line="240" w:lineRule="auto"/>
        <w:ind w:firstLine="709"/>
        <w:jc w:val="right"/>
        <w:outlineLvl w:val="1"/>
        <w:rPr>
          <w:rFonts w:ascii="Times New Roman" w:eastAsia="Times New Roman" w:hAnsi="Times New Roman" w:cs="Times New Roman"/>
          <w:i/>
          <w:sz w:val="18"/>
          <w:szCs w:val="18"/>
          <w:lang w:val="uk-UA" w:eastAsia="ru-RU"/>
        </w:rPr>
      </w:pPr>
      <w:r>
        <w:rPr>
          <w:rFonts w:ascii="Times New Roman" w:eastAsia="Times New Roman" w:hAnsi="Times New Roman" w:cs="Times New Roman"/>
          <w:i/>
          <w:sz w:val="18"/>
          <w:szCs w:val="18"/>
          <w:lang w:val="uk-UA" w:eastAsia="ru-RU"/>
        </w:rPr>
        <w:t>До рішення №282  від 16.03.2021р.</w:t>
      </w:r>
    </w:p>
    <w:p w:rsidR="00266404" w:rsidRDefault="00266404" w:rsidP="00266404">
      <w:pPr>
        <w:keepNext/>
        <w:spacing w:after="0" w:line="240" w:lineRule="auto"/>
        <w:outlineLvl w:val="1"/>
        <w:rPr>
          <w:rFonts w:ascii="Times New Roman" w:eastAsia="Times New Roman" w:hAnsi="Times New Roman" w:cs="Times New Roman"/>
          <w:b/>
          <w:sz w:val="28"/>
          <w:szCs w:val="28"/>
          <w:lang w:val="uk-UA" w:eastAsia="ru-RU"/>
        </w:rPr>
      </w:pPr>
    </w:p>
    <w:p w:rsidR="00266404" w:rsidRPr="00DC1C25" w:rsidRDefault="00266404" w:rsidP="00266404">
      <w:pPr>
        <w:keepNext/>
        <w:spacing w:after="0" w:line="240" w:lineRule="auto"/>
        <w:ind w:firstLine="709"/>
        <w:outlineLvl w:val="1"/>
        <w:rPr>
          <w:rFonts w:ascii="Times New Roman" w:eastAsia="Times New Roman" w:hAnsi="Times New Roman" w:cs="Times New Roman"/>
          <w:b/>
          <w:sz w:val="26"/>
          <w:szCs w:val="26"/>
          <w:lang w:val="uk-UA" w:eastAsia="ru-RU"/>
        </w:rPr>
      </w:pPr>
    </w:p>
    <w:p w:rsidR="00266404" w:rsidRPr="00DC1C25" w:rsidRDefault="0059619B" w:rsidP="00266404">
      <w:pPr>
        <w:spacing w:after="0" w:line="240" w:lineRule="auto"/>
        <w:jc w:val="center"/>
        <w:rPr>
          <w:rFonts w:ascii="Times New Roman" w:eastAsia="Times New Roman" w:hAnsi="Times New Roman" w:cs="Times New Roman"/>
          <w:b/>
          <w:sz w:val="26"/>
          <w:szCs w:val="26"/>
          <w:lang w:val="uk-UA" w:eastAsia="uk-UA"/>
        </w:rPr>
      </w:pPr>
      <w:r w:rsidRPr="00DC1C25">
        <w:rPr>
          <w:rFonts w:ascii="Times New Roman" w:eastAsia="Times New Roman" w:hAnsi="Times New Roman" w:cs="Times New Roman"/>
          <w:b/>
          <w:sz w:val="26"/>
          <w:szCs w:val="26"/>
          <w:lang w:val="uk-UA" w:eastAsia="uk-UA"/>
        </w:rPr>
        <w:t xml:space="preserve">ЗВІТ </w:t>
      </w:r>
    </w:p>
    <w:p w:rsidR="00266404" w:rsidRPr="00DC1C25" w:rsidRDefault="0059619B" w:rsidP="00266404">
      <w:pPr>
        <w:spacing w:after="0" w:line="240" w:lineRule="auto"/>
        <w:jc w:val="center"/>
        <w:rPr>
          <w:rFonts w:ascii="Times New Roman" w:eastAsia="Times New Roman" w:hAnsi="Times New Roman" w:cs="Times New Roman"/>
          <w:b/>
          <w:sz w:val="26"/>
          <w:szCs w:val="26"/>
          <w:lang w:val="uk-UA" w:eastAsia="uk-UA"/>
        </w:rPr>
      </w:pPr>
      <w:r w:rsidRPr="00DC1C25">
        <w:rPr>
          <w:rFonts w:ascii="Times New Roman" w:eastAsia="Times New Roman" w:hAnsi="Times New Roman" w:cs="Times New Roman"/>
          <w:b/>
          <w:sz w:val="26"/>
          <w:szCs w:val="26"/>
          <w:lang w:val="uk-UA" w:eastAsia="uk-UA"/>
        </w:rPr>
        <w:t xml:space="preserve">СІЛЬСЬКОГО ГОЛОВИ ПРО РОБОТУ СТУДЕНИКІВСЬКОЇ СІЛЬСЬКОЇ РАДИ  </w:t>
      </w:r>
    </w:p>
    <w:p w:rsidR="00266404" w:rsidRPr="00DC1C25" w:rsidRDefault="0059619B" w:rsidP="00266404">
      <w:pPr>
        <w:spacing w:after="0" w:line="240" w:lineRule="auto"/>
        <w:jc w:val="center"/>
        <w:rPr>
          <w:rFonts w:ascii="Times New Roman" w:eastAsia="Times New Roman" w:hAnsi="Times New Roman" w:cs="Times New Roman"/>
          <w:b/>
          <w:sz w:val="26"/>
          <w:szCs w:val="26"/>
          <w:lang w:val="uk-UA" w:eastAsia="ru-RU"/>
        </w:rPr>
      </w:pPr>
      <w:r w:rsidRPr="00DC1C25">
        <w:rPr>
          <w:rFonts w:ascii="Times New Roman" w:eastAsia="Times New Roman" w:hAnsi="Times New Roman" w:cs="Times New Roman"/>
          <w:b/>
          <w:sz w:val="26"/>
          <w:szCs w:val="26"/>
          <w:lang w:val="uk-UA" w:eastAsia="uk-UA"/>
        </w:rPr>
        <w:t>ЗА 2020 РІК</w:t>
      </w:r>
    </w:p>
    <w:p w:rsidR="00266404" w:rsidRPr="00DC1C25" w:rsidRDefault="00266404" w:rsidP="00266404">
      <w:pPr>
        <w:spacing w:after="0" w:line="240" w:lineRule="auto"/>
        <w:jc w:val="both"/>
        <w:rPr>
          <w:rFonts w:ascii="Times New Roman" w:eastAsia="Times New Roman" w:hAnsi="Times New Roman" w:cs="Times New Roman"/>
          <w:sz w:val="26"/>
          <w:szCs w:val="26"/>
          <w:lang w:val="uk-UA" w:eastAsia="ru-RU"/>
        </w:rPr>
      </w:pPr>
    </w:p>
    <w:p w:rsidR="00193EEB" w:rsidRDefault="00266404" w:rsidP="00266404">
      <w:pPr>
        <w:pStyle w:val="a3"/>
        <w:ind w:firstLine="567"/>
        <w:contextualSpacing/>
        <w:jc w:val="both"/>
        <w:rPr>
          <w:sz w:val="26"/>
          <w:szCs w:val="26"/>
          <w:lang w:val="uk-UA" w:eastAsia="ru-RU"/>
        </w:rPr>
      </w:pPr>
      <w:r w:rsidRPr="00DC1C25">
        <w:rPr>
          <w:sz w:val="26"/>
          <w:szCs w:val="26"/>
          <w:lang w:val="uk-UA" w:eastAsia="ru-RU"/>
        </w:rPr>
        <w:t xml:space="preserve">         </w:t>
      </w:r>
      <w:r w:rsidR="00193EEB">
        <w:rPr>
          <w:sz w:val="26"/>
          <w:szCs w:val="26"/>
          <w:lang w:val="uk-UA" w:eastAsia="ru-RU"/>
        </w:rPr>
        <w:t>Дорогі друзі, шановна громадо!</w:t>
      </w:r>
    </w:p>
    <w:p w:rsidR="00556A16" w:rsidRDefault="00193EEB" w:rsidP="00266404">
      <w:pPr>
        <w:pStyle w:val="a3"/>
        <w:ind w:firstLine="567"/>
        <w:contextualSpacing/>
        <w:jc w:val="both"/>
        <w:rPr>
          <w:sz w:val="26"/>
          <w:szCs w:val="26"/>
          <w:lang w:val="uk-UA" w:eastAsia="ru-RU"/>
        </w:rPr>
      </w:pPr>
      <w:r>
        <w:rPr>
          <w:sz w:val="26"/>
          <w:szCs w:val="26"/>
          <w:lang w:val="uk-UA" w:eastAsia="ru-RU"/>
        </w:rPr>
        <w:t xml:space="preserve">Минув ще один рік нашого спільного життя у громаді, </w:t>
      </w:r>
      <w:r w:rsidR="0007285D">
        <w:rPr>
          <w:sz w:val="26"/>
          <w:szCs w:val="26"/>
          <w:lang w:val="uk-UA" w:eastAsia="ru-RU"/>
        </w:rPr>
        <w:t xml:space="preserve">він був непростим, напруженим і, </w:t>
      </w:r>
      <w:r>
        <w:rPr>
          <w:sz w:val="26"/>
          <w:szCs w:val="26"/>
          <w:lang w:val="uk-UA" w:eastAsia="ru-RU"/>
        </w:rPr>
        <w:t>на жаль</w:t>
      </w:r>
      <w:r w:rsidR="0007285D">
        <w:rPr>
          <w:sz w:val="26"/>
          <w:szCs w:val="26"/>
          <w:lang w:val="uk-UA" w:eastAsia="ru-RU"/>
        </w:rPr>
        <w:t>,</w:t>
      </w:r>
      <w:r>
        <w:rPr>
          <w:sz w:val="26"/>
          <w:szCs w:val="26"/>
          <w:lang w:val="uk-UA" w:eastAsia="ru-RU"/>
        </w:rPr>
        <w:t xml:space="preserve"> не на всі процеси, які відбувалися у громаді, ми могли вплинути. Швидше навпаки – зовнішні фактори у цьому році надзвичайно суттєво вплинули на наше з вами життя. Мова, звичайно, про пандемію. Іншим фактором, що суттєво вплинув на нас, були вибори, але на противагу </w:t>
      </w:r>
      <w:proofErr w:type="spellStart"/>
      <w:r>
        <w:rPr>
          <w:sz w:val="26"/>
          <w:szCs w:val="26"/>
          <w:lang w:val="uk-UA" w:eastAsia="ru-RU"/>
        </w:rPr>
        <w:t>ковіду</w:t>
      </w:r>
      <w:proofErr w:type="spellEnd"/>
      <w:r>
        <w:rPr>
          <w:sz w:val="26"/>
          <w:szCs w:val="26"/>
          <w:lang w:val="uk-UA" w:eastAsia="ru-RU"/>
        </w:rPr>
        <w:t xml:space="preserve">, цей фактор був позитивним. Ми очікуємо від цього об’єднання не тільки росту площі і населення, але і нових якісних змін у житті кожного села, бо головною метою об’єднання було бажання </w:t>
      </w:r>
      <w:r w:rsidR="00556A16">
        <w:rPr>
          <w:sz w:val="26"/>
          <w:szCs w:val="26"/>
          <w:lang w:val="uk-UA" w:eastAsia="ru-RU"/>
        </w:rPr>
        <w:t xml:space="preserve">отримати нові можливості для розвитку, і ми їх отримали, тому далі залишається тільки працювати. </w:t>
      </w:r>
    </w:p>
    <w:p w:rsidR="00266404" w:rsidRDefault="00266404" w:rsidP="00266404">
      <w:pPr>
        <w:pStyle w:val="a3"/>
        <w:ind w:firstLine="567"/>
        <w:contextualSpacing/>
        <w:jc w:val="both"/>
        <w:rPr>
          <w:sz w:val="26"/>
          <w:szCs w:val="26"/>
          <w:lang w:val="uk-UA"/>
        </w:rPr>
      </w:pPr>
      <w:r w:rsidRPr="00DC1C25">
        <w:rPr>
          <w:sz w:val="26"/>
          <w:szCs w:val="26"/>
          <w:lang w:val="uk-UA" w:eastAsia="ru-RU"/>
        </w:rPr>
        <w:t xml:space="preserve"> </w:t>
      </w:r>
      <w:proofErr w:type="spellStart"/>
      <w:r w:rsidRPr="00DC1C25">
        <w:rPr>
          <w:sz w:val="26"/>
          <w:szCs w:val="26"/>
          <w:lang w:val="uk-UA"/>
        </w:rPr>
        <w:t>Студениківська</w:t>
      </w:r>
      <w:proofErr w:type="spellEnd"/>
      <w:r w:rsidRPr="00DC1C25">
        <w:rPr>
          <w:sz w:val="26"/>
          <w:szCs w:val="26"/>
          <w:lang w:val="uk-UA"/>
        </w:rPr>
        <w:t xml:space="preserve"> територіальна громада була утворена в грудні 2017 року внаслідок об'єднання п'ятьох сільських рад. У 2020 році згідно з перспективним планом формування територіальних громад Київської області до складу Студениківської громади приєдналися території </w:t>
      </w:r>
      <w:proofErr w:type="spellStart"/>
      <w:r w:rsidRPr="00DC1C25">
        <w:rPr>
          <w:sz w:val="26"/>
          <w:szCs w:val="26"/>
          <w:lang w:val="uk-UA"/>
        </w:rPr>
        <w:t>Строківської</w:t>
      </w:r>
      <w:proofErr w:type="spellEnd"/>
      <w:r w:rsidRPr="00DC1C25">
        <w:rPr>
          <w:sz w:val="26"/>
          <w:szCs w:val="26"/>
          <w:lang w:val="uk-UA"/>
        </w:rPr>
        <w:t xml:space="preserve">, </w:t>
      </w:r>
      <w:proofErr w:type="spellStart"/>
      <w:r w:rsidRPr="00DC1C25">
        <w:rPr>
          <w:sz w:val="26"/>
          <w:szCs w:val="26"/>
          <w:lang w:val="uk-UA"/>
        </w:rPr>
        <w:t>Пристромської</w:t>
      </w:r>
      <w:proofErr w:type="spellEnd"/>
      <w:r w:rsidRPr="00DC1C25">
        <w:rPr>
          <w:sz w:val="26"/>
          <w:szCs w:val="26"/>
          <w:lang w:val="uk-UA"/>
        </w:rPr>
        <w:t xml:space="preserve"> та </w:t>
      </w:r>
      <w:proofErr w:type="spellStart"/>
      <w:r w:rsidRPr="00DC1C25">
        <w:rPr>
          <w:sz w:val="26"/>
          <w:szCs w:val="26"/>
          <w:lang w:val="uk-UA"/>
        </w:rPr>
        <w:t>Семенівської</w:t>
      </w:r>
      <w:proofErr w:type="spellEnd"/>
      <w:r w:rsidRPr="00DC1C25">
        <w:rPr>
          <w:sz w:val="26"/>
          <w:szCs w:val="26"/>
          <w:lang w:val="uk-UA"/>
        </w:rPr>
        <w:t xml:space="preserve"> сільських рад. Загальна площа території громади складає  33 122,2  га.</w:t>
      </w:r>
    </w:p>
    <w:p w:rsidR="00AE4D86" w:rsidRPr="00DC1C25" w:rsidRDefault="00AE4D86" w:rsidP="00AE4D86">
      <w:pPr>
        <w:pStyle w:val="a3"/>
        <w:ind w:firstLine="567"/>
        <w:contextualSpacing/>
        <w:jc w:val="both"/>
        <w:rPr>
          <w:b/>
          <w:sz w:val="26"/>
          <w:szCs w:val="26"/>
          <w:lang w:val="uk-UA"/>
        </w:rPr>
      </w:pPr>
      <w:r w:rsidRPr="00DC1C25">
        <w:rPr>
          <w:b/>
          <w:sz w:val="26"/>
          <w:szCs w:val="26"/>
          <w:lang w:val="uk-UA"/>
        </w:rPr>
        <w:t>•</w:t>
      </w:r>
      <w:r w:rsidRPr="00DC1C25">
        <w:rPr>
          <w:b/>
          <w:sz w:val="26"/>
          <w:szCs w:val="26"/>
          <w:lang w:val="uk-UA"/>
        </w:rPr>
        <w:tab/>
      </w:r>
      <w:proofErr w:type="spellStart"/>
      <w:r w:rsidRPr="00DC1C25">
        <w:rPr>
          <w:b/>
          <w:sz w:val="26"/>
          <w:szCs w:val="26"/>
          <w:lang w:val="uk-UA"/>
        </w:rPr>
        <w:t>Студениківська</w:t>
      </w:r>
      <w:proofErr w:type="spellEnd"/>
      <w:r w:rsidRPr="00DC1C25">
        <w:rPr>
          <w:b/>
          <w:sz w:val="26"/>
          <w:szCs w:val="26"/>
          <w:lang w:val="uk-UA"/>
        </w:rPr>
        <w:t xml:space="preserve"> сільська рада –  5624,2 га</w:t>
      </w:r>
    </w:p>
    <w:p w:rsidR="00AE4D86" w:rsidRPr="00DC1C25" w:rsidRDefault="00AE4D86" w:rsidP="00AE4D86">
      <w:pPr>
        <w:pStyle w:val="a3"/>
        <w:ind w:firstLine="567"/>
        <w:contextualSpacing/>
        <w:jc w:val="both"/>
        <w:rPr>
          <w:b/>
          <w:sz w:val="26"/>
          <w:szCs w:val="26"/>
          <w:lang w:val="uk-UA"/>
        </w:rPr>
      </w:pPr>
      <w:r w:rsidRPr="00DC1C25">
        <w:rPr>
          <w:b/>
          <w:sz w:val="26"/>
          <w:szCs w:val="26"/>
          <w:lang w:val="uk-UA"/>
        </w:rPr>
        <w:t>•</w:t>
      </w:r>
      <w:r w:rsidRPr="00DC1C25">
        <w:rPr>
          <w:b/>
          <w:sz w:val="26"/>
          <w:szCs w:val="26"/>
          <w:lang w:val="uk-UA"/>
        </w:rPr>
        <w:tab/>
      </w:r>
      <w:proofErr w:type="spellStart"/>
      <w:r w:rsidRPr="00DC1C25">
        <w:rPr>
          <w:b/>
          <w:sz w:val="26"/>
          <w:szCs w:val="26"/>
          <w:lang w:val="uk-UA"/>
        </w:rPr>
        <w:t>Козлівська</w:t>
      </w:r>
      <w:proofErr w:type="spellEnd"/>
      <w:r w:rsidRPr="00DC1C25">
        <w:rPr>
          <w:b/>
          <w:sz w:val="26"/>
          <w:szCs w:val="26"/>
          <w:lang w:val="uk-UA"/>
        </w:rPr>
        <w:t xml:space="preserve">  сільська рада – 3854,7 га</w:t>
      </w:r>
    </w:p>
    <w:p w:rsidR="00AE4D86" w:rsidRPr="00DC1C25" w:rsidRDefault="00AE4D86" w:rsidP="00AE4D86">
      <w:pPr>
        <w:pStyle w:val="a3"/>
        <w:ind w:firstLine="567"/>
        <w:contextualSpacing/>
        <w:jc w:val="both"/>
        <w:rPr>
          <w:b/>
          <w:sz w:val="26"/>
          <w:szCs w:val="26"/>
          <w:lang w:val="uk-UA"/>
        </w:rPr>
      </w:pPr>
      <w:r w:rsidRPr="00DC1C25">
        <w:rPr>
          <w:b/>
          <w:sz w:val="26"/>
          <w:szCs w:val="26"/>
          <w:lang w:val="uk-UA"/>
        </w:rPr>
        <w:t>•</w:t>
      </w:r>
      <w:r w:rsidRPr="00DC1C25">
        <w:rPr>
          <w:b/>
          <w:sz w:val="26"/>
          <w:szCs w:val="26"/>
          <w:lang w:val="uk-UA"/>
        </w:rPr>
        <w:tab/>
        <w:t>Переяславська  сільська рада – 1002,5 га</w:t>
      </w:r>
    </w:p>
    <w:p w:rsidR="00AE4D86" w:rsidRPr="00DC1C25" w:rsidRDefault="00AE4D86" w:rsidP="00AE4D86">
      <w:pPr>
        <w:pStyle w:val="a3"/>
        <w:ind w:firstLine="567"/>
        <w:contextualSpacing/>
        <w:jc w:val="both"/>
        <w:rPr>
          <w:b/>
          <w:sz w:val="26"/>
          <w:szCs w:val="26"/>
          <w:lang w:val="uk-UA"/>
        </w:rPr>
      </w:pPr>
      <w:r w:rsidRPr="00DC1C25">
        <w:rPr>
          <w:b/>
          <w:sz w:val="26"/>
          <w:szCs w:val="26"/>
          <w:lang w:val="uk-UA"/>
        </w:rPr>
        <w:t>•</w:t>
      </w:r>
      <w:r w:rsidRPr="00DC1C25">
        <w:rPr>
          <w:b/>
          <w:sz w:val="26"/>
          <w:szCs w:val="26"/>
          <w:lang w:val="uk-UA"/>
        </w:rPr>
        <w:tab/>
      </w:r>
      <w:proofErr w:type="spellStart"/>
      <w:r w:rsidRPr="00DC1C25">
        <w:rPr>
          <w:b/>
          <w:sz w:val="26"/>
          <w:szCs w:val="26"/>
          <w:lang w:val="uk-UA"/>
        </w:rPr>
        <w:t>Сомководолинська</w:t>
      </w:r>
      <w:proofErr w:type="spellEnd"/>
      <w:r w:rsidRPr="00DC1C25">
        <w:rPr>
          <w:b/>
          <w:sz w:val="26"/>
          <w:szCs w:val="26"/>
          <w:lang w:val="uk-UA"/>
        </w:rPr>
        <w:t xml:space="preserve">  сільська рада – 2637,0 га</w:t>
      </w:r>
    </w:p>
    <w:p w:rsidR="00AE4D86" w:rsidRPr="00DC1C25" w:rsidRDefault="00AE4D86" w:rsidP="00AE4D86">
      <w:pPr>
        <w:pStyle w:val="a3"/>
        <w:ind w:firstLine="567"/>
        <w:contextualSpacing/>
        <w:jc w:val="both"/>
        <w:rPr>
          <w:b/>
          <w:sz w:val="26"/>
          <w:szCs w:val="26"/>
          <w:lang w:val="uk-UA"/>
        </w:rPr>
      </w:pPr>
      <w:r w:rsidRPr="00DC1C25">
        <w:rPr>
          <w:b/>
          <w:sz w:val="26"/>
          <w:szCs w:val="26"/>
          <w:lang w:val="uk-UA"/>
        </w:rPr>
        <w:t>•</w:t>
      </w:r>
      <w:r w:rsidRPr="00DC1C25">
        <w:rPr>
          <w:b/>
          <w:sz w:val="26"/>
          <w:szCs w:val="26"/>
          <w:lang w:val="uk-UA"/>
        </w:rPr>
        <w:tab/>
      </w:r>
      <w:proofErr w:type="spellStart"/>
      <w:r w:rsidRPr="00DC1C25">
        <w:rPr>
          <w:b/>
          <w:sz w:val="26"/>
          <w:szCs w:val="26"/>
          <w:lang w:val="uk-UA"/>
        </w:rPr>
        <w:t>Соснівська</w:t>
      </w:r>
      <w:proofErr w:type="spellEnd"/>
      <w:r w:rsidRPr="00DC1C25">
        <w:rPr>
          <w:b/>
          <w:sz w:val="26"/>
          <w:szCs w:val="26"/>
          <w:lang w:val="uk-UA"/>
        </w:rPr>
        <w:t xml:space="preserve">  сільська рада – 3910,5 га</w:t>
      </w:r>
    </w:p>
    <w:p w:rsidR="00AE4D86" w:rsidRPr="00DC1C25" w:rsidRDefault="00AE4D86" w:rsidP="00AE4D86">
      <w:pPr>
        <w:pStyle w:val="a3"/>
        <w:ind w:firstLine="567"/>
        <w:contextualSpacing/>
        <w:jc w:val="both"/>
        <w:rPr>
          <w:b/>
          <w:sz w:val="26"/>
          <w:szCs w:val="26"/>
          <w:lang w:val="uk-UA"/>
        </w:rPr>
      </w:pPr>
      <w:r w:rsidRPr="00DC1C25">
        <w:rPr>
          <w:b/>
          <w:sz w:val="26"/>
          <w:szCs w:val="26"/>
          <w:lang w:val="uk-UA"/>
        </w:rPr>
        <w:t xml:space="preserve">•  </w:t>
      </w:r>
      <w:proofErr w:type="spellStart"/>
      <w:r w:rsidRPr="00DC1C25">
        <w:rPr>
          <w:b/>
          <w:sz w:val="26"/>
          <w:szCs w:val="26"/>
          <w:lang w:val="uk-UA"/>
        </w:rPr>
        <w:t>Пристромська</w:t>
      </w:r>
      <w:proofErr w:type="spellEnd"/>
      <w:r w:rsidRPr="00DC1C25">
        <w:rPr>
          <w:b/>
          <w:sz w:val="26"/>
          <w:szCs w:val="26"/>
          <w:lang w:val="uk-UA"/>
        </w:rPr>
        <w:t xml:space="preserve"> сільська рада – 3831 га</w:t>
      </w:r>
    </w:p>
    <w:p w:rsidR="00AE4D86" w:rsidRPr="00DC1C25" w:rsidRDefault="00AE4D86" w:rsidP="00AE4D86">
      <w:pPr>
        <w:pStyle w:val="a3"/>
        <w:ind w:firstLine="567"/>
        <w:contextualSpacing/>
        <w:jc w:val="both"/>
        <w:rPr>
          <w:b/>
          <w:sz w:val="26"/>
          <w:szCs w:val="26"/>
          <w:lang w:val="uk-UA"/>
        </w:rPr>
      </w:pPr>
      <w:r w:rsidRPr="00DC1C25">
        <w:rPr>
          <w:b/>
          <w:sz w:val="26"/>
          <w:szCs w:val="26"/>
          <w:lang w:val="uk-UA"/>
        </w:rPr>
        <w:t xml:space="preserve">•  </w:t>
      </w:r>
      <w:proofErr w:type="spellStart"/>
      <w:r w:rsidRPr="00DC1C25">
        <w:rPr>
          <w:b/>
          <w:sz w:val="26"/>
          <w:szCs w:val="26"/>
          <w:lang w:val="uk-UA"/>
        </w:rPr>
        <w:t>Семенівська</w:t>
      </w:r>
      <w:proofErr w:type="spellEnd"/>
      <w:r w:rsidRPr="00DC1C25">
        <w:rPr>
          <w:b/>
          <w:sz w:val="26"/>
          <w:szCs w:val="26"/>
          <w:lang w:val="uk-UA"/>
        </w:rPr>
        <w:t xml:space="preserve"> сільська рада – 8947,4 га</w:t>
      </w:r>
    </w:p>
    <w:p w:rsidR="00AE4D86" w:rsidRPr="00DC1C25" w:rsidRDefault="00AE4D86" w:rsidP="00AE4D86">
      <w:pPr>
        <w:pStyle w:val="a3"/>
        <w:ind w:firstLine="567"/>
        <w:contextualSpacing/>
        <w:jc w:val="both"/>
        <w:rPr>
          <w:b/>
          <w:sz w:val="26"/>
          <w:szCs w:val="26"/>
          <w:lang w:val="uk-UA"/>
        </w:rPr>
      </w:pPr>
      <w:r w:rsidRPr="00DC1C25">
        <w:rPr>
          <w:b/>
          <w:sz w:val="26"/>
          <w:szCs w:val="26"/>
          <w:lang w:val="uk-UA"/>
        </w:rPr>
        <w:t xml:space="preserve">•  </w:t>
      </w:r>
      <w:proofErr w:type="spellStart"/>
      <w:r w:rsidRPr="00DC1C25">
        <w:rPr>
          <w:b/>
          <w:sz w:val="26"/>
          <w:szCs w:val="26"/>
          <w:lang w:val="uk-UA"/>
        </w:rPr>
        <w:t>Строківська</w:t>
      </w:r>
      <w:proofErr w:type="spellEnd"/>
      <w:r w:rsidRPr="00DC1C25">
        <w:rPr>
          <w:b/>
          <w:sz w:val="26"/>
          <w:szCs w:val="26"/>
          <w:lang w:val="uk-UA"/>
        </w:rPr>
        <w:t xml:space="preserve"> сільська рада – 3314,9 га</w:t>
      </w:r>
      <w:r w:rsidRPr="00DC1C25">
        <w:rPr>
          <w:b/>
          <w:sz w:val="26"/>
          <w:szCs w:val="26"/>
          <w:lang w:val="uk-UA"/>
        </w:rPr>
        <w:tab/>
      </w:r>
    </w:p>
    <w:p w:rsidR="00AE4D86" w:rsidRPr="00DC1C25" w:rsidRDefault="00AE4D86" w:rsidP="00266404">
      <w:pPr>
        <w:pStyle w:val="a3"/>
        <w:ind w:firstLine="567"/>
        <w:contextualSpacing/>
        <w:jc w:val="both"/>
        <w:rPr>
          <w:sz w:val="26"/>
          <w:szCs w:val="26"/>
          <w:lang w:val="uk-UA"/>
        </w:rPr>
      </w:pPr>
    </w:p>
    <w:p w:rsidR="00DC1C25" w:rsidRDefault="00266404" w:rsidP="00DC1C25">
      <w:pPr>
        <w:pStyle w:val="a3"/>
        <w:ind w:firstLine="567"/>
        <w:contextualSpacing/>
        <w:jc w:val="both"/>
        <w:rPr>
          <w:sz w:val="26"/>
          <w:szCs w:val="26"/>
          <w:lang w:val="uk-UA"/>
        </w:rPr>
      </w:pPr>
      <w:r w:rsidRPr="00DC1C25">
        <w:rPr>
          <w:sz w:val="26"/>
          <w:szCs w:val="26"/>
          <w:lang w:val="uk-UA" w:eastAsia="ru-RU"/>
        </w:rPr>
        <w:t xml:space="preserve"> </w:t>
      </w:r>
      <w:r w:rsidR="00B839E5" w:rsidRPr="00DC1C25">
        <w:rPr>
          <w:sz w:val="26"/>
          <w:szCs w:val="26"/>
          <w:lang w:val="uk-UA"/>
        </w:rPr>
        <w:t xml:space="preserve">Студениківська сільська територіальна громада розташована  у південно-східній частині Київської області. Адміністративним центром територіальної громади є село Студеники, яке розташоване на відстані </w:t>
      </w:r>
      <w:smartTag w:uri="urn:schemas-microsoft-com:office:smarttags" w:element="metricconverter">
        <w:smartTagPr>
          <w:attr w:name="ProductID" w:val="25 км"/>
        </w:smartTagPr>
        <w:r w:rsidR="00B839E5" w:rsidRPr="00DC1C25">
          <w:rPr>
            <w:sz w:val="26"/>
            <w:szCs w:val="26"/>
            <w:lang w:val="uk-UA"/>
          </w:rPr>
          <w:t>25 км</w:t>
        </w:r>
      </w:smartTag>
      <w:r w:rsidR="00B839E5" w:rsidRPr="00DC1C25">
        <w:rPr>
          <w:sz w:val="26"/>
          <w:szCs w:val="26"/>
          <w:lang w:val="uk-UA"/>
        </w:rPr>
        <w:t>. від м.</w:t>
      </w:r>
      <w:r w:rsidR="00E861D5" w:rsidRPr="00DC1C25">
        <w:rPr>
          <w:sz w:val="26"/>
          <w:szCs w:val="26"/>
          <w:lang w:val="uk-UA"/>
        </w:rPr>
        <w:t xml:space="preserve"> </w:t>
      </w:r>
      <w:r w:rsidR="00B839E5" w:rsidRPr="00DC1C25">
        <w:rPr>
          <w:sz w:val="26"/>
          <w:szCs w:val="26"/>
          <w:lang w:val="uk-UA"/>
        </w:rPr>
        <w:t>Переяслав. Територією громади проходить траса міжнародного значення М-03 сполученням Київ-Харків</w:t>
      </w:r>
      <w:r w:rsidR="008C7100" w:rsidRPr="00DC1C25">
        <w:rPr>
          <w:sz w:val="26"/>
          <w:szCs w:val="26"/>
          <w:lang w:val="uk-UA"/>
        </w:rPr>
        <w:t>.</w:t>
      </w:r>
    </w:p>
    <w:p w:rsidR="00A56072" w:rsidRDefault="00266404" w:rsidP="00DC1C25">
      <w:pPr>
        <w:pStyle w:val="a3"/>
        <w:ind w:firstLine="567"/>
        <w:contextualSpacing/>
        <w:jc w:val="both"/>
        <w:rPr>
          <w:sz w:val="26"/>
          <w:szCs w:val="26"/>
          <w:lang w:val="uk-UA" w:eastAsia="ru-RU"/>
        </w:rPr>
      </w:pPr>
      <w:r w:rsidRPr="00DC1C25">
        <w:rPr>
          <w:sz w:val="26"/>
          <w:szCs w:val="26"/>
          <w:lang w:val="uk-UA" w:eastAsia="ru-RU"/>
        </w:rPr>
        <w:t xml:space="preserve">Керуючись Законом України «Про місцеве самоврядування в Україні» та Конституцією України, </w:t>
      </w:r>
      <w:r w:rsidR="008C7100" w:rsidRPr="00DC1C25">
        <w:rPr>
          <w:sz w:val="26"/>
          <w:szCs w:val="26"/>
          <w:lang w:val="uk-UA" w:eastAsia="ru-RU"/>
        </w:rPr>
        <w:t>Студениківська сільська рада та її виконавчий комітет проводять роботу, спрямовану</w:t>
      </w:r>
      <w:r w:rsidRPr="00DC1C25">
        <w:rPr>
          <w:sz w:val="26"/>
          <w:szCs w:val="26"/>
          <w:lang w:val="uk-UA" w:eastAsia="ru-RU"/>
        </w:rPr>
        <w:t xml:space="preserve"> на покращення добробуту, розвиток інфраструктури та благоустрою нашої громади.</w:t>
      </w:r>
      <w:r w:rsidR="00DC1C25">
        <w:rPr>
          <w:sz w:val="26"/>
          <w:szCs w:val="26"/>
          <w:lang w:val="uk-UA" w:eastAsia="ru-RU"/>
        </w:rPr>
        <w:t xml:space="preserve"> </w:t>
      </w:r>
      <w:r w:rsidRPr="00DC1C25">
        <w:rPr>
          <w:sz w:val="26"/>
          <w:szCs w:val="26"/>
          <w:lang w:val="uk-UA" w:eastAsia="ru-RU"/>
        </w:rPr>
        <w:t xml:space="preserve">Робота апарату сільської ради здійснюється у відповідності до затвердженого плану роботи  та завдань, що ставляться на нарадах у сільського голови. На щотижневих нарадах розглядаються та вирішуються поточні питання і визначаються шляхи вирішення проблемних та перспективних питань. За підсумками нарад відповідальним виконавцям дано відповідні доручення, які стосувалися питань діяльності освітніх та медичних закладів, проведення заходів, </w:t>
      </w:r>
      <w:r w:rsidRPr="00DC1C25">
        <w:rPr>
          <w:sz w:val="26"/>
          <w:szCs w:val="26"/>
          <w:lang w:val="uk-UA" w:eastAsia="ru-RU"/>
        </w:rPr>
        <w:lastRenderedPageBreak/>
        <w:t>реалізації проектів та програм, ремонту дорожнього покриття вулиць, асфальтування, освітлення вулиць, водопостачання, розгляду окремих звернень та скарг громадян, інших документів.</w:t>
      </w:r>
      <w:r w:rsidR="007C70F3">
        <w:rPr>
          <w:sz w:val="26"/>
          <w:szCs w:val="26"/>
          <w:lang w:val="uk-UA" w:eastAsia="ru-RU"/>
        </w:rPr>
        <w:t xml:space="preserve"> Значна частина заходів стосувалася виконання саме </w:t>
      </w:r>
      <w:proofErr w:type="spellStart"/>
      <w:r w:rsidR="007C70F3">
        <w:rPr>
          <w:sz w:val="26"/>
          <w:szCs w:val="26"/>
          <w:lang w:val="uk-UA" w:eastAsia="ru-RU"/>
        </w:rPr>
        <w:t>розвиткових</w:t>
      </w:r>
      <w:proofErr w:type="spellEnd"/>
      <w:r w:rsidR="007C70F3">
        <w:rPr>
          <w:sz w:val="26"/>
          <w:szCs w:val="26"/>
          <w:lang w:val="uk-UA" w:eastAsia="ru-RU"/>
        </w:rPr>
        <w:t xml:space="preserve"> проектів. На жаль</w:t>
      </w:r>
      <w:r w:rsidR="007A0324">
        <w:rPr>
          <w:sz w:val="26"/>
          <w:szCs w:val="26"/>
          <w:lang w:val="uk-UA" w:eastAsia="ru-RU"/>
        </w:rPr>
        <w:t>,</w:t>
      </w:r>
      <w:r w:rsidR="007C70F3">
        <w:rPr>
          <w:sz w:val="26"/>
          <w:szCs w:val="26"/>
          <w:lang w:val="uk-UA" w:eastAsia="ru-RU"/>
        </w:rPr>
        <w:t xml:space="preserve"> за рік кілька разів змінювалися </w:t>
      </w:r>
      <w:r w:rsidR="007A0324">
        <w:rPr>
          <w:sz w:val="26"/>
          <w:szCs w:val="26"/>
          <w:lang w:val="uk-UA" w:eastAsia="ru-RU"/>
        </w:rPr>
        <w:t>вимоги</w:t>
      </w:r>
      <w:r w:rsidR="007C70F3">
        <w:rPr>
          <w:sz w:val="26"/>
          <w:szCs w:val="26"/>
          <w:lang w:val="uk-UA" w:eastAsia="ru-RU"/>
        </w:rPr>
        <w:t xml:space="preserve"> держави до </w:t>
      </w:r>
      <w:r w:rsidR="007A0324">
        <w:rPr>
          <w:sz w:val="26"/>
          <w:szCs w:val="26"/>
          <w:lang w:val="uk-UA" w:eastAsia="ru-RU"/>
        </w:rPr>
        <w:t xml:space="preserve">здійснення фінансових операцій і це суттєво уповільнило темпи нашого розвитку, але ми зібралися, пристосувалися і рухаємось далі. </w:t>
      </w:r>
    </w:p>
    <w:p w:rsidR="00DC1C25" w:rsidRDefault="00B839E5" w:rsidP="00DC1C25">
      <w:pPr>
        <w:pStyle w:val="a3"/>
        <w:ind w:firstLine="567"/>
        <w:contextualSpacing/>
        <w:jc w:val="both"/>
        <w:rPr>
          <w:sz w:val="26"/>
          <w:szCs w:val="26"/>
          <w:lang w:val="uk-UA" w:eastAsia="ru-RU"/>
        </w:rPr>
      </w:pPr>
      <w:r w:rsidRPr="00DC1C25">
        <w:rPr>
          <w:sz w:val="26"/>
          <w:szCs w:val="26"/>
          <w:lang w:val="uk-UA" w:eastAsia="ru-RU"/>
        </w:rPr>
        <w:t xml:space="preserve"> </w:t>
      </w:r>
      <w:r w:rsidR="00266404" w:rsidRPr="00DC1C25">
        <w:rPr>
          <w:sz w:val="26"/>
          <w:szCs w:val="26"/>
          <w:lang w:val="uk-UA" w:eastAsia="ru-RU"/>
        </w:rPr>
        <w:t>Робота депутатського корпусу сільської ради  та виконавчого комітету є злагодженою, суттєвих розбіжностей в думках, позиціях в нас немає, рішення в основному приймаємо одноголосно.</w:t>
      </w:r>
    </w:p>
    <w:p w:rsidR="00266404" w:rsidRPr="00DC1C25" w:rsidRDefault="00266404" w:rsidP="00DC1C25">
      <w:pPr>
        <w:pStyle w:val="a3"/>
        <w:ind w:firstLine="567"/>
        <w:contextualSpacing/>
        <w:jc w:val="both"/>
        <w:rPr>
          <w:sz w:val="26"/>
          <w:szCs w:val="26"/>
          <w:lang w:val="uk-UA"/>
        </w:rPr>
      </w:pPr>
      <w:r w:rsidRPr="00DC1C25">
        <w:rPr>
          <w:sz w:val="26"/>
          <w:szCs w:val="26"/>
          <w:lang w:val="uk-UA" w:eastAsia="ru-RU"/>
        </w:rPr>
        <w:t xml:space="preserve">Слід зазначити, що крім участі в роботі постійних комісій та пленарних засіданнях ради, депутати працюють в округах, допомагають своїм виборцям у вирішенні їх проблем, беруть активну участь і в заходах, які проводяться сільською радою. </w:t>
      </w:r>
    </w:p>
    <w:p w:rsidR="00266404" w:rsidRPr="00DC1C25" w:rsidRDefault="00266404" w:rsidP="00DC1C25">
      <w:pPr>
        <w:spacing w:after="0" w:line="240" w:lineRule="auto"/>
        <w:ind w:firstLine="708"/>
        <w:jc w:val="both"/>
        <w:rPr>
          <w:rFonts w:ascii="Times New Roman" w:eastAsia="Times New Roman" w:hAnsi="Times New Roman" w:cs="Times New Roman"/>
          <w:sz w:val="26"/>
          <w:szCs w:val="26"/>
          <w:lang w:val="uk-UA" w:eastAsia="ru-RU"/>
        </w:rPr>
      </w:pPr>
      <w:r w:rsidRPr="00DC1C25">
        <w:rPr>
          <w:rFonts w:ascii="Times New Roman" w:eastAsia="Times New Roman" w:hAnsi="Times New Roman" w:cs="Times New Roman"/>
          <w:sz w:val="26"/>
          <w:szCs w:val="26"/>
          <w:lang w:val="uk-UA" w:eastAsia="ru-RU"/>
        </w:rPr>
        <w:t>У всіх є бажання працювати, кожен депутат хоче щось зробити</w:t>
      </w:r>
      <w:r w:rsidR="00DC1C25">
        <w:rPr>
          <w:rFonts w:ascii="Times New Roman" w:eastAsia="Times New Roman" w:hAnsi="Times New Roman" w:cs="Times New Roman"/>
          <w:sz w:val="26"/>
          <w:szCs w:val="26"/>
          <w:lang w:val="uk-UA" w:eastAsia="ru-RU"/>
        </w:rPr>
        <w:t xml:space="preserve"> для свого округу і це головне.</w:t>
      </w:r>
    </w:p>
    <w:p w:rsidR="00266404" w:rsidRPr="00DC1C25" w:rsidRDefault="00266404" w:rsidP="00DC1C25">
      <w:pPr>
        <w:spacing w:after="0" w:line="240" w:lineRule="auto"/>
        <w:ind w:firstLine="708"/>
        <w:jc w:val="both"/>
        <w:rPr>
          <w:rFonts w:ascii="Times New Roman" w:eastAsia="Times New Roman" w:hAnsi="Times New Roman" w:cs="Times New Roman"/>
          <w:sz w:val="26"/>
          <w:szCs w:val="26"/>
          <w:lang w:val="uk-UA" w:eastAsia="ru-RU"/>
        </w:rPr>
      </w:pPr>
      <w:r w:rsidRPr="00DC1C25">
        <w:rPr>
          <w:rFonts w:ascii="Times New Roman" w:eastAsia="Times New Roman" w:hAnsi="Times New Roman" w:cs="Times New Roman"/>
          <w:sz w:val="26"/>
          <w:szCs w:val="26"/>
          <w:lang w:val="uk-UA" w:eastAsia="ru-RU"/>
        </w:rPr>
        <w:t>На виконання Закону України «Про доступ до публічної інформації» в частині забезпечення прозорості та відкритості діяльності  суб’єктів владних повноважень постійно оновлюється інформація на офіційному  веб- сайті  Ст</w:t>
      </w:r>
      <w:r w:rsidR="00DC1C25">
        <w:rPr>
          <w:rFonts w:ascii="Times New Roman" w:eastAsia="Times New Roman" w:hAnsi="Times New Roman" w:cs="Times New Roman"/>
          <w:sz w:val="26"/>
          <w:szCs w:val="26"/>
          <w:lang w:val="uk-UA" w:eastAsia="ru-RU"/>
        </w:rPr>
        <w:t xml:space="preserve">удениківської  сільської ради. </w:t>
      </w:r>
    </w:p>
    <w:p w:rsidR="00266404" w:rsidRPr="00DC1C25" w:rsidRDefault="00266404" w:rsidP="00266404">
      <w:pPr>
        <w:spacing w:after="0" w:line="240" w:lineRule="auto"/>
        <w:jc w:val="both"/>
        <w:rPr>
          <w:rFonts w:ascii="Times New Roman" w:eastAsia="Times New Roman" w:hAnsi="Times New Roman" w:cs="Times New Roman"/>
          <w:sz w:val="26"/>
          <w:szCs w:val="26"/>
          <w:lang w:val="uk-UA" w:eastAsia="ru-RU"/>
        </w:rPr>
      </w:pPr>
      <w:r w:rsidRPr="00DC1C25">
        <w:rPr>
          <w:rFonts w:ascii="Times New Roman" w:eastAsia="Times New Roman" w:hAnsi="Times New Roman" w:cs="Times New Roman"/>
          <w:sz w:val="26"/>
          <w:szCs w:val="26"/>
          <w:lang w:val="uk-UA" w:eastAsia="ru-RU"/>
        </w:rPr>
        <w:t xml:space="preserve">Для постійного діалогу з громадськістю ведеться сторінка </w:t>
      </w:r>
      <w:proofErr w:type="spellStart"/>
      <w:r w:rsidRPr="00DC1C25">
        <w:rPr>
          <w:rFonts w:ascii="Times New Roman" w:eastAsia="Times New Roman" w:hAnsi="Times New Roman" w:cs="Times New Roman"/>
          <w:sz w:val="26"/>
          <w:szCs w:val="26"/>
          <w:lang w:val="uk-UA" w:eastAsia="ru-RU"/>
        </w:rPr>
        <w:t>Студениківської</w:t>
      </w:r>
      <w:proofErr w:type="spellEnd"/>
      <w:r w:rsidRPr="00DC1C25">
        <w:rPr>
          <w:rFonts w:ascii="Times New Roman" w:eastAsia="Times New Roman" w:hAnsi="Times New Roman" w:cs="Times New Roman"/>
          <w:sz w:val="26"/>
          <w:szCs w:val="26"/>
          <w:lang w:val="uk-UA" w:eastAsia="ru-RU"/>
        </w:rPr>
        <w:t xml:space="preserve"> громади в </w:t>
      </w:r>
      <w:proofErr w:type="spellStart"/>
      <w:r w:rsidRPr="00DC1C25">
        <w:rPr>
          <w:rFonts w:ascii="Times New Roman" w:eastAsia="Times New Roman" w:hAnsi="Times New Roman" w:cs="Times New Roman"/>
          <w:sz w:val="26"/>
          <w:szCs w:val="26"/>
          <w:lang w:val="uk-UA" w:eastAsia="ru-RU"/>
        </w:rPr>
        <w:t>фейсбуці</w:t>
      </w:r>
      <w:proofErr w:type="spellEnd"/>
      <w:r w:rsidRPr="00DC1C25">
        <w:rPr>
          <w:rFonts w:ascii="Times New Roman" w:eastAsia="Times New Roman" w:hAnsi="Times New Roman" w:cs="Times New Roman"/>
          <w:sz w:val="26"/>
          <w:szCs w:val="26"/>
          <w:lang w:val="uk-UA" w:eastAsia="ru-RU"/>
        </w:rPr>
        <w:t>. Випускається Інформаційний вісник «</w:t>
      </w:r>
      <w:r w:rsidR="00DC1C25">
        <w:rPr>
          <w:rFonts w:ascii="Times New Roman" w:eastAsia="Times New Roman" w:hAnsi="Times New Roman" w:cs="Times New Roman"/>
          <w:sz w:val="26"/>
          <w:szCs w:val="26"/>
          <w:lang w:val="uk-UA" w:eastAsia="ru-RU"/>
        </w:rPr>
        <w:t>Голос Студениківської громади».</w:t>
      </w:r>
    </w:p>
    <w:p w:rsidR="00B839E5" w:rsidRDefault="00266404" w:rsidP="00266404">
      <w:pPr>
        <w:spacing w:after="0" w:line="240" w:lineRule="auto"/>
        <w:jc w:val="both"/>
        <w:rPr>
          <w:rFonts w:ascii="Times New Roman" w:eastAsia="Times New Roman" w:hAnsi="Times New Roman" w:cs="Times New Roman"/>
          <w:sz w:val="26"/>
          <w:szCs w:val="26"/>
          <w:lang w:val="uk-UA" w:eastAsia="uk-UA"/>
        </w:rPr>
      </w:pPr>
      <w:r w:rsidRPr="00DC1C25">
        <w:rPr>
          <w:rFonts w:ascii="Times New Roman" w:eastAsia="Times New Roman" w:hAnsi="Times New Roman" w:cs="Times New Roman"/>
          <w:sz w:val="26"/>
          <w:szCs w:val="26"/>
          <w:lang w:val="uk-UA" w:eastAsia="uk-UA"/>
        </w:rPr>
        <w:t>На території Студениківської  сільської  ради</w:t>
      </w:r>
      <w:r w:rsidR="00B839E5" w:rsidRPr="00DC1C25">
        <w:rPr>
          <w:rFonts w:ascii="Times New Roman" w:eastAsia="Times New Roman" w:hAnsi="Times New Roman" w:cs="Times New Roman"/>
          <w:sz w:val="26"/>
          <w:szCs w:val="26"/>
          <w:lang w:val="uk-UA" w:eastAsia="uk-UA"/>
        </w:rPr>
        <w:t xml:space="preserve"> станом на 01.01.2021 року</w:t>
      </w:r>
      <w:r w:rsidRPr="00DC1C25">
        <w:rPr>
          <w:rFonts w:ascii="Times New Roman" w:eastAsia="Times New Roman" w:hAnsi="Times New Roman" w:cs="Times New Roman"/>
          <w:sz w:val="26"/>
          <w:szCs w:val="26"/>
          <w:lang w:val="uk-UA" w:eastAsia="uk-UA"/>
        </w:rPr>
        <w:t xml:space="preserve"> проживає </w:t>
      </w:r>
      <w:r w:rsidR="008C7100" w:rsidRPr="00DC1C25">
        <w:rPr>
          <w:rFonts w:ascii="Times New Roman" w:eastAsia="Times New Roman" w:hAnsi="Times New Roman" w:cs="Times New Roman"/>
          <w:b/>
          <w:sz w:val="26"/>
          <w:szCs w:val="26"/>
          <w:lang w:val="uk-UA" w:eastAsia="uk-UA"/>
        </w:rPr>
        <w:t>7293</w:t>
      </w:r>
      <w:r w:rsidR="00B839E5" w:rsidRPr="00DC1C25">
        <w:rPr>
          <w:rFonts w:ascii="Times New Roman" w:eastAsia="Times New Roman" w:hAnsi="Times New Roman" w:cs="Times New Roman"/>
          <w:sz w:val="26"/>
          <w:szCs w:val="26"/>
          <w:lang w:val="uk-UA" w:eastAsia="uk-UA"/>
        </w:rPr>
        <w:t>осо</w:t>
      </w:r>
      <w:r w:rsidRPr="00DC1C25">
        <w:rPr>
          <w:rFonts w:ascii="Times New Roman" w:eastAsia="Times New Roman" w:hAnsi="Times New Roman" w:cs="Times New Roman"/>
          <w:sz w:val="26"/>
          <w:szCs w:val="26"/>
          <w:lang w:val="uk-UA" w:eastAsia="uk-UA"/>
        </w:rPr>
        <w:t>б</w:t>
      </w:r>
      <w:r w:rsidR="00B839E5" w:rsidRPr="00DC1C25">
        <w:rPr>
          <w:rFonts w:ascii="Times New Roman" w:eastAsia="Times New Roman" w:hAnsi="Times New Roman" w:cs="Times New Roman"/>
          <w:sz w:val="26"/>
          <w:szCs w:val="26"/>
          <w:lang w:val="uk-UA" w:eastAsia="uk-UA"/>
        </w:rPr>
        <w:t>и.</w:t>
      </w:r>
    </w:p>
    <w:p w:rsidR="00AE4D86" w:rsidRPr="00DC1C25" w:rsidRDefault="00AE4D86" w:rsidP="00AE4D86">
      <w:pPr>
        <w:spacing w:after="0" w:line="240" w:lineRule="auto"/>
        <w:jc w:val="both"/>
        <w:rPr>
          <w:rFonts w:ascii="Times New Roman" w:eastAsia="Times New Roman" w:hAnsi="Times New Roman" w:cs="Times New Roman"/>
          <w:sz w:val="26"/>
          <w:szCs w:val="26"/>
          <w:lang w:val="uk-UA" w:eastAsia="uk-UA"/>
        </w:rPr>
      </w:pPr>
      <w:r w:rsidRPr="00DC1C25">
        <w:rPr>
          <w:rFonts w:ascii="Times New Roman" w:eastAsia="Times New Roman" w:hAnsi="Times New Roman" w:cs="Times New Roman"/>
          <w:sz w:val="26"/>
          <w:szCs w:val="26"/>
          <w:lang w:val="uk-UA" w:eastAsia="uk-UA"/>
        </w:rPr>
        <w:t xml:space="preserve">На території </w:t>
      </w:r>
      <w:proofErr w:type="spellStart"/>
      <w:r w:rsidRPr="00DC1C25">
        <w:rPr>
          <w:rFonts w:ascii="Times New Roman" w:eastAsia="Times New Roman" w:hAnsi="Times New Roman" w:cs="Times New Roman"/>
          <w:sz w:val="26"/>
          <w:szCs w:val="26"/>
          <w:lang w:val="uk-UA" w:eastAsia="uk-UA"/>
        </w:rPr>
        <w:t>Студениківської</w:t>
      </w:r>
      <w:proofErr w:type="spellEnd"/>
      <w:r w:rsidRPr="00DC1C25">
        <w:rPr>
          <w:rFonts w:ascii="Times New Roman" w:eastAsia="Times New Roman" w:hAnsi="Times New Roman" w:cs="Times New Roman"/>
          <w:sz w:val="26"/>
          <w:szCs w:val="26"/>
          <w:lang w:val="uk-UA" w:eastAsia="uk-UA"/>
        </w:rPr>
        <w:t xml:space="preserve">  сільської  ради станом на 01.01.2021 року проживає </w:t>
      </w:r>
      <w:r w:rsidRPr="00DC1C25">
        <w:rPr>
          <w:rFonts w:ascii="Times New Roman" w:eastAsia="Times New Roman" w:hAnsi="Times New Roman" w:cs="Times New Roman"/>
          <w:b/>
          <w:sz w:val="26"/>
          <w:szCs w:val="26"/>
          <w:lang w:val="uk-UA" w:eastAsia="uk-UA"/>
        </w:rPr>
        <w:t>7293</w:t>
      </w:r>
      <w:r w:rsidRPr="00DC1C25">
        <w:rPr>
          <w:rFonts w:ascii="Times New Roman" w:eastAsia="Times New Roman" w:hAnsi="Times New Roman" w:cs="Times New Roman"/>
          <w:sz w:val="26"/>
          <w:szCs w:val="26"/>
          <w:lang w:val="uk-UA" w:eastAsia="uk-UA"/>
        </w:rPr>
        <w:t>особи.</w:t>
      </w:r>
    </w:p>
    <w:p w:rsidR="00AE4D86" w:rsidRPr="00DC1C25" w:rsidRDefault="00AE4D86" w:rsidP="00AE4D86">
      <w:pPr>
        <w:numPr>
          <w:ilvl w:val="0"/>
          <w:numId w:val="10"/>
        </w:numPr>
        <w:spacing w:before="100" w:beforeAutospacing="1" w:after="100" w:afterAutospacing="1" w:line="240" w:lineRule="auto"/>
        <w:ind w:firstLine="567"/>
        <w:contextualSpacing/>
        <w:jc w:val="both"/>
        <w:rPr>
          <w:rFonts w:ascii="Times New Roman" w:hAnsi="Times New Roman" w:cs="Times New Roman"/>
          <w:sz w:val="26"/>
          <w:szCs w:val="26"/>
          <w:lang w:val="uk-UA"/>
        </w:rPr>
      </w:pPr>
      <w:proofErr w:type="spellStart"/>
      <w:r w:rsidRPr="00DC1C25">
        <w:rPr>
          <w:rFonts w:ascii="Times New Roman" w:hAnsi="Times New Roman" w:cs="Times New Roman"/>
          <w:b/>
          <w:bCs/>
          <w:sz w:val="26"/>
          <w:szCs w:val="26"/>
          <w:lang w:val="uk-UA"/>
        </w:rPr>
        <w:t>с.Студеники</w:t>
      </w:r>
      <w:proofErr w:type="spellEnd"/>
      <w:r w:rsidRPr="00DC1C25">
        <w:rPr>
          <w:rFonts w:ascii="Times New Roman" w:hAnsi="Times New Roman" w:cs="Times New Roman"/>
          <w:sz w:val="26"/>
          <w:szCs w:val="26"/>
          <w:lang w:val="uk-UA"/>
        </w:rPr>
        <w:t xml:space="preserve"> - населення 1455 осіб.</w:t>
      </w:r>
    </w:p>
    <w:p w:rsidR="00AE4D86" w:rsidRPr="00DC1C25" w:rsidRDefault="00AE4D86" w:rsidP="00AE4D86">
      <w:pPr>
        <w:numPr>
          <w:ilvl w:val="0"/>
          <w:numId w:val="10"/>
        </w:numPr>
        <w:spacing w:before="100" w:beforeAutospacing="1" w:after="100" w:afterAutospacing="1" w:line="240" w:lineRule="auto"/>
        <w:ind w:firstLine="567"/>
        <w:contextualSpacing/>
        <w:jc w:val="both"/>
        <w:rPr>
          <w:rFonts w:ascii="Times New Roman" w:hAnsi="Times New Roman" w:cs="Times New Roman"/>
          <w:sz w:val="26"/>
          <w:szCs w:val="26"/>
          <w:lang w:val="uk-UA"/>
        </w:rPr>
      </w:pPr>
      <w:proofErr w:type="spellStart"/>
      <w:r w:rsidRPr="00DC1C25">
        <w:rPr>
          <w:rFonts w:ascii="Times New Roman" w:hAnsi="Times New Roman" w:cs="Times New Roman"/>
          <w:b/>
          <w:bCs/>
          <w:sz w:val="26"/>
          <w:szCs w:val="26"/>
          <w:lang w:val="uk-UA"/>
        </w:rPr>
        <w:t>Козлівський</w:t>
      </w:r>
      <w:proofErr w:type="spellEnd"/>
      <w:r w:rsidRPr="00DC1C25">
        <w:rPr>
          <w:rFonts w:ascii="Times New Roman" w:hAnsi="Times New Roman" w:cs="Times New Roman"/>
          <w:b/>
          <w:bCs/>
          <w:sz w:val="26"/>
          <w:szCs w:val="26"/>
          <w:lang w:val="uk-UA"/>
        </w:rPr>
        <w:t xml:space="preserve">  </w:t>
      </w:r>
      <w:proofErr w:type="spellStart"/>
      <w:r w:rsidRPr="00DC1C25">
        <w:rPr>
          <w:rFonts w:ascii="Times New Roman" w:hAnsi="Times New Roman" w:cs="Times New Roman"/>
          <w:b/>
          <w:bCs/>
          <w:sz w:val="26"/>
          <w:szCs w:val="26"/>
          <w:lang w:val="uk-UA"/>
        </w:rPr>
        <w:t>старостинський</w:t>
      </w:r>
      <w:proofErr w:type="spellEnd"/>
      <w:r w:rsidRPr="00DC1C25">
        <w:rPr>
          <w:rFonts w:ascii="Times New Roman" w:hAnsi="Times New Roman" w:cs="Times New Roman"/>
          <w:b/>
          <w:bCs/>
          <w:sz w:val="26"/>
          <w:szCs w:val="26"/>
          <w:lang w:val="uk-UA"/>
        </w:rPr>
        <w:t xml:space="preserve"> округ </w:t>
      </w:r>
      <w:r w:rsidRPr="00DC1C25">
        <w:rPr>
          <w:rFonts w:ascii="Times New Roman" w:hAnsi="Times New Roman" w:cs="Times New Roman"/>
          <w:sz w:val="26"/>
          <w:szCs w:val="26"/>
          <w:lang w:val="uk-UA"/>
        </w:rPr>
        <w:t>- населення 442 особи.</w:t>
      </w:r>
    </w:p>
    <w:p w:rsidR="00AE4D86" w:rsidRPr="00DC1C25" w:rsidRDefault="00AE4D86" w:rsidP="00AE4D86">
      <w:pPr>
        <w:numPr>
          <w:ilvl w:val="0"/>
          <w:numId w:val="10"/>
        </w:numPr>
        <w:spacing w:before="100" w:beforeAutospacing="1" w:after="100" w:afterAutospacing="1" w:line="240" w:lineRule="auto"/>
        <w:ind w:firstLine="567"/>
        <w:contextualSpacing/>
        <w:jc w:val="both"/>
        <w:rPr>
          <w:rFonts w:ascii="Times New Roman" w:hAnsi="Times New Roman" w:cs="Times New Roman"/>
          <w:sz w:val="26"/>
          <w:szCs w:val="26"/>
          <w:lang w:val="uk-UA"/>
        </w:rPr>
      </w:pPr>
      <w:r w:rsidRPr="00DC1C25">
        <w:rPr>
          <w:rFonts w:ascii="Times New Roman" w:hAnsi="Times New Roman" w:cs="Times New Roman"/>
          <w:b/>
          <w:bCs/>
          <w:sz w:val="26"/>
          <w:szCs w:val="26"/>
          <w:lang w:val="uk-UA"/>
        </w:rPr>
        <w:t xml:space="preserve">Переяславський  </w:t>
      </w:r>
      <w:proofErr w:type="spellStart"/>
      <w:r w:rsidRPr="00DC1C25">
        <w:rPr>
          <w:rFonts w:ascii="Times New Roman" w:hAnsi="Times New Roman" w:cs="Times New Roman"/>
          <w:b/>
          <w:bCs/>
          <w:sz w:val="26"/>
          <w:szCs w:val="26"/>
          <w:lang w:val="uk-UA"/>
        </w:rPr>
        <w:t>старостинський</w:t>
      </w:r>
      <w:proofErr w:type="spellEnd"/>
      <w:r w:rsidRPr="00DC1C25">
        <w:rPr>
          <w:rFonts w:ascii="Times New Roman" w:hAnsi="Times New Roman" w:cs="Times New Roman"/>
          <w:b/>
          <w:bCs/>
          <w:sz w:val="26"/>
          <w:szCs w:val="26"/>
          <w:lang w:val="uk-UA"/>
        </w:rPr>
        <w:t xml:space="preserve"> округ  </w:t>
      </w:r>
      <w:r w:rsidRPr="00DC1C25">
        <w:rPr>
          <w:rFonts w:ascii="Times New Roman" w:hAnsi="Times New Roman" w:cs="Times New Roman"/>
          <w:sz w:val="26"/>
          <w:szCs w:val="26"/>
          <w:lang w:val="uk-UA"/>
        </w:rPr>
        <w:t>- населення 1177 осіб.</w:t>
      </w:r>
    </w:p>
    <w:p w:rsidR="00AE4D86" w:rsidRPr="00DC1C25" w:rsidRDefault="00AE4D86" w:rsidP="00AE4D86">
      <w:pPr>
        <w:numPr>
          <w:ilvl w:val="0"/>
          <w:numId w:val="10"/>
        </w:numPr>
        <w:spacing w:before="100" w:beforeAutospacing="1" w:after="100" w:afterAutospacing="1" w:line="240" w:lineRule="auto"/>
        <w:ind w:firstLine="567"/>
        <w:contextualSpacing/>
        <w:jc w:val="both"/>
        <w:rPr>
          <w:rFonts w:ascii="Times New Roman" w:hAnsi="Times New Roman" w:cs="Times New Roman"/>
          <w:sz w:val="26"/>
          <w:szCs w:val="26"/>
          <w:lang w:val="uk-UA"/>
        </w:rPr>
      </w:pPr>
      <w:proofErr w:type="spellStart"/>
      <w:r w:rsidRPr="00DC1C25">
        <w:rPr>
          <w:rFonts w:ascii="Times New Roman" w:hAnsi="Times New Roman" w:cs="Times New Roman"/>
          <w:b/>
          <w:bCs/>
          <w:sz w:val="26"/>
          <w:szCs w:val="26"/>
          <w:lang w:val="uk-UA"/>
        </w:rPr>
        <w:t>Сомководолинський</w:t>
      </w:r>
      <w:proofErr w:type="spellEnd"/>
      <w:r w:rsidRPr="00DC1C25">
        <w:rPr>
          <w:rFonts w:ascii="Times New Roman" w:hAnsi="Times New Roman" w:cs="Times New Roman"/>
          <w:b/>
          <w:bCs/>
          <w:sz w:val="26"/>
          <w:szCs w:val="26"/>
          <w:lang w:val="uk-UA"/>
        </w:rPr>
        <w:t xml:space="preserve">  </w:t>
      </w:r>
      <w:proofErr w:type="spellStart"/>
      <w:r w:rsidRPr="00DC1C25">
        <w:rPr>
          <w:rFonts w:ascii="Times New Roman" w:hAnsi="Times New Roman" w:cs="Times New Roman"/>
          <w:b/>
          <w:bCs/>
          <w:sz w:val="26"/>
          <w:szCs w:val="26"/>
          <w:lang w:val="uk-UA"/>
        </w:rPr>
        <w:t>старостинський</w:t>
      </w:r>
      <w:proofErr w:type="spellEnd"/>
      <w:r w:rsidRPr="00DC1C25">
        <w:rPr>
          <w:rFonts w:ascii="Times New Roman" w:hAnsi="Times New Roman" w:cs="Times New Roman"/>
          <w:b/>
          <w:bCs/>
          <w:sz w:val="26"/>
          <w:szCs w:val="26"/>
          <w:lang w:val="uk-UA"/>
        </w:rPr>
        <w:t xml:space="preserve"> округ </w:t>
      </w:r>
      <w:r w:rsidRPr="00DC1C25">
        <w:rPr>
          <w:rFonts w:ascii="Times New Roman" w:hAnsi="Times New Roman" w:cs="Times New Roman"/>
          <w:sz w:val="26"/>
          <w:szCs w:val="26"/>
          <w:lang w:val="uk-UA"/>
        </w:rPr>
        <w:t xml:space="preserve"> - населення 369 осіб.</w:t>
      </w:r>
    </w:p>
    <w:p w:rsidR="00AE4D86" w:rsidRPr="00DC1C25" w:rsidRDefault="00AE4D86" w:rsidP="00AE4D86">
      <w:pPr>
        <w:numPr>
          <w:ilvl w:val="0"/>
          <w:numId w:val="10"/>
        </w:numPr>
        <w:spacing w:before="100" w:beforeAutospacing="1" w:after="100" w:afterAutospacing="1" w:line="240" w:lineRule="auto"/>
        <w:ind w:firstLine="567"/>
        <w:contextualSpacing/>
        <w:jc w:val="both"/>
        <w:rPr>
          <w:rFonts w:ascii="Times New Roman" w:hAnsi="Times New Roman" w:cs="Times New Roman"/>
          <w:sz w:val="26"/>
          <w:szCs w:val="26"/>
          <w:lang w:val="uk-UA"/>
        </w:rPr>
      </w:pPr>
      <w:proofErr w:type="spellStart"/>
      <w:r w:rsidRPr="00DC1C25">
        <w:rPr>
          <w:rFonts w:ascii="Times New Roman" w:hAnsi="Times New Roman" w:cs="Times New Roman"/>
          <w:b/>
          <w:bCs/>
          <w:sz w:val="26"/>
          <w:szCs w:val="26"/>
          <w:lang w:val="uk-UA"/>
        </w:rPr>
        <w:t>Соснівський</w:t>
      </w:r>
      <w:proofErr w:type="spellEnd"/>
      <w:r w:rsidRPr="00DC1C25">
        <w:rPr>
          <w:rFonts w:ascii="Times New Roman" w:hAnsi="Times New Roman" w:cs="Times New Roman"/>
          <w:b/>
          <w:bCs/>
          <w:sz w:val="26"/>
          <w:szCs w:val="26"/>
          <w:lang w:val="uk-UA"/>
        </w:rPr>
        <w:t xml:space="preserve">  </w:t>
      </w:r>
      <w:proofErr w:type="spellStart"/>
      <w:r w:rsidRPr="00DC1C25">
        <w:rPr>
          <w:rFonts w:ascii="Times New Roman" w:hAnsi="Times New Roman" w:cs="Times New Roman"/>
          <w:b/>
          <w:bCs/>
          <w:sz w:val="26"/>
          <w:szCs w:val="26"/>
          <w:lang w:val="uk-UA"/>
        </w:rPr>
        <w:t>старостинський</w:t>
      </w:r>
      <w:proofErr w:type="spellEnd"/>
      <w:r w:rsidRPr="00DC1C25">
        <w:rPr>
          <w:rFonts w:ascii="Times New Roman" w:hAnsi="Times New Roman" w:cs="Times New Roman"/>
          <w:b/>
          <w:bCs/>
          <w:sz w:val="26"/>
          <w:szCs w:val="26"/>
          <w:lang w:val="uk-UA"/>
        </w:rPr>
        <w:t xml:space="preserve"> округ</w:t>
      </w:r>
      <w:r w:rsidRPr="00DC1C25">
        <w:rPr>
          <w:rFonts w:ascii="Times New Roman" w:hAnsi="Times New Roman" w:cs="Times New Roman"/>
          <w:sz w:val="26"/>
          <w:szCs w:val="26"/>
          <w:lang w:val="uk-UA"/>
        </w:rPr>
        <w:t xml:space="preserve"> - населення 630 осіб.</w:t>
      </w:r>
    </w:p>
    <w:p w:rsidR="00AE4D86" w:rsidRPr="00DC1C25" w:rsidRDefault="00AE4D86" w:rsidP="00AE4D86">
      <w:pPr>
        <w:numPr>
          <w:ilvl w:val="0"/>
          <w:numId w:val="10"/>
        </w:numPr>
        <w:spacing w:before="100" w:beforeAutospacing="1" w:after="100" w:afterAutospacing="1" w:line="240" w:lineRule="auto"/>
        <w:ind w:firstLine="567"/>
        <w:contextualSpacing/>
        <w:jc w:val="both"/>
        <w:rPr>
          <w:rFonts w:ascii="Times New Roman" w:hAnsi="Times New Roman" w:cs="Times New Roman"/>
          <w:sz w:val="26"/>
          <w:szCs w:val="26"/>
          <w:lang w:val="uk-UA"/>
        </w:rPr>
      </w:pPr>
      <w:proofErr w:type="spellStart"/>
      <w:r w:rsidRPr="00DC1C25">
        <w:rPr>
          <w:rFonts w:ascii="Times New Roman" w:hAnsi="Times New Roman" w:cs="Times New Roman"/>
          <w:b/>
          <w:bCs/>
          <w:sz w:val="26"/>
          <w:szCs w:val="26"/>
          <w:lang w:val="uk-UA"/>
        </w:rPr>
        <w:t>Пристромський</w:t>
      </w:r>
      <w:proofErr w:type="spellEnd"/>
      <w:r w:rsidRPr="00DC1C25">
        <w:rPr>
          <w:rFonts w:ascii="Times New Roman" w:hAnsi="Times New Roman" w:cs="Times New Roman"/>
          <w:b/>
          <w:bCs/>
          <w:sz w:val="26"/>
          <w:szCs w:val="26"/>
          <w:lang w:val="uk-UA"/>
        </w:rPr>
        <w:t xml:space="preserve"> </w:t>
      </w:r>
      <w:proofErr w:type="spellStart"/>
      <w:r w:rsidRPr="00DC1C25">
        <w:rPr>
          <w:rFonts w:ascii="Times New Roman" w:hAnsi="Times New Roman" w:cs="Times New Roman"/>
          <w:b/>
          <w:bCs/>
          <w:sz w:val="26"/>
          <w:szCs w:val="26"/>
          <w:lang w:val="uk-UA"/>
        </w:rPr>
        <w:t>старостинский</w:t>
      </w:r>
      <w:proofErr w:type="spellEnd"/>
      <w:r w:rsidRPr="00DC1C25">
        <w:rPr>
          <w:rFonts w:ascii="Times New Roman" w:hAnsi="Times New Roman" w:cs="Times New Roman"/>
          <w:b/>
          <w:bCs/>
          <w:sz w:val="26"/>
          <w:szCs w:val="26"/>
          <w:lang w:val="uk-UA"/>
        </w:rPr>
        <w:t xml:space="preserve"> округ </w:t>
      </w:r>
      <w:r w:rsidRPr="00DC1C25">
        <w:rPr>
          <w:rFonts w:ascii="Times New Roman" w:hAnsi="Times New Roman" w:cs="Times New Roman"/>
          <w:sz w:val="26"/>
          <w:szCs w:val="26"/>
          <w:lang w:val="uk-UA"/>
        </w:rPr>
        <w:t>– населення  1438 осіб.</w:t>
      </w:r>
    </w:p>
    <w:p w:rsidR="00AE4D86" w:rsidRPr="00DC1C25" w:rsidRDefault="00AE4D86" w:rsidP="00AE4D86">
      <w:pPr>
        <w:numPr>
          <w:ilvl w:val="0"/>
          <w:numId w:val="10"/>
        </w:numPr>
        <w:spacing w:before="100" w:beforeAutospacing="1" w:after="100" w:afterAutospacing="1" w:line="240" w:lineRule="auto"/>
        <w:ind w:firstLine="567"/>
        <w:contextualSpacing/>
        <w:jc w:val="both"/>
        <w:rPr>
          <w:rFonts w:ascii="Times New Roman" w:hAnsi="Times New Roman" w:cs="Times New Roman"/>
          <w:sz w:val="26"/>
          <w:szCs w:val="26"/>
          <w:lang w:val="uk-UA"/>
        </w:rPr>
      </w:pPr>
      <w:proofErr w:type="spellStart"/>
      <w:r w:rsidRPr="00DC1C25">
        <w:rPr>
          <w:rFonts w:ascii="Times New Roman" w:hAnsi="Times New Roman" w:cs="Times New Roman"/>
          <w:b/>
          <w:bCs/>
          <w:sz w:val="26"/>
          <w:szCs w:val="26"/>
          <w:lang w:val="uk-UA"/>
        </w:rPr>
        <w:t>Строківський</w:t>
      </w:r>
      <w:proofErr w:type="spellEnd"/>
      <w:r w:rsidRPr="00DC1C25">
        <w:rPr>
          <w:rFonts w:ascii="Times New Roman" w:hAnsi="Times New Roman" w:cs="Times New Roman"/>
          <w:b/>
          <w:bCs/>
          <w:sz w:val="26"/>
          <w:szCs w:val="26"/>
          <w:lang w:val="uk-UA"/>
        </w:rPr>
        <w:t xml:space="preserve">  </w:t>
      </w:r>
      <w:proofErr w:type="spellStart"/>
      <w:r w:rsidRPr="00DC1C25">
        <w:rPr>
          <w:rFonts w:ascii="Times New Roman" w:hAnsi="Times New Roman" w:cs="Times New Roman"/>
          <w:b/>
          <w:bCs/>
          <w:sz w:val="26"/>
          <w:szCs w:val="26"/>
          <w:lang w:val="uk-UA"/>
        </w:rPr>
        <w:t>старостинський</w:t>
      </w:r>
      <w:proofErr w:type="spellEnd"/>
      <w:r w:rsidRPr="00DC1C25">
        <w:rPr>
          <w:rFonts w:ascii="Times New Roman" w:hAnsi="Times New Roman" w:cs="Times New Roman"/>
          <w:b/>
          <w:bCs/>
          <w:sz w:val="26"/>
          <w:szCs w:val="26"/>
          <w:lang w:val="uk-UA"/>
        </w:rPr>
        <w:t xml:space="preserve"> округ </w:t>
      </w:r>
      <w:r w:rsidRPr="00DC1C25">
        <w:rPr>
          <w:rFonts w:ascii="Times New Roman" w:hAnsi="Times New Roman" w:cs="Times New Roman"/>
          <w:sz w:val="26"/>
          <w:szCs w:val="26"/>
          <w:lang w:val="uk-UA"/>
        </w:rPr>
        <w:t>– населення 302 осіб.</w:t>
      </w:r>
    </w:p>
    <w:p w:rsidR="00AE4D86" w:rsidRPr="00DC1C25" w:rsidRDefault="00AE4D86" w:rsidP="00AE4D86">
      <w:pPr>
        <w:numPr>
          <w:ilvl w:val="0"/>
          <w:numId w:val="10"/>
        </w:numPr>
        <w:spacing w:before="100" w:beforeAutospacing="1" w:after="100" w:afterAutospacing="1" w:line="240" w:lineRule="auto"/>
        <w:ind w:firstLine="567"/>
        <w:contextualSpacing/>
        <w:jc w:val="both"/>
        <w:rPr>
          <w:rFonts w:ascii="Times New Roman" w:hAnsi="Times New Roman" w:cs="Times New Roman"/>
          <w:sz w:val="26"/>
          <w:szCs w:val="26"/>
          <w:lang w:val="uk-UA"/>
        </w:rPr>
      </w:pPr>
      <w:proofErr w:type="spellStart"/>
      <w:r w:rsidRPr="00DC1C25">
        <w:rPr>
          <w:rFonts w:ascii="Times New Roman" w:hAnsi="Times New Roman" w:cs="Times New Roman"/>
          <w:b/>
          <w:bCs/>
          <w:sz w:val="26"/>
          <w:szCs w:val="26"/>
          <w:lang w:val="uk-UA"/>
        </w:rPr>
        <w:t>Семенівський</w:t>
      </w:r>
      <w:proofErr w:type="spellEnd"/>
      <w:r w:rsidRPr="00DC1C25">
        <w:rPr>
          <w:rFonts w:ascii="Times New Roman" w:hAnsi="Times New Roman" w:cs="Times New Roman"/>
          <w:b/>
          <w:bCs/>
          <w:sz w:val="26"/>
          <w:szCs w:val="26"/>
          <w:lang w:val="uk-UA"/>
        </w:rPr>
        <w:t xml:space="preserve">  </w:t>
      </w:r>
      <w:proofErr w:type="spellStart"/>
      <w:r w:rsidRPr="00DC1C25">
        <w:rPr>
          <w:rFonts w:ascii="Times New Roman" w:hAnsi="Times New Roman" w:cs="Times New Roman"/>
          <w:b/>
          <w:bCs/>
          <w:sz w:val="26"/>
          <w:szCs w:val="26"/>
          <w:lang w:val="uk-UA"/>
        </w:rPr>
        <w:t>старостинський</w:t>
      </w:r>
      <w:proofErr w:type="spellEnd"/>
      <w:r w:rsidRPr="00DC1C25">
        <w:rPr>
          <w:rFonts w:ascii="Times New Roman" w:hAnsi="Times New Roman" w:cs="Times New Roman"/>
          <w:b/>
          <w:bCs/>
          <w:sz w:val="26"/>
          <w:szCs w:val="26"/>
          <w:lang w:val="uk-UA"/>
        </w:rPr>
        <w:t xml:space="preserve"> округ  </w:t>
      </w:r>
      <w:r w:rsidRPr="00DC1C25">
        <w:rPr>
          <w:rFonts w:ascii="Times New Roman" w:hAnsi="Times New Roman" w:cs="Times New Roman"/>
          <w:sz w:val="26"/>
          <w:szCs w:val="26"/>
          <w:lang w:val="uk-UA"/>
        </w:rPr>
        <w:t>– населення 1480 осіб.</w:t>
      </w:r>
    </w:p>
    <w:p w:rsidR="00AE4D86" w:rsidRPr="00DC1C25" w:rsidRDefault="00AE4D86" w:rsidP="00266404">
      <w:pPr>
        <w:spacing w:after="0" w:line="240" w:lineRule="auto"/>
        <w:jc w:val="both"/>
        <w:rPr>
          <w:rFonts w:ascii="Times New Roman" w:eastAsia="Times New Roman" w:hAnsi="Times New Roman" w:cs="Times New Roman"/>
          <w:sz w:val="26"/>
          <w:szCs w:val="26"/>
          <w:lang w:val="uk-UA" w:eastAsia="uk-UA"/>
        </w:rPr>
      </w:pPr>
    </w:p>
    <w:p w:rsidR="004B5180" w:rsidRPr="00DC1C25" w:rsidRDefault="004B5180" w:rsidP="008C7100">
      <w:pPr>
        <w:spacing w:before="100" w:beforeAutospacing="1" w:after="100" w:afterAutospacing="1" w:line="240" w:lineRule="auto"/>
        <w:contextualSpacing/>
        <w:jc w:val="both"/>
        <w:rPr>
          <w:rFonts w:ascii="Times New Roman" w:hAnsi="Times New Roman" w:cs="Times New Roman"/>
          <w:sz w:val="26"/>
          <w:szCs w:val="26"/>
          <w:lang w:val="uk-UA"/>
        </w:rPr>
      </w:pPr>
      <w:r w:rsidRPr="00DC1C25">
        <w:rPr>
          <w:rFonts w:ascii="Times New Roman" w:hAnsi="Times New Roman" w:cs="Times New Roman"/>
          <w:b/>
          <w:sz w:val="26"/>
          <w:szCs w:val="26"/>
          <w:lang w:val="uk-UA"/>
        </w:rPr>
        <w:t xml:space="preserve">Гендерна структура населення : </w:t>
      </w:r>
      <w:r w:rsidRPr="00DC1C25">
        <w:rPr>
          <w:rFonts w:ascii="Times New Roman" w:hAnsi="Times New Roman" w:cs="Times New Roman"/>
          <w:sz w:val="26"/>
          <w:szCs w:val="26"/>
          <w:lang w:val="uk-UA"/>
        </w:rPr>
        <w:t>чоловіки – 3245 осіб, жінки – 4048 осіб.</w:t>
      </w:r>
    </w:p>
    <w:p w:rsidR="00266404" w:rsidRPr="0059619B" w:rsidRDefault="008C7100" w:rsidP="004B5180">
      <w:pPr>
        <w:jc w:val="both"/>
        <w:rPr>
          <w:rFonts w:ascii="Times New Roman" w:hAnsi="Times New Roman" w:cs="Times New Roman"/>
          <w:color w:val="000000" w:themeColor="text1"/>
          <w:sz w:val="26"/>
          <w:szCs w:val="26"/>
          <w:lang w:val="uk-UA"/>
        </w:rPr>
      </w:pPr>
      <w:r w:rsidRPr="00DC1C25">
        <w:rPr>
          <w:rFonts w:ascii="Times New Roman" w:hAnsi="Times New Roman" w:cs="Times New Roman"/>
          <w:sz w:val="26"/>
          <w:szCs w:val="26"/>
          <w:lang w:val="uk-UA"/>
        </w:rPr>
        <w:t xml:space="preserve">На превеликий  жаль в громаді  зберігається тенденція щорічного зменшення чисельності населення в результаті стабільного перевищення рівня смертності над народжуваністю, загальним процесом старіння населення </w:t>
      </w:r>
      <w:r w:rsidR="004B5180" w:rsidRPr="00DC1C25">
        <w:rPr>
          <w:rFonts w:ascii="Times New Roman" w:hAnsi="Times New Roman" w:cs="Times New Roman"/>
          <w:sz w:val="26"/>
          <w:szCs w:val="26"/>
          <w:lang w:val="uk-UA"/>
        </w:rPr>
        <w:t xml:space="preserve">і негативним сальдо </w:t>
      </w:r>
      <w:r w:rsidR="004B5180" w:rsidRPr="0059619B">
        <w:rPr>
          <w:rFonts w:ascii="Times New Roman" w:hAnsi="Times New Roman" w:cs="Times New Roman"/>
          <w:color w:val="000000" w:themeColor="text1"/>
          <w:sz w:val="26"/>
          <w:szCs w:val="26"/>
          <w:lang w:val="uk-UA"/>
        </w:rPr>
        <w:t xml:space="preserve">міграції.  </w:t>
      </w:r>
    </w:p>
    <w:p w:rsidR="00266404" w:rsidRPr="0059619B" w:rsidRDefault="004B5180" w:rsidP="00266404">
      <w:pPr>
        <w:spacing w:after="0" w:line="240" w:lineRule="auto"/>
        <w:jc w:val="both"/>
        <w:rPr>
          <w:rFonts w:ascii="Times New Roman" w:eastAsia="Times New Roman" w:hAnsi="Times New Roman" w:cs="Times New Roman"/>
          <w:color w:val="000000" w:themeColor="text1"/>
          <w:sz w:val="26"/>
          <w:szCs w:val="26"/>
          <w:lang w:val="uk-UA" w:eastAsia="ru-RU"/>
        </w:rPr>
      </w:pPr>
      <w:r w:rsidRPr="0059619B">
        <w:rPr>
          <w:rFonts w:ascii="Times New Roman" w:eastAsia="Times New Roman" w:hAnsi="Times New Roman" w:cs="Times New Roman"/>
          <w:color w:val="000000" w:themeColor="text1"/>
          <w:sz w:val="26"/>
          <w:szCs w:val="26"/>
          <w:lang w:val="uk-UA" w:eastAsia="ru-RU"/>
        </w:rPr>
        <w:t>За звітний період   надійшло 59</w:t>
      </w:r>
      <w:r w:rsidR="00266404" w:rsidRPr="0059619B">
        <w:rPr>
          <w:rFonts w:ascii="Times New Roman" w:eastAsia="Times New Roman" w:hAnsi="Times New Roman" w:cs="Times New Roman"/>
          <w:color w:val="000000" w:themeColor="text1"/>
          <w:sz w:val="26"/>
          <w:szCs w:val="26"/>
          <w:lang w:val="uk-UA" w:eastAsia="ru-RU"/>
        </w:rPr>
        <w:t xml:space="preserve">7 звернення від громадян. Із загальної кількості звернень </w:t>
      </w:r>
      <w:r w:rsidRPr="0059619B">
        <w:rPr>
          <w:rFonts w:ascii="Times New Roman" w:eastAsia="Times New Roman" w:hAnsi="Times New Roman" w:cs="Times New Roman"/>
          <w:color w:val="000000" w:themeColor="text1"/>
          <w:sz w:val="26"/>
          <w:szCs w:val="26"/>
          <w:lang w:val="uk-UA" w:eastAsia="ru-RU"/>
        </w:rPr>
        <w:t xml:space="preserve">- </w:t>
      </w:r>
      <w:r w:rsidR="00266404" w:rsidRPr="0059619B">
        <w:rPr>
          <w:rFonts w:ascii="Times New Roman" w:eastAsia="Times New Roman" w:hAnsi="Times New Roman" w:cs="Times New Roman"/>
          <w:color w:val="000000" w:themeColor="text1"/>
          <w:sz w:val="26"/>
          <w:szCs w:val="26"/>
          <w:lang w:val="uk-UA" w:eastAsia="ru-RU"/>
        </w:rPr>
        <w:t>1</w:t>
      </w:r>
      <w:r w:rsidRPr="0059619B">
        <w:rPr>
          <w:rFonts w:ascii="Times New Roman" w:eastAsia="Times New Roman" w:hAnsi="Times New Roman" w:cs="Times New Roman"/>
          <w:color w:val="000000" w:themeColor="text1"/>
          <w:sz w:val="26"/>
          <w:szCs w:val="26"/>
          <w:lang w:val="uk-UA" w:eastAsia="ru-RU"/>
        </w:rPr>
        <w:t>18</w:t>
      </w:r>
      <w:r w:rsidR="00266404" w:rsidRPr="0059619B">
        <w:rPr>
          <w:rFonts w:ascii="Times New Roman" w:eastAsia="Times New Roman" w:hAnsi="Times New Roman" w:cs="Times New Roman"/>
          <w:color w:val="000000" w:themeColor="text1"/>
          <w:sz w:val="26"/>
          <w:szCs w:val="26"/>
          <w:lang w:val="uk-UA" w:eastAsia="ru-RU"/>
        </w:rPr>
        <w:t xml:space="preserve"> стосуються   питань  соціального захисту, </w:t>
      </w:r>
      <w:r w:rsidRPr="0059619B">
        <w:rPr>
          <w:rFonts w:ascii="Times New Roman" w:eastAsia="Times New Roman" w:hAnsi="Times New Roman" w:cs="Times New Roman"/>
          <w:color w:val="000000" w:themeColor="text1"/>
          <w:sz w:val="26"/>
          <w:szCs w:val="26"/>
          <w:lang w:val="uk-UA" w:eastAsia="ru-RU"/>
        </w:rPr>
        <w:t>238</w:t>
      </w:r>
      <w:r w:rsidR="00266404" w:rsidRPr="0059619B">
        <w:rPr>
          <w:rFonts w:ascii="Times New Roman" w:eastAsia="Times New Roman" w:hAnsi="Times New Roman" w:cs="Times New Roman"/>
          <w:color w:val="000000" w:themeColor="text1"/>
          <w:sz w:val="26"/>
          <w:szCs w:val="26"/>
          <w:lang w:val="uk-UA" w:eastAsia="ru-RU"/>
        </w:rPr>
        <w:t xml:space="preserve"> –аграрної п</w:t>
      </w:r>
      <w:r w:rsidRPr="0059619B">
        <w:rPr>
          <w:rFonts w:ascii="Times New Roman" w:eastAsia="Times New Roman" w:hAnsi="Times New Roman" w:cs="Times New Roman"/>
          <w:color w:val="000000" w:themeColor="text1"/>
          <w:sz w:val="26"/>
          <w:szCs w:val="26"/>
          <w:lang w:val="uk-UA" w:eastAsia="ru-RU"/>
        </w:rPr>
        <w:t>олітики та земельних відносин, 15- комунального господарства, 12 - транспорту і зв’язку,77 – житлової політики, 26</w:t>
      </w:r>
      <w:r w:rsidR="00266404" w:rsidRPr="0059619B">
        <w:rPr>
          <w:rFonts w:ascii="Times New Roman" w:eastAsia="Times New Roman" w:hAnsi="Times New Roman" w:cs="Times New Roman"/>
          <w:color w:val="000000" w:themeColor="text1"/>
          <w:sz w:val="26"/>
          <w:szCs w:val="26"/>
          <w:lang w:val="uk-UA" w:eastAsia="ru-RU"/>
        </w:rPr>
        <w:t xml:space="preserve">- законності і правопорядку, </w:t>
      </w:r>
      <w:r w:rsidRPr="0059619B">
        <w:rPr>
          <w:rFonts w:ascii="Times New Roman" w:eastAsia="Times New Roman" w:hAnsi="Times New Roman" w:cs="Times New Roman"/>
          <w:color w:val="000000" w:themeColor="text1"/>
          <w:sz w:val="26"/>
          <w:szCs w:val="26"/>
          <w:lang w:val="uk-UA" w:eastAsia="ru-RU"/>
        </w:rPr>
        <w:t>38</w:t>
      </w:r>
      <w:r w:rsidR="00266404" w:rsidRPr="0059619B">
        <w:rPr>
          <w:rFonts w:ascii="Times New Roman" w:eastAsia="Times New Roman" w:hAnsi="Times New Roman" w:cs="Times New Roman"/>
          <w:color w:val="000000" w:themeColor="text1"/>
          <w:sz w:val="26"/>
          <w:szCs w:val="26"/>
          <w:lang w:val="uk-UA" w:eastAsia="ru-RU"/>
        </w:rPr>
        <w:t xml:space="preserve"> - охорони здоров’я, </w:t>
      </w:r>
      <w:r w:rsidRPr="0059619B">
        <w:rPr>
          <w:rFonts w:ascii="Times New Roman" w:eastAsia="Times New Roman" w:hAnsi="Times New Roman" w:cs="Times New Roman"/>
          <w:color w:val="000000" w:themeColor="text1"/>
          <w:sz w:val="26"/>
          <w:szCs w:val="26"/>
          <w:lang w:val="uk-UA" w:eastAsia="ru-RU"/>
        </w:rPr>
        <w:t>5</w:t>
      </w:r>
      <w:r w:rsidR="00266404" w:rsidRPr="0059619B">
        <w:rPr>
          <w:rFonts w:ascii="Times New Roman" w:eastAsia="Times New Roman" w:hAnsi="Times New Roman" w:cs="Times New Roman"/>
          <w:color w:val="000000" w:themeColor="text1"/>
          <w:sz w:val="26"/>
          <w:szCs w:val="26"/>
          <w:lang w:val="uk-UA" w:eastAsia="ru-RU"/>
        </w:rPr>
        <w:t xml:space="preserve">- </w:t>
      </w:r>
      <w:r w:rsidRPr="0059619B">
        <w:rPr>
          <w:rFonts w:ascii="Times New Roman" w:eastAsia="Times New Roman" w:hAnsi="Times New Roman" w:cs="Times New Roman"/>
          <w:color w:val="000000" w:themeColor="text1"/>
          <w:sz w:val="26"/>
          <w:szCs w:val="26"/>
          <w:lang w:val="uk-UA" w:eastAsia="ru-RU"/>
        </w:rPr>
        <w:t>екології та природоохоронних ресурсів</w:t>
      </w:r>
      <w:r w:rsidR="00421E34" w:rsidRPr="0059619B">
        <w:rPr>
          <w:rFonts w:ascii="Times New Roman" w:eastAsia="Times New Roman" w:hAnsi="Times New Roman" w:cs="Times New Roman"/>
          <w:color w:val="000000" w:themeColor="text1"/>
          <w:sz w:val="26"/>
          <w:szCs w:val="26"/>
          <w:lang w:val="uk-UA" w:eastAsia="ru-RU"/>
        </w:rPr>
        <w:t>, 8- сім’ї, дітей молоді та ін.</w:t>
      </w:r>
      <w:r w:rsidR="00266404" w:rsidRPr="0059619B">
        <w:rPr>
          <w:rFonts w:ascii="Times New Roman" w:eastAsia="Times New Roman" w:hAnsi="Times New Roman" w:cs="Times New Roman"/>
          <w:color w:val="000000" w:themeColor="text1"/>
          <w:sz w:val="26"/>
          <w:szCs w:val="26"/>
          <w:lang w:val="uk-UA" w:eastAsia="ru-RU"/>
        </w:rPr>
        <w:t xml:space="preserve">                           </w:t>
      </w:r>
    </w:p>
    <w:p w:rsidR="00266404" w:rsidRPr="0059619B" w:rsidRDefault="00421E34" w:rsidP="00266404">
      <w:pPr>
        <w:spacing w:after="0" w:line="240" w:lineRule="auto"/>
        <w:jc w:val="both"/>
        <w:rPr>
          <w:rFonts w:ascii="Times New Roman" w:eastAsia="Times New Roman" w:hAnsi="Times New Roman" w:cs="Times New Roman"/>
          <w:color w:val="000000" w:themeColor="text1"/>
          <w:sz w:val="26"/>
          <w:szCs w:val="26"/>
          <w:lang w:val="uk-UA" w:eastAsia="ru-RU"/>
        </w:rPr>
      </w:pPr>
      <w:r w:rsidRPr="0059619B">
        <w:rPr>
          <w:rFonts w:ascii="Times New Roman" w:eastAsia="Times New Roman" w:hAnsi="Times New Roman" w:cs="Times New Roman"/>
          <w:color w:val="000000" w:themeColor="text1"/>
          <w:sz w:val="26"/>
          <w:szCs w:val="26"/>
          <w:lang w:val="uk-UA" w:eastAsia="ru-RU"/>
        </w:rPr>
        <w:t>Вчинено   245</w:t>
      </w:r>
      <w:r w:rsidR="00266404" w:rsidRPr="0059619B">
        <w:rPr>
          <w:rFonts w:ascii="Times New Roman" w:eastAsia="Times New Roman" w:hAnsi="Times New Roman" w:cs="Times New Roman"/>
          <w:color w:val="000000" w:themeColor="text1"/>
          <w:sz w:val="26"/>
          <w:szCs w:val="26"/>
          <w:lang w:val="uk-UA" w:eastAsia="ru-RU"/>
        </w:rPr>
        <w:t xml:space="preserve">  нотаріальних дій. </w:t>
      </w:r>
    </w:p>
    <w:p w:rsidR="00266404" w:rsidRPr="0059619B" w:rsidRDefault="00266404" w:rsidP="00266404">
      <w:pPr>
        <w:spacing w:after="0" w:line="240" w:lineRule="auto"/>
        <w:jc w:val="both"/>
        <w:rPr>
          <w:rFonts w:ascii="Times New Roman" w:eastAsia="Times New Roman" w:hAnsi="Times New Roman" w:cs="Times New Roman"/>
          <w:color w:val="000000" w:themeColor="text1"/>
          <w:sz w:val="26"/>
          <w:szCs w:val="26"/>
          <w:lang w:val="uk-UA" w:eastAsia="ru-RU"/>
        </w:rPr>
      </w:pPr>
      <w:r w:rsidRPr="0059619B">
        <w:rPr>
          <w:rFonts w:ascii="Times New Roman" w:eastAsia="Times New Roman" w:hAnsi="Times New Roman" w:cs="Times New Roman"/>
          <w:color w:val="000000" w:themeColor="text1"/>
          <w:sz w:val="26"/>
          <w:szCs w:val="26"/>
          <w:lang w:val="uk-UA" w:eastAsia="ru-RU"/>
        </w:rPr>
        <w:t>Видано 1</w:t>
      </w:r>
      <w:r w:rsidR="00421E34" w:rsidRPr="0059619B">
        <w:rPr>
          <w:rFonts w:ascii="Times New Roman" w:eastAsia="Times New Roman" w:hAnsi="Times New Roman" w:cs="Times New Roman"/>
          <w:color w:val="000000" w:themeColor="text1"/>
          <w:sz w:val="26"/>
          <w:szCs w:val="26"/>
          <w:lang w:val="uk-UA" w:eastAsia="ru-RU"/>
        </w:rPr>
        <w:t>11</w:t>
      </w:r>
      <w:r w:rsidRPr="0059619B">
        <w:rPr>
          <w:rFonts w:ascii="Times New Roman" w:eastAsia="Times New Roman" w:hAnsi="Times New Roman" w:cs="Times New Roman"/>
          <w:color w:val="000000" w:themeColor="text1"/>
          <w:sz w:val="26"/>
          <w:szCs w:val="26"/>
          <w:lang w:val="uk-UA" w:eastAsia="ru-RU"/>
        </w:rPr>
        <w:t>6 довід</w:t>
      </w:r>
      <w:r w:rsidR="00DC1C25" w:rsidRPr="0059619B">
        <w:rPr>
          <w:rFonts w:ascii="Times New Roman" w:eastAsia="Times New Roman" w:hAnsi="Times New Roman" w:cs="Times New Roman"/>
          <w:color w:val="000000" w:themeColor="text1"/>
          <w:sz w:val="26"/>
          <w:szCs w:val="26"/>
          <w:lang w:val="uk-UA" w:eastAsia="ru-RU"/>
        </w:rPr>
        <w:t xml:space="preserve">ок  населенню з різних питань. </w:t>
      </w:r>
    </w:p>
    <w:p w:rsidR="00421E34" w:rsidRDefault="00266404" w:rsidP="00266404">
      <w:pPr>
        <w:spacing w:after="0" w:line="240" w:lineRule="auto"/>
        <w:jc w:val="both"/>
        <w:rPr>
          <w:rFonts w:ascii="Times New Roman" w:eastAsia="Times New Roman" w:hAnsi="Times New Roman" w:cs="Times New Roman"/>
          <w:color w:val="000000" w:themeColor="text1"/>
          <w:sz w:val="26"/>
          <w:szCs w:val="26"/>
          <w:lang w:val="uk-UA" w:eastAsia="ru-RU"/>
        </w:rPr>
      </w:pPr>
      <w:r w:rsidRPr="0059619B">
        <w:rPr>
          <w:rFonts w:ascii="Times New Roman" w:eastAsia="Times New Roman" w:hAnsi="Times New Roman" w:cs="Times New Roman"/>
          <w:color w:val="000000" w:themeColor="text1"/>
          <w:sz w:val="26"/>
          <w:szCs w:val="26"/>
          <w:lang w:val="uk-UA" w:eastAsia="ru-RU"/>
        </w:rPr>
        <w:lastRenderedPageBreak/>
        <w:t xml:space="preserve">      Належна увага приділяється соціальному захисту населення, особливо людям похилого віку та одиноким мешканцям. На опалювал</w:t>
      </w:r>
      <w:r w:rsidR="00421E34" w:rsidRPr="0059619B">
        <w:rPr>
          <w:rFonts w:ascii="Times New Roman" w:eastAsia="Times New Roman" w:hAnsi="Times New Roman" w:cs="Times New Roman"/>
          <w:color w:val="000000" w:themeColor="text1"/>
          <w:sz w:val="26"/>
          <w:szCs w:val="26"/>
          <w:lang w:val="uk-UA" w:eastAsia="ru-RU"/>
        </w:rPr>
        <w:t>ьний період 2020-2021</w:t>
      </w:r>
      <w:r w:rsidRPr="0059619B">
        <w:rPr>
          <w:rFonts w:ascii="Times New Roman" w:eastAsia="Times New Roman" w:hAnsi="Times New Roman" w:cs="Times New Roman"/>
          <w:color w:val="000000" w:themeColor="text1"/>
          <w:sz w:val="26"/>
          <w:szCs w:val="26"/>
          <w:lang w:val="uk-UA" w:eastAsia="ru-RU"/>
        </w:rPr>
        <w:t xml:space="preserve">рр. </w:t>
      </w:r>
      <w:r w:rsidR="00421E34" w:rsidRPr="0059619B">
        <w:rPr>
          <w:rFonts w:ascii="Times New Roman" w:eastAsia="Times New Roman" w:hAnsi="Times New Roman" w:cs="Times New Roman"/>
          <w:color w:val="000000" w:themeColor="text1"/>
          <w:sz w:val="26"/>
          <w:szCs w:val="26"/>
          <w:lang w:val="uk-UA" w:eastAsia="ru-RU"/>
        </w:rPr>
        <w:t>551 домогосподарство</w:t>
      </w:r>
      <w:r w:rsidRPr="0059619B">
        <w:rPr>
          <w:rFonts w:ascii="Times New Roman" w:eastAsia="Times New Roman" w:hAnsi="Times New Roman" w:cs="Times New Roman"/>
          <w:color w:val="000000" w:themeColor="text1"/>
          <w:sz w:val="26"/>
          <w:szCs w:val="26"/>
          <w:lang w:val="uk-UA" w:eastAsia="ru-RU"/>
        </w:rPr>
        <w:t xml:space="preserve"> </w:t>
      </w:r>
      <w:r w:rsidR="00421E34" w:rsidRPr="0059619B">
        <w:rPr>
          <w:rFonts w:ascii="Times New Roman" w:eastAsia="Times New Roman" w:hAnsi="Times New Roman" w:cs="Times New Roman"/>
          <w:color w:val="000000" w:themeColor="text1"/>
          <w:sz w:val="26"/>
          <w:szCs w:val="26"/>
          <w:lang w:val="uk-UA" w:eastAsia="ru-RU"/>
        </w:rPr>
        <w:t>отримало субсидію</w:t>
      </w:r>
      <w:r w:rsidRPr="0059619B">
        <w:rPr>
          <w:rFonts w:ascii="Times New Roman" w:eastAsia="Times New Roman" w:hAnsi="Times New Roman" w:cs="Times New Roman"/>
          <w:color w:val="000000" w:themeColor="text1"/>
          <w:sz w:val="26"/>
          <w:szCs w:val="26"/>
          <w:lang w:val="uk-UA" w:eastAsia="ru-RU"/>
        </w:rPr>
        <w:t xml:space="preserve"> на оплату житлово-комунальних послуг.</w:t>
      </w:r>
    </w:p>
    <w:p w:rsidR="00AE4D86" w:rsidRPr="00DC1C25" w:rsidRDefault="00AE4D86" w:rsidP="00AE4D86">
      <w:pPr>
        <w:spacing w:after="0" w:line="240" w:lineRule="auto"/>
        <w:jc w:val="both"/>
        <w:rPr>
          <w:rFonts w:ascii="Times New Roman" w:eastAsia="Times New Roman" w:hAnsi="Times New Roman" w:cs="Times New Roman"/>
          <w:sz w:val="26"/>
          <w:szCs w:val="26"/>
          <w:lang w:val="uk-UA" w:eastAsia="ru-RU"/>
        </w:rPr>
      </w:pPr>
      <w:r w:rsidRPr="00DC1C25">
        <w:rPr>
          <w:rFonts w:ascii="Times New Roman" w:eastAsia="Times New Roman" w:hAnsi="Times New Roman" w:cs="Times New Roman"/>
          <w:sz w:val="26"/>
          <w:szCs w:val="26"/>
          <w:lang w:val="uk-UA" w:eastAsia="ru-RU"/>
        </w:rPr>
        <w:t xml:space="preserve">Кількість </w:t>
      </w:r>
      <w:proofErr w:type="spellStart"/>
      <w:r w:rsidRPr="00DC1C25">
        <w:rPr>
          <w:rFonts w:ascii="Times New Roman" w:eastAsia="Times New Roman" w:hAnsi="Times New Roman" w:cs="Times New Roman"/>
          <w:sz w:val="26"/>
          <w:szCs w:val="26"/>
          <w:lang w:val="uk-UA" w:eastAsia="ru-RU"/>
        </w:rPr>
        <w:t>субсидіантів</w:t>
      </w:r>
      <w:proofErr w:type="spellEnd"/>
      <w:r w:rsidRPr="00DC1C25">
        <w:rPr>
          <w:rFonts w:ascii="Times New Roman" w:eastAsia="Times New Roman" w:hAnsi="Times New Roman" w:cs="Times New Roman"/>
          <w:sz w:val="26"/>
          <w:szCs w:val="26"/>
          <w:lang w:val="uk-UA" w:eastAsia="ru-RU"/>
        </w:rPr>
        <w:t xml:space="preserve"> в розрізі сіл громади:</w:t>
      </w:r>
    </w:p>
    <w:p w:rsidR="00AE4D86" w:rsidRPr="00DC1C25" w:rsidRDefault="00AE4D86" w:rsidP="00AE4D86">
      <w:pPr>
        <w:spacing w:after="0" w:line="240" w:lineRule="auto"/>
        <w:jc w:val="both"/>
        <w:rPr>
          <w:rFonts w:ascii="Times New Roman" w:eastAsia="Times New Roman" w:hAnsi="Times New Roman" w:cs="Times New Roman"/>
          <w:sz w:val="26"/>
          <w:szCs w:val="26"/>
          <w:lang w:val="uk-UA" w:eastAsia="ru-RU"/>
        </w:rPr>
      </w:pPr>
      <w:r w:rsidRPr="00DC1C25">
        <w:rPr>
          <w:rFonts w:ascii="Times New Roman" w:eastAsia="Times New Roman" w:hAnsi="Times New Roman" w:cs="Times New Roman"/>
          <w:sz w:val="26"/>
          <w:szCs w:val="26"/>
          <w:lang w:val="uk-UA" w:eastAsia="ru-RU"/>
        </w:rPr>
        <w:t xml:space="preserve">с. </w:t>
      </w:r>
      <w:proofErr w:type="spellStart"/>
      <w:r w:rsidRPr="00DC1C25">
        <w:rPr>
          <w:rFonts w:ascii="Times New Roman" w:eastAsia="Times New Roman" w:hAnsi="Times New Roman" w:cs="Times New Roman"/>
          <w:sz w:val="26"/>
          <w:szCs w:val="26"/>
          <w:lang w:val="uk-UA" w:eastAsia="ru-RU"/>
        </w:rPr>
        <w:t>Студеники</w:t>
      </w:r>
      <w:proofErr w:type="spellEnd"/>
      <w:r w:rsidRPr="00DC1C25">
        <w:rPr>
          <w:rFonts w:ascii="Times New Roman" w:eastAsia="Times New Roman" w:hAnsi="Times New Roman" w:cs="Times New Roman"/>
          <w:sz w:val="26"/>
          <w:szCs w:val="26"/>
          <w:lang w:val="uk-UA" w:eastAsia="ru-RU"/>
        </w:rPr>
        <w:t xml:space="preserve"> -  223;</w:t>
      </w:r>
    </w:p>
    <w:p w:rsidR="00AE4D86" w:rsidRPr="00DC1C25" w:rsidRDefault="00AE4D86" w:rsidP="00AE4D86">
      <w:pPr>
        <w:spacing w:after="0" w:line="240" w:lineRule="auto"/>
        <w:jc w:val="both"/>
        <w:rPr>
          <w:rFonts w:ascii="Times New Roman" w:eastAsia="Times New Roman" w:hAnsi="Times New Roman" w:cs="Times New Roman"/>
          <w:sz w:val="26"/>
          <w:szCs w:val="26"/>
          <w:lang w:val="uk-UA" w:eastAsia="ru-RU"/>
        </w:rPr>
      </w:pPr>
      <w:r w:rsidRPr="00DC1C25">
        <w:rPr>
          <w:rFonts w:ascii="Times New Roman" w:eastAsia="Times New Roman" w:hAnsi="Times New Roman" w:cs="Times New Roman"/>
          <w:sz w:val="26"/>
          <w:szCs w:val="26"/>
          <w:lang w:val="uk-UA" w:eastAsia="ru-RU"/>
        </w:rPr>
        <w:t>с. Переяславське – 135;</w:t>
      </w:r>
    </w:p>
    <w:p w:rsidR="00AE4D86" w:rsidRPr="00DC1C25" w:rsidRDefault="00AE4D86" w:rsidP="00AE4D86">
      <w:pPr>
        <w:spacing w:after="0" w:line="240" w:lineRule="auto"/>
        <w:jc w:val="both"/>
        <w:rPr>
          <w:rFonts w:ascii="Times New Roman" w:eastAsia="Times New Roman" w:hAnsi="Times New Roman" w:cs="Times New Roman"/>
          <w:sz w:val="26"/>
          <w:szCs w:val="26"/>
          <w:lang w:val="uk-UA" w:eastAsia="ru-RU"/>
        </w:rPr>
      </w:pPr>
      <w:r w:rsidRPr="00DC1C25">
        <w:rPr>
          <w:rFonts w:ascii="Times New Roman" w:eastAsia="Times New Roman" w:hAnsi="Times New Roman" w:cs="Times New Roman"/>
          <w:sz w:val="26"/>
          <w:szCs w:val="26"/>
          <w:lang w:val="uk-UA" w:eastAsia="ru-RU"/>
        </w:rPr>
        <w:t>с. Соснова – 120;</w:t>
      </w:r>
    </w:p>
    <w:p w:rsidR="00AE4D86" w:rsidRPr="00DC1C25" w:rsidRDefault="00AE4D86" w:rsidP="00AE4D86">
      <w:pPr>
        <w:spacing w:after="0" w:line="240" w:lineRule="auto"/>
        <w:jc w:val="both"/>
        <w:rPr>
          <w:rFonts w:ascii="Times New Roman" w:eastAsia="Times New Roman" w:hAnsi="Times New Roman" w:cs="Times New Roman"/>
          <w:sz w:val="26"/>
          <w:szCs w:val="26"/>
          <w:lang w:val="uk-UA" w:eastAsia="ru-RU"/>
        </w:rPr>
      </w:pPr>
      <w:r w:rsidRPr="00DC1C25">
        <w:rPr>
          <w:rFonts w:ascii="Times New Roman" w:eastAsia="Times New Roman" w:hAnsi="Times New Roman" w:cs="Times New Roman"/>
          <w:sz w:val="26"/>
          <w:szCs w:val="26"/>
          <w:lang w:val="uk-UA" w:eastAsia="ru-RU"/>
        </w:rPr>
        <w:t>с. Козлів – 73 ;</w:t>
      </w:r>
    </w:p>
    <w:p w:rsidR="00AE4D86" w:rsidRPr="00DC1C25" w:rsidRDefault="00AE4D86" w:rsidP="00AE4D86">
      <w:pPr>
        <w:spacing w:after="0" w:line="240" w:lineRule="auto"/>
        <w:jc w:val="both"/>
        <w:rPr>
          <w:rFonts w:ascii="Times New Roman" w:eastAsia="Times New Roman" w:hAnsi="Times New Roman" w:cs="Times New Roman"/>
          <w:sz w:val="26"/>
          <w:szCs w:val="26"/>
          <w:lang w:val="uk-UA" w:eastAsia="ru-RU"/>
        </w:rPr>
      </w:pPr>
      <w:r w:rsidRPr="00DC1C25">
        <w:rPr>
          <w:rFonts w:ascii="Times New Roman" w:eastAsia="Times New Roman" w:hAnsi="Times New Roman" w:cs="Times New Roman"/>
          <w:sz w:val="26"/>
          <w:szCs w:val="26"/>
          <w:lang w:val="uk-UA" w:eastAsia="ru-RU"/>
        </w:rPr>
        <w:t xml:space="preserve">с. </w:t>
      </w:r>
      <w:proofErr w:type="spellStart"/>
      <w:r w:rsidRPr="00DC1C25">
        <w:rPr>
          <w:rFonts w:ascii="Times New Roman" w:eastAsia="Times New Roman" w:hAnsi="Times New Roman" w:cs="Times New Roman"/>
          <w:sz w:val="26"/>
          <w:szCs w:val="26"/>
          <w:lang w:val="uk-UA" w:eastAsia="ru-RU"/>
        </w:rPr>
        <w:t>Сомкова</w:t>
      </w:r>
      <w:proofErr w:type="spellEnd"/>
      <w:r w:rsidRPr="00DC1C25">
        <w:rPr>
          <w:rFonts w:ascii="Times New Roman" w:eastAsia="Times New Roman" w:hAnsi="Times New Roman" w:cs="Times New Roman"/>
          <w:sz w:val="26"/>
          <w:szCs w:val="26"/>
          <w:lang w:val="uk-UA" w:eastAsia="ru-RU"/>
        </w:rPr>
        <w:t xml:space="preserve"> Долина та </w:t>
      </w:r>
      <w:proofErr w:type="spellStart"/>
      <w:r w:rsidRPr="00DC1C25">
        <w:rPr>
          <w:rFonts w:ascii="Times New Roman" w:eastAsia="Times New Roman" w:hAnsi="Times New Roman" w:cs="Times New Roman"/>
          <w:sz w:val="26"/>
          <w:szCs w:val="26"/>
          <w:lang w:val="uk-UA" w:eastAsia="ru-RU"/>
        </w:rPr>
        <w:t>Соснівка</w:t>
      </w:r>
      <w:proofErr w:type="spellEnd"/>
      <w:r w:rsidRPr="00DC1C25">
        <w:rPr>
          <w:rFonts w:ascii="Times New Roman" w:eastAsia="Times New Roman" w:hAnsi="Times New Roman" w:cs="Times New Roman"/>
          <w:sz w:val="26"/>
          <w:szCs w:val="26"/>
          <w:lang w:val="uk-UA" w:eastAsia="ru-RU"/>
        </w:rPr>
        <w:t xml:space="preserve">  - 45.</w:t>
      </w:r>
    </w:p>
    <w:p w:rsidR="00AE4D86" w:rsidRPr="0059619B" w:rsidRDefault="00AE4D86" w:rsidP="00266404">
      <w:pPr>
        <w:spacing w:after="0" w:line="240" w:lineRule="auto"/>
        <w:jc w:val="both"/>
        <w:rPr>
          <w:rFonts w:ascii="Times New Roman" w:eastAsia="Times New Roman" w:hAnsi="Times New Roman" w:cs="Times New Roman"/>
          <w:color w:val="000000" w:themeColor="text1"/>
          <w:sz w:val="26"/>
          <w:szCs w:val="26"/>
          <w:lang w:val="uk-UA" w:eastAsia="ru-RU"/>
        </w:rPr>
      </w:pPr>
    </w:p>
    <w:p w:rsidR="00266404" w:rsidRPr="0059619B" w:rsidRDefault="00266404" w:rsidP="00421E34">
      <w:pPr>
        <w:spacing w:after="0" w:line="240" w:lineRule="auto"/>
        <w:jc w:val="both"/>
        <w:rPr>
          <w:rFonts w:ascii="Times New Roman" w:eastAsia="Times New Roman" w:hAnsi="Times New Roman" w:cs="Times New Roman"/>
          <w:color w:val="000000" w:themeColor="text1"/>
          <w:sz w:val="26"/>
          <w:szCs w:val="26"/>
          <w:lang w:val="uk-UA" w:eastAsia="ru-RU"/>
        </w:rPr>
      </w:pPr>
      <w:r w:rsidRPr="0059619B">
        <w:rPr>
          <w:rFonts w:ascii="Times New Roman" w:eastAsia="Times New Roman" w:hAnsi="Times New Roman" w:cs="Times New Roman"/>
          <w:color w:val="000000" w:themeColor="text1"/>
          <w:sz w:val="26"/>
          <w:szCs w:val="26"/>
          <w:lang w:val="uk-UA" w:eastAsia="ru-RU"/>
        </w:rPr>
        <w:t xml:space="preserve">Згідно програми  «Турбота» надано  матеріальну допомогу на лікування та реабілітацію </w:t>
      </w:r>
      <w:r w:rsidR="00421E34" w:rsidRPr="0059619B">
        <w:rPr>
          <w:rFonts w:ascii="Times New Roman" w:eastAsia="Times New Roman" w:hAnsi="Times New Roman" w:cs="Times New Roman"/>
          <w:color w:val="000000" w:themeColor="text1"/>
          <w:sz w:val="26"/>
          <w:szCs w:val="26"/>
          <w:lang w:val="uk-UA" w:eastAsia="ru-RU"/>
        </w:rPr>
        <w:t xml:space="preserve">85 </w:t>
      </w:r>
      <w:r w:rsidRPr="0059619B">
        <w:rPr>
          <w:rFonts w:ascii="Times New Roman" w:eastAsia="Times New Roman" w:hAnsi="Times New Roman" w:cs="Times New Roman"/>
          <w:color w:val="000000" w:themeColor="text1"/>
          <w:sz w:val="26"/>
          <w:szCs w:val="26"/>
          <w:lang w:val="uk-UA" w:eastAsia="ru-RU"/>
        </w:rPr>
        <w:t xml:space="preserve">жителям громади в сумі </w:t>
      </w:r>
      <w:r w:rsidR="00421E34" w:rsidRPr="0059619B">
        <w:rPr>
          <w:rFonts w:ascii="Times New Roman" w:eastAsia="Times New Roman" w:hAnsi="Times New Roman" w:cs="Times New Roman"/>
          <w:color w:val="000000" w:themeColor="text1"/>
          <w:sz w:val="26"/>
          <w:szCs w:val="26"/>
          <w:lang w:val="uk-UA" w:eastAsia="ru-RU"/>
        </w:rPr>
        <w:t>506</w:t>
      </w:r>
      <w:r w:rsidRPr="0059619B">
        <w:rPr>
          <w:rFonts w:ascii="Times New Roman" w:eastAsia="Times New Roman" w:hAnsi="Times New Roman" w:cs="Times New Roman"/>
          <w:color w:val="000000" w:themeColor="text1"/>
          <w:sz w:val="26"/>
          <w:szCs w:val="26"/>
          <w:lang w:val="uk-UA" w:eastAsia="ru-RU"/>
        </w:rPr>
        <w:t>,0 тис. грн.</w:t>
      </w:r>
    </w:p>
    <w:p w:rsidR="00DC1C25" w:rsidRPr="0059619B" w:rsidRDefault="00DC1C25" w:rsidP="00421E34">
      <w:pPr>
        <w:spacing w:after="0" w:line="240" w:lineRule="auto"/>
        <w:jc w:val="both"/>
        <w:rPr>
          <w:rFonts w:ascii="Times New Roman" w:eastAsia="Times New Roman" w:hAnsi="Times New Roman" w:cs="Times New Roman"/>
          <w:color w:val="000000" w:themeColor="text1"/>
          <w:sz w:val="26"/>
          <w:szCs w:val="26"/>
          <w:lang w:val="uk-UA" w:eastAsia="ru-RU"/>
        </w:rPr>
      </w:pPr>
      <w:r w:rsidRPr="0059619B">
        <w:rPr>
          <w:rFonts w:ascii="Times New Roman" w:eastAsia="Times New Roman" w:hAnsi="Times New Roman" w:cs="Times New Roman"/>
          <w:color w:val="000000" w:themeColor="text1"/>
          <w:sz w:val="26"/>
          <w:szCs w:val="26"/>
          <w:lang w:val="uk-UA" w:eastAsia="ru-RU"/>
        </w:rPr>
        <w:t xml:space="preserve"> На сьогодні у громаді проживає 58 багатодітних родин, в яких виховується 180 дітей.</w:t>
      </w:r>
    </w:p>
    <w:p w:rsidR="00DC1C25" w:rsidRPr="0059619B" w:rsidRDefault="00DC1C25" w:rsidP="00421E34">
      <w:pPr>
        <w:spacing w:after="0" w:line="240" w:lineRule="auto"/>
        <w:jc w:val="both"/>
        <w:rPr>
          <w:rFonts w:ascii="Times New Roman" w:eastAsia="Times New Roman" w:hAnsi="Times New Roman" w:cs="Times New Roman"/>
          <w:color w:val="000000" w:themeColor="text1"/>
          <w:sz w:val="26"/>
          <w:szCs w:val="26"/>
          <w:lang w:val="uk-UA" w:eastAsia="ru-RU"/>
        </w:rPr>
      </w:pPr>
      <w:r w:rsidRPr="0059619B">
        <w:rPr>
          <w:rFonts w:ascii="Times New Roman" w:eastAsia="Times New Roman" w:hAnsi="Times New Roman" w:cs="Times New Roman"/>
          <w:color w:val="000000" w:themeColor="text1"/>
          <w:sz w:val="26"/>
          <w:szCs w:val="26"/>
          <w:lang w:val="uk-UA" w:eastAsia="ru-RU"/>
        </w:rPr>
        <w:t>20 малозабезпечених сімей, де виховується 50 дітей.</w:t>
      </w:r>
    </w:p>
    <w:p w:rsidR="00DC1C25" w:rsidRPr="0059619B" w:rsidRDefault="00DC1C25" w:rsidP="00421E34">
      <w:pPr>
        <w:spacing w:after="0" w:line="240" w:lineRule="auto"/>
        <w:jc w:val="both"/>
        <w:rPr>
          <w:rFonts w:ascii="Times New Roman" w:eastAsia="Times New Roman" w:hAnsi="Times New Roman" w:cs="Times New Roman"/>
          <w:color w:val="000000" w:themeColor="text1"/>
          <w:sz w:val="26"/>
          <w:szCs w:val="26"/>
          <w:lang w:val="uk-UA" w:eastAsia="ru-RU"/>
        </w:rPr>
      </w:pPr>
      <w:r w:rsidRPr="0059619B">
        <w:rPr>
          <w:rFonts w:ascii="Times New Roman" w:eastAsia="Times New Roman" w:hAnsi="Times New Roman" w:cs="Times New Roman"/>
          <w:color w:val="000000" w:themeColor="text1"/>
          <w:sz w:val="26"/>
          <w:szCs w:val="26"/>
          <w:lang w:val="uk-UA" w:eastAsia="ru-RU"/>
        </w:rPr>
        <w:t>23 сім’ї опинилися в складних життєвих обставинах ( в них виховується 55 дітей).</w:t>
      </w:r>
    </w:p>
    <w:p w:rsidR="00B300BC" w:rsidRPr="0059619B" w:rsidRDefault="00B300BC" w:rsidP="00421E34">
      <w:pPr>
        <w:spacing w:after="0" w:line="240" w:lineRule="auto"/>
        <w:jc w:val="both"/>
        <w:rPr>
          <w:rFonts w:ascii="Times New Roman" w:eastAsia="Times New Roman" w:hAnsi="Times New Roman" w:cs="Times New Roman"/>
          <w:color w:val="000000" w:themeColor="text1"/>
          <w:sz w:val="26"/>
          <w:szCs w:val="26"/>
          <w:lang w:val="uk-UA" w:eastAsia="ru-RU"/>
        </w:rPr>
      </w:pPr>
      <w:r w:rsidRPr="0059619B">
        <w:rPr>
          <w:rFonts w:ascii="Times New Roman" w:eastAsia="Times New Roman" w:hAnsi="Times New Roman" w:cs="Times New Roman"/>
          <w:color w:val="000000" w:themeColor="text1"/>
          <w:sz w:val="26"/>
          <w:szCs w:val="26"/>
          <w:lang w:val="uk-UA" w:eastAsia="ru-RU"/>
        </w:rPr>
        <w:t>Дітей - сиріт  та дітей позбавлених батьківського піклування в громаді 9.</w:t>
      </w:r>
    </w:p>
    <w:p w:rsidR="00B300BC" w:rsidRPr="0059619B" w:rsidRDefault="00B300BC" w:rsidP="00421E34">
      <w:pPr>
        <w:spacing w:after="0" w:line="240" w:lineRule="auto"/>
        <w:jc w:val="both"/>
        <w:rPr>
          <w:rFonts w:ascii="Times New Roman" w:eastAsia="Times New Roman" w:hAnsi="Times New Roman" w:cs="Times New Roman"/>
          <w:color w:val="000000" w:themeColor="text1"/>
          <w:sz w:val="26"/>
          <w:szCs w:val="26"/>
          <w:lang w:val="uk-UA" w:eastAsia="ru-RU"/>
        </w:rPr>
      </w:pPr>
      <w:r w:rsidRPr="0059619B">
        <w:rPr>
          <w:rFonts w:ascii="Times New Roman" w:eastAsia="Times New Roman" w:hAnsi="Times New Roman" w:cs="Times New Roman"/>
          <w:color w:val="000000" w:themeColor="text1"/>
          <w:sz w:val="26"/>
          <w:szCs w:val="26"/>
          <w:lang w:val="uk-UA" w:eastAsia="ru-RU"/>
        </w:rPr>
        <w:t>Дітей з інвалідністю – 19, Дітей учасників АТО – 27.</w:t>
      </w:r>
    </w:p>
    <w:p w:rsidR="00DC1C25" w:rsidRPr="0059619B" w:rsidRDefault="00B300BC" w:rsidP="00421E34">
      <w:pPr>
        <w:spacing w:after="0" w:line="240" w:lineRule="auto"/>
        <w:jc w:val="both"/>
        <w:rPr>
          <w:rFonts w:ascii="Times New Roman" w:eastAsia="Times New Roman" w:hAnsi="Times New Roman" w:cs="Times New Roman"/>
          <w:color w:val="000000" w:themeColor="text1"/>
          <w:sz w:val="26"/>
          <w:szCs w:val="26"/>
          <w:lang w:val="uk-UA" w:eastAsia="ru-RU"/>
        </w:rPr>
      </w:pPr>
      <w:r w:rsidRPr="0059619B">
        <w:rPr>
          <w:rFonts w:ascii="Times New Roman" w:eastAsia="Times New Roman" w:hAnsi="Times New Roman" w:cs="Times New Roman"/>
          <w:color w:val="000000" w:themeColor="text1"/>
          <w:sz w:val="26"/>
          <w:szCs w:val="26"/>
          <w:lang w:val="uk-UA" w:eastAsia="ru-RU"/>
        </w:rPr>
        <w:t>Вн</w:t>
      </w:r>
      <w:r w:rsidR="00AE4D86">
        <w:rPr>
          <w:rFonts w:ascii="Times New Roman" w:eastAsia="Times New Roman" w:hAnsi="Times New Roman" w:cs="Times New Roman"/>
          <w:color w:val="000000" w:themeColor="text1"/>
          <w:sz w:val="26"/>
          <w:szCs w:val="26"/>
          <w:lang w:val="uk-UA" w:eastAsia="ru-RU"/>
        </w:rPr>
        <w:t>утрішньо переміщених сімей -3 (</w:t>
      </w:r>
      <w:r w:rsidRPr="0059619B">
        <w:rPr>
          <w:rFonts w:ascii="Times New Roman" w:eastAsia="Times New Roman" w:hAnsi="Times New Roman" w:cs="Times New Roman"/>
          <w:color w:val="000000" w:themeColor="text1"/>
          <w:sz w:val="26"/>
          <w:szCs w:val="26"/>
          <w:lang w:val="uk-UA" w:eastAsia="ru-RU"/>
        </w:rPr>
        <w:t>в них виховується 5 дітей).</w:t>
      </w:r>
      <w:r w:rsidR="00DC1C25" w:rsidRPr="0059619B">
        <w:rPr>
          <w:rFonts w:ascii="Times New Roman" w:eastAsia="Times New Roman" w:hAnsi="Times New Roman" w:cs="Times New Roman"/>
          <w:color w:val="000000" w:themeColor="text1"/>
          <w:sz w:val="26"/>
          <w:szCs w:val="26"/>
          <w:lang w:val="uk-UA" w:eastAsia="ru-RU"/>
        </w:rPr>
        <w:t xml:space="preserve"> </w:t>
      </w:r>
    </w:p>
    <w:p w:rsidR="00266404" w:rsidRPr="0059619B" w:rsidRDefault="00421E34" w:rsidP="00421E34">
      <w:pPr>
        <w:spacing w:after="0" w:line="240" w:lineRule="auto"/>
        <w:jc w:val="both"/>
        <w:rPr>
          <w:rFonts w:ascii="Times New Roman" w:eastAsia="Times New Roman" w:hAnsi="Times New Roman" w:cs="Times New Roman"/>
          <w:color w:val="000000" w:themeColor="text1"/>
          <w:sz w:val="26"/>
          <w:szCs w:val="26"/>
          <w:lang w:val="uk-UA" w:eastAsia="ru-RU"/>
        </w:rPr>
      </w:pPr>
      <w:r w:rsidRPr="0059619B">
        <w:rPr>
          <w:rFonts w:ascii="Times New Roman" w:eastAsia="Times New Roman" w:hAnsi="Times New Roman" w:cs="Times New Roman"/>
          <w:color w:val="000000" w:themeColor="text1"/>
          <w:sz w:val="26"/>
          <w:szCs w:val="26"/>
          <w:lang w:val="uk-UA" w:eastAsia="ru-RU"/>
        </w:rPr>
        <w:t xml:space="preserve">З 1 січня цього року 9 соціальних працівників, які обслуговують  одиноких  непрацездатних </w:t>
      </w:r>
      <w:r w:rsidR="00266404" w:rsidRPr="0059619B">
        <w:rPr>
          <w:rFonts w:ascii="Times New Roman" w:eastAsia="Times New Roman" w:hAnsi="Times New Roman" w:cs="Times New Roman"/>
          <w:color w:val="000000" w:themeColor="text1"/>
          <w:sz w:val="26"/>
          <w:szCs w:val="26"/>
          <w:lang w:val="uk-UA" w:eastAsia="ru-RU"/>
        </w:rPr>
        <w:t xml:space="preserve"> громадяни </w:t>
      </w:r>
      <w:r w:rsidRPr="0059619B">
        <w:rPr>
          <w:rFonts w:ascii="Times New Roman" w:eastAsia="Times New Roman" w:hAnsi="Times New Roman" w:cs="Times New Roman"/>
          <w:color w:val="000000" w:themeColor="text1"/>
          <w:sz w:val="26"/>
          <w:szCs w:val="26"/>
          <w:lang w:val="uk-UA" w:eastAsia="ru-RU"/>
        </w:rPr>
        <w:t>фінансуються за кошти громади. На обслуговуванні у них перебуває 74 особи.</w:t>
      </w:r>
    </w:p>
    <w:p w:rsidR="00A91263" w:rsidRPr="0059619B" w:rsidRDefault="00421E34" w:rsidP="00421E34">
      <w:pPr>
        <w:spacing w:after="0" w:line="240" w:lineRule="auto"/>
        <w:jc w:val="both"/>
        <w:rPr>
          <w:rFonts w:ascii="Times New Roman" w:eastAsia="Times New Roman" w:hAnsi="Times New Roman" w:cs="Times New Roman"/>
          <w:color w:val="000000" w:themeColor="text1"/>
          <w:sz w:val="26"/>
          <w:szCs w:val="26"/>
          <w:lang w:val="uk-UA" w:eastAsia="ru-RU"/>
        </w:rPr>
      </w:pPr>
      <w:r w:rsidRPr="0059619B">
        <w:rPr>
          <w:rFonts w:ascii="Times New Roman" w:eastAsia="Times New Roman" w:hAnsi="Times New Roman" w:cs="Times New Roman"/>
          <w:color w:val="000000" w:themeColor="text1"/>
          <w:sz w:val="26"/>
          <w:szCs w:val="26"/>
          <w:lang w:val="uk-UA" w:eastAsia="ru-RU"/>
        </w:rPr>
        <w:t xml:space="preserve">    Підтримуємо малозабезпечені сім’ї, сім’ї, що опинилися в складних життєвих обставинах. Надається допомога</w:t>
      </w:r>
      <w:r w:rsidR="00A91263" w:rsidRPr="0059619B">
        <w:rPr>
          <w:rFonts w:ascii="Times New Roman" w:eastAsia="Times New Roman" w:hAnsi="Times New Roman" w:cs="Times New Roman"/>
          <w:color w:val="000000" w:themeColor="text1"/>
          <w:sz w:val="26"/>
          <w:szCs w:val="26"/>
          <w:lang w:val="uk-UA" w:eastAsia="ru-RU"/>
        </w:rPr>
        <w:t xml:space="preserve">, соціальні послуги – інформування, консультації, посередництво, представництво інтересів, </w:t>
      </w:r>
      <w:r w:rsidRPr="0059619B">
        <w:rPr>
          <w:rFonts w:ascii="Times New Roman" w:eastAsia="Times New Roman" w:hAnsi="Times New Roman" w:cs="Times New Roman"/>
          <w:color w:val="000000" w:themeColor="text1"/>
          <w:sz w:val="26"/>
          <w:szCs w:val="26"/>
          <w:lang w:val="uk-UA" w:eastAsia="ru-RU"/>
        </w:rPr>
        <w:t xml:space="preserve">   </w:t>
      </w:r>
      <w:r w:rsidR="00A91263" w:rsidRPr="0059619B">
        <w:rPr>
          <w:rFonts w:ascii="Times New Roman" w:eastAsia="Times New Roman" w:hAnsi="Times New Roman" w:cs="Times New Roman"/>
          <w:color w:val="000000" w:themeColor="text1"/>
          <w:sz w:val="26"/>
          <w:szCs w:val="26"/>
          <w:lang w:val="uk-UA" w:eastAsia="ru-RU"/>
        </w:rPr>
        <w:t>соціальний супровід, соціальна адаптація. По досягненню повноліття  дітям-сиротам та дітям, позбавленим батьківського піклування надається одноразова грошова допомога в сумі 1810 грн.</w:t>
      </w:r>
    </w:p>
    <w:p w:rsidR="00A91263" w:rsidRPr="0059619B" w:rsidRDefault="00A91263" w:rsidP="00421E34">
      <w:pPr>
        <w:spacing w:after="0" w:line="240" w:lineRule="auto"/>
        <w:jc w:val="both"/>
        <w:rPr>
          <w:rFonts w:ascii="Times New Roman" w:eastAsia="Times New Roman" w:hAnsi="Times New Roman" w:cs="Times New Roman"/>
          <w:color w:val="000000" w:themeColor="text1"/>
          <w:sz w:val="26"/>
          <w:szCs w:val="26"/>
          <w:lang w:val="uk-UA" w:eastAsia="ru-RU"/>
        </w:rPr>
      </w:pPr>
      <w:r w:rsidRPr="0059619B">
        <w:rPr>
          <w:rFonts w:ascii="Times New Roman" w:eastAsia="Times New Roman" w:hAnsi="Times New Roman" w:cs="Times New Roman"/>
          <w:color w:val="000000" w:themeColor="text1"/>
          <w:sz w:val="26"/>
          <w:szCs w:val="26"/>
          <w:lang w:val="uk-UA" w:eastAsia="ru-RU"/>
        </w:rPr>
        <w:t xml:space="preserve">      За кошти обласного бюджету у таборі «Артек» </w:t>
      </w:r>
      <w:r w:rsidR="00AE4D86">
        <w:rPr>
          <w:rFonts w:ascii="Times New Roman" w:eastAsia="Times New Roman" w:hAnsi="Times New Roman" w:cs="Times New Roman"/>
          <w:color w:val="000000" w:themeColor="text1"/>
          <w:sz w:val="26"/>
          <w:szCs w:val="26"/>
          <w:lang w:val="uk-UA" w:eastAsia="ru-RU"/>
        </w:rPr>
        <w:t>(Пуща Водиця)  та таборі «Перлин</w:t>
      </w:r>
      <w:r w:rsidRPr="0059619B">
        <w:rPr>
          <w:rFonts w:ascii="Times New Roman" w:eastAsia="Times New Roman" w:hAnsi="Times New Roman" w:cs="Times New Roman"/>
          <w:color w:val="000000" w:themeColor="text1"/>
          <w:sz w:val="26"/>
          <w:szCs w:val="26"/>
          <w:lang w:val="uk-UA" w:eastAsia="ru-RU"/>
        </w:rPr>
        <w:t xml:space="preserve">а </w:t>
      </w:r>
      <w:proofErr w:type="spellStart"/>
      <w:r w:rsidRPr="0059619B">
        <w:rPr>
          <w:rFonts w:ascii="Times New Roman" w:eastAsia="Times New Roman" w:hAnsi="Times New Roman" w:cs="Times New Roman"/>
          <w:color w:val="000000" w:themeColor="text1"/>
          <w:sz w:val="26"/>
          <w:szCs w:val="26"/>
          <w:lang w:val="uk-UA" w:eastAsia="ru-RU"/>
        </w:rPr>
        <w:t>Чорномор</w:t>
      </w:r>
      <w:r w:rsidR="00AE4D86">
        <w:rPr>
          <w:rFonts w:ascii="Times New Roman" w:eastAsia="Times New Roman" w:hAnsi="Times New Roman" w:cs="Times New Roman"/>
          <w:color w:val="000000" w:themeColor="text1"/>
          <w:sz w:val="26"/>
          <w:szCs w:val="26"/>
          <w:lang w:val="uk-UA" w:eastAsia="ru-RU"/>
        </w:rPr>
        <w:t>’</w:t>
      </w:r>
      <w:r w:rsidRPr="0059619B">
        <w:rPr>
          <w:rFonts w:ascii="Times New Roman" w:eastAsia="Times New Roman" w:hAnsi="Times New Roman" w:cs="Times New Roman"/>
          <w:color w:val="000000" w:themeColor="text1"/>
          <w:sz w:val="26"/>
          <w:szCs w:val="26"/>
          <w:lang w:val="uk-UA" w:eastAsia="ru-RU"/>
        </w:rPr>
        <w:t>я</w:t>
      </w:r>
      <w:proofErr w:type="spellEnd"/>
      <w:r w:rsidRPr="0059619B">
        <w:rPr>
          <w:rFonts w:ascii="Times New Roman" w:eastAsia="Times New Roman" w:hAnsi="Times New Roman" w:cs="Times New Roman"/>
          <w:color w:val="000000" w:themeColor="text1"/>
          <w:sz w:val="26"/>
          <w:szCs w:val="26"/>
          <w:lang w:val="uk-UA" w:eastAsia="ru-RU"/>
        </w:rPr>
        <w:t>» (Одеська обл.) оздоровилися 16 дітей пільгових категорій.</w:t>
      </w:r>
    </w:p>
    <w:p w:rsidR="00421E34" w:rsidRPr="0059619B" w:rsidRDefault="00A91263" w:rsidP="00421E34">
      <w:pPr>
        <w:spacing w:after="0" w:line="240" w:lineRule="auto"/>
        <w:jc w:val="both"/>
        <w:rPr>
          <w:rFonts w:ascii="Times New Roman" w:eastAsia="Times New Roman" w:hAnsi="Times New Roman" w:cs="Times New Roman"/>
          <w:color w:val="000000" w:themeColor="text1"/>
          <w:sz w:val="26"/>
          <w:szCs w:val="26"/>
          <w:lang w:val="uk-UA" w:eastAsia="ru-RU"/>
        </w:rPr>
      </w:pPr>
      <w:r w:rsidRPr="0059619B">
        <w:rPr>
          <w:rFonts w:ascii="Times New Roman" w:eastAsia="Times New Roman" w:hAnsi="Times New Roman" w:cs="Times New Roman"/>
          <w:color w:val="000000" w:themeColor="text1"/>
          <w:sz w:val="26"/>
          <w:szCs w:val="26"/>
          <w:lang w:val="uk-UA" w:eastAsia="ru-RU"/>
        </w:rPr>
        <w:t xml:space="preserve">     Також здійснює свою діяльність служба перевезень «Соціальне таксі». За 2020 рік було надано послуги 13  особам з інвалідністю.  </w:t>
      </w:r>
    </w:p>
    <w:p w:rsidR="00266404" w:rsidRPr="0059619B" w:rsidRDefault="00266404" w:rsidP="00266404">
      <w:pPr>
        <w:spacing w:after="0" w:line="240" w:lineRule="auto"/>
        <w:jc w:val="both"/>
        <w:rPr>
          <w:rFonts w:ascii="Times New Roman" w:eastAsia="Times New Roman" w:hAnsi="Times New Roman" w:cs="Times New Roman"/>
          <w:color w:val="000000" w:themeColor="text1"/>
          <w:sz w:val="26"/>
          <w:szCs w:val="26"/>
          <w:lang w:val="uk-UA" w:eastAsia="ru-RU"/>
        </w:rPr>
      </w:pPr>
    </w:p>
    <w:p w:rsidR="00266404" w:rsidRPr="000F17F0" w:rsidRDefault="00266404" w:rsidP="00266404">
      <w:pPr>
        <w:spacing w:after="0" w:line="240" w:lineRule="auto"/>
        <w:rPr>
          <w:rFonts w:ascii="Times New Roman" w:eastAsia="Calibri" w:hAnsi="Times New Roman" w:cs="Times New Roman"/>
          <w:b/>
          <w:bCs/>
          <w:color w:val="000000" w:themeColor="text1"/>
          <w:sz w:val="28"/>
          <w:szCs w:val="28"/>
          <w:lang w:val="uk-UA"/>
        </w:rPr>
      </w:pPr>
      <w:r w:rsidRPr="000F17F0">
        <w:rPr>
          <w:rFonts w:ascii="Times New Roman" w:eastAsia="Calibri" w:hAnsi="Times New Roman" w:cs="Times New Roman"/>
          <w:b/>
          <w:bCs/>
          <w:color w:val="000000" w:themeColor="text1"/>
          <w:sz w:val="28"/>
          <w:szCs w:val="28"/>
          <w:lang w:val="uk-UA"/>
        </w:rPr>
        <w:t xml:space="preserve">Бюджет сільської </w:t>
      </w:r>
      <w:r w:rsidR="001C01C0" w:rsidRPr="000F17F0">
        <w:rPr>
          <w:rFonts w:ascii="Times New Roman" w:eastAsia="Calibri" w:hAnsi="Times New Roman" w:cs="Times New Roman"/>
          <w:b/>
          <w:bCs/>
          <w:color w:val="000000" w:themeColor="text1"/>
          <w:sz w:val="28"/>
          <w:szCs w:val="28"/>
          <w:lang w:val="uk-UA"/>
        </w:rPr>
        <w:t>ради за 2020</w:t>
      </w:r>
      <w:r w:rsidR="00B10096" w:rsidRPr="000F17F0">
        <w:rPr>
          <w:rFonts w:ascii="Times New Roman" w:eastAsia="Calibri" w:hAnsi="Times New Roman" w:cs="Times New Roman"/>
          <w:b/>
          <w:bCs/>
          <w:color w:val="000000" w:themeColor="text1"/>
          <w:sz w:val="28"/>
          <w:szCs w:val="28"/>
          <w:lang w:val="uk-UA"/>
        </w:rPr>
        <w:t xml:space="preserve"> </w:t>
      </w:r>
      <w:r w:rsidRPr="000F17F0">
        <w:rPr>
          <w:rFonts w:ascii="Times New Roman" w:eastAsia="Calibri" w:hAnsi="Times New Roman" w:cs="Times New Roman"/>
          <w:b/>
          <w:bCs/>
          <w:color w:val="000000" w:themeColor="text1"/>
          <w:sz w:val="28"/>
          <w:szCs w:val="28"/>
          <w:lang w:val="uk-UA"/>
        </w:rPr>
        <w:t>рік.</w:t>
      </w:r>
    </w:p>
    <w:p w:rsidR="00223BAE" w:rsidRPr="000F17F0" w:rsidRDefault="00B10096" w:rsidP="002C6FE1">
      <w:pPr>
        <w:shd w:val="clear" w:color="auto" w:fill="FFFFFF"/>
        <w:rPr>
          <w:rFonts w:ascii="Times New Roman" w:eastAsia="Times New Roman" w:hAnsi="Times New Roman" w:cs="Times New Roman"/>
          <w:color w:val="050505"/>
          <w:sz w:val="28"/>
          <w:szCs w:val="28"/>
          <w:lang w:val="uk-UA" w:eastAsia="uk-UA"/>
        </w:rPr>
      </w:pPr>
      <w:r w:rsidRPr="000F17F0">
        <w:rPr>
          <w:rFonts w:ascii="Times New Roman" w:eastAsia="Calibri" w:hAnsi="Times New Roman" w:cs="Times New Roman"/>
          <w:bCs/>
          <w:color w:val="000000" w:themeColor="text1"/>
          <w:sz w:val="28"/>
          <w:szCs w:val="28"/>
          <w:lang w:val="uk-UA"/>
        </w:rPr>
        <w:t>Не дивлячись на об’єктивні обставини і деяке зниження надход</w:t>
      </w:r>
      <w:r w:rsidR="002C6FE1" w:rsidRPr="000F17F0">
        <w:rPr>
          <w:rFonts w:ascii="Times New Roman" w:eastAsia="Calibri" w:hAnsi="Times New Roman" w:cs="Times New Roman"/>
          <w:bCs/>
          <w:color w:val="000000" w:themeColor="text1"/>
          <w:sz w:val="28"/>
          <w:szCs w:val="28"/>
          <w:lang w:val="uk-UA"/>
        </w:rPr>
        <w:t>жень до бюджету, нам вдалося упевнено тримати лідерські позиції серед громад із населенням до 5 тисяч. За оцінками міжнародних експертів наша позиція серед таких громад змінювалася впродовж року і за результатами 9 місяців ми були навіть третіми в Україні</w:t>
      </w:r>
      <w:r w:rsidR="00DC1336" w:rsidRPr="000F17F0">
        <w:rPr>
          <w:rFonts w:ascii="Times New Roman" w:eastAsia="Calibri" w:hAnsi="Times New Roman" w:cs="Times New Roman"/>
          <w:bCs/>
          <w:color w:val="000000" w:themeColor="text1"/>
          <w:sz w:val="28"/>
          <w:szCs w:val="28"/>
          <w:lang w:val="uk-UA"/>
        </w:rPr>
        <w:t>, за рік – ми п’яті</w:t>
      </w:r>
      <w:r w:rsidR="002C6FE1" w:rsidRPr="000F17F0">
        <w:rPr>
          <w:rFonts w:ascii="Times New Roman" w:eastAsia="Calibri" w:hAnsi="Times New Roman" w:cs="Times New Roman"/>
          <w:bCs/>
          <w:color w:val="000000" w:themeColor="text1"/>
          <w:sz w:val="28"/>
          <w:szCs w:val="28"/>
          <w:lang w:val="uk-UA"/>
        </w:rPr>
        <w:t xml:space="preserve">. При цьому головними показниками були такі: </w:t>
      </w:r>
      <w:r w:rsidR="002C6FE1" w:rsidRPr="000F17F0">
        <w:rPr>
          <w:rFonts w:ascii="Times New Roman" w:eastAsia="Times New Roman" w:hAnsi="Times New Roman" w:cs="Times New Roman"/>
          <w:color w:val="050505"/>
          <w:sz w:val="28"/>
          <w:szCs w:val="28"/>
          <w:lang w:val="uk-UA" w:eastAsia="uk-UA"/>
        </w:rPr>
        <w:t xml:space="preserve">доходи загального фонду на 1-го мешканця; видатки загального фонду на 1-го мешканця; видатки на утримання апарату управління у розрахунку на 1-го мешканця; капітальні видатки на 1-го мешканця; рівень </w:t>
      </w:r>
      <w:proofErr w:type="spellStart"/>
      <w:r w:rsidR="002C6FE1" w:rsidRPr="000F17F0">
        <w:rPr>
          <w:rFonts w:ascii="Times New Roman" w:eastAsia="Times New Roman" w:hAnsi="Times New Roman" w:cs="Times New Roman"/>
          <w:color w:val="050505"/>
          <w:sz w:val="28"/>
          <w:szCs w:val="28"/>
          <w:lang w:val="uk-UA" w:eastAsia="uk-UA"/>
        </w:rPr>
        <w:t>дотаційності</w:t>
      </w:r>
      <w:proofErr w:type="spellEnd"/>
      <w:r w:rsidR="002C6FE1" w:rsidRPr="000F17F0">
        <w:rPr>
          <w:rFonts w:ascii="Times New Roman" w:eastAsia="Times New Roman" w:hAnsi="Times New Roman" w:cs="Times New Roman"/>
          <w:color w:val="050505"/>
          <w:sz w:val="28"/>
          <w:szCs w:val="28"/>
          <w:lang w:val="uk-UA" w:eastAsia="uk-UA"/>
        </w:rPr>
        <w:t xml:space="preserve"> бюджетів та інше. Головним тут є показник доходів на одного мешканця. І якщо середній показник по Україні становить трохи більше п’яти тисяч гривень, то у </w:t>
      </w:r>
      <w:proofErr w:type="spellStart"/>
      <w:r w:rsidR="002C6FE1" w:rsidRPr="000F17F0">
        <w:rPr>
          <w:rFonts w:ascii="Times New Roman" w:eastAsia="Times New Roman" w:hAnsi="Times New Roman" w:cs="Times New Roman"/>
          <w:color w:val="050505"/>
          <w:sz w:val="28"/>
          <w:szCs w:val="28"/>
          <w:lang w:val="uk-UA" w:eastAsia="uk-UA"/>
        </w:rPr>
        <w:t>Студениківській</w:t>
      </w:r>
      <w:proofErr w:type="spellEnd"/>
      <w:r w:rsidR="002C6FE1" w:rsidRPr="000F17F0">
        <w:rPr>
          <w:rFonts w:ascii="Times New Roman" w:eastAsia="Times New Roman" w:hAnsi="Times New Roman" w:cs="Times New Roman"/>
          <w:color w:val="050505"/>
          <w:sz w:val="28"/>
          <w:szCs w:val="28"/>
          <w:lang w:val="uk-UA" w:eastAsia="uk-UA"/>
        </w:rPr>
        <w:t xml:space="preserve"> громаді він складає </w:t>
      </w:r>
      <w:r w:rsidR="00223BAE" w:rsidRPr="000F17F0">
        <w:rPr>
          <w:rFonts w:ascii="Times New Roman" w:eastAsia="Times New Roman" w:hAnsi="Times New Roman" w:cs="Times New Roman"/>
          <w:color w:val="050505"/>
          <w:sz w:val="28"/>
          <w:szCs w:val="28"/>
          <w:lang w:val="uk-UA" w:eastAsia="uk-UA"/>
        </w:rPr>
        <w:t xml:space="preserve">13,3 тисячі гривень. Тобто ми маємо усі можливості для повноцінного розвитку інфраструктури, бюджетної сфери, </w:t>
      </w:r>
      <w:proofErr w:type="spellStart"/>
      <w:r w:rsidR="00223BAE" w:rsidRPr="000F17F0">
        <w:rPr>
          <w:rFonts w:ascii="Times New Roman" w:eastAsia="Times New Roman" w:hAnsi="Times New Roman" w:cs="Times New Roman"/>
          <w:color w:val="050505"/>
          <w:sz w:val="28"/>
          <w:szCs w:val="28"/>
          <w:lang w:val="uk-UA" w:eastAsia="uk-UA"/>
        </w:rPr>
        <w:t>розвиткових</w:t>
      </w:r>
      <w:proofErr w:type="spellEnd"/>
      <w:r w:rsidR="00223BAE" w:rsidRPr="000F17F0">
        <w:rPr>
          <w:rFonts w:ascii="Times New Roman" w:eastAsia="Times New Roman" w:hAnsi="Times New Roman" w:cs="Times New Roman"/>
          <w:color w:val="050505"/>
          <w:sz w:val="28"/>
          <w:szCs w:val="28"/>
          <w:lang w:val="uk-UA" w:eastAsia="uk-UA"/>
        </w:rPr>
        <w:t xml:space="preserve"> проектів.</w:t>
      </w:r>
    </w:p>
    <w:p w:rsidR="00DC1336" w:rsidRPr="000F17F0" w:rsidRDefault="00223BAE" w:rsidP="002C6FE1">
      <w:pPr>
        <w:shd w:val="clear" w:color="auto" w:fill="FFFFFF"/>
        <w:rPr>
          <w:rFonts w:ascii="Times New Roman" w:eastAsia="Times New Roman" w:hAnsi="Times New Roman" w:cs="Times New Roman"/>
          <w:color w:val="050505"/>
          <w:sz w:val="28"/>
          <w:szCs w:val="28"/>
          <w:lang w:val="uk-UA" w:eastAsia="uk-UA"/>
        </w:rPr>
      </w:pPr>
      <w:r w:rsidRPr="000F17F0">
        <w:rPr>
          <w:rFonts w:ascii="Times New Roman" w:eastAsia="Times New Roman" w:hAnsi="Times New Roman" w:cs="Times New Roman"/>
          <w:color w:val="050505"/>
          <w:sz w:val="28"/>
          <w:szCs w:val="28"/>
          <w:lang w:val="uk-UA" w:eastAsia="uk-UA"/>
        </w:rPr>
        <w:lastRenderedPageBreak/>
        <w:t xml:space="preserve"> Із приєднанням нових сіл ця ситуація кардинально зміниться, бо ми перейдемо до наступної групи громад, Однак до нас приєднується ще один великий платник податків – </w:t>
      </w:r>
      <w:proofErr w:type="spellStart"/>
      <w:r w:rsidRPr="000F17F0">
        <w:rPr>
          <w:rFonts w:ascii="Times New Roman" w:eastAsia="Times New Roman" w:hAnsi="Times New Roman" w:cs="Times New Roman"/>
          <w:color w:val="050505"/>
          <w:sz w:val="28"/>
          <w:szCs w:val="28"/>
          <w:lang w:val="uk-UA" w:eastAsia="uk-UA"/>
        </w:rPr>
        <w:t>Укрпромпостач</w:t>
      </w:r>
      <w:proofErr w:type="spellEnd"/>
      <w:r w:rsidRPr="000F17F0">
        <w:rPr>
          <w:rFonts w:ascii="Times New Roman" w:eastAsia="Times New Roman" w:hAnsi="Times New Roman" w:cs="Times New Roman"/>
          <w:color w:val="050505"/>
          <w:sz w:val="28"/>
          <w:szCs w:val="28"/>
          <w:lang w:val="uk-UA" w:eastAsia="uk-UA"/>
        </w:rPr>
        <w:t>-95, але і капіталовкладення у приєднані села будуть необхідні немалі.</w:t>
      </w:r>
      <w:r w:rsidR="00F91C97">
        <w:rPr>
          <w:rFonts w:ascii="Times New Roman" w:eastAsia="Times New Roman" w:hAnsi="Times New Roman" w:cs="Times New Roman"/>
          <w:color w:val="050505"/>
          <w:sz w:val="28"/>
          <w:szCs w:val="28"/>
          <w:lang w:val="uk-UA" w:eastAsia="uk-UA"/>
        </w:rPr>
        <w:t xml:space="preserve"> Ми</w:t>
      </w:r>
      <w:r w:rsidR="00DC1336" w:rsidRPr="000F17F0">
        <w:rPr>
          <w:rFonts w:ascii="Times New Roman" w:eastAsia="Times New Roman" w:hAnsi="Times New Roman" w:cs="Times New Roman"/>
          <w:color w:val="050505"/>
          <w:sz w:val="28"/>
          <w:szCs w:val="28"/>
          <w:lang w:val="uk-UA" w:eastAsia="uk-UA"/>
        </w:rPr>
        <w:t xml:space="preserve"> знали про це, ми йшли на це свідомо, і будемо разом працювати на  стабільний розвиток кожного села.</w:t>
      </w:r>
    </w:p>
    <w:p w:rsidR="00B10096" w:rsidRPr="000F17F0" w:rsidRDefault="00223BAE" w:rsidP="00DC1336">
      <w:pPr>
        <w:shd w:val="clear" w:color="auto" w:fill="FFFFFF"/>
        <w:rPr>
          <w:rFonts w:ascii="Times New Roman" w:eastAsia="Calibri" w:hAnsi="Times New Roman" w:cs="Times New Roman"/>
          <w:color w:val="000000" w:themeColor="text1"/>
          <w:sz w:val="28"/>
          <w:szCs w:val="28"/>
          <w:lang w:val="uk-UA"/>
        </w:rPr>
      </w:pPr>
      <w:r w:rsidRPr="000F17F0">
        <w:rPr>
          <w:rFonts w:ascii="Times New Roman" w:eastAsia="Times New Roman" w:hAnsi="Times New Roman" w:cs="Times New Roman"/>
          <w:color w:val="050505"/>
          <w:sz w:val="28"/>
          <w:szCs w:val="28"/>
          <w:lang w:val="uk-UA" w:eastAsia="uk-UA"/>
        </w:rPr>
        <w:t xml:space="preserve"> Ми щиро вдячні усім нашим платникам податків -  від великих компаній і до маленьких </w:t>
      </w:r>
      <w:proofErr w:type="spellStart"/>
      <w:r w:rsidRPr="000F17F0">
        <w:rPr>
          <w:rFonts w:ascii="Times New Roman" w:eastAsia="Times New Roman" w:hAnsi="Times New Roman" w:cs="Times New Roman"/>
          <w:color w:val="050505"/>
          <w:sz w:val="28"/>
          <w:szCs w:val="28"/>
          <w:lang w:val="uk-UA" w:eastAsia="uk-UA"/>
        </w:rPr>
        <w:t>ФОПів</w:t>
      </w:r>
      <w:proofErr w:type="spellEnd"/>
      <w:r w:rsidRPr="000F17F0">
        <w:rPr>
          <w:rFonts w:ascii="Times New Roman" w:eastAsia="Times New Roman" w:hAnsi="Times New Roman" w:cs="Times New Roman"/>
          <w:color w:val="050505"/>
          <w:sz w:val="28"/>
          <w:szCs w:val="28"/>
          <w:lang w:val="uk-UA" w:eastAsia="uk-UA"/>
        </w:rPr>
        <w:t>. Сплачуючи прозоро і чесно податки, виплачуючи достойну заробітну плату своїм працівникам, ми таким чином наповнюємо бюджет громади. Звичайно, громада має резерви, не в повній мірі сплачується земельний податок</w:t>
      </w:r>
      <w:r w:rsidR="00DC1336" w:rsidRPr="000F17F0">
        <w:rPr>
          <w:rFonts w:ascii="Times New Roman" w:eastAsia="Times New Roman" w:hAnsi="Times New Roman" w:cs="Times New Roman"/>
          <w:color w:val="050505"/>
          <w:sz w:val="28"/>
          <w:szCs w:val="28"/>
          <w:lang w:val="uk-UA" w:eastAsia="uk-UA"/>
        </w:rPr>
        <w:t xml:space="preserve">, але ми маємо фінансові важелі, які дозволять поповнювати бюджет. </w:t>
      </w:r>
    </w:p>
    <w:p w:rsidR="00266404" w:rsidRPr="000F17F0" w:rsidRDefault="00266404" w:rsidP="00266404">
      <w:pPr>
        <w:spacing w:after="0" w:line="240" w:lineRule="auto"/>
        <w:rPr>
          <w:rFonts w:ascii="Times New Roman" w:eastAsia="Calibri" w:hAnsi="Times New Roman" w:cs="Times New Roman"/>
          <w:color w:val="000000" w:themeColor="text1"/>
          <w:sz w:val="28"/>
          <w:szCs w:val="28"/>
          <w:lang w:val="uk-UA"/>
        </w:rPr>
      </w:pPr>
      <w:r w:rsidRPr="000F17F0">
        <w:rPr>
          <w:rFonts w:ascii="Times New Roman" w:eastAsia="Calibri" w:hAnsi="Times New Roman" w:cs="Times New Roman"/>
          <w:color w:val="000000" w:themeColor="text1"/>
          <w:sz w:val="28"/>
          <w:szCs w:val="28"/>
          <w:lang w:val="uk-UA"/>
        </w:rPr>
        <w:t>Планові показники:</w:t>
      </w:r>
    </w:p>
    <w:p w:rsidR="00266404" w:rsidRPr="000F17F0" w:rsidRDefault="001C01C0" w:rsidP="00266404">
      <w:pPr>
        <w:spacing w:after="0" w:line="240" w:lineRule="auto"/>
        <w:jc w:val="both"/>
        <w:rPr>
          <w:rFonts w:ascii="Times New Roman" w:eastAsia="Calibri" w:hAnsi="Times New Roman" w:cs="Times New Roman"/>
          <w:color w:val="000000" w:themeColor="text1"/>
          <w:sz w:val="28"/>
          <w:szCs w:val="28"/>
          <w:lang w:val="uk-UA"/>
        </w:rPr>
      </w:pPr>
      <w:r w:rsidRPr="000F17F0">
        <w:rPr>
          <w:rFonts w:ascii="Times New Roman" w:eastAsia="Calibri" w:hAnsi="Times New Roman" w:cs="Times New Roman"/>
          <w:color w:val="000000" w:themeColor="text1"/>
          <w:sz w:val="28"/>
          <w:szCs w:val="28"/>
          <w:lang w:val="uk-UA"/>
        </w:rPr>
        <w:t>-  до сільського бюджету у 2020</w:t>
      </w:r>
      <w:r w:rsidR="00266404" w:rsidRPr="000F17F0">
        <w:rPr>
          <w:rFonts w:ascii="Times New Roman" w:eastAsia="Calibri" w:hAnsi="Times New Roman" w:cs="Times New Roman"/>
          <w:color w:val="000000" w:themeColor="text1"/>
          <w:sz w:val="28"/>
          <w:szCs w:val="28"/>
          <w:lang w:val="uk-UA"/>
        </w:rPr>
        <w:t xml:space="preserve"> році  надійшло   </w:t>
      </w:r>
      <w:r w:rsidRPr="000F17F0">
        <w:rPr>
          <w:rFonts w:ascii="Times New Roman" w:eastAsia="Calibri" w:hAnsi="Times New Roman" w:cs="Times New Roman"/>
          <w:color w:val="000000" w:themeColor="text1"/>
          <w:sz w:val="28"/>
          <w:szCs w:val="28"/>
          <w:lang w:val="uk-UA"/>
        </w:rPr>
        <w:t>73 189</w:t>
      </w:r>
      <w:r w:rsidR="00266404" w:rsidRPr="000F17F0">
        <w:rPr>
          <w:rFonts w:ascii="Times New Roman" w:eastAsia="Calibri" w:hAnsi="Times New Roman" w:cs="Times New Roman"/>
          <w:color w:val="000000" w:themeColor="text1"/>
          <w:sz w:val="28"/>
          <w:szCs w:val="28"/>
          <w:lang w:val="uk-UA"/>
        </w:rPr>
        <w:t xml:space="preserve"> тис. грн., в тому числі доходи загальног</w:t>
      </w:r>
      <w:r w:rsidRPr="000F17F0">
        <w:rPr>
          <w:rFonts w:ascii="Times New Roman" w:eastAsia="Calibri" w:hAnsi="Times New Roman" w:cs="Times New Roman"/>
          <w:color w:val="000000" w:themeColor="text1"/>
          <w:sz w:val="28"/>
          <w:szCs w:val="28"/>
          <w:lang w:val="uk-UA"/>
        </w:rPr>
        <w:t>о фонду сільського бюджету  – 67</w:t>
      </w:r>
      <w:r w:rsidR="00266404" w:rsidRPr="000F17F0">
        <w:rPr>
          <w:rFonts w:ascii="Times New Roman" w:eastAsia="Calibri" w:hAnsi="Times New Roman" w:cs="Times New Roman"/>
          <w:color w:val="000000" w:themeColor="text1"/>
          <w:sz w:val="28"/>
          <w:szCs w:val="28"/>
          <w:lang w:val="uk-UA"/>
        </w:rPr>
        <w:t> </w:t>
      </w:r>
      <w:r w:rsidRPr="000F17F0">
        <w:rPr>
          <w:rFonts w:ascii="Times New Roman" w:eastAsia="Calibri" w:hAnsi="Times New Roman" w:cs="Times New Roman"/>
          <w:color w:val="000000" w:themeColor="text1"/>
          <w:sz w:val="28"/>
          <w:szCs w:val="28"/>
          <w:lang w:val="uk-UA"/>
        </w:rPr>
        <w:t>905</w:t>
      </w:r>
      <w:r w:rsidR="00266404" w:rsidRPr="000F17F0">
        <w:rPr>
          <w:rFonts w:ascii="Times New Roman" w:eastAsia="Calibri" w:hAnsi="Times New Roman" w:cs="Times New Roman"/>
          <w:color w:val="000000" w:themeColor="text1"/>
          <w:sz w:val="28"/>
          <w:szCs w:val="28"/>
          <w:lang w:val="uk-UA"/>
        </w:rPr>
        <w:t xml:space="preserve"> тис.  грн., доходи спеціальн</w:t>
      </w:r>
      <w:r w:rsidRPr="000F17F0">
        <w:rPr>
          <w:rFonts w:ascii="Times New Roman" w:eastAsia="Calibri" w:hAnsi="Times New Roman" w:cs="Times New Roman"/>
          <w:color w:val="000000" w:themeColor="text1"/>
          <w:sz w:val="28"/>
          <w:szCs w:val="28"/>
          <w:lang w:val="uk-UA"/>
        </w:rPr>
        <w:t xml:space="preserve">ого фонду сільського бюджету – 5 284 </w:t>
      </w:r>
      <w:r w:rsidR="00266404" w:rsidRPr="000F17F0">
        <w:rPr>
          <w:rFonts w:ascii="Times New Roman" w:eastAsia="Calibri" w:hAnsi="Times New Roman" w:cs="Times New Roman"/>
          <w:color w:val="000000" w:themeColor="text1"/>
          <w:sz w:val="28"/>
          <w:szCs w:val="28"/>
          <w:lang w:val="uk-UA"/>
        </w:rPr>
        <w:t>тис  грн.;</w:t>
      </w:r>
    </w:p>
    <w:p w:rsidR="00266404" w:rsidRPr="000F17F0" w:rsidRDefault="00266404" w:rsidP="00266404">
      <w:pPr>
        <w:spacing w:after="0" w:line="240" w:lineRule="auto"/>
        <w:jc w:val="both"/>
        <w:rPr>
          <w:rFonts w:ascii="Times New Roman" w:eastAsia="Calibri" w:hAnsi="Times New Roman" w:cs="Times New Roman"/>
          <w:color w:val="000000" w:themeColor="text1"/>
          <w:sz w:val="28"/>
          <w:szCs w:val="28"/>
          <w:lang w:val="uk-UA"/>
        </w:rPr>
      </w:pPr>
      <w:r w:rsidRPr="000F17F0">
        <w:rPr>
          <w:rFonts w:ascii="Times New Roman" w:eastAsia="Calibri" w:hAnsi="Times New Roman" w:cs="Times New Roman"/>
          <w:color w:val="000000" w:themeColor="text1"/>
          <w:sz w:val="28"/>
          <w:szCs w:val="28"/>
          <w:lang w:val="uk-UA"/>
        </w:rPr>
        <w:t>-  видатк</w:t>
      </w:r>
      <w:r w:rsidR="001C01C0" w:rsidRPr="000F17F0">
        <w:rPr>
          <w:rFonts w:ascii="Times New Roman" w:eastAsia="Calibri" w:hAnsi="Times New Roman" w:cs="Times New Roman"/>
          <w:color w:val="000000" w:themeColor="text1"/>
          <w:sz w:val="28"/>
          <w:szCs w:val="28"/>
          <w:lang w:val="uk-UA"/>
        </w:rPr>
        <w:t>и сільського бюджету у сумі   73</w:t>
      </w:r>
      <w:r w:rsidRPr="000F17F0">
        <w:rPr>
          <w:rFonts w:ascii="Times New Roman" w:eastAsia="Calibri" w:hAnsi="Times New Roman" w:cs="Times New Roman"/>
          <w:color w:val="000000" w:themeColor="text1"/>
          <w:sz w:val="28"/>
          <w:szCs w:val="28"/>
          <w:lang w:val="uk-UA"/>
        </w:rPr>
        <w:t> </w:t>
      </w:r>
      <w:r w:rsidR="001C01C0" w:rsidRPr="000F17F0">
        <w:rPr>
          <w:rFonts w:ascii="Times New Roman" w:eastAsia="Calibri" w:hAnsi="Times New Roman" w:cs="Times New Roman"/>
          <w:color w:val="000000" w:themeColor="text1"/>
          <w:sz w:val="28"/>
          <w:szCs w:val="28"/>
          <w:lang w:val="uk-UA"/>
        </w:rPr>
        <w:t>967</w:t>
      </w:r>
      <w:r w:rsidRPr="000F17F0">
        <w:rPr>
          <w:rFonts w:ascii="Times New Roman" w:eastAsia="Calibri" w:hAnsi="Times New Roman" w:cs="Times New Roman"/>
          <w:color w:val="000000" w:themeColor="text1"/>
          <w:sz w:val="28"/>
          <w:szCs w:val="28"/>
          <w:lang w:val="uk-UA"/>
        </w:rPr>
        <w:t xml:space="preserve"> тис.  грн., в тому числі видатки загального фонду с</w:t>
      </w:r>
      <w:r w:rsidR="001C01C0" w:rsidRPr="000F17F0">
        <w:rPr>
          <w:rFonts w:ascii="Times New Roman" w:eastAsia="Calibri" w:hAnsi="Times New Roman" w:cs="Times New Roman"/>
          <w:color w:val="000000" w:themeColor="text1"/>
          <w:sz w:val="28"/>
          <w:szCs w:val="28"/>
          <w:lang w:val="uk-UA"/>
        </w:rPr>
        <w:t>ільського бюджету становлять –53</w:t>
      </w:r>
      <w:r w:rsidRPr="000F17F0">
        <w:rPr>
          <w:rFonts w:ascii="Times New Roman" w:eastAsia="Calibri" w:hAnsi="Times New Roman" w:cs="Times New Roman"/>
          <w:color w:val="000000" w:themeColor="text1"/>
          <w:sz w:val="28"/>
          <w:szCs w:val="28"/>
          <w:lang w:val="uk-UA"/>
        </w:rPr>
        <w:t> </w:t>
      </w:r>
      <w:r w:rsidR="001C01C0" w:rsidRPr="000F17F0">
        <w:rPr>
          <w:rFonts w:ascii="Times New Roman" w:eastAsia="Calibri" w:hAnsi="Times New Roman" w:cs="Times New Roman"/>
          <w:color w:val="000000" w:themeColor="text1"/>
          <w:sz w:val="28"/>
          <w:szCs w:val="28"/>
          <w:lang w:val="uk-UA"/>
        </w:rPr>
        <w:t>227</w:t>
      </w:r>
      <w:r w:rsidRPr="000F17F0">
        <w:rPr>
          <w:rFonts w:ascii="Times New Roman" w:eastAsia="Calibri" w:hAnsi="Times New Roman" w:cs="Times New Roman"/>
          <w:color w:val="000000" w:themeColor="text1"/>
          <w:sz w:val="28"/>
          <w:szCs w:val="28"/>
          <w:lang w:val="uk-UA"/>
        </w:rPr>
        <w:t xml:space="preserve"> тис. грн., видатки спеціальног</w:t>
      </w:r>
      <w:r w:rsidR="001C01C0" w:rsidRPr="000F17F0">
        <w:rPr>
          <w:rFonts w:ascii="Times New Roman" w:eastAsia="Calibri" w:hAnsi="Times New Roman" w:cs="Times New Roman"/>
          <w:color w:val="000000" w:themeColor="text1"/>
          <w:sz w:val="28"/>
          <w:szCs w:val="28"/>
          <w:lang w:val="uk-UA"/>
        </w:rPr>
        <w:t>о фонду сільського бюджету –  20</w:t>
      </w:r>
      <w:r w:rsidRPr="000F17F0">
        <w:rPr>
          <w:rFonts w:ascii="Times New Roman" w:eastAsia="Calibri" w:hAnsi="Times New Roman" w:cs="Times New Roman"/>
          <w:color w:val="000000" w:themeColor="text1"/>
          <w:sz w:val="28"/>
          <w:szCs w:val="28"/>
          <w:lang w:val="uk-UA"/>
        </w:rPr>
        <w:t> </w:t>
      </w:r>
      <w:r w:rsidR="001C01C0" w:rsidRPr="000F17F0">
        <w:rPr>
          <w:rFonts w:ascii="Times New Roman" w:eastAsia="Calibri" w:hAnsi="Times New Roman" w:cs="Times New Roman"/>
          <w:color w:val="000000" w:themeColor="text1"/>
          <w:sz w:val="28"/>
          <w:szCs w:val="28"/>
          <w:lang w:val="uk-UA"/>
        </w:rPr>
        <w:t>740</w:t>
      </w:r>
      <w:r w:rsidRPr="000F17F0">
        <w:rPr>
          <w:rFonts w:ascii="Times New Roman" w:eastAsia="Calibri" w:hAnsi="Times New Roman" w:cs="Times New Roman"/>
          <w:color w:val="000000" w:themeColor="text1"/>
          <w:sz w:val="28"/>
          <w:szCs w:val="28"/>
          <w:lang w:val="uk-UA"/>
        </w:rPr>
        <w:t xml:space="preserve"> тис. грн.</w:t>
      </w:r>
    </w:p>
    <w:p w:rsidR="00266404" w:rsidRPr="000F17F0" w:rsidRDefault="00266404" w:rsidP="00266404">
      <w:pPr>
        <w:spacing w:after="0" w:line="240" w:lineRule="auto"/>
        <w:rPr>
          <w:rFonts w:ascii="Times New Roman" w:eastAsia="Calibri" w:hAnsi="Times New Roman" w:cs="Times New Roman"/>
          <w:color w:val="000000" w:themeColor="text1"/>
          <w:sz w:val="28"/>
          <w:szCs w:val="28"/>
          <w:lang w:val="uk-UA"/>
        </w:rPr>
      </w:pPr>
      <w:r w:rsidRPr="000F17F0">
        <w:rPr>
          <w:rFonts w:ascii="Times New Roman" w:eastAsia="Calibri" w:hAnsi="Times New Roman" w:cs="Times New Roman"/>
          <w:b/>
          <w:bCs/>
          <w:color w:val="000000" w:themeColor="text1"/>
          <w:sz w:val="28"/>
          <w:szCs w:val="28"/>
          <w:lang w:val="uk-UA"/>
        </w:rPr>
        <w:t>Надходження до сільського бюджету.</w:t>
      </w:r>
    </w:p>
    <w:p w:rsidR="00710030" w:rsidRPr="000F17F0" w:rsidRDefault="00266404" w:rsidP="00DC1336">
      <w:pPr>
        <w:spacing w:after="0" w:line="240" w:lineRule="auto"/>
        <w:rPr>
          <w:rFonts w:ascii="Times New Roman" w:eastAsia="Times New Roman" w:hAnsi="Times New Roman" w:cs="Times New Roman"/>
          <w:color w:val="000000" w:themeColor="text1"/>
          <w:sz w:val="28"/>
          <w:szCs w:val="28"/>
          <w:lang w:val="uk-UA" w:eastAsia="ar-SA"/>
        </w:rPr>
      </w:pPr>
      <w:r w:rsidRPr="000F17F0">
        <w:rPr>
          <w:rFonts w:ascii="Times New Roman" w:eastAsia="Calibri" w:hAnsi="Times New Roman" w:cs="Times New Roman"/>
          <w:color w:val="000000" w:themeColor="text1"/>
          <w:sz w:val="28"/>
          <w:szCs w:val="28"/>
          <w:lang w:val="uk-UA"/>
        </w:rPr>
        <w:t>Основними джерелами надходження коштів до сільського бюджету є:</w:t>
      </w:r>
      <w:r w:rsidR="00DC1336" w:rsidRPr="000F17F0">
        <w:rPr>
          <w:rFonts w:ascii="Times New Roman" w:eastAsia="Calibri" w:hAnsi="Times New Roman" w:cs="Times New Roman"/>
          <w:color w:val="000000" w:themeColor="text1"/>
          <w:sz w:val="28"/>
          <w:szCs w:val="28"/>
          <w:lang w:val="uk-UA"/>
        </w:rPr>
        <w:t xml:space="preserve"> </w:t>
      </w:r>
      <w:r w:rsidRPr="000F17F0">
        <w:rPr>
          <w:rFonts w:ascii="Times New Roman" w:eastAsia="Times New Roman" w:hAnsi="Times New Roman" w:cs="Times New Roman"/>
          <w:color w:val="000000" w:themeColor="text1"/>
          <w:sz w:val="28"/>
          <w:szCs w:val="28"/>
          <w:lang w:val="uk-UA" w:eastAsia="ar-SA"/>
        </w:rPr>
        <w:t xml:space="preserve">Податок </w:t>
      </w:r>
      <w:r w:rsidR="001C01C0" w:rsidRPr="000F17F0">
        <w:rPr>
          <w:rFonts w:ascii="Times New Roman" w:eastAsia="Times New Roman" w:hAnsi="Times New Roman" w:cs="Times New Roman"/>
          <w:color w:val="000000" w:themeColor="text1"/>
          <w:sz w:val="28"/>
          <w:szCs w:val="28"/>
          <w:lang w:val="uk-UA" w:eastAsia="ar-SA"/>
        </w:rPr>
        <w:t>з доходів фізичних</w:t>
      </w:r>
      <w:r w:rsidRPr="000F17F0">
        <w:rPr>
          <w:rFonts w:ascii="Times New Roman" w:eastAsia="Times New Roman" w:hAnsi="Times New Roman" w:cs="Times New Roman"/>
          <w:color w:val="000000" w:themeColor="text1"/>
          <w:sz w:val="28"/>
          <w:szCs w:val="28"/>
          <w:lang w:val="uk-UA" w:eastAsia="ar-SA"/>
        </w:rPr>
        <w:t xml:space="preserve"> осіб</w:t>
      </w:r>
      <w:r w:rsidR="001C01C0" w:rsidRPr="000F17F0">
        <w:rPr>
          <w:rFonts w:ascii="Times New Roman" w:eastAsia="Times New Roman" w:hAnsi="Times New Roman" w:cs="Times New Roman"/>
          <w:color w:val="000000" w:themeColor="text1"/>
          <w:sz w:val="28"/>
          <w:szCs w:val="28"/>
          <w:lang w:val="uk-UA" w:eastAsia="ar-SA"/>
        </w:rPr>
        <w:t xml:space="preserve"> (ПДФО)</w:t>
      </w:r>
      <w:r w:rsidR="00DC1336" w:rsidRPr="000F17F0">
        <w:rPr>
          <w:rFonts w:ascii="Times New Roman" w:eastAsia="Times New Roman" w:hAnsi="Times New Roman" w:cs="Times New Roman"/>
          <w:color w:val="000000" w:themeColor="text1"/>
          <w:sz w:val="28"/>
          <w:szCs w:val="28"/>
          <w:lang w:val="uk-UA" w:eastAsia="ar-SA"/>
        </w:rPr>
        <w:t>, а</w:t>
      </w:r>
      <w:r w:rsidR="00710030" w:rsidRPr="000F17F0">
        <w:rPr>
          <w:rFonts w:ascii="Times New Roman" w:eastAsia="Times New Roman" w:hAnsi="Times New Roman" w:cs="Times New Roman"/>
          <w:color w:val="000000" w:themeColor="text1"/>
          <w:sz w:val="28"/>
          <w:szCs w:val="28"/>
          <w:lang w:val="uk-UA" w:eastAsia="ar-SA"/>
        </w:rPr>
        <w:t>кцизний збір</w:t>
      </w:r>
      <w:r w:rsidR="00DC1336" w:rsidRPr="000F17F0">
        <w:rPr>
          <w:rFonts w:ascii="Times New Roman" w:eastAsia="Times New Roman" w:hAnsi="Times New Roman" w:cs="Times New Roman"/>
          <w:color w:val="000000" w:themeColor="text1"/>
          <w:sz w:val="28"/>
          <w:szCs w:val="28"/>
          <w:lang w:val="uk-UA" w:eastAsia="ar-SA"/>
        </w:rPr>
        <w:t>, є</w:t>
      </w:r>
      <w:r w:rsidR="00710030" w:rsidRPr="000F17F0">
        <w:rPr>
          <w:rFonts w:ascii="Times New Roman" w:eastAsia="Times New Roman" w:hAnsi="Times New Roman" w:cs="Times New Roman"/>
          <w:color w:val="000000" w:themeColor="text1"/>
          <w:sz w:val="28"/>
          <w:szCs w:val="28"/>
          <w:lang w:val="uk-UA" w:eastAsia="ar-SA"/>
        </w:rPr>
        <w:t>диний податок</w:t>
      </w:r>
      <w:r w:rsidR="00DC1336" w:rsidRPr="000F17F0">
        <w:rPr>
          <w:rFonts w:ascii="Times New Roman" w:eastAsia="Times New Roman" w:hAnsi="Times New Roman" w:cs="Times New Roman"/>
          <w:color w:val="000000" w:themeColor="text1"/>
          <w:sz w:val="28"/>
          <w:szCs w:val="28"/>
          <w:lang w:val="uk-UA" w:eastAsia="ar-SA"/>
        </w:rPr>
        <w:t>, з</w:t>
      </w:r>
      <w:r w:rsidR="00710030" w:rsidRPr="000F17F0">
        <w:rPr>
          <w:rFonts w:ascii="Times New Roman" w:eastAsia="Times New Roman" w:hAnsi="Times New Roman" w:cs="Times New Roman"/>
          <w:color w:val="000000" w:themeColor="text1"/>
          <w:sz w:val="28"/>
          <w:szCs w:val="28"/>
          <w:lang w:val="uk-UA" w:eastAsia="ar-SA"/>
        </w:rPr>
        <w:t>емельний податок</w:t>
      </w:r>
      <w:r w:rsidR="00DC1336" w:rsidRPr="000F17F0">
        <w:rPr>
          <w:rFonts w:ascii="Times New Roman" w:eastAsia="Times New Roman" w:hAnsi="Times New Roman" w:cs="Times New Roman"/>
          <w:color w:val="000000" w:themeColor="text1"/>
          <w:sz w:val="28"/>
          <w:szCs w:val="28"/>
          <w:lang w:val="uk-UA" w:eastAsia="ar-SA"/>
        </w:rPr>
        <w:t>, о</w:t>
      </w:r>
      <w:r w:rsidR="00710030" w:rsidRPr="000F17F0">
        <w:rPr>
          <w:rFonts w:ascii="Times New Roman" w:eastAsia="Times New Roman" w:hAnsi="Times New Roman" w:cs="Times New Roman"/>
          <w:color w:val="000000" w:themeColor="text1"/>
          <w:sz w:val="28"/>
          <w:szCs w:val="28"/>
          <w:lang w:val="uk-UA" w:eastAsia="ar-SA"/>
        </w:rPr>
        <w:t>рендна плата</w:t>
      </w:r>
      <w:r w:rsidR="00DC1336" w:rsidRPr="000F17F0">
        <w:rPr>
          <w:rFonts w:ascii="Times New Roman" w:eastAsia="Times New Roman" w:hAnsi="Times New Roman" w:cs="Times New Roman"/>
          <w:color w:val="000000" w:themeColor="text1"/>
          <w:sz w:val="28"/>
          <w:szCs w:val="28"/>
          <w:lang w:val="uk-UA" w:eastAsia="ar-SA"/>
        </w:rPr>
        <w:t>, надходження за п</w:t>
      </w:r>
      <w:r w:rsidR="00710030" w:rsidRPr="000F17F0">
        <w:rPr>
          <w:rFonts w:ascii="Times New Roman" w:eastAsia="Times New Roman" w:hAnsi="Times New Roman" w:cs="Times New Roman"/>
          <w:color w:val="000000" w:themeColor="text1"/>
          <w:sz w:val="28"/>
          <w:szCs w:val="28"/>
          <w:lang w:val="uk-UA" w:eastAsia="ar-SA"/>
        </w:rPr>
        <w:t>родаж землі</w:t>
      </w:r>
      <w:r w:rsidR="00DC1336" w:rsidRPr="000F17F0">
        <w:rPr>
          <w:rFonts w:ascii="Times New Roman" w:eastAsia="Times New Roman" w:hAnsi="Times New Roman" w:cs="Times New Roman"/>
          <w:color w:val="000000" w:themeColor="text1"/>
          <w:sz w:val="28"/>
          <w:szCs w:val="28"/>
          <w:lang w:val="uk-UA" w:eastAsia="ar-SA"/>
        </w:rPr>
        <w:t>, п</w:t>
      </w:r>
      <w:r w:rsidR="00710030" w:rsidRPr="000F17F0">
        <w:rPr>
          <w:rFonts w:ascii="Times New Roman" w:eastAsia="Times New Roman" w:hAnsi="Times New Roman" w:cs="Times New Roman"/>
          <w:color w:val="000000" w:themeColor="text1"/>
          <w:sz w:val="28"/>
          <w:szCs w:val="28"/>
          <w:lang w:val="uk-UA" w:eastAsia="ar-SA"/>
        </w:rPr>
        <w:t xml:space="preserve">айова участь </w:t>
      </w:r>
      <w:r w:rsidR="00DC1336" w:rsidRPr="000F17F0">
        <w:rPr>
          <w:rFonts w:ascii="Times New Roman" w:eastAsia="Times New Roman" w:hAnsi="Times New Roman" w:cs="Times New Roman"/>
          <w:color w:val="000000" w:themeColor="text1"/>
          <w:sz w:val="28"/>
          <w:szCs w:val="28"/>
          <w:lang w:val="uk-UA" w:eastAsia="ar-SA"/>
        </w:rPr>
        <w:t>підприємств</w:t>
      </w:r>
      <w:r w:rsidR="00710030" w:rsidRPr="000F17F0">
        <w:rPr>
          <w:rFonts w:ascii="Times New Roman" w:eastAsia="Times New Roman" w:hAnsi="Times New Roman" w:cs="Times New Roman"/>
          <w:color w:val="000000" w:themeColor="text1"/>
          <w:sz w:val="28"/>
          <w:szCs w:val="28"/>
          <w:lang w:val="uk-UA" w:eastAsia="ar-SA"/>
        </w:rPr>
        <w:t xml:space="preserve">  та ін.</w:t>
      </w:r>
    </w:p>
    <w:p w:rsidR="00266404" w:rsidRPr="000F17F0" w:rsidRDefault="00266404" w:rsidP="00266404">
      <w:pPr>
        <w:spacing w:after="0" w:line="240" w:lineRule="auto"/>
        <w:jc w:val="both"/>
        <w:rPr>
          <w:rFonts w:ascii="Times New Roman" w:eastAsia="Calibri" w:hAnsi="Times New Roman" w:cs="Times New Roman"/>
          <w:color w:val="000000" w:themeColor="text1"/>
          <w:sz w:val="28"/>
          <w:szCs w:val="28"/>
          <w:lang w:val="uk-UA"/>
        </w:rPr>
      </w:pPr>
      <w:r w:rsidRPr="000F17F0">
        <w:rPr>
          <w:rFonts w:ascii="Times New Roman" w:eastAsia="Calibri" w:hAnsi="Times New Roman" w:cs="Times New Roman"/>
          <w:color w:val="000000" w:themeColor="text1"/>
          <w:sz w:val="28"/>
          <w:szCs w:val="28"/>
          <w:lang w:val="uk-UA"/>
        </w:rPr>
        <w:t xml:space="preserve">Найбільшими платниками податку є </w:t>
      </w:r>
      <w:r w:rsidR="00B10096" w:rsidRPr="000F17F0">
        <w:rPr>
          <w:rFonts w:ascii="Times New Roman" w:eastAsia="Calibri" w:hAnsi="Times New Roman" w:cs="Times New Roman"/>
          <w:color w:val="000000" w:themeColor="text1"/>
          <w:sz w:val="28"/>
          <w:szCs w:val="28"/>
          <w:lang w:val="uk-UA"/>
        </w:rPr>
        <w:t>Г</w:t>
      </w:r>
      <w:r w:rsidR="00710030" w:rsidRPr="000F17F0">
        <w:rPr>
          <w:rFonts w:ascii="Times New Roman" w:eastAsia="Calibri" w:hAnsi="Times New Roman" w:cs="Times New Roman"/>
          <w:color w:val="000000" w:themeColor="text1"/>
          <w:sz w:val="28"/>
          <w:szCs w:val="28"/>
          <w:lang w:val="uk-UA"/>
        </w:rPr>
        <w:t xml:space="preserve">рупа компаній </w:t>
      </w:r>
      <w:r w:rsidRPr="000F17F0">
        <w:rPr>
          <w:rFonts w:ascii="Times New Roman" w:eastAsia="Calibri" w:hAnsi="Times New Roman" w:cs="Times New Roman"/>
          <w:color w:val="000000" w:themeColor="text1"/>
          <w:sz w:val="28"/>
          <w:szCs w:val="28"/>
          <w:lang w:val="uk-UA"/>
        </w:rPr>
        <w:t xml:space="preserve"> </w:t>
      </w:r>
      <w:proofErr w:type="spellStart"/>
      <w:r w:rsidRPr="000F17F0">
        <w:rPr>
          <w:rFonts w:ascii="Times New Roman" w:eastAsia="Calibri" w:hAnsi="Times New Roman" w:cs="Times New Roman"/>
          <w:color w:val="000000" w:themeColor="text1"/>
          <w:sz w:val="28"/>
          <w:szCs w:val="28"/>
          <w:lang w:val="uk-UA"/>
        </w:rPr>
        <w:t>“Нива</w:t>
      </w:r>
      <w:proofErr w:type="spellEnd"/>
      <w:r w:rsidRPr="000F17F0">
        <w:rPr>
          <w:rFonts w:ascii="Times New Roman" w:eastAsia="Calibri" w:hAnsi="Times New Roman" w:cs="Times New Roman"/>
          <w:color w:val="000000" w:themeColor="text1"/>
          <w:sz w:val="28"/>
          <w:szCs w:val="28"/>
          <w:lang w:val="uk-UA"/>
        </w:rPr>
        <w:t xml:space="preserve"> </w:t>
      </w:r>
      <w:proofErr w:type="spellStart"/>
      <w:r w:rsidRPr="000F17F0">
        <w:rPr>
          <w:rFonts w:ascii="Times New Roman" w:eastAsia="Calibri" w:hAnsi="Times New Roman" w:cs="Times New Roman"/>
          <w:color w:val="000000" w:themeColor="text1"/>
          <w:sz w:val="28"/>
          <w:szCs w:val="28"/>
          <w:lang w:val="uk-UA"/>
        </w:rPr>
        <w:t>Переяславщини”</w:t>
      </w:r>
      <w:proofErr w:type="spellEnd"/>
      <w:r w:rsidRPr="000F17F0">
        <w:rPr>
          <w:rFonts w:ascii="Times New Roman" w:eastAsia="Calibri" w:hAnsi="Times New Roman" w:cs="Times New Roman"/>
          <w:color w:val="000000" w:themeColor="text1"/>
          <w:sz w:val="28"/>
          <w:szCs w:val="28"/>
          <w:lang w:val="uk-UA"/>
        </w:rPr>
        <w:t xml:space="preserve"> – </w:t>
      </w:r>
      <w:r w:rsidR="00710030" w:rsidRPr="000F17F0">
        <w:rPr>
          <w:rFonts w:ascii="Times New Roman" w:eastAsia="Calibri" w:hAnsi="Times New Roman" w:cs="Times New Roman"/>
          <w:color w:val="000000" w:themeColor="text1"/>
          <w:sz w:val="28"/>
          <w:szCs w:val="28"/>
          <w:lang w:val="uk-UA"/>
        </w:rPr>
        <w:t xml:space="preserve">36658 тис </w:t>
      </w:r>
      <w:r w:rsidRPr="000F17F0">
        <w:rPr>
          <w:rFonts w:ascii="Times New Roman" w:eastAsia="Calibri" w:hAnsi="Times New Roman" w:cs="Times New Roman"/>
          <w:color w:val="000000" w:themeColor="text1"/>
          <w:sz w:val="28"/>
          <w:szCs w:val="28"/>
          <w:lang w:val="uk-UA"/>
        </w:rPr>
        <w:t>грн., ПП “Соснова”</w:t>
      </w:r>
      <w:r w:rsidR="00710030" w:rsidRPr="000F17F0">
        <w:rPr>
          <w:rFonts w:ascii="Times New Roman" w:eastAsia="Calibri" w:hAnsi="Times New Roman" w:cs="Times New Roman"/>
          <w:color w:val="000000" w:themeColor="text1"/>
          <w:sz w:val="28"/>
          <w:szCs w:val="28"/>
          <w:lang w:val="uk-UA"/>
        </w:rPr>
        <w:t xml:space="preserve"> та ФГ Олександр</w:t>
      </w:r>
      <w:r w:rsidRPr="000F17F0">
        <w:rPr>
          <w:rFonts w:ascii="Times New Roman" w:eastAsia="Calibri" w:hAnsi="Times New Roman" w:cs="Times New Roman"/>
          <w:color w:val="000000" w:themeColor="text1"/>
          <w:sz w:val="28"/>
          <w:szCs w:val="28"/>
          <w:lang w:val="uk-UA"/>
        </w:rPr>
        <w:t xml:space="preserve"> – </w:t>
      </w:r>
      <w:r w:rsidR="00710030" w:rsidRPr="000F17F0">
        <w:rPr>
          <w:rFonts w:ascii="Times New Roman" w:eastAsia="Calibri" w:hAnsi="Times New Roman" w:cs="Times New Roman"/>
          <w:color w:val="000000" w:themeColor="text1"/>
          <w:sz w:val="28"/>
          <w:szCs w:val="28"/>
          <w:lang w:val="uk-UA"/>
        </w:rPr>
        <w:t xml:space="preserve">3022 тис </w:t>
      </w:r>
      <w:r w:rsidRPr="000F17F0">
        <w:rPr>
          <w:rFonts w:ascii="Times New Roman" w:eastAsia="Calibri" w:hAnsi="Times New Roman" w:cs="Times New Roman"/>
          <w:color w:val="000000" w:themeColor="text1"/>
          <w:sz w:val="28"/>
          <w:szCs w:val="28"/>
          <w:lang w:val="uk-UA"/>
        </w:rPr>
        <w:t xml:space="preserve">грн.,  ТОВ </w:t>
      </w:r>
      <w:proofErr w:type="spellStart"/>
      <w:r w:rsidRPr="000F17F0">
        <w:rPr>
          <w:rFonts w:ascii="Times New Roman" w:eastAsia="Calibri" w:hAnsi="Times New Roman" w:cs="Times New Roman"/>
          <w:color w:val="000000" w:themeColor="text1"/>
          <w:sz w:val="28"/>
          <w:szCs w:val="28"/>
          <w:lang w:val="uk-UA"/>
        </w:rPr>
        <w:t>“Пелском”</w:t>
      </w:r>
      <w:proofErr w:type="spellEnd"/>
      <w:r w:rsidRPr="000F17F0">
        <w:rPr>
          <w:rFonts w:ascii="Times New Roman" w:eastAsia="Calibri" w:hAnsi="Times New Roman" w:cs="Times New Roman"/>
          <w:color w:val="000000" w:themeColor="text1"/>
          <w:sz w:val="28"/>
          <w:szCs w:val="28"/>
          <w:lang w:val="uk-UA"/>
        </w:rPr>
        <w:t xml:space="preserve"> </w:t>
      </w:r>
      <w:r w:rsidR="00710030" w:rsidRPr="000F17F0">
        <w:rPr>
          <w:rFonts w:ascii="Times New Roman" w:eastAsia="Calibri" w:hAnsi="Times New Roman" w:cs="Times New Roman"/>
          <w:color w:val="000000" w:themeColor="text1"/>
          <w:sz w:val="28"/>
          <w:szCs w:val="28"/>
          <w:lang w:val="uk-UA"/>
        </w:rPr>
        <w:t xml:space="preserve">1738 тис грн., </w:t>
      </w:r>
      <w:r w:rsidRPr="000F17F0">
        <w:rPr>
          <w:rFonts w:ascii="Times New Roman" w:eastAsia="Calibri" w:hAnsi="Times New Roman" w:cs="Times New Roman"/>
          <w:color w:val="000000" w:themeColor="text1"/>
          <w:sz w:val="28"/>
          <w:szCs w:val="28"/>
          <w:lang w:val="uk-UA"/>
        </w:rPr>
        <w:t xml:space="preserve">ФГ “Світ Ланів” – </w:t>
      </w:r>
      <w:r w:rsidR="00710030" w:rsidRPr="000F17F0">
        <w:rPr>
          <w:rFonts w:ascii="Times New Roman" w:eastAsia="Calibri" w:hAnsi="Times New Roman" w:cs="Times New Roman"/>
          <w:color w:val="000000" w:themeColor="text1"/>
          <w:sz w:val="28"/>
          <w:szCs w:val="28"/>
          <w:lang w:val="uk-UA"/>
        </w:rPr>
        <w:t>1028</w:t>
      </w:r>
      <w:r w:rsidRPr="000F17F0">
        <w:rPr>
          <w:rFonts w:ascii="Times New Roman" w:eastAsia="Calibri" w:hAnsi="Times New Roman" w:cs="Times New Roman"/>
          <w:color w:val="000000" w:themeColor="text1"/>
          <w:sz w:val="28"/>
          <w:szCs w:val="28"/>
          <w:lang w:val="uk-UA"/>
        </w:rPr>
        <w:t xml:space="preserve"> тис</w:t>
      </w:r>
      <w:r w:rsidR="00710030" w:rsidRPr="000F17F0">
        <w:rPr>
          <w:rFonts w:ascii="Times New Roman" w:eastAsia="Calibri" w:hAnsi="Times New Roman" w:cs="Times New Roman"/>
          <w:color w:val="000000" w:themeColor="text1"/>
          <w:sz w:val="28"/>
          <w:szCs w:val="28"/>
          <w:lang w:val="uk-UA"/>
        </w:rPr>
        <w:t xml:space="preserve"> </w:t>
      </w:r>
      <w:r w:rsidRPr="000F17F0">
        <w:rPr>
          <w:rFonts w:ascii="Times New Roman" w:eastAsia="Calibri" w:hAnsi="Times New Roman" w:cs="Times New Roman"/>
          <w:color w:val="000000" w:themeColor="text1"/>
          <w:sz w:val="28"/>
          <w:szCs w:val="28"/>
          <w:lang w:val="uk-UA"/>
        </w:rPr>
        <w:t xml:space="preserve">грн., </w:t>
      </w:r>
      <w:r w:rsidR="00710030" w:rsidRPr="000F17F0">
        <w:rPr>
          <w:rFonts w:ascii="Times New Roman" w:eastAsia="Calibri" w:hAnsi="Times New Roman" w:cs="Times New Roman"/>
          <w:color w:val="000000" w:themeColor="text1"/>
          <w:sz w:val="28"/>
          <w:szCs w:val="28"/>
          <w:lang w:val="uk-UA"/>
        </w:rPr>
        <w:t>ТОВ «БРСМ-Нафта»</w:t>
      </w:r>
      <w:r w:rsidRPr="000F17F0">
        <w:rPr>
          <w:rFonts w:ascii="Times New Roman" w:eastAsia="Calibri" w:hAnsi="Times New Roman" w:cs="Times New Roman"/>
          <w:color w:val="000000" w:themeColor="text1"/>
          <w:sz w:val="28"/>
          <w:szCs w:val="28"/>
          <w:lang w:val="uk-UA"/>
        </w:rPr>
        <w:t xml:space="preserve"> – </w:t>
      </w:r>
      <w:r w:rsidR="00710030" w:rsidRPr="000F17F0">
        <w:rPr>
          <w:rFonts w:ascii="Times New Roman" w:eastAsia="Calibri" w:hAnsi="Times New Roman" w:cs="Times New Roman"/>
          <w:color w:val="000000" w:themeColor="text1"/>
          <w:sz w:val="28"/>
          <w:szCs w:val="28"/>
          <w:lang w:val="uk-UA"/>
        </w:rPr>
        <w:t xml:space="preserve">681 тис </w:t>
      </w:r>
      <w:r w:rsidRPr="000F17F0">
        <w:rPr>
          <w:rFonts w:ascii="Times New Roman" w:eastAsia="Calibri" w:hAnsi="Times New Roman" w:cs="Times New Roman"/>
          <w:color w:val="000000" w:themeColor="text1"/>
          <w:sz w:val="28"/>
          <w:szCs w:val="28"/>
          <w:lang w:val="uk-UA"/>
        </w:rPr>
        <w:t>грн.</w:t>
      </w:r>
      <w:r w:rsidR="00710030" w:rsidRPr="000F17F0">
        <w:rPr>
          <w:rFonts w:ascii="Times New Roman" w:eastAsia="Calibri" w:hAnsi="Times New Roman" w:cs="Times New Roman"/>
          <w:color w:val="000000" w:themeColor="text1"/>
          <w:sz w:val="28"/>
          <w:szCs w:val="28"/>
          <w:lang w:val="uk-UA"/>
        </w:rPr>
        <w:t>, фізичні особи-підприємці – 449 тис грн.</w:t>
      </w:r>
    </w:p>
    <w:p w:rsidR="00266404" w:rsidRPr="000F17F0" w:rsidRDefault="00266404" w:rsidP="00266404">
      <w:pPr>
        <w:spacing w:after="0" w:line="240" w:lineRule="auto"/>
        <w:jc w:val="both"/>
        <w:rPr>
          <w:rFonts w:ascii="Times New Roman" w:eastAsia="Times New Roman" w:hAnsi="Times New Roman" w:cs="Times New Roman"/>
          <w:color w:val="000000" w:themeColor="text1"/>
          <w:sz w:val="28"/>
          <w:szCs w:val="28"/>
          <w:lang w:val="uk-UA" w:eastAsia="uk-UA"/>
        </w:rPr>
      </w:pPr>
    </w:p>
    <w:p w:rsidR="00266404" w:rsidRPr="000F17F0" w:rsidRDefault="00DC1336" w:rsidP="00266404">
      <w:pPr>
        <w:spacing w:after="0" w:line="240" w:lineRule="auto"/>
        <w:jc w:val="both"/>
        <w:rPr>
          <w:rFonts w:ascii="Times New Roman" w:eastAsia="Times New Roman" w:hAnsi="Times New Roman" w:cs="Times New Roman"/>
          <w:color w:val="000000" w:themeColor="text1"/>
          <w:sz w:val="28"/>
          <w:szCs w:val="28"/>
          <w:lang w:val="uk-UA" w:eastAsia="uk-UA"/>
        </w:rPr>
      </w:pPr>
      <w:r w:rsidRPr="000F17F0">
        <w:rPr>
          <w:rFonts w:ascii="Times New Roman" w:eastAsia="Times New Roman" w:hAnsi="Times New Roman" w:cs="Times New Roman"/>
          <w:color w:val="000000" w:themeColor="text1"/>
          <w:sz w:val="28"/>
          <w:szCs w:val="28"/>
          <w:lang w:val="uk-UA" w:eastAsia="uk-UA"/>
        </w:rPr>
        <w:t xml:space="preserve">Структура видатків за 2020 рік розподіляється наступним чином: найбільша стаття наших витрат – це освіта. Ми вжили всіх заходів, щоб максимально зменшити кошти на </w:t>
      </w:r>
      <w:proofErr w:type="spellStart"/>
      <w:r w:rsidRPr="000F17F0">
        <w:rPr>
          <w:rFonts w:ascii="Times New Roman" w:eastAsia="Times New Roman" w:hAnsi="Times New Roman" w:cs="Times New Roman"/>
          <w:color w:val="000000" w:themeColor="text1"/>
          <w:sz w:val="28"/>
          <w:szCs w:val="28"/>
          <w:lang w:val="uk-UA" w:eastAsia="uk-UA"/>
        </w:rPr>
        <w:t>енерготеплозабезпечння</w:t>
      </w:r>
      <w:proofErr w:type="spellEnd"/>
      <w:r w:rsidRPr="000F17F0">
        <w:rPr>
          <w:rFonts w:ascii="Times New Roman" w:eastAsia="Times New Roman" w:hAnsi="Times New Roman" w:cs="Times New Roman"/>
          <w:color w:val="000000" w:themeColor="text1"/>
          <w:sz w:val="28"/>
          <w:szCs w:val="28"/>
          <w:lang w:val="uk-UA" w:eastAsia="uk-UA"/>
        </w:rPr>
        <w:t xml:space="preserve"> галузі: усі заклади освіти переведені на твердопаливне опалення, що да</w:t>
      </w:r>
      <w:r w:rsidR="000F17F0">
        <w:rPr>
          <w:rFonts w:ascii="Times New Roman" w:eastAsia="Times New Roman" w:hAnsi="Times New Roman" w:cs="Times New Roman"/>
          <w:color w:val="000000" w:themeColor="text1"/>
          <w:sz w:val="28"/>
          <w:szCs w:val="28"/>
          <w:lang w:val="uk-UA" w:eastAsia="uk-UA"/>
        </w:rPr>
        <w:t>є</w:t>
      </w:r>
      <w:r w:rsidRPr="000F17F0">
        <w:rPr>
          <w:rFonts w:ascii="Times New Roman" w:eastAsia="Times New Roman" w:hAnsi="Times New Roman" w:cs="Times New Roman"/>
          <w:color w:val="000000" w:themeColor="text1"/>
          <w:sz w:val="28"/>
          <w:szCs w:val="28"/>
          <w:lang w:val="uk-UA" w:eastAsia="uk-UA"/>
        </w:rPr>
        <w:t xml:space="preserve"> значну економію ресурсів, розпочали заходи із </w:t>
      </w:r>
      <w:proofErr w:type="spellStart"/>
      <w:r w:rsidRPr="000F17F0">
        <w:rPr>
          <w:rFonts w:ascii="Times New Roman" w:eastAsia="Times New Roman" w:hAnsi="Times New Roman" w:cs="Times New Roman"/>
          <w:color w:val="000000" w:themeColor="text1"/>
          <w:sz w:val="28"/>
          <w:szCs w:val="28"/>
          <w:lang w:val="uk-UA" w:eastAsia="uk-UA"/>
        </w:rPr>
        <w:t>термомодернізації</w:t>
      </w:r>
      <w:proofErr w:type="spellEnd"/>
      <w:r w:rsidRPr="000F17F0">
        <w:rPr>
          <w:rFonts w:ascii="Times New Roman" w:eastAsia="Times New Roman" w:hAnsi="Times New Roman" w:cs="Times New Roman"/>
          <w:color w:val="000000" w:themeColor="text1"/>
          <w:sz w:val="28"/>
          <w:szCs w:val="28"/>
          <w:lang w:val="uk-UA" w:eastAsia="uk-UA"/>
        </w:rPr>
        <w:t xml:space="preserve"> шкіл та садочків, замінили вікна на </w:t>
      </w:r>
      <w:proofErr w:type="spellStart"/>
      <w:r w:rsidRPr="000F17F0">
        <w:rPr>
          <w:rFonts w:ascii="Times New Roman" w:eastAsia="Times New Roman" w:hAnsi="Times New Roman" w:cs="Times New Roman"/>
          <w:color w:val="000000" w:themeColor="text1"/>
          <w:sz w:val="28"/>
          <w:szCs w:val="28"/>
          <w:lang w:val="uk-UA" w:eastAsia="uk-UA"/>
        </w:rPr>
        <w:t>енергоощадні</w:t>
      </w:r>
      <w:proofErr w:type="spellEnd"/>
      <w:r w:rsidR="008B76E9" w:rsidRPr="000F17F0">
        <w:rPr>
          <w:rFonts w:ascii="Times New Roman" w:eastAsia="Times New Roman" w:hAnsi="Times New Roman" w:cs="Times New Roman"/>
          <w:color w:val="000000" w:themeColor="text1"/>
          <w:sz w:val="28"/>
          <w:szCs w:val="28"/>
          <w:lang w:val="uk-UA" w:eastAsia="uk-UA"/>
        </w:rPr>
        <w:t xml:space="preserve">, провели ремонти дахів кількох закладів – усе це дало певну економію, однак освітня галузь досі є споживачем майже 40 відсотків наших надходжень. Високою у 2020 році  була і реверсна дотація, майже 10 відсотків від бюджету. Це дотація вирівнювання, крок, який використовує держава, аби вирівняти ситуацію із фінансовим забезпеченням у тих громадах, що не мають достатньої кількості коштів. Тому ми працюємо, щоб якомога  більше коштів було залучено до бюджету за рахунок </w:t>
      </w:r>
      <w:proofErr w:type="spellStart"/>
      <w:r w:rsidR="008B76E9" w:rsidRPr="000F17F0">
        <w:rPr>
          <w:rFonts w:ascii="Times New Roman" w:eastAsia="Times New Roman" w:hAnsi="Times New Roman" w:cs="Times New Roman"/>
          <w:color w:val="000000" w:themeColor="text1"/>
          <w:sz w:val="28"/>
          <w:szCs w:val="28"/>
          <w:lang w:val="uk-UA" w:eastAsia="uk-UA"/>
        </w:rPr>
        <w:t>співфінансування</w:t>
      </w:r>
      <w:proofErr w:type="spellEnd"/>
      <w:r w:rsidR="000F17F0" w:rsidRPr="000F17F0">
        <w:rPr>
          <w:rFonts w:ascii="Times New Roman" w:eastAsia="Times New Roman" w:hAnsi="Times New Roman" w:cs="Times New Roman"/>
          <w:color w:val="000000" w:themeColor="text1"/>
          <w:sz w:val="28"/>
          <w:szCs w:val="28"/>
          <w:lang w:val="uk-UA" w:eastAsia="uk-UA"/>
        </w:rPr>
        <w:t xml:space="preserve">  із обласного та державного бюджету. </w:t>
      </w:r>
      <w:r w:rsidR="008B76E9" w:rsidRPr="000F17F0">
        <w:rPr>
          <w:rFonts w:ascii="Times New Roman" w:eastAsia="Times New Roman" w:hAnsi="Times New Roman" w:cs="Times New Roman"/>
          <w:color w:val="000000" w:themeColor="text1"/>
          <w:sz w:val="28"/>
          <w:szCs w:val="28"/>
          <w:lang w:val="uk-UA" w:eastAsia="uk-UA"/>
        </w:rPr>
        <w:t xml:space="preserve">  </w:t>
      </w:r>
      <w:r w:rsidR="000F17F0" w:rsidRPr="000F17F0">
        <w:rPr>
          <w:rFonts w:ascii="Times New Roman" w:eastAsia="Times New Roman" w:hAnsi="Times New Roman" w:cs="Times New Roman"/>
          <w:color w:val="000000" w:themeColor="text1"/>
          <w:sz w:val="28"/>
          <w:szCs w:val="28"/>
          <w:lang w:val="uk-UA" w:eastAsia="uk-UA"/>
        </w:rPr>
        <w:t xml:space="preserve">У минулому році таких коштів було залучено майже вдвічі більше, аніж у нас вилучено через реверсну дотацію. </w:t>
      </w:r>
    </w:p>
    <w:p w:rsidR="002C6FE1" w:rsidRPr="000F17F0" w:rsidRDefault="002C6FE1" w:rsidP="002C6FE1">
      <w:pPr>
        <w:ind w:left="360"/>
        <w:jc w:val="both"/>
        <w:rPr>
          <w:rFonts w:ascii="Times New Roman" w:eastAsia="Times New Roman" w:hAnsi="Times New Roman" w:cs="Times New Roman"/>
          <w:sz w:val="28"/>
          <w:szCs w:val="28"/>
          <w:lang w:val="uk-UA"/>
        </w:rPr>
      </w:pPr>
      <w:r w:rsidRPr="000F17F0">
        <w:rPr>
          <w:rFonts w:ascii="Times New Roman" w:eastAsia="Times New Roman" w:hAnsi="Times New Roman" w:cs="Times New Roman"/>
          <w:sz w:val="28"/>
          <w:szCs w:val="28"/>
          <w:lang w:val="uk-UA"/>
        </w:rPr>
        <w:lastRenderedPageBreak/>
        <w:t xml:space="preserve">На фінансування </w:t>
      </w:r>
      <w:proofErr w:type="spellStart"/>
      <w:r w:rsidRPr="000F17F0">
        <w:rPr>
          <w:rFonts w:ascii="Times New Roman" w:eastAsia="Times New Roman" w:hAnsi="Times New Roman" w:cs="Times New Roman"/>
          <w:sz w:val="28"/>
          <w:szCs w:val="28"/>
          <w:lang w:val="uk-UA"/>
        </w:rPr>
        <w:t>розвиткових</w:t>
      </w:r>
      <w:proofErr w:type="spellEnd"/>
      <w:r w:rsidRPr="000F17F0">
        <w:rPr>
          <w:rFonts w:ascii="Times New Roman" w:eastAsia="Times New Roman" w:hAnsi="Times New Roman" w:cs="Times New Roman"/>
          <w:sz w:val="28"/>
          <w:szCs w:val="28"/>
          <w:lang w:val="uk-UA"/>
        </w:rPr>
        <w:t xml:space="preserve"> проектів ОТГ із бюджету направлено 20 740 126,21 грн. </w:t>
      </w:r>
    </w:p>
    <w:p w:rsidR="002C6FE1" w:rsidRPr="000F17F0" w:rsidRDefault="002C6FE1" w:rsidP="002C6FE1">
      <w:pPr>
        <w:jc w:val="both"/>
        <w:rPr>
          <w:rFonts w:ascii="Times New Roman" w:eastAsia="Times New Roman" w:hAnsi="Times New Roman" w:cs="Times New Roman"/>
          <w:sz w:val="28"/>
          <w:szCs w:val="28"/>
          <w:lang w:val="uk-UA"/>
        </w:rPr>
      </w:pPr>
      <w:r w:rsidRPr="000F17F0">
        <w:rPr>
          <w:rFonts w:ascii="Times New Roman" w:eastAsia="Times New Roman" w:hAnsi="Times New Roman" w:cs="Times New Roman"/>
          <w:sz w:val="28"/>
          <w:szCs w:val="28"/>
          <w:lang w:val="uk-UA"/>
        </w:rPr>
        <w:t xml:space="preserve">Стосовно цілей та пріоритетів розвитку громади, завдяки </w:t>
      </w:r>
      <w:r w:rsidRPr="000F17F0">
        <w:rPr>
          <w:rFonts w:ascii="Times New Roman" w:eastAsia="Times New Roman" w:hAnsi="Times New Roman" w:cs="Times New Roman"/>
          <w:sz w:val="28"/>
          <w:szCs w:val="28"/>
        </w:rPr>
        <w:t> </w:t>
      </w:r>
      <w:r w:rsidRPr="000F17F0">
        <w:rPr>
          <w:rFonts w:ascii="Times New Roman" w:eastAsia="Times New Roman" w:hAnsi="Times New Roman" w:cs="Times New Roman"/>
          <w:sz w:val="28"/>
          <w:szCs w:val="28"/>
          <w:lang w:val="uk-UA"/>
        </w:rPr>
        <w:t>виваженій та принциповій</w:t>
      </w:r>
      <w:r w:rsidRPr="000F17F0">
        <w:rPr>
          <w:rFonts w:ascii="Times New Roman" w:eastAsia="Times New Roman" w:hAnsi="Times New Roman" w:cs="Times New Roman"/>
          <w:sz w:val="28"/>
          <w:szCs w:val="28"/>
        </w:rPr>
        <w:t> </w:t>
      </w:r>
      <w:r w:rsidRPr="000F17F0">
        <w:rPr>
          <w:rFonts w:ascii="Times New Roman" w:eastAsia="Times New Roman" w:hAnsi="Times New Roman" w:cs="Times New Roman"/>
          <w:sz w:val="28"/>
          <w:szCs w:val="28"/>
          <w:lang w:val="uk-UA"/>
        </w:rPr>
        <w:t xml:space="preserve"> позиції </w:t>
      </w:r>
      <w:r w:rsidR="000F17F0" w:rsidRPr="000F17F0">
        <w:rPr>
          <w:rFonts w:ascii="Times New Roman" w:eastAsia="Times New Roman" w:hAnsi="Times New Roman" w:cs="Times New Roman"/>
          <w:sz w:val="28"/>
          <w:szCs w:val="28"/>
          <w:lang w:val="uk-UA"/>
        </w:rPr>
        <w:t xml:space="preserve">депутатського корпусу, </w:t>
      </w:r>
      <w:r w:rsidRPr="000F17F0">
        <w:rPr>
          <w:rFonts w:ascii="Times New Roman" w:eastAsia="Times New Roman" w:hAnsi="Times New Roman" w:cs="Times New Roman"/>
          <w:sz w:val="28"/>
          <w:szCs w:val="28"/>
          <w:lang w:val="uk-UA"/>
        </w:rPr>
        <w:t xml:space="preserve">виконкому ради, </w:t>
      </w:r>
      <w:r w:rsidR="000F17F0" w:rsidRPr="000F17F0">
        <w:rPr>
          <w:rFonts w:ascii="Times New Roman" w:eastAsia="Times New Roman" w:hAnsi="Times New Roman" w:cs="Times New Roman"/>
          <w:sz w:val="28"/>
          <w:szCs w:val="28"/>
          <w:lang w:val="uk-UA"/>
        </w:rPr>
        <w:t xml:space="preserve">виконавчого апарату </w:t>
      </w:r>
      <w:r w:rsidRPr="000F17F0">
        <w:rPr>
          <w:rFonts w:ascii="Times New Roman" w:eastAsia="Times New Roman" w:hAnsi="Times New Roman" w:cs="Times New Roman"/>
          <w:sz w:val="28"/>
          <w:szCs w:val="28"/>
        </w:rPr>
        <w:t>  </w:t>
      </w:r>
      <w:r w:rsidRPr="000F17F0">
        <w:rPr>
          <w:rFonts w:ascii="Times New Roman" w:eastAsia="Times New Roman" w:hAnsi="Times New Roman" w:cs="Times New Roman"/>
          <w:sz w:val="28"/>
          <w:szCs w:val="28"/>
          <w:lang w:val="uk-UA"/>
        </w:rPr>
        <w:t xml:space="preserve">забезпечено </w:t>
      </w:r>
      <w:r w:rsidRPr="000F17F0">
        <w:rPr>
          <w:rFonts w:ascii="Times New Roman" w:eastAsia="Times New Roman" w:hAnsi="Times New Roman" w:cs="Times New Roman"/>
          <w:sz w:val="28"/>
          <w:szCs w:val="28"/>
        </w:rPr>
        <w:t> </w:t>
      </w:r>
      <w:r w:rsidRPr="000F17F0">
        <w:rPr>
          <w:rFonts w:ascii="Times New Roman" w:eastAsia="Times New Roman" w:hAnsi="Times New Roman" w:cs="Times New Roman"/>
          <w:sz w:val="28"/>
          <w:szCs w:val="28"/>
          <w:lang w:val="uk-UA"/>
        </w:rPr>
        <w:t xml:space="preserve">стабільність на території громади </w:t>
      </w:r>
      <w:r w:rsidR="000F17F0" w:rsidRPr="000F17F0">
        <w:rPr>
          <w:rFonts w:ascii="Times New Roman" w:eastAsia="Times New Roman" w:hAnsi="Times New Roman" w:cs="Times New Roman"/>
          <w:sz w:val="28"/>
          <w:szCs w:val="28"/>
          <w:lang w:val="uk-UA"/>
        </w:rPr>
        <w:t>із</w:t>
      </w:r>
      <w:r w:rsidRPr="000F17F0">
        <w:rPr>
          <w:rFonts w:ascii="Times New Roman" w:eastAsia="Times New Roman" w:hAnsi="Times New Roman" w:cs="Times New Roman"/>
          <w:sz w:val="28"/>
          <w:szCs w:val="28"/>
          <w:lang w:val="uk-UA"/>
        </w:rPr>
        <w:t xml:space="preserve"> основни</w:t>
      </w:r>
      <w:r w:rsidR="000F17F0" w:rsidRPr="000F17F0">
        <w:rPr>
          <w:rFonts w:ascii="Times New Roman" w:eastAsia="Times New Roman" w:hAnsi="Times New Roman" w:cs="Times New Roman"/>
          <w:sz w:val="28"/>
          <w:szCs w:val="28"/>
          <w:lang w:val="uk-UA"/>
        </w:rPr>
        <w:t>х</w:t>
      </w:r>
      <w:r w:rsidRPr="000F17F0">
        <w:rPr>
          <w:rFonts w:ascii="Times New Roman" w:eastAsia="Times New Roman" w:hAnsi="Times New Roman" w:cs="Times New Roman"/>
          <w:sz w:val="28"/>
          <w:szCs w:val="28"/>
          <w:lang w:val="uk-UA"/>
        </w:rPr>
        <w:t xml:space="preserve"> напрямк</w:t>
      </w:r>
      <w:r w:rsidR="000F17F0" w:rsidRPr="000F17F0">
        <w:rPr>
          <w:rFonts w:ascii="Times New Roman" w:eastAsia="Times New Roman" w:hAnsi="Times New Roman" w:cs="Times New Roman"/>
          <w:sz w:val="28"/>
          <w:szCs w:val="28"/>
          <w:lang w:val="uk-UA"/>
        </w:rPr>
        <w:t>ів</w:t>
      </w:r>
      <w:r w:rsidRPr="000F17F0">
        <w:rPr>
          <w:rFonts w:ascii="Times New Roman" w:eastAsia="Times New Roman" w:hAnsi="Times New Roman" w:cs="Times New Roman"/>
          <w:sz w:val="28"/>
          <w:szCs w:val="28"/>
          <w:lang w:val="uk-UA"/>
        </w:rPr>
        <w:t xml:space="preserve"> забезпечення життєдіяльності сіл. </w:t>
      </w:r>
    </w:p>
    <w:p w:rsidR="002C6FE1" w:rsidRPr="000F17F0" w:rsidRDefault="002C6FE1" w:rsidP="002C6FE1">
      <w:pPr>
        <w:pStyle w:val="a4"/>
        <w:spacing w:after="0" w:line="240" w:lineRule="auto"/>
        <w:jc w:val="both"/>
        <w:rPr>
          <w:rFonts w:ascii="Times New Roman" w:eastAsia="Times New Roman" w:hAnsi="Times New Roman" w:cs="Times New Roman"/>
          <w:color w:val="000000" w:themeColor="text1"/>
          <w:sz w:val="28"/>
          <w:szCs w:val="28"/>
          <w:lang w:val="uk-UA" w:eastAsia="uk-UA"/>
        </w:rPr>
      </w:pPr>
    </w:p>
    <w:p w:rsidR="00FC06A7" w:rsidRPr="000F17F0" w:rsidRDefault="00FC06A7" w:rsidP="00FC06A7">
      <w:pPr>
        <w:pStyle w:val="a4"/>
        <w:spacing w:after="0" w:line="240" w:lineRule="auto"/>
        <w:jc w:val="both"/>
        <w:rPr>
          <w:rFonts w:ascii="Times New Roman" w:eastAsia="Times New Roman" w:hAnsi="Times New Roman" w:cs="Times New Roman"/>
          <w:color w:val="FF0000"/>
          <w:sz w:val="28"/>
          <w:szCs w:val="28"/>
          <w:lang w:val="uk-UA" w:eastAsia="uk-UA"/>
        </w:rPr>
      </w:pPr>
    </w:p>
    <w:p w:rsidR="00FC06A7" w:rsidRPr="0072513A" w:rsidRDefault="00FC06A7" w:rsidP="00FC06A7">
      <w:pPr>
        <w:pStyle w:val="a4"/>
        <w:spacing w:after="0" w:line="240" w:lineRule="auto"/>
        <w:jc w:val="both"/>
        <w:rPr>
          <w:rFonts w:ascii="Times New Roman" w:eastAsia="Times New Roman" w:hAnsi="Times New Roman" w:cs="Times New Roman"/>
          <w:b/>
          <w:color w:val="000000" w:themeColor="text1"/>
          <w:sz w:val="28"/>
          <w:szCs w:val="28"/>
          <w:lang w:val="uk-UA" w:eastAsia="uk-UA"/>
        </w:rPr>
      </w:pPr>
      <w:r w:rsidRPr="0072513A">
        <w:rPr>
          <w:rFonts w:ascii="Times New Roman" w:eastAsia="Times New Roman" w:hAnsi="Times New Roman" w:cs="Times New Roman"/>
          <w:b/>
          <w:color w:val="000000" w:themeColor="text1"/>
          <w:sz w:val="28"/>
          <w:szCs w:val="28"/>
          <w:lang w:val="uk-UA" w:eastAsia="uk-UA"/>
        </w:rPr>
        <w:t>Якісна освіта – за</w:t>
      </w:r>
      <w:r w:rsidR="0091799B" w:rsidRPr="0072513A">
        <w:rPr>
          <w:rFonts w:ascii="Times New Roman" w:eastAsia="Times New Roman" w:hAnsi="Times New Roman" w:cs="Times New Roman"/>
          <w:b/>
          <w:color w:val="000000" w:themeColor="text1"/>
          <w:sz w:val="28"/>
          <w:szCs w:val="28"/>
          <w:lang w:val="uk-UA" w:eastAsia="uk-UA"/>
        </w:rPr>
        <w:t>порука сталого розвитку громади</w:t>
      </w:r>
    </w:p>
    <w:p w:rsidR="0091799B" w:rsidRPr="00B70D90" w:rsidRDefault="0091799B" w:rsidP="00FC06A7">
      <w:pPr>
        <w:pStyle w:val="a4"/>
        <w:spacing w:after="0" w:line="240" w:lineRule="auto"/>
        <w:jc w:val="both"/>
        <w:rPr>
          <w:rFonts w:ascii="Times New Roman" w:eastAsia="Times New Roman" w:hAnsi="Times New Roman" w:cs="Times New Roman"/>
          <w:b/>
          <w:color w:val="FF0000"/>
          <w:sz w:val="28"/>
          <w:szCs w:val="28"/>
          <w:lang w:val="uk-UA" w:eastAsia="uk-UA"/>
        </w:rPr>
      </w:pPr>
    </w:p>
    <w:p w:rsidR="0072513A" w:rsidRDefault="0091799B" w:rsidP="0072513A">
      <w:pPr>
        <w:spacing w:after="0" w:line="259" w:lineRule="auto"/>
        <w:rPr>
          <w:rFonts w:ascii="Times New Roman" w:hAnsi="Times New Roman"/>
          <w:sz w:val="28"/>
          <w:szCs w:val="28"/>
          <w:lang w:val="uk-UA"/>
        </w:rPr>
      </w:pPr>
      <w:r w:rsidRPr="0072513A">
        <w:rPr>
          <w:rFonts w:ascii="Times New Roman" w:eastAsia="Times New Roman" w:hAnsi="Times New Roman" w:cs="Times New Roman"/>
          <w:sz w:val="28"/>
          <w:szCs w:val="28"/>
          <w:lang w:val="uk-UA"/>
        </w:rPr>
        <w:t xml:space="preserve">Нові підходи до організації освітнього простору диктують і зміну пріоритетів у галузі. На передній план виходить учень, який досконало володіє усіма </w:t>
      </w:r>
      <w:proofErr w:type="spellStart"/>
      <w:r w:rsidRPr="0072513A">
        <w:rPr>
          <w:rFonts w:ascii="Times New Roman" w:eastAsia="Times New Roman" w:hAnsi="Times New Roman" w:cs="Times New Roman"/>
          <w:sz w:val="28"/>
          <w:szCs w:val="28"/>
          <w:lang w:val="uk-UA"/>
        </w:rPr>
        <w:t>компетнціями</w:t>
      </w:r>
      <w:proofErr w:type="spellEnd"/>
      <w:r w:rsidRPr="0072513A">
        <w:rPr>
          <w:rFonts w:ascii="Times New Roman" w:eastAsia="Times New Roman" w:hAnsi="Times New Roman" w:cs="Times New Roman"/>
          <w:sz w:val="28"/>
          <w:szCs w:val="28"/>
          <w:lang w:val="uk-UA"/>
        </w:rPr>
        <w:t xml:space="preserve">, які необхідні у сучасному світі. Дати ці компетенції повинен високопрофесійний педагог, що має усе необхідне обладнання. Минулий рік був непростим для шкільної освіти, тривалі нокдауни і дистанційне навчання </w:t>
      </w:r>
      <w:r w:rsidR="00B70D90" w:rsidRPr="0072513A">
        <w:rPr>
          <w:rFonts w:ascii="Times New Roman" w:eastAsia="Times New Roman" w:hAnsi="Times New Roman" w:cs="Times New Roman"/>
          <w:sz w:val="28"/>
          <w:szCs w:val="28"/>
          <w:lang w:val="uk-UA"/>
        </w:rPr>
        <w:t xml:space="preserve">наклали свій відбиток на весь освітній процес. На перший план поступово вийшла і стала гострою потреба у комп’ютерному забезпеченні навчального процесу, покращенні якості Інтернет послуг, роботи із </w:t>
      </w:r>
      <w:proofErr w:type="spellStart"/>
      <w:r w:rsidR="00B70D90" w:rsidRPr="0072513A">
        <w:rPr>
          <w:rFonts w:ascii="Times New Roman" w:eastAsia="Times New Roman" w:hAnsi="Times New Roman" w:cs="Times New Roman"/>
          <w:sz w:val="28"/>
          <w:szCs w:val="28"/>
          <w:lang w:val="uk-UA"/>
        </w:rPr>
        <w:t>гаджетами</w:t>
      </w:r>
      <w:proofErr w:type="spellEnd"/>
      <w:r w:rsidR="00B70D90" w:rsidRPr="0072513A">
        <w:rPr>
          <w:rFonts w:ascii="Times New Roman" w:eastAsia="Times New Roman" w:hAnsi="Times New Roman" w:cs="Times New Roman"/>
          <w:sz w:val="28"/>
          <w:szCs w:val="28"/>
          <w:lang w:val="uk-UA"/>
        </w:rPr>
        <w:t xml:space="preserve">. Саме тому основна увага була зосереджена на отриманні найновіших електронних засобів навчання. Водночас вимушений карантин використали для максимального проведення ремонтних та опоряджувальних робіт у закладах освіти. </w:t>
      </w:r>
      <w:r w:rsidRPr="0072513A">
        <w:rPr>
          <w:rFonts w:ascii="Times New Roman" w:eastAsia="Times New Roman" w:hAnsi="Times New Roman" w:cs="Times New Roman"/>
          <w:sz w:val="28"/>
          <w:szCs w:val="28"/>
          <w:lang w:val="uk-UA"/>
        </w:rPr>
        <w:t>Протягом року громадою надавалося с</w:t>
      </w:r>
      <w:r w:rsidRPr="0072513A">
        <w:rPr>
          <w:rFonts w:ascii="Times New Roman" w:eastAsia="Times New Roman" w:hAnsi="Times New Roman" w:cs="Times New Roman"/>
          <w:sz w:val="28"/>
          <w:szCs w:val="28"/>
          <w:lang w:val="uk-UA" w:eastAsia="uk-UA"/>
        </w:rPr>
        <w:t>прияння в підвищенні якості дошкільної, шкільної</w:t>
      </w:r>
      <w:r w:rsidRPr="0072513A">
        <w:rPr>
          <w:rFonts w:ascii="Times New Roman" w:eastAsia="Times New Roman" w:hAnsi="Times New Roman" w:cs="Times New Roman"/>
          <w:sz w:val="28"/>
          <w:szCs w:val="28"/>
          <w:lang w:eastAsia="uk-UA"/>
        </w:rPr>
        <w:t> </w:t>
      </w:r>
      <w:r w:rsidRPr="0072513A">
        <w:rPr>
          <w:rFonts w:ascii="Times New Roman" w:eastAsia="Times New Roman" w:hAnsi="Times New Roman" w:cs="Times New Roman"/>
          <w:sz w:val="28"/>
          <w:szCs w:val="28"/>
          <w:lang w:val="uk-UA" w:eastAsia="uk-UA"/>
        </w:rPr>
        <w:t xml:space="preserve"> та позашкільної освіти шляхом надання посильної допомоги в організації </w:t>
      </w:r>
      <w:proofErr w:type="spellStart"/>
      <w:r w:rsidRPr="0072513A">
        <w:rPr>
          <w:rFonts w:ascii="Times New Roman" w:eastAsia="Times New Roman" w:hAnsi="Times New Roman" w:cs="Times New Roman"/>
          <w:sz w:val="28"/>
          <w:szCs w:val="28"/>
          <w:lang w:val="uk-UA" w:eastAsia="uk-UA"/>
        </w:rPr>
        <w:t>навчально–виховної</w:t>
      </w:r>
      <w:proofErr w:type="spellEnd"/>
      <w:r w:rsidRPr="0072513A">
        <w:rPr>
          <w:rFonts w:ascii="Times New Roman" w:eastAsia="Times New Roman" w:hAnsi="Times New Roman" w:cs="Times New Roman"/>
          <w:sz w:val="28"/>
          <w:szCs w:val="28"/>
          <w:lang w:val="uk-UA" w:eastAsia="uk-UA"/>
        </w:rPr>
        <w:t xml:space="preserve"> роботи.</w:t>
      </w:r>
      <w:r w:rsidR="0072513A" w:rsidRPr="0072513A">
        <w:rPr>
          <w:rFonts w:ascii="Times New Roman" w:eastAsia="Times New Roman" w:hAnsi="Times New Roman" w:cs="Times New Roman"/>
          <w:sz w:val="28"/>
          <w:szCs w:val="28"/>
          <w:lang w:val="uk-UA" w:eastAsia="uk-UA"/>
        </w:rPr>
        <w:t xml:space="preserve"> За рахунок </w:t>
      </w:r>
      <w:r w:rsidRPr="0072513A">
        <w:rPr>
          <w:rFonts w:ascii="Times New Roman" w:eastAsia="Times New Roman" w:hAnsi="Times New Roman" w:cs="Times New Roman"/>
          <w:sz w:val="28"/>
          <w:szCs w:val="28"/>
          <w:lang w:val="uk-UA" w:eastAsia="uk-UA"/>
        </w:rPr>
        <w:t xml:space="preserve"> </w:t>
      </w:r>
      <w:r w:rsidR="0072513A" w:rsidRPr="0072513A">
        <w:rPr>
          <w:rFonts w:ascii="Times New Roman" w:hAnsi="Times New Roman"/>
          <w:sz w:val="28"/>
          <w:szCs w:val="28"/>
          <w:lang w:val="uk-UA"/>
        </w:rPr>
        <w:t xml:space="preserve">субвенція НУШ 154,2 тис. грн.+52,6 </w:t>
      </w:r>
      <w:proofErr w:type="spellStart"/>
      <w:r w:rsidR="0072513A" w:rsidRPr="0072513A">
        <w:rPr>
          <w:rFonts w:ascii="Times New Roman" w:hAnsi="Times New Roman"/>
          <w:sz w:val="28"/>
          <w:szCs w:val="28"/>
          <w:lang w:val="uk-UA"/>
        </w:rPr>
        <w:t>тис.грн</w:t>
      </w:r>
      <w:proofErr w:type="spellEnd"/>
      <w:r w:rsidR="0072513A" w:rsidRPr="0072513A">
        <w:rPr>
          <w:rFonts w:ascii="Times New Roman" w:hAnsi="Times New Roman"/>
          <w:sz w:val="28"/>
          <w:szCs w:val="28"/>
          <w:lang w:val="uk-UA"/>
        </w:rPr>
        <w:t xml:space="preserve">. </w:t>
      </w:r>
      <w:proofErr w:type="spellStart"/>
      <w:r w:rsidR="0072513A" w:rsidRPr="0072513A">
        <w:rPr>
          <w:rFonts w:ascii="Times New Roman" w:hAnsi="Times New Roman"/>
          <w:sz w:val="28"/>
          <w:szCs w:val="28"/>
          <w:lang w:val="uk-UA"/>
        </w:rPr>
        <w:t>співфінансування</w:t>
      </w:r>
      <w:proofErr w:type="spellEnd"/>
      <w:r w:rsidR="0072513A" w:rsidRPr="0072513A">
        <w:rPr>
          <w:rFonts w:ascii="Times New Roman" w:hAnsi="Times New Roman"/>
          <w:sz w:val="28"/>
          <w:szCs w:val="28"/>
          <w:lang w:val="uk-UA"/>
        </w:rPr>
        <w:t xml:space="preserve"> (закуплено 24 парти і 24 стільці, 2 вчительські столи, 2 меблеві стінки, мультимедійний комплекс в складі інтерактивної дошки, короткофокусного проектора, ноутбука, документ-камери, БФП, 7 мультимедійних комплексів, 2 ноутбука,10 комп’ютерів.</w:t>
      </w:r>
    </w:p>
    <w:p w:rsidR="00AE4D86" w:rsidRPr="00DC1C25" w:rsidRDefault="00AE4D86" w:rsidP="00AE4D86">
      <w:pPr>
        <w:widowControl w:val="0"/>
        <w:suppressLineNumbers/>
        <w:suppressAutoHyphens/>
        <w:spacing w:after="160" w:line="256" w:lineRule="auto"/>
        <w:ind w:firstLine="567"/>
        <w:contextualSpacing/>
        <w:mirrorIndents/>
        <w:jc w:val="both"/>
        <w:rPr>
          <w:rFonts w:ascii="Times New Roman" w:hAnsi="Times New Roman" w:cs="Times New Roman"/>
          <w:sz w:val="26"/>
          <w:szCs w:val="26"/>
          <w:lang w:val="uk-UA"/>
        </w:rPr>
      </w:pPr>
      <w:r w:rsidRPr="00DC1C25">
        <w:rPr>
          <w:rFonts w:ascii="Times New Roman" w:hAnsi="Times New Roman" w:cs="Times New Roman"/>
          <w:sz w:val="26"/>
          <w:szCs w:val="26"/>
          <w:lang w:val="uk-UA"/>
        </w:rPr>
        <w:t xml:space="preserve">Освітню галузь громади представляють заклади </w:t>
      </w:r>
      <w:r w:rsidRPr="001D05B4">
        <w:rPr>
          <w:rFonts w:ascii="Times New Roman" w:hAnsi="Times New Roman" w:cs="Times New Roman"/>
          <w:sz w:val="26"/>
          <w:szCs w:val="26"/>
          <w:lang w:val="uk-UA"/>
        </w:rPr>
        <w:t xml:space="preserve">: </w:t>
      </w:r>
    </w:p>
    <w:p w:rsidR="00AE4D86" w:rsidRPr="00DC1C25" w:rsidRDefault="00AE4D86" w:rsidP="00AE4D86">
      <w:pPr>
        <w:widowControl w:val="0"/>
        <w:suppressLineNumbers/>
        <w:suppressAutoHyphens/>
        <w:spacing w:after="160" w:line="256" w:lineRule="auto"/>
        <w:ind w:firstLine="567"/>
        <w:contextualSpacing/>
        <w:mirrorIndents/>
        <w:jc w:val="both"/>
        <w:rPr>
          <w:rFonts w:ascii="Times New Roman" w:hAnsi="Times New Roman" w:cs="Times New Roman"/>
          <w:sz w:val="26"/>
          <w:szCs w:val="26"/>
          <w:lang w:val="uk-UA"/>
        </w:rPr>
      </w:pPr>
      <w:r w:rsidRPr="00DC1C25">
        <w:rPr>
          <w:rFonts w:ascii="Times New Roman" w:hAnsi="Times New Roman" w:cs="Times New Roman"/>
          <w:sz w:val="26"/>
          <w:szCs w:val="26"/>
          <w:lang w:val="uk-UA"/>
        </w:rPr>
        <w:t>-</w:t>
      </w:r>
      <w:r w:rsidRPr="001D05B4">
        <w:rPr>
          <w:rFonts w:ascii="Times New Roman" w:hAnsi="Times New Roman" w:cs="Times New Roman"/>
          <w:sz w:val="26"/>
          <w:szCs w:val="26"/>
          <w:lang w:val="uk-UA"/>
        </w:rPr>
        <w:t xml:space="preserve"> </w:t>
      </w:r>
      <w:proofErr w:type="spellStart"/>
      <w:r w:rsidRPr="001D05B4">
        <w:rPr>
          <w:rFonts w:ascii="Times New Roman" w:hAnsi="Times New Roman" w:cs="Times New Roman"/>
          <w:sz w:val="26"/>
          <w:szCs w:val="26"/>
          <w:lang w:val="uk-UA"/>
        </w:rPr>
        <w:t>Студениківський</w:t>
      </w:r>
      <w:proofErr w:type="spellEnd"/>
      <w:r w:rsidRPr="001D05B4">
        <w:rPr>
          <w:rFonts w:ascii="Times New Roman" w:hAnsi="Times New Roman" w:cs="Times New Roman"/>
          <w:sz w:val="26"/>
          <w:szCs w:val="26"/>
          <w:lang w:val="uk-UA"/>
        </w:rPr>
        <w:t xml:space="preserve"> оп</w:t>
      </w:r>
      <w:r w:rsidRPr="00DC1C25">
        <w:rPr>
          <w:rFonts w:ascii="Times New Roman" w:hAnsi="Times New Roman" w:cs="Times New Roman"/>
          <w:sz w:val="26"/>
          <w:szCs w:val="26"/>
          <w:lang w:val="uk-UA"/>
        </w:rPr>
        <w:t>о</w:t>
      </w:r>
      <w:r w:rsidRPr="001D05B4">
        <w:rPr>
          <w:rFonts w:ascii="Times New Roman" w:hAnsi="Times New Roman" w:cs="Times New Roman"/>
          <w:sz w:val="26"/>
          <w:szCs w:val="26"/>
          <w:lang w:val="uk-UA"/>
        </w:rPr>
        <w:t>рний заклад загальної середньої освіти І-ІІІ ступенів,</w:t>
      </w:r>
    </w:p>
    <w:p w:rsidR="00AE4D86" w:rsidRPr="00DC1C25" w:rsidRDefault="00AE4D86" w:rsidP="00AE4D86">
      <w:pPr>
        <w:widowControl w:val="0"/>
        <w:suppressLineNumbers/>
        <w:suppressAutoHyphens/>
        <w:spacing w:after="160" w:line="256" w:lineRule="auto"/>
        <w:ind w:firstLine="567"/>
        <w:contextualSpacing/>
        <w:mirrorIndents/>
        <w:jc w:val="both"/>
        <w:rPr>
          <w:rFonts w:ascii="Times New Roman" w:hAnsi="Times New Roman" w:cs="Times New Roman"/>
          <w:sz w:val="26"/>
          <w:szCs w:val="26"/>
          <w:lang w:val="uk-UA"/>
        </w:rPr>
      </w:pPr>
      <w:r w:rsidRPr="00DC1C25">
        <w:rPr>
          <w:rFonts w:ascii="Times New Roman" w:hAnsi="Times New Roman" w:cs="Times New Roman"/>
          <w:sz w:val="26"/>
          <w:szCs w:val="26"/>
          <w:lang w:val="uk-UA"/>
        </w:rPr>
        <w:t>-</w:t>
      </w:r>
      <w:r w:rsidRPr="001D05B4">
        <w:rPr>
          <w:rFonts w:ascii="Times New Roman" w:hAnsi="Times New Roman" w:cs="Times New Roman"/>
          <w:sz w:val="26"/>
          <w:szCs w:val="26"/>
          <w:lang w:val="uk-UA"/>
        </w:rPr>
        <w:t xml:space="preserve"> Переяславський НВО «ЗЗСО І-ІІ ступенів – ЗДО», </w:t>
      </w:r>
    </w:p>
    <w:p w:rsidR="00AE4D86" w:rsidRPr="00DC1C25" w:rsidRDefault="00AE4D86" w:rsidP="00AE4D86">
      <w:pPr>
        <w:widowControl w:val="0"/>
        <w:suppressLineNumbers/>
        <w:suppressAutoHyphens/>
        <w:spacing w:after="160" w:line="256" w:lineRule="auto"/>
        <w:ind w:firstLine="567"/>
        <w:contextualSpacing/>
        <w:mirrorIndents/>
        <w:jc w:val="both"/>
        <w:rPr>
          <w:rFonts w:ascii="Times New Roman" w:hAnsi="Times New Roman" w:cs="Times New Roman"/>
          <w:sz w:val="26"/>
          <w:szCs w:val="26"/>
          <w:lang w:val="uk-UA"/>
        </w:rPr>
      </w:pPr>
      <w:r w:rsidRPr="00DC1C25">
        <w:rPr>
          <w:rFonts w:ascii="Times New Roman" w:hAnsi="Times New Roman" w:cs="Times New Roman"/>
          <w:sz w:val="26"/>
          <w:szCs w:val="26"/>
          <w:lang w:val="uk-UA"/>
        </w:rPr>
        <w:t xml:space="preserve">- </w:t>
      </w:r>
      <w:proofErr w:type="spellStart"/>
      <w:r w:rsidRPr="001D05B4">
        <w:rPr>
          <w:rFonts w:ascii="Times New Roman" w:hAnsi="Times New Roman" w:cs="Times New Roman"/>
          <w:sz w:val="26"/>
          <w:szCs w:val="26"/>
          <w:lang w:val="uk-UA"/>
        </w:rPr>
        <w:t>Соснівське</w:t>
      </w:r>
      <w:proofErr w:type="spellEnd"/>
      <w:r w:rsidRPr="001D05B4">
        <w:rPr>
          <w:rFonts w:ascii="Times New Roman" w:hAnsi="Times New Roman" w:cs="Times New Roman"/>
          <w:sz w:val="26"/>
          <w:szCs w:val="26"/>
          <w:lang w:val="uk-UA"/>
        </w:rPr>
        <w:t xml:space="preserve"> НВО «ЗЗСО І-ІІІ ступенів – ЗДО», </w:t>
      </w:r>
    </w:p>
    <w:p w:rsidR="00AE4D86" w:rsidRPr="0072513A" w:rsidRDefault="00AE4D86" w:rsidP="00AE4D86">
      <w:pPr>
        <w:widowControl w:val="0"/>
        <w:suppressLineNumbers/>
        <w:suppressAutoHyphens/>
        <w:spacing w:after="160" w:line="256" w:lineRule="auto"/>
        <w:ind w:firstLine="567"/>
        <w:contextualSpacing/>
        <w:mirrorIndents/>
        <w:jc w:val="both"/>
        <w:rPr>
          <w:rFonts w:ascii="Times New Roman" w:hAnsi="Times New Roman"/>
          <w:sz w:val="28"/>
          <w:szCs w:val="28"/>
          <w:lang w:val="uk-UA"/>
        </w:rPr>
      </w:pPr>
      <w:r w:rsidRPr="00DC1C25">
        <w:rPr>
          <w:rFonts w:ascii="Times New Roman" w:hAnsi="Times New Roman" w:cs="Times New Roman"/>
          <w:sz w:val="26"/>
          <w:szCs w:val="26"/>
          <w:lang w:val="uk-UA"/>
        </w:rPr>
        <w:t xml:space="preserve">- </w:t>
      </w:r>
      <w:proofErr w:type="spellStart"/>
      <w:r w:rsidRPr="001D05B4">
        <w:rPr>
          <w:rFonts w:ascii="Times New Roman" w:hAnsi="Times New Roman" w:cs="Times New Roman"/>
          <w:sz w:val="26"/>
          <w:szCs w:val="26"/>
          <w:lang w:val="uk-UA"/>
        </w:rPr>
        <w:t>Студениківський</w:t>
      </w:r>
      <w:proofErr w:type="spellEnd"/>
      <w:r w:rsidRPr="001D05B4">
        <w:rPr>
          <w:rFonts w:ascii="Times New Roman" w:hAnsi="Times New Roman" w:cs="Times New Roman"/>
          <w:sz w:val="26"/>
          <w:szCs w:val="26"/>
          <w:lang w:val="uk-UA"/>
        </w:rPr>
        <w:t xml:space="preserve"> заклад дошкільної освіти «Малятко». </w:t>
      </w:r>
    </w:p>
    <w:p w:rsidR="0091799B" w:rsidRDefault="0091799B" w:rsidP="0091799B">
      <w:pPr>
        <w:jc w:val="both"/>
        <w:rPr>
          <w:rFonts w:ascii="Times New Roman" w:eastAsia="Times New Roman" w:hAnsi="Times New Roman" w:cs="Times New Roman"/>
          <w:sz w:val="28"/>
          <w:szCs w:val="28"/>
          <w:lang w:val="uk-UA" w:eastAsia="uk-UA"/>
        </w:rPr>
      </w:pPr>
      <w:r w:rsidRPr="00B70D90">
        <w:rPr>
          <w:rFonts w:ascii="Times New Roman" w:eastAsia="Times New Roman" w:hAnsi="Times New Roman" w:cs="Times New Roman"/>
          <w:sz w:val="28"/>
          <w:szCs w:val="28"/>
          <w:lang w:val="uk-UA" w:eastAsia="uk-UA"/>
        </w:rPr>
        <w:t>Станом на 01.01.2021 року у загальноосвітніх з</w:t>
      </w:r>
      <w:r w:rsidR="0072513A">
        <w:rPr>
          <w:rFonts w:ascii="Times New Roman" w:eastAsia="Times New Roman" w:hAnsi="Times New Roman" w:cs="Times New Roman"/>
          <w:sz w:val="28"/>
          <w:szCs w:val="28"/>
          <w:lang w:val="uk-UA" w:eastAsia="uk-UA"/>
        </w:rPr>
        <w:t>акладах навчається 396  учнів (</w:t>
      </w:r>
      <w:r w:rsidRPr="00B70D90">
        <w:rPr>
          <w:rFonts w:ascii="Times New Roman" w:eastAsia="Times New Roman" w:hAnsi="Times New Roman" w:cs="Times New Roman"/>
          <w:sz w:val="28"/>
          <w:szCs w:val="28"/>
          <w:lang w:val="uk-UA" w:eastAsia="uk-UA"/>
        </w:rPr>
        <w:t>на 11 учнів більше, ніж на 01.01.2019р.)  та 140 вихованців дошкі</w:t>
      </w:r>
      <w:r w:rsidR="0072513A">
        <w:rPr>
          <w:rFonts w:ascii="Times New Roman" w:eastAsia="Times New Roman" w:hAnsi="Times New Roman" w:cs="Times New Roman"/>
          <w:sz w:val="28"/>
          <w:szCs w:val="28"/>
          <w:lang w:val="uk-UA" w:eastAsia="uk-UA"/>
        </w:rPr>
        <w:t>льного віку (на 9 дітей більше).</w:t>
      </w:r>
    </w:p>
    <w:p w:rsidR="0072513A" w:rsidRPr="0072513A" w:rsidRDefault="0072513A" w:rsidP="0072513A">
      <w:pPr>
        <w:pStyle w:val="a5"/>
        <w:jc w:val="both"/>
        <w:rPr>
          <w:rFonts w:ascii="Times New Roman" w:hAnsi="Times New Roman"/>
          <w:sz w:val="28"/>
          <w:szCs w:val="28"/>
          <w:lang w:val="uk-UA"/>
        </w:rPr>
      </w:pPr>
      <w:r w:rsidRPr="0072513A">
        <w:rPr>
          <w:rFonts w:ascii="Times New Roman" w:eastAsia="Times New Roman" w:hAnsi="Times New Roman"/>
          <w:sz w:val="28"/>
          <w:szCs w:val="28"/>
          <w:lang w:val="uk-UA" w:eastAsia="uk-UA"/>
        </w:rPr>
        <w:t xml:space="preserve">Громада підтримує обдарованих дітей, </w:t>
      </w:r>
      <w:r w:rsidRPr="0072513A">
        <w:rPr>
          <w:rFonts w:ascii="Times New Roman" w:hAnsi="Times New Roman"/>
          <w:sz w:val="28"/>
          <w:szCs w:val="28"/>
          <w:lang w:val="uk-UA"/>
        </w:rPr>
        <w:t xml:space="preserve"> забезпечено виплату стипендії для обдарованих учнів. Всього за 2018-2020 роки виплачено   21680 грн. З них:</w:t>
      </w:r>
    </w:p>
    <w:p w:rsidR="0072513A" w:rsidRPr="0072513A" w:rsidRDefault="0072513A" w:rsidP="0072513A">
      <w:pPr>
        <w:pStyle w:val="a5"/>
        <w:numPr>
          <w:ilvl w:val="0"/>
          <w:numId w:val="17"/>
        </w:numPr>
        <w:jc w:val="both"/>
        <w:rPr>
          <w:rFonts w:ascii="Times New Roman" w:hAnsi="Times New Roman"/>
          <w:sz w:val="28"/>
          <w:szCs w:val="28"/>
          <w:lang w:val="uk-UA"/>
        </w:rPr>
      </w:pPr>
      <w:r w:rsidRPr="0072513A">
        <w:rPr>
          <w:rFonts w:ascii="Times New Roman" w:hAnsi="Times New Roman"/>
          <w:sz w:val="28"/>
          <w:szCs w:val="28"/>
          <w:lang w:val="uk-UA"/>
        </w:rPr>
        <w:t>2018 рік –3680 грн.</w:t>
      </w:r>
    </w:p>
    <w:p w:rsidR="0072513A" w:rsidRPr="0072513A" w:rsidRDefault="0072513A" w:rsidP="0072513A">
      <w:pPr>
        <w:pStyle w:val="a5"/>
        <w:numPr>
          <w:ilvl w:val="0"/>
          <w:numId w:val="17"/>
        </w:numPr>
        <w:jc w:val="both"/>
        <w:rPr>
          <w:rFonts w:ascii="Times New Roman" w:hAnsi="Times New Roman"/>
          <w:sz w:val="28"/>
          <w:szCs w:val="28"/>
          <w:lang w:val="uk-UA"/>
        </w:rPr>
      </w:pPr>
      <w:r w:rsidRPr="0072513A">
        <w:rPr>
          <w:rFonts w:ascii="Times New Roman" w:hAnsi="Times New Roman"/>
          <w:sz w:val="28"/>
          <w:szCs w:val="28"/>
          <w:lang w:val="uk-UA"/>
        </w:rPr>
        <w:t>2019 рік – 9600 грн.</w:t>
      </w:r>
    </w:p>
    <w:p w:rsidR="0072513A" w:rsidRPr="0072513A" w:rsidRDefault="0072513A" w:rsidP="0091799B">
      <w:pPr>
        <w:pStyle w:val="a5"/>
        <w:numPr>
          <w:ilvl w:val="0"/>
          <w:numId w:val="17"/>
        </w:numPr>
        <w:jc w:val="both"/>
        <w:rPr>
          <w:rFonts w:ascii="Times New Roman" w:eastAsia="Times New Roman" w:hAnsi="Times New Roman"/>
          <w:sz w:val="28"/>
          <w:szCs w:val="28"/>
          <w:lang w:val="uk-UA" w:eastAsia="uk-UA"/>
        </w:rPr>
      </w:pPr>
      <w:r w:rsidRPr="0072513A">
        <w:rPr>
          <w:rFonts w:ascii="Times New Roman" w:hAnsi="Times New Roman"/>
          <w:sz w:val="28"/>
          <w:szCs w:val="28"/>
          <w:lang w:val="uk-UA"/>
        </w:rPr>
        <w:t>2020 рік - 8400 грн.</w:t>
      </w:r>
    </w:p>
    <w:p w:rsidR="0091799B" w:rsidRPr="00B70D90" w:rsidRDefault="0091799B" w:rsidP="0091799B">
      <w:pPr>
        <w:jc w:val="both"/>
        <w:rPr>
          <w:rFonts w:ascii="Times New Roman" w:eastAsia="Times New Roman" w:hAnsi="Times New Roman" w:cs="Times New Roman"/>
          <w:sz w:val="28"/>
          <w:szCs w:val="28"/>
          <w:lang w:val="uk-UA"/>
        </w:rPr>
      </w:pPr>
      <w:r w:rsidRPr="00B70D90">
        <w:rPr>
          <w:rFonts w:ascii="Times New Roman" w:eastAsia="Times New Roman" w:hAnsi="Times New Roman" w:cs="Times New Roman"/>
          <w:sz w:val="28"/>
          <w:szCs w:val="28"/>
          <w:lang w:val="uk-UA"/>
        </w:rPr>
        <w:lastRenderedPageBreak/>
        <w:t>Всього за 2020 рік на утримання закладів освіти з місцевого бюджету ОТГ виділено 13 679,36 тис. грн., та передано державної субвенції 12 689,97 тис. грн.</w:t>
      </w:r>
    </w:p>
    <w:p w:rsidR="0091799B" w:rsidRPr="00B70D90" w:rsidRDefault="0091799B" w:rsidP="0091799B">
      <w:pPr>
        <w:jc w:val="both"/>
        <w:rPr>
          <w:rFonts w:ascii="Times New Roman" w:eastAsia="Times New Roman" w:hAnsi="Times New Roman" w:cs="Times New Roman"/>
          <w:sz w:val="28"/>
          <w:szCs w:val="28"/>
          <w:lang w:val="uk-UA" w:eastAsia="uk-UA"/>
        </w:rPr>
      </w:pPr>
      <w:r w:rsidRPr="00B70D90">
        <w:rPr>
          <w:rFonts w:ascii="Times New Roman" w:eastAsia="Times New Roman" w:hAnsi="Times New Roman" w:cs="Times New Roman"/>
          <w:sz w:val="28"/>
          <w:szCs w:val="28"/>
          <w:lang w:val="uk-UA" w:eastAsia="uk-UA"/>
        </w:rPr>
        <w:t xml:space="preserve">Було здійснено капітальний ремонт даху </w:t>
      </w:r>
      <w:proofErr w:type="spellStart"/>
      <w:r w:rsidRPr="00B70D90">
        <w:rPr>
          <w:rFonts w:ascii="Times New Roman" w:eastAsia="Times New Roman" w:hAnsi="Times New Roman" w:cs="Times New Roman"/>
          <w:sz w:val="28"/>
          <w:szCs w:val="28"/>
          <w:lang w:val="uk-UA" w:eastAsia="uk-UA"/>
        </w:rPr>
        <w:t>Студениківського</w:t>
      </w:r>
      <w:proofErr w:type="spellEnd"/>
      <w:r w:rsidRPr="00B70D90">
        <w:rPr>
          <w:rFonts w:ascii="Times New Roman" w:eastAsia="Times New Roman" w:hAnsi="Times New Roman" w:cs="Times New Roman"/>
          <w:sz w:val="28"/>
          <w:szCs w:val="28"/>
          <w:lang w:val="uk-UA" w:eastAsia="uk-UA"/>
        </w:rPr>
        <w:t xml:space="preserve"> опорного закладу загальної середньої освіти зі </w:t>
      </w:r>
      <w:proofErr w:type="spellStart"/>
      <w:r w:rsidRPr="00B70D90">
        <w:rPr>
          <w:rFonts w:ascii="Times New Roman" w:eastAsia="Times New Roman" w:hAnsi="Times New Roman" w:cs="Times New Roman"/>
          <w:sz w:val="28"/>
          <w:szCs w:val="28"/>
          <w:lang w:val="uk-UA" w:eastAsia="uk-UA"/>
        </w:rPr>
        <w:t>співфінансуванням</w:t>
      </w:r>
      <w:proofErr w:type="spellEnd"/>
      <w:r w:rsidRPr="00B70D90">
        <w:rPr>
          <w:rFonts w:ascii="Times New Roman" w:eastAsia="Times New Roman" w:hAnsi="Times New Roman" w:cs="Times New Roman"/>
          <w:sz w:val="28"/>
          <w:szCs w:val="28"/>
          <w:lang w:val="uk-UA" w:eastAsia="uk-UA"/>
        </w:rPr>
        <w:t xml:space="preserve">  Департаменту житлово-комунального господарства та </w:t>
      </w:r>
      <w:proofErr w:type="spellStart"/>
      <w:r w:rsidRPr="00B70D90">
        <w:rPr>
          <w:rFonts w:ascii="Times New Roman" w:eastAsia="Times New Roman" w:hAnsi="Times New Roman" w:cs="Times New Roman"/>
          <w:sz w:val="28"/>
          <w:szCs w:val="28"/>
          <w:lang w:val="uk-UA" w:eastAsia="uk-UA"/>
        </w:rPr>
        <w:t>енергоефективності</w:t>
      </w:r>
      <w:proofErr w:type="spellEnd"/>
      <w:r w:rsidRPr="00B70D90">
        <w:rPr>
          <w:rFonts w:ascii="Times New Roman" w:eastAsia="Times New Roman" w:hAnsi="Times New Roman" w:cs="Times New Roman"/>
          <w:sz w:val="28"/>
          <w:szCs w:val="28"/>
          <w:lang w:val="uk-UA" w:eastAsia="uk-UA"/>
        </w:rPr>
        <w:t xml:space="preserve"> Київської ОДА в розмірі 85% від вартості будівництва. Управлінням фізичної культури і спорту Київської ОДА було передано обладнання та встановлено за кошти місцевого бюджету на території опорного закладу майданчик з тренажерним обладнанням та побудовано </w:t>
      </w:r>
      <w:proofErr w:type="spellStart"/>
      <w:r w:rsidRPr="00B70D90">
        <w:rPr>
          <w:rFonts w:ascii="Times New Roman" w:eastAsia="Times New Roman" w:hAnsi="Times New Roman" w:cs="Times New Roman"/>
          <w:sz w:val="28"/>
          <w:szCs w:val="28"/>
          <w:lang w:val="uk-UA" w:eastAsia="uk-UA"/>
        </w:rPr>
        <w:t>мультифункціональний</w:t>
      </w:r>
      <w:proofErr w:type="spellEnd"/>
      <w:r w:rsidRPr="00B70D90">
        <w:rPr>
          <w:rFonts w:ascii="Times New Roman" w:eastAsia="Times New Roman" w:hAnsi="Times New Roman" w:cs="Times New Roman"/>
          <w:sz w:val="28"/>
          <w:szCs w:val="28"/>
          <w:lang w:val="uk-UA" w:eastAsia="uk-UA"/>
        </w:rPr>
        <w:t xml:space="preserve"> майданчик. </w:t>
      </w:r>
    </w:p>
    <w:p w:rsidR="0091799B" w:rsidRPr="00B70D90" w:rsidRDefault="0091799B" w:rsidP="0091799B">
      <w:pPr>
        <w:jc w:val="both"/>
        <w:rPr>
          <w:rFonts w:ascii="Times New Roman" w:eastAsia="Times New Roman" w:hAnsi="Times New Roman" w:cs="Times New Roman"/>
          <w:sz w:val="28"/>
          <w:szCs w:val="28"/>
          <w:lang w:val="uk-UA"/>
        </w:rPr>
      </w:pPr>
      <w:proofErr w:type="spellStart"/>
      <w:r w:rsidRPr="00B70D90">
        <w:rPr>
          <w:rFonts w:ascii="Times New Roman" w:eastAsia="Times New Roman" w:hAnsi="Times New Roman" w:cs="Times New Roman"/>
          <w:sz w:val="28"/>
          <w:szCs w:val="28"/>
          <w:lang w:val="uk-UA" w:eastAsia="uk-UA"/>
        </w:rPr>
        <w:t>Облаштовано</w:t>
      </w:r>
      <w:proofErr w:type="spellEnd"/>
      <w:r w:rsidRPr="00B70D90">
        <w:rPr>
          <w:rFonts w:ascii="Times New Roman" w:eastAsia="Times New Roman" w:hAnsi="Times New Roman" w:cs="Times New Roman"/>
          <w:sz w:val="28"/>
          <w:szCs w:val="28"/>
          <w:lang w:val="uk-UA" w:eastAsia="uk-UA"/>
        </w:rPr>
        <w:t xml:space="preserve"> тротуарну доріжку на території загальноосвітнього закладу Переяславського НВО ЗЗСО І-ІІІ ступенів. Здійснено капітальний ремонт кухні </w:t>
      </w:r>
      <w:proofErr w:type="spellStart"/>
      <w:r w:rsidRPr="00B70D90">
        <w:rPr>
          <w:rFonts w:ascii="Times New Roman" w:eastAsia="Times New Roman" w:hAnsi="Times New Roman" w:cs="Times New Roman"/>
          <w:sz w:val="28"/>
          <w:szCs w:val="28"/>
          <w:lang w:val="uk-UA" w:eastAsia="uk-UA"/>
        </w:rPr>
        <w:t>Студениківського</w:t>
      </w:r>
      <w:proofErr w:type="spellEnd"/>
      <w:r w:rsidRPr="00B70D90">
        <w:rPr>
          <w:rFonts w:ascii="Times New Roman" w:eastAsia="Times New Roman" w:hAnsi="Times New Roman" w:cs="Times New Roman"/>
          <w:sz w:val="28"/>
          <w:szCs w:val="28"/>
          <w:lang w:val="uk-UA" w:eastAsia="uk-UA"/>
        </w:rPr>
        <w:t xml:space="preserve">  закладу дошкільної освіти «Малятко». Придбано та встановлено  дитячий ігровий майданчик та побудовано навіс для дітей на території </w:t>
      </w:r>
      <w:proofErr w:type="spellStart"/>
      <w:r w:rsidRPr="00B70D90">
        <w:rPr>
          <w:rFonts w:ascii="Times New Roman" w:eastAsia="Times New Roman" w:hAnsi="Times New Roman" w:cs="Times New Roman"/>
          <w:sz w:val="28"/>
          <w:szCs w:val="28"/>
          <w:lang w:val="uk-UA" w:eastAsia="uk-UA"/>
        </w:rPr>
        <w:t>Соснівського</w:t>
      </w:r>
      <w:proofErr w:type="spellEnd"/>
      <w:r w:rsidRPr="00B70D90">
        <w:rPr>
          <w:rFonts w:ascii="Times New Roman" w:eastAsia="Times New Roman" w:hAnsi="Times New Roman" w:cs="Times New Roman"/>
          <w:sz w:val="28"/>
          <w:szCs w:val="28"/>
          <w:lang w:val="uk-UA" w:eastAsia="uk-UA"/>
        </w:rPr>
        <w:t xml:space="preserve"> НВО ЗЗСО І-ІІІ ступенів.</w:t>
      </w:r>
    </w:p>
    <w:p w:rsidR="00DC1C25" w:rsidRPr="00B70D90" w:rsidRDefault="001D05B4" w:rsidP="00DC1C25">
      <w:pPr>
        <w:widowControl w:val="0"/>
        <w:suppressLineNumbers/>
        <w:suppressAutoHyphens/>
        <w:spacing w:after="160" w:line="256" w:lineRule="auto"/>
        <w:ind w:firstLine="567"/>
        <w:contextualSpacing/>
        <w:mirrorIndents/>
        <w:jc w:val="both"/>
        <w:rPr>
          <w:rFonts w:ascii="Times New Roman" w:hAnsi="Times New Roman" w:cs="Times New Roman"/>
          <w:sz w:val="28"/>
          <w:szCs w:val="28"/>
          <w:lang w:val="uk-UA"/>
        </w:rPr>
      </w:pPr>
      <w:r w:rsidRPr="00B70D90">
        <w:rPr>
          <w:rFonts w:ascii="Times New Roman" w:hAnsi="Times New Roman" w:cs="Times New Roman"/>
          <w:sz w:val="28"/>
          <w:szCs w:val="28"/>
          <w:lang w:val="uk-UA"/>
        </w:rPr>
        <w:t xml:space="preserve">Будівлі навчальних закладів потребують поточного та капітального ремонтів, зокрема будівлі закладів дошкільної освіти при Переяславському НВО «ЗЗСО І-ІІ ст.- ЗДО» та ЗДО «Малятко» потребують комплексних заходів з </w:t>
      </w:r>
      <w:proofErr w:type="spellStart"/>
      <w:r w:rsidRPr="00B70D90">
        <w:rPr>
          <w:rFonts w:ascii="Times New Roman" w:hAnsi="Times New Roman" w:cs="Times New Roman"/>
          <w:sz w:val="28"/>
          <w:szCs w:val="28"/>
          <w:lang w:val="uk-UA"/>
        </w:rPr>
        <w:t>енергоефективності</w:t>
      </w:r>
      <w:proofErr w:type="spellEnd"/>
      <w:r w:rsidRPr="00B70D90">
        <w:rPr>
          <w:rFonts w:ascii="Times New Roman" w:hAnsi="Times New Roman" w:cs="Times New Roman"/>
          <w:sz w:val="28"/>
          <w:szCs w:val="28"/>
          <w:lang w:val="uk-UA"/>
        </w:rPr>
        <w:t>,</w:t>
      </w:r>
      <w:r w:rsidR="00B70D90" w:rsidRPr="00B70D90">
        <w:rPr>
          <w:rFonts w:ascii="Times New Roman" w:hAnsi="Times New Roman" w:cs="Times New Roman"/>
          <w:sz w:val="28"/>
          <w:szCs w:val="28"/>
          <w:lang w:val="uk-UA"/>
        </w:rPr>
        <w:t xml:space="preserve"> </w:t>
      </w:r>
      <w:r w:rsidRPr="00B70D90">
        <w:rPr>
          <w:rFonts w:ascii="Times New Roman" w:hAnsi="Times New Roman" w:cs="Times New Roman"/>
          <w:sz w:val="28"/>
          <w:szCs w:val="28"/>
          <w:lang w:val="uk-UA"/>
        </w:rPr>
        <w:t xml:space="preserve"> розпочато заходи з енергозбереження будівлі закладу дошкільної освіти при Переяславському НВО в 2020 році, зокрема було здійснено заміну та утеплення перекриття даху, замінено вікна на </w:t>
      </w:r>
      <w:proofErr w:type="spellStart"/>
      <w:r w:rsidRPr="00B70D90">
        <w:rPr>
          <w:rFonts w:ascii="Times New Roman" w:hAnsi="Times New Roman" w:cs="Times New Roman"/>
          <w:sz w:val="28"/>
          <w:szCs w:val="28"/>
          <w:lang w:val="uk-UA"/>
        </w:rPr>
        <w:t>енергоефективні</w:t>
      </w:r>
      <w:proofErr w:type="spellEnd"/>
      <w:r w:rsidRPr="00B70D90">
        <w:rPr>
          <w:rFonts w:ascii="Times New Roman" w:hAnsi="Times New Roman" w:cs="Times New Roman"/>
          <w:sz w:val="28"/>
          <w:szCs w:val="28"/>
          <w:lang w:val="uk-UA"/>
        </w:rPr>
        <w:t xml:space="preserve">,  </w:t>
      </w:r>
      <w:proofErr w:type="spellStart"/>
      <w:r w:rsidR="00B70D90" w:rsidRPr="00B70D90">
        <w:rPr>
          <w:rFonts w:ascii="Times New Roman" w:hAnsi="Times New Roman" w:cs="Times New Roman"/>
          <w:sz w:val="28"/>
          <w:szCs w:val="28"/>
          <w:lang w:val="uk-UA"/>
        </w:rPr>
        <w:t>Со</w:t>
      </w:r>
      <w:r w:rsidRPr="00B70D90">
        <w:rPr>
          <w:rFonts w:ascii="Times New Roman" w:hAnsi="Times New Roman" w:cs="Times New Roman"/>
          <w:sz w:val="28"/>
          <w:szCs w:val="28"/>
          <w:lang w:val="uk-UA"/>
        </w:rPr>
        <w:t>снівське</w:t>
      </w:r>
      <w:proofErr w:type="spellEnd"/>
      <w:r w:rsidRPr="00B70D90">
        <w:rPr>
          <w:rFonts w:ascii="Times New Roman" w:hAnsi="Times New Roman" w:cs="Times New Roman"/>
          <w:sz w:val="28"/>
          <w:szCs w:val="28"/>
          <w:lang w:val="uk-UA"/>
        </w:rPr>
        <w:t xml:space="preserve"> НВО потребує поточно</w:t>
      </w:r>
      <w:r w:rsidR="00B70D90" w:rsidRPr="00B70D90">
        <w:rPr>
          <w:rFonts w:ascii="Times New Roman" w:hAnsi="Times New Roman" w:cs="Times New Roman"/>
          <w:sz w:val="28"/>
          <w:szCs w:val="28"/>
          <w:lang w:val="uk-UA"/>
        </w:rPr>
        <w:t xml:space="preserve">го ремонту навчальних кабінетів, переобладнання системи опалення. </w:t>
      </w:r>
    </w:p>
    <w:p w:rsidR="001D05B4" w:rsidRPr="00B70D90" w:rsidRDefault="001D05B4" w:rsidP="00DC1C25">
      <w:pPr>
        <w:widowControl w:val="0"/>
        <w:suppressLineNumbers/>
        <w:suppressAutoHyphens/>
        <w:spacing w:after="160" w:line="256" w:lineRule="auto"/>
        <w:ind w:firstLine="567"/>
        <w:contextualSpacing/>
        <w:mirrorIndents/>
        <w:jc w:val="both"/>
        <w:rPr>
          <w:rFonts w:ascii="Times New Roman" w:hAnsi="Times New Roman" w:cs="Times New Roman"/>
          <w:sz w:val="28"/>
          <w:szCs w:val="28"/>
          <w:lang w:val="uk-UA"/>
        </w:rPr>
      </w:pPr>
      <w:r w:rsidRPr="00B70D90">
        <w:rPr>
          <w:rFonts w:ascii="Times New Roman" w:hAnsi="Times New Roman" w:cs="Times New Roman"/>
          <w:sz w:val="28"/>
          <w:szCs w:val="28"/>
          <w:lang w:val="uk-UA"/>
        </w:rPr>
        <w:t>Заклади освіти потребують забезпечення сучасними спортивними та ігровими майданчиками, поновлення матеріально-технічної бази.</w:t>
      </w:r>
    </w:p>
    <w:p w:rsidR="000F17F0" w:rsidRPr="00CD2B0C" w:rsidRDefault="000F17F0" w:rsidP="00DC1C25">
      <w:pPr>
        <w:widowControl w:val="0"/>
        <w:suppressLineNumbers/>
        <w:suppressAutoHyphens/>
        <w:spacing w:after="160" w:line="256" w:lineRule="auto"/>
        <w:ind w:firstLine="567"/>
        <w:contextualSpacing/>
        <w:mirrorIndents/>
        <w:jc w:val="both"/>
        <w:rPr>
          <w:rFonts w:ascii="Times New Roman" w:hAnsi="Times New Roman" w:cs="Times New Roman"/>
          <w:color w:val="FF0000"/>
          <w:sz w:val="26"/>
          <w:szCs w:val="26"/>
          <w:lang w:val="uk-UA"/>
        </w:rPr>
      </w:pPr>
    </w:p>
    <w:p w:rsidR="009C0275" w:rsidRPr="00FC776C" w:rsidRDefault="009C0275" w:rsidP="009C0275">
      <w:pPr>
        <w:spacing w:before="100" w:beforeAutospacing="1" w:after="100" w:afterAutospacing="1" w:line="240" w:lineRule="auto"/>
        <w:ind w:firstLine="567"/>
        <w:contextualSpacing/>
        <w:rPr>
          <w:rFonts w:ascii="Times New Roman" w:eastAsia="Times New Roman" w:hAnsi="Times New Roman" w:cs="Times New Roman"/>
          <w:b/>
          <w:color w:val="000000" w:themeColor="text1"/>
          <w:sz w:val="26"/>
          <w:szCs w:val="26"/>
          <w:lang w:val="uk-UA"/>
        </w:rPr>
      </w:pPr>
      <w:r w:rsidRPr="00FC776C">
        <w:rPr>
          <w:rFonts w:ascii="Times New Roman" w:eastAsia="Times New Roman" w:hAnsi="Times New Roman" w:cs="Times New Roman"/>
          <w:b/>
          <w:bCs/>
          <w:color w:val="000000" w:themeColor="text1"/>
          <w:sz w:val="26"/>
          <w:szCs w:val="26"/>
          <w:lang w:val="uk-UA"/>
        </w:rPr>
        <w:t>Сфера охорони здоров’я:</w:t>
      </w:r>
    </w:p>
    <w:p w:rsidR="009C0275" w:rsidRPr="00FC776C" w:rsidRDefault="00FC776C" w:rsidP="009C0275">
      <w:pPr>
        <w:spacing w:before="100" w:beforeAutospacing="1" w:after="100" w:afterAutospacing="1" w:line="240" w:lineRule="auto"/>
        <w:ind w:firstLine="567"/>
        <w:contextualSpacing/>
        <w:rPr>
          <w:rFonts w:ascii="Times New Roman" w:eastAsia="Calibri" w:hAnsi="Times New Roman" w:cs="Times New Roman"/>
          <w:color w:val="000000" w:themeColor="text1"/>
          <w:sz w:val="26"/>
          <w:szCs w:val="26"/>
          <w:lang w:val="uk-UA"/>
        </w:rPr>
      </w:pPr>
      <w:r>
        <w:rPr>
          <w:rFonts w:ascii="Times New Roman" w:eastAsia="Times New Roman" w:hAnsi="Times New Roman" w:cs="Times New Roman"/>
          <w:color w:val="000000" w:themeColor="text1"/>
          <w:sz w:val="26"/>
          <w:szCs w:val="26"/>
          <w:lang w:val="uk-UA"/>
        </w:rPr>
        <w:t xml:space="preserve">Охорона здоров’я є одним із пріоритетів розвитку громади. У зв’язку із продовженням процесів децентралізації, поступово змінюється і медичне </w:t>
      </w:r>
      <w:r w:rsidRPr="00FF276D">
        <w:rPr>
          <w:rFonts w:ascii="Times New Roman" w:eastAsia="Times New Roman" w:hAnsi="Times New Roman" w:cs="Times New Roman"/>
          <w:color w:val="000000" w:themeColor="text1"/>
          <w:sz w:val="26"/>
          <w:szCs w:val="26"/>
          <w:lang w:val="uk-UA"/>
        </w:rPr>
        <w:t>обслуговування населення</w:t>
      </w:r>
      <w:r w:rsidR="00FF276D" w:rsidRPr="00FF276D">
        <w:rPr>
          <w:rFonts w:ascii="Times New Roman" w:eastAsia="Times New Roman" w:hAnsi="Times New Roman" w:cs="Times New Roman"/>
          <w:color w:val="000000" w:themeColor="text1"/>
          <w:sz w:val="26"/>
          <w:szCs w:val="26"/>
          <w:lang w:val="uk-UA"/>
        </w:rPr>
        <w:t xml:space="preserve">. </w:t>
      </w:r>
      <w:r w:rsidRPr="00FF276D">
        <w:rPr>
          <w:rFonts w:ascii="Times New Roman" w:hAnsi="Times New Roman" w:cs="Times New Roman"/>
          <w:color w:val="000000" w:themeColor="text1"/>
          <w:sz w:val="28"/>
          <w:szCs w:val="28"/>
          <w:shd w:val="clear" w:color="auto" w:fill="FFFFFF"/>
          <w:lang w:val="uk-UA"/>
        </w:rPr>
        <w:t xml:space="preserve">Формування медичної інфраструктури в ОТГ тісно переплітається з медичною реформою. </w:t>
      </w:r>
      <w:r w:rsidR="00FF276D" w:rsidRPr="00FF276D">
        <w:rPr>
          <w:rFonts w:ascii="Times New Roman" w:hAnsi="Times New Roman" w:cs="Times New Roman"/>
          <w:color w:val="000000" w:themeColor="text1"/>
          <w:sz w:val="28"/>
          <w:szCs w:val="28"/>
          <w:shd w:val="clear" w:color="auto" w:fill="FFFFFF"/>
          <w:lang w:val="uk-UA"/>
        </w:rPr>
        <w:t>З</w:t>
      </w:r>
      <w:r w:rsidRPr="00FF276D">
        <w:rPr>
          <w:rFonts w:ascii="Times New Roman" w:hAnsi="Times New Roman" w:cs="Times New Roman"/>
          <w:color w:val="000000" w:themeColor="text1"/>
          <w:sz w:val="28"/>
          <w:szCs w:val="28"/>
          <w:shd w:val="clear" w:color="auto" w:fill="FFFFFF"/>
          <w:lang w:val="uk-UA"/>
        </w:rPr>
        <w:t xml:space="preserve">гідно з реформою пацієнт має право вільно обирати лікаря, а медичний заклад має укладати контракти з державою для так званої подушної оплати медичних послуг за принципом «гроші ходять за пацієнтом». Це говорить про те, що обов’язком </w:t>
      </w:r>
      <w:r w:rsidR="00FF276D" w:rsidRPr="00FF276D">
        <w:rPr>
          <w:rFonts w:ascii="Times New Roman" w:hAnsi="Times New Roman" w:cs="Times New Roman"/>
          <w:color w:val="000000" w:themeColor="text1"/>
          <w:sz w:val="28"/>
          <w:szCs w:val="28"/>
          <w:shd w:val="clear" w:color="auto" w:fill="FFFFFF"/>
          <w:lang w:val="uk-UA"/>
        </w:rPr>
        <w:t>громади</w:t>
      </w:r>
      <w:r w:rsidRPr="00FF276D">
        <w:rPr>
          <w:rFonts w:ascii="Times New Roman" w:hAnsi="Times New Roman" w:cs="Times New Roman"/>
          <w:color w:val="000000" w:themeColor="text1"/>
          <w:sz w:val="28"/>
          <w:szCs w:val="28"/>
          <w:shd w:val="clear" w:color="auto" w:fill="FFFFFF"/>
          <w:lang w:val="uk-UA"/>
        </w:rPr>
        <w:t xml:space="preserve"> є створення комфортних умов для лікування пацієнтів у медичних закладах, які створюються на їх території</w:t>
      </w:r>
      <w:r w:rsidRPr="00FC776C">
        <w:rPr>
          <w:rFonts w:ascii="Times New Roman" w:hAnsi="Times New Roman" w:cs="Times New Roman"/>
          <w:color w:val="333333"/>
          <w:sz w:val="28"/>
          <w:szCs w:val="28"/>
          <w:shd w:val="clear" w:color="auto" w:fill="FFFFFF"/>
          <w:lang w:val="uk-UA"/>
        </w:rPr>
        <w:t>.</w:t>
      </w:r>
      <w:r w:rsidR="009C0275" w:rsidRPr="00FC776C">
        <w:rPr>
          <w:rFonts w:ascii="Times New Roman" w:eastAsia="Times New Roman" w:hAnsi="Times New Roman" w:cs="Times New Roman"/>
          <w:color w:val="000000" w:themeColor="text1"/>
          <w:sz w:val="26"/>
          <w:szCs w:val="26"/>
          <w:lang w:val="uk-UA"/>
        </w:rPr>
        <w:t> </w:t>
      </w:r>
      <w:r w:rsidR="009C0275" w:rsidRPr="00FC776C">
        <w:rPr>
          <w:rFonts w:ascii="Times New Roman" w:eastAsia="Calibri" w:hAnsi="Times New Roman" w:cs="Times New Roman"/>
          <w:color w:val="000000" w:themeColor="text1"/>
          <w:sz w:val="26"/>
          <w:szCs w:val="26"/>
          <w:lang w:val="uk-UA"/>
        </w:rPr>
        <w:t>У 2020</w:t>
      </w:r>
      <w:r w:rsidR="00FF276D">
        <w:rPr>
          <w:rFonts w:ascii="Times New Roman" w:eastAsia="Calibri" w:hAnsi="Times New Roman" w:cs="Times New Roman"/>
          <w:color w:val="000000" w:themeColor="text1"/>
          <w:sz w:val="26"/>
          <w:szCs w:val="26"/>
          <w:lang w:val="uk-UA"/>
        </w:rPr>
        <w:t xml:space="preserve"> </w:t>
      </w:r>
      <w:r w:rsidR="009C0275" w:rsidRPr="00FC776C">
        <w:rPr>
          <w:rFonts w:ascii="Times New Roman" w:eastAsia="Calibri" w:hAnsi="Times New Roman" w:cs="Times New Roman"/>
          <w:color w:val="000000" w:themeColor="text1"/>
          <w:sz w:val="26"/>
          <w:szCs w:val="26"/>
          <w:lang w:val="uk-UA"/>
        </w:rPr>
        <w:t xml:space="preserve">році у  </w:t>
      </w:r>
      <w:proofErr w:type="spellStart"/>
      <w:r w:rsidR="009C0275" w:rsidRPr="00FC776C">
        <w:rPr>
          <w:rFonts w:ascii="Times New Roman" w:eastAsia="Calibri" w:hAnsi="Times New Roman" w:cs="Times New Roman"/>
          <w:color w:val="000000" w:themeColor="text1"/>
          <w:sz w:val="26"/>
          <w:szCs w:val="26"/>
          <w:lang w:val="uk-UA"/>
        </w:rPr>
        <w:t>Студениківській</w:t>
      </w:r>
      <w:proofErr w:type="spellEnd"/>
      <w:r w:rsidR="009C0275" w:rsidRPr="00FC776C">
        <w:rPr>
          <w:rFonts w:ascii="Times New Roman" w:eastAsia="Calibri" w:hAnsi="Times New Roman" w:cs="Times New Roman"/>
          <w:color w:val="000000" w:themeColor="text1"/>
          <w:sz w:val="26"/>
          <w:szCs w:val="26"/>
          <w:lang w:val="uk-UA"/>
        </w:rPr>
        <w:t xml:space="preserve"> громаді функціонувало Комунальне підприємство  «Амбулаторія загальної практики – сімейної медицини» </w:t>
      </w:r>
      <w:proofErr w:type="spellStart"/>
      <w:r w:rsidR="009C0275" w:rsidRPr="00FC776C">
        <w:rPr>
          <w:rFonts w:ascii="Times New Roman" w:eastAsia="Calibri" w:hAnsi="Times New Roman" w:cs="Times New Roman"/>
          <w:color w:val="000000" w:themeColor="text1"/>
          <w:sz w:val="26"/>
          <w:szCs w:val="26"/>
          <w:lang w:val="uk-UA"/>
        </w:rPr>
        <w:t>Студениківської</w:t>
      </w:r>
      <w:proofErr w:type="spellEnd"/>
      <w:r w:rsidR="009C0275" w:rsidRPr="00FC776C">
        <w:rPr>
          <w:rFonts w:ascii="Times New Roman" w:eastAsia="Calibri" w:hAnsi="Times New Roman" w:cs="Times New Roman"/>
          <w:color w:val="000000" w:themeColor="text1"/>
          <w:sz w:val="26"/>
          <w:szCs w:val="26"/>
          <w:lang w:val="uk-UA"/>
        </w:rPr>
        <w:t xml:space="preserve"> сільської ради (15.01.2019р. підписано договір з НСЗУ на 2019 рік), до складу якої увійшли всі заклади охорони здоров’я , що здійснюють свою діяльність на території Студениківської ОТГ:</w:t>
      </w:r>
    </w:p>
    <w:p w:rsidR="009C0275" w:rsidRPr="00FC776C" w:rsidRDefault="009C0275" w:rsidP="009C0275">
      <w:pPr>
        <w:numPr>
          <w:ilvl w:val="0"/>
          <w:numId w:val="13"/>
        </w:numPr>
        <w:spacing w:before="100" w:beforeAutospacing="1" w:after="100" w:afterAutospacing="1" w:line="240" w:lineRule="auto"/>
        <w:ind w:firstLine="567"/>
        <w:contextualSpacing/>
        <w:rPr>
          <w:rFonts w:ascii="Times New Roman" w:hAnsi="Times New Roman" w:cs="Times New Roman"/>
          <w:color w:val="000000" w:themeColor="text1"/>
          <w:sz w:val="26"/>
          <w:szCs w:val="26"/>
          <w:lang w:val="uk-UA"/>
        </w:rPr>
      </w:pPr>
      <w:r w:rsidRPr="00FC776C">
        <w:rPr>
          <w:rFonts w:ascii="Times New Roman" w:hAnsi="Times New Roman" w:cs="Times New Roman"/>
          <w:color w:val="000000" w:themeColor="text1"/>
          <w:sz w:val="26"/>
          <w:szCs w:val="26"/>
          <w:lang w:val="uk-UA"/>
        </w:rPr>
        <w:t>Амбулаторія моно-практики с.</w:t>
      </w:r>
      <w:r w:rsidR="00774EF7">
        <w:rPr>
          <w:rFonts w:ascii="Times New Roman" w:hAnsi="Times New Roman" w:cs="Times New Roman"/>
          <w:color w:val="000000" w:themeColor="text1"/>
          <w:sz w:val="26"/>
          <w:szCs w:val="26"/>
          <w:lang w:val="uk-UA"/>
        </w:rPr>
        <w:t xml:space="preserve"> </w:t>
      </w:r>
      <w:r w:rsidRPr="00FC776C">
        <w:rPr>
          <w:rFonts w:ascii="Times New Roman" w:hAnsi="Times New Roman" w:cs="Times New Roman"/>
          <w:color w:val="000000" w:themeColor="text1"/>
          <w:sz w:val="26"/>
          <w:szCs w:val="26"/>
          <w:lang w:val="uk-UA"/>
        </w:rPr>
        <w:t>Переяславське;</w:t>
      </w:r>
    </w:p>
    <w:p w:rsidR="009C0275" w:rsidRPr="00FC776C" w:rsidRDefault="009C0275" w:rsidP="009C0275">
      <w:pPr>
        <w:numPr>
          <w:ilvl w:val="0"/>
          <w:numId w:val="13"/>
        </w:numPr>
        <w:spacing w:before="100" w:beforeAutospacing="1" w:after="100" w:afterAutospacing="1" w:line="240" w:lineRule="auto"/>
        <w:ind w:firstLine="567"/>
        <w:contextualSpacing/>
        <w:rPr>
          <w:rFonts w:ascii="Times New Roman" w:hAnsi="Times New Roman" w:cs="Times New Roman"/>
          <w:color w:val="000000" w:themeColor="text1"/>
          <w:sz w:val="26"/>
          <w:szCs w:val="26"/>
          <w:lang w:val="uk-UA"/>
        </w:rPr>
      </w:pPr>
      <w:r w:rsidRPr="00FC776C">
        <w:rPr>
          <w:rFonts w:ascii="Times New Roman" w:hAnsi="Times New Roman" w:cs="Times New Roman"/>
          <w:color w:val="000000" w:themeColor="text1"/>
          <w:sz w:val="26"/>
          <w:szCs w:val="26"/>
          <w:lang w:val="uk-UA"/>
        </w:rPr>
        <w:t>Амбулаторія групової практики с.</w:t>
      </w:r>
      <w:r w:rsidR="00774EF7">
        <w:rPr>
          <w:rFonts w:ascii="Times New Roman" w:hAnsi="Times New Roman" w:cs="Times New Roman"/>
          <w:color w:val="000000" w:themeColor="text1"/>
          <w:sz w:val="26"/>
          <w:szCs w:val="26"/>
          <w:lang w:val="uk-UA"/>
        </w:rPr>
        <w:t xml:space="preserve"> </w:t>
      </w:r>
      <w:proofErr w:type="spellStart"/>
      <w:r w:rsidRPr="00FC776C">
        <w:rPr>
          <w:rFonts w:ascii="Times New Roman" w:hAnsi="Times New Roman" w:cs="Times New Roman"/>
          <w:color w:val="000000" w:themeColor="text1"/>
          <w:sz w:val="26"/>
          <w:szCs w:val="26"/>
          <w:lang w:val="uk-UA"/>
        </w:rPr>
        <w:t>Студеники</w:t>
      </w:r>
      <w:proofErr w:type="spellEnd"/>
      <w:r w:rsidRPr="00FC776C">
        <w:rPr>
          <w:rFonts w:ascii="Times New Roman" w:hAnsi="Times New Roman" w:cs="Times New Roman"/>
          <w:color w:val="000000" w:themeColor="text1"/>
          <w:sz w:val="26"/>
          <w:szCs w:val="26"/>
          <w:lang w:val="uk-UA"/>
        </w:rPr>
        <w:t>;</w:t>
      </w:r>
    </w:p>
    <w:p w:rsidR="009C0275" w:rsidRPr="00FC776C" w:rsidRDefault="009C0275" w:rsidP="009C0275">
      <w:pPr>
        <w:numPr>
          <w:ilvl w:val="0"/>
          <w:numId w:val="13"/>
        </w:numPr>
        <w:spacing w:before="100" w:beforeAutospacing="1" w:after="100" w:afterAutospacing="1" w:line="240" w:lineRule="auto"/>
        <w:ind w:firstLine="567"/>
        <w:contextualSpacing/>
        <w:rPr>
          <w:rFonts w:ascii="Times New Roman" w:hAnsi="Times New Roman" w:cs="Times New Roman"/>
          <w:color w:val="000000" w:themeColor="text1"/>
          <w:sz w:val="26"/>
          <w:szCs w:val="26"/>
          <w:lang w:val="uk-UA"/>
        </w:rPr>
      </w:pPr>
      <w:r w:rsidRPr="00FC776C">
        <w:rPr>
          <w:rFonts w:ascii="Times New Roman" w:hAnsi="Times New Roman" w:cs="Times New Roman"/>
          <w:color w:val="000000" w:themeColor="text1"/>
          <w:sz w:val="26"/>
          <w:szCs w:val="26"/>
          <w:lang w:val="uk-UA"/>
        </w:rPr>
        <w:t>Амбулаторія моно-практики с.</w:t>
      </w:r>
      <w:r w:rsidR="00774EF7">
        <w:rPr>
          <w:rFonts w:ascii="Times New Roman" w:hAnsi="Times New Roman" w:cs="Times New Roman"/>
          <w:color w:val="000000" w:themeColor="text1"/>
          <w:sz w:val="26"/>
          <w:szCs w:val="26"/>
          <w:lang w:val="uk-UA"/>
        </w:rPr>
        <w:t xml:space="preserve"> </w:t>
      </w:r>
      <w:r w:rsidRPr="00FC776C">
        <w:rPr>
          <w:rFonts w:ascii="Times New Roman" w:hAnsi="Times New Roman" w:cs="Times New Roman"/>
          <w:color w:val="000000" w:themeColor="text1"/>
          <w:sz w:val="26"/>
          <w:szCs w:val="26"/>
          <w:lang w:val="uk-UA"/>
        </w:rPr>
        <w:t>Соснова;</w:t>
      </w:r>
    </w:p>
    <w:p w:rsidR="009C0275" w:rsidRPr="00FC776C" w:rsidRDefault="009C0275" w:rsidP="009C0275">
      <w:pPr>
        <w:numPr>
          <w:ilvl w:val="0"/>
          <w:numId w:val="13"/>
        </w:numPr>
        <w:spacing w:before="100" w:beforeAutospacing="1" w:after="100" w:afterAutospacing="1" w:line="240" w:lineRule="auto"/>
        <w:ind w:firstLine="567"/>
        <w:contextualSpacing/>
        <w:rPr>
          <w:rFonts w:ascii="Times New Roman" w:hAnsi="Times New Roman" w:cs="Times New Roman"/>
          <w:color w:val="000000" w:themeColor="text1"/>
          <w:sz w:val="26"/>
          <w:szCs w:val="26"/>
          <w:lang w:val="uk-UA"/>
        </w:rPr>
      </w:pPr>
      <w:r w:rsidRPr="00FC776C">
        <w:rPr>
          <w:rFonts w:ascii="Times New Roman" w:hAnsi="Times New Roman" w:cs="Times New Roman"/>
          <w:color w:val="000000" w:themeColor="text1"/>
          <w:sz w:val="26"/>
          <w:szCs w:val="26"/>
          <w:lang w:val="uk-UA"/>
        </w:rPr>
        <w:t>Фельдшерський пункт с.</w:t>
      </w:r>
      <w:r w:rsidR="00774EF7">
        <w:rPr>
          <w:rFonts w:ascii="Times New Roman" w:hAnsi="Times New Roman" w:cs="Times New Roman"/>
          <w:color w:val="000000" w:themeColor="text1"/>
          <w:sz w:val="26"/>
          <w:szCs w:val="26"/>
          <w:lang w:val="uk-UA"/>
        </w:rPr>
        <w:t xml:space="preserve"> </w:t>
      </w:r>
      <w:r w:rsidRPr="00FC776C">
        <w:rPr>
          <w:rFonts w:ascii="Times New Roman" w:hAnsi="Times New Roman" w:cs="Times New Roman"/>
          <w:color w:val="000000" w:themeColor="text1"/>
          <w:sz w:val="26"/>
          <w:szCs w:val="26"/>
          <w:lang w:val="uk-UA"/>
        </w:rPr>
        <w:t>Козлів;</w:t>
      </w:r>
    </w:p>
    <w:p w:rsidR="009C0275" w:rsidRPr="00FC776C" w:rsidRDefault="009C0275" w:rsidP="009C0275">
      <w:pPr>
        <w:numPr>
          <w:ilvl w:val="0"/>
          <w:numId w:val="13"/>
        </w:numPr>
        <w:spacing w:before="100" w:beforeAutospacing="1" w:after="100" w:afterAutospacing="1" w:line="240" w:lineRule="auto"/>
        <w:ind w:firstLine="567"/>
        <w:contextualSpacing/>
        <w:rPr>
          <w:rFonts w:ascii="Times New Roman" w:hAnsi="Times New Roman" w:cs="Times New Roman"/>
          <w:color w:val="000000" w:themeColor="text1"/>
          <w:sz w:val="26"/>
          <w:szCs w:val="26"/>
          <w:lang w:val="uk-UA"/>
        </w:rPr>
      </w:pPr>
      <w:r w:rsidRPr="00FC776C">
        <w:rPr>
          <w:rFonts w:ascii="Times New Roman" w:hAnsi="Times New Roman" w:cs="Times New Roman"/>
          <w:color w:val="000000" w:themeColor="text1"/>
          <w:sz w:val="26"/>
          <w:szCs w:val="26"/>
          <w:lang w:val="uk-UA"/>
        </w:rPr>
        <w:lastRenderedPageBreak/>
        <w:t xml:space="preserve">Фельдшерський пункт с. </w:t>
      </w:r>
      <w:proofErr w:type="spellStart"/>
      <w:r w:rsidRPr="00FC776C">
        <w:rPr>
          <w:rFonts w:ascii="Times New Roman" w:hAnsi="Times New Roman" w:cs="Times New Roman"/>
          <w:color w:val="000000" w:themeColor="text1"/>
          <w:sz w:val="26"/>
          <w:szCs w:val="26"/>
          <w:lang w:val="uk-UA"/>
        </w:rPr>
        <w:t>Сомкова</w:t>
      </w:r>
      <w:proofErr w:type="spellEnd"/>
      <w:r w:rsidRPr="00FC776C">
        <w:rPr>
          <w:rFonts w:ascii="Times New Roman" w:hAnsi="Times New Roman" w:cs="Times New Roman"/>
          <w:color w:val="000000" w:themeColor="text1"/>
          <w:sz w:val="26"/>
          <w:szCs w:val="26"/>
          <w:lang w:val="uk-UA"/>
        </w:rPr>
        <w:t xml:space="preserve"> Долина;</w:t>
      </w:r>
    </w:p>
    <w:p w:rsidR="009C0275" w:rsidRPr="00FC776C" w:rsidRDefault="009C0275" w:rsidP="009C0275">
      <w:pPr>
        <w:numPr>
          <w:ilvl w:val="0"/>
          <w:numId w:val="13"/>
        </w:numPr>
        <w:spacing w:before="100" w:beforeAutospacing="1" w:after="100" w:afterAutospacing="1" w:line="240" w:lineRule="auto"/>
        <w:ind w:firstLine="567"/>
        <w:contextualSpacing/>
        <w:rPr>
          <w:rFonts w:ascii="Times New Roman" w:hAnsi="Times New Roman" w:cs="Times New Roman"/>
          <w:color w:val="000000" w:themeColor="text1"/>
          <w:sz w:val="26"/>
          <w:szCs w:val="26"/>
          <w:lang w:val="uk-UA"/>
        </w:rPr>
      </w:pPr>
      <w:r w:rsidRPr="00FC776C">
        <w:rPr>
          <w:rFonts w:ascii="Times New Roman" w:hAnsi="Times New Roman" w:cs="Times New Roman"/>
          <w:color w:val="000000" w:themeColor="text1"/>
          <w:sz w:val="26"/>
          <w:szCs w:val="26"/>
          <w:lang w:val="uk-UA"/>
        </w:rPr>
        <w:t xml:space="preserve">Фельдшерський пункт  </w:t>
      </w:r>
      <w:proofErr w:type="spellStart"/>
      <w:r w:rsidRPr="00FC776C">
        <w:rPr>
          <w:rFonts w:ascii="Times New Roman" w:hAnsi="Times New Roman" w:cs="Times New Roman"/>
          <w:color w:val="000000" w:themeColor="text1"/>
          <w:sz w:val="26"/>
          <w:szCs w:val="26"/>
          <w:lang w:val="uk-UA"/>
        </w:rPr>
        <w:t>с.Соснівка</w:t>
      </w:r>
      <w:proofErr w:type="spellEnd"/>
      <w:r w:rsidRPr="00FC776C">
        <w:rPr>
          <w:rFonts w:ascii="Times New Roman" w:hAnsi="Times New Roman" w:cs="Times New Roman"/>
          <w:color w:val="000000" w:themeColor="text1"/>
          <w:sz w:val="26"/>
          <w:szCs w:val="26"/>
          <w:lang w:val="uk-UA"/>
        </w:rPr>
        <w:t>.</w:t>
      </w:r>
    </w:p>
    <w:p w:rsidR="009C0275" w:rsidRPr="00FC776C" w:rsidRDefault="009C0275" w:rsidP="009C0275">
      <w:pPr>
        <w:spacing w:before="100" w:beforeAutospacing="1" w:after="100" w:afterAutospacing="1" w:line="240" w:lineRule="auto"/>
        <w:ind w:firstLine="567"/>
        <w:contextualSpacing/>
        <w:rPr>
          <w:rFonts w:ascii="Times New Roman" w:eastAsia="Calibri" w:hAnsi="Times New Roman" w:cs="Times New Roman"/>
          <w:color w:val="000000" w:themeColor="text1"/>
          <w:sz w:val="26"/>
          <w:szCs w:val="26"/>
          <w:lang w:val="uk-UA"/>
        </w:rPr>
      </w:pPr>
      <w:r w:rsidRPr="00FC776C">
        <w:rPr>
          <w:rFonts w:ascii="Times New Roman" w:eastAsia="Calibri" w:hAnsi="Times New Roman" w:cs="Times New Roman"/>
          <w:color w:val="000000" w:themeColor="text1"/>
          <w:sz w:val="26"/>
          <w:szCs w:val="26"/>
          <w:lang w:val="uk-UA"/>
        </w:rPr>
        <w:t>Дані заклади утримуються за рахунок коштів медичної субвенції та коштів місцевого бюджету.</w:t>
      </w:r>
      <w:r w:rsidR="00FF276D">
        <w:rPr>
          <w:rFonts w:ascii="Times New Roman" w:eastAsia="Calibri" w:hAnsi="Times New Roman" w:cs="Times New Roman"/>
          <w:color w:val="000000" w:themeColor="text1"/>
          <w:sz w:val="26"/>
          <w:szCs w:val="26"/>
          <w:lang w:val="uk-UA"/>
        </w:rPr>
        <w:t xml:space="preserve"> 2020 рік довів важливість підтримання галузі на належному рівні. Випробування пандемією медицина громади витримала. У цьому році ми продовжили оснащення </w:t>
      </w:r>
      <w:r w:rsidR="00774EF7">
        <w:rPr>
          <w:rFonts w:ascii="Times New Roman" w:eastAsia="Calibri" w:hAnsi="Times New Roman" w:cs="Times New Roman"/>
          <w:color w:val="000000" w:themeColor="text1"/>
          <w:sz w:val="26"/>
          <w:szCs w:val="26"/>
          <w:lang w:val="uk-UA"/>
        </w:rPr>
        <w:t xml:space="preserve">закладів обладнанням, тест-системами, засобами захисту. Надавалася також невідкладна допомога, відповідно до договору, укладеного із екстреною медичною допомогою, Пункт базування якої розташований на території громади. </w:t>
      </w:r>
      <w:r w:rsidR="00F627E7">
        <w:rPr>
          <w:rFonts w:ascii="Times New Roman" w:eastAsia="Calibri" w:hAnsi="Times New Roman" w:cs="Times New Roman"/>
          <w:color w:val="000000" w:themeColor="text1"/>
          <w:sz w:val="26"/>
          <w:szCs w:val="26"/>
          <w:lang w:val="uk-UA"/>
        </w:rPr>
        <w:t xml:space="preserve">Без сумніву, що пандемія внесла свої корективи у  роботу медичної галузі, </w:t>
      </w:r>
      <w:r w:rsidR="00D1734B">
        <w:rPr>
          <w:rFonts w:ascii="Times New Roman" w:eastAsia="Calibri" w:hAnsi="Times New Roman" w:cs="Times New Roman"/>
          <w:color w:val="000000" w:themeColor="text1"/>
          <w:sz w:val="26"/>
          <w:szCs w:val="26"/>
          <w:lang w:val="uk-UA"/>
        </w:rPr>
        <w:t xml:space="preserve">водночас довела, що усі наші заходи </w:t>
      </w:r>
      <w:r w:rsidR="000B7790">
        <w:rPr>
          <w:rFonts w:ascii="Times New Roman" w:eastAsia="Calibri" w:hAnsi="Times New Roman" w:cs="Times New Roman"/>
          <w:color w:val="000000" w:themeColor="text1"/>
          <w:sz w:val="26"/>
          <w:szCs w:val="26"/>
          <w:lang w:val="uk-UA"/>
        </w:rPr>
        <w:t xml:space="preserve">були правильними, своєчасними і необхідними. </w:t>
      </w:r>
      <w:r w:rsidR="006A4D77">
        <w:rPr>
          <w:rFonts w:ascii="Times New Roman" w:eastAsia="Calibri" w:hAnsi="Times New Roman" w:cs="Times New Roman"/>
          <w:color w:val="000000" w:themeColor="text1"/>
          <w:sz w:val="26"/>
          <w:szCs w:val="26"/>
          <w:lang w:val="uk-UA"/>
        </w:rPr>
        <w:t xml:space="preserve">Щодо надання допомоги на вторинному рівні, то </w:t>
      </w:r>
      <w:proofErr w:type="spellStart"/>
      <w:r w:rsidR="006A4D77">
        <w:rPr>
          <w:rFonts w:ascii="Times New Roman" w:eastAsia="Calibri" w:hAnsi="Times New Roman" w:cs="Times New Roman"/>
          <w:color w:val="000000" w:themeColor="text1"/>
          <w:sz w:val="26"/>
          <w:szCs w:val="26"/>
          <w:lang w:val="uk-UA"/>
        </w:rPr>
        <w:t>Студениківська</w:t>
      </w:r>
      <w:proofErr w:type="spellEnd"/>
      <w:r w:rsidR="006A4D77">
        <w:rPr>
          <w:rFonts w:ascii="Times New Roman" w:eastAsia="Calibri" w:hAnsi="Times New Roman" w:cs="Times New Roman"/>
          <w:color w:val="000000" w:themeColor="text1"/>
          <w:sz w:val="26"/>
          <w:szCs w:val="26"/>
          <w:lang w:val="uk-UA"/>
        </w:rPr>
        <w:t xml:space="preserve"> громада є співвласником колишньої центральної районної лікарні, що у місті Переяслав, пропорційно до кількості населення підтримуємо також вторинні медичні послуги, робимо успішні кроки для впровадження </w:t>
      </w:r>
      <w:proofErr w:type="spellStart"/>
      <w:r w:rsidR="006A4D77">
        <w:rPr>
          <w:rFonts w:ascii="Times New Roman" w:eastAsia="Calibri" w:hAnsi="Times New Roman" w:cs="Times New Roman"/>
          <w:color w:val="000000" w:themeColor="text1"/>
          <w:sz w:val="26"/>
          <w:szCs w:val="26"/>
          <w:lang w:val="uk-UA"/>
        </w:rPr>
        <w:t>телемедицини</w:t>
      </w:r>
      <w:proofErr w:type="spellEnd"/>
      <w:r w:rsidR="006A4D77">
        <w:rPr>
          <w:rFonts w:ascii="Times New Roman" w:eastAsia="Calibri" w:hAnsi="Times New Roman" w:cs="Times New Roman"/>
          <w:color w:val="000000" w:themeColor="text1"/>
          <w:sz w:val="26"/>
          <w:szCs w:val="26"/>
          <w:lang w:val="uk-UA"/>
        </w:rPr>
        <w:t xml:space="preserve">, щоб жителі громади могли отримати кваліфіковану допомогу вузьких спеціалістів. </w:t>
      </w:r>
    </w:p>
    <w:p w:rsidR="009C0275" w:rsidRPr="00FC776C" w:rsidRDefault="009C0275" w:rsidP="009C0275">
      <w:pPr>
        <w:spacing w:before="100" w:beforeAutospacing="1" w:after="100" w:afterAutospacing="1" w:line="240" w:lineRule="auto"/>
        <w:ind w:firstLine="567"/>
        <w:contextualSpacing/>
        <w:rPr>
          <w:rFonts w:ascii="Times New Roman" w:eastAsia="Calibri" w:hAnsi="Times New Roman" w:cs="Times New Roman"/>
          <w:color w:val="000000" w:themeColor="text1"/>
          <w:sz w:val="26"/>
          <w:szCs w:val="26"/>
          <w:lang w:val="uk-UA"/>
        </w:rPr>
      </w:pPr>
      <w:r w:rsidRPr="00FC776C">
        <w:rPr>
          <w:rFonts w:ascii="Times New Roman" w:eastAsia="Calibri" w:hAnsi="Times New Roman" w:cs="Times New Roman"/>
          <w:color w:val="000000" w:themeColor="text1"/>
          <w:sz w:val="26"/>
          <w:szCs w:val="26"/>
          <w:lang w:val="uk-UA"/>
        </w:rPr>
        <w:t>З місцевого бюджету у 2020 році на утримання та розвиток медицини виділено 6 234 тис грн.</w:t>
      </w:r>
    </w:p>
    <w:p w:rsidR="009C0275" w:rsidRPr="00CD2B0C" w:rsidRDefault="009C0275" w:rsidP="009C0275">
      <w:pPr>
        <w:spacing w:before="100" w:beforeAutospacing="1" w:after="100" w:afterAutospacing="1" w:line="240" w:lineRule="auto"/>
        <w:ind w:firstLine="567"/>
        <w:contextualSpacing/>
        <w:rPr>
          <w:rFonts w:ascii="Times New Roman" w:eastAsia="Calibri" w:hAnsi="Times New Roman" w:cs="Times New Roman"/>
          <w:b/>
          <w:color w:val="FF0000"/>
          <w:sz w:val="26"/>
          <w:szCs w:val="26"/>
          <w:lang w:val="uk-UA"/>
        </w:rPr>
      </w:pPr>
    </w:p>
    <w:p w:rsidR="005A13FD" w:rsidRPr="004765E9" w:rsidRDefault="005A13FD" w:rsidP="009C0275">
      <w:pPr>
        <w:spacing w:before="100" w:beforeAutospacing="1" w:after="100" w:afterAutospacing="1" w:line="240" w:lineRule="auto"/>
        <w:ind w:firstLine="567"/>
        <w:contextualSpacing/>
        <w:rPr>
          <w:rFonts w:ascii="Times New Roman" w:eastAsia="Calibri" w:hAnsi="Times New Roman" w:cs="Times New Roman"/>
          <w:b/>
          <w:color w:val="000000" w:themeColor="text1"/>
          <w:sz w:val="26"/>
          <w:szCs w:val="26"/>
          <w:lang w:val="uk-UA"/>
        </w:rPr>
      </w:pPr>
      <w:r w:rsidRPr="004765E9">
        <w:rPr>
          <w:rFonts w:ascii="Times New Roman" w:eastAsia="Calibri" w:hAnsi="Times New Roman" w:cs="Times New Roman"/>
          <w:b/>
          <w:color w:val="000000" w:themeColor="text1"/>
          <w:sz w:val="26"/>
          <w:szCs w:val="26"/>
          <w:lang w:val="uk-UA"/>
        </w:rPr>
        <w:t>Безпека громади.</w:t>
      </w:r>
    </w:p>
    <w:p w:rsidR="005A13FD" w:rsidRPr="004765E9" w:rsidRDefault="005A13FD" w:rsidP="009C0275">
      <w:pPr>
        <w:spacing w:before="100" w:beforeAutospacing="1" w:after="100" w:afterAutospacing="1" w:line="240" w:lineRule="auto"/>
        <w:ind w:firstLine="567"/>
        <w:contextualSpacing/>
        <w:rPr>
          <w:rFonts w:ascii="Times New Roman" w:eastAsia="Calibri" w:hAnsi="Times New Roman" w:cs="Times New Roman"/>
          <w:color w:val="000000" w:themeColor="text1"/>
          <w:sz w:val="26"/>
          <w:szCs w:val="26"/>
          <w:lang w:val="uk-UA"/>
        </w:rPr>
      </w:pPr>
      <w:r w:rsidRPr="004765E9">
        <w:rPr>
          <w:rFonts w:ascii="Times New Roman" w:eastAsia="Calibri" w:hAnsi="Times New Roman" w:cs="Times New Roman"/>
          <w:color w:val="000000" w:themeColor="text1"/>
          <w:sz w:val="26"/>
          <w:szCs w:val="26"/>
          <w:lang w:val="uk-UA"/>
        </w:rPr>
        <w:t xml:space="preserve"> Безпека належить до базових людських потреб. </w:t>
      </w:r>
      <w:r w:rsidR="004765E9">
        <w:rPr>
          <w:rFonts w:ascii="Times New Roman" w:eastAsia="Calibri" w:hAnsi="Times New Roman" w:cs="Times New Roman"/>
          <w:color w:val="000000" w:themeColor="text1"/>
          <w:sz w:val="26"/>
          <w:szCs w:val="26"/>
          <w:lang w:val="uk-UA"/>
        </w:rPr>
        <w:t xml:space="preserve">Впродовж трьох років </w:t>
      </w:r>
      <w:proofErr w:type="spellStart"/>
      <w:r w:rsidR="004765E9">
        <w:rPr>
          <w:rFonts w:ascii="Times New Roman" w:eastAsia="Calibri" w:hAnsi="Times New Roman" w:cs="Times New Roman"/>
          <w:color w:val="000000" w:themeColor="text1"/>
          <w:sz w:val="26"/>
          <w:szCs w:val="26"/>
          <w:lang w:val="uk-UA"/>
        </w:rPr>
        <w:t>Студениківська</w:t>
      </w:r>
      <w:proofErr w:type="spellEnd"/>
      <w:r w:rsidR="004765E9">
        <w:rPr>
          <w:rFonts w:ascii="Times New Roman" w:eastAsia="Calibri" w:hAnsi="Times New Roman" w:cs="Times New Roman"/>
          <w:color w:val="000000" w:themeColor="text1"/>
          <w:sz w:val="26"/>
          <w:szCs w:val="26"/>
          <w:lang w:val="uk-UA"/>
        </w:rPr>
        <w:t xml:space="preserve"> громада цілеспрямовано працювала над забезпеченням належної якості послуг цього сектору. </w:t>
      </w:r>
      <w:r w:rsidRPr="004765E9">
        <w:rPr>
          <w:rFonts w:ascii="Times New Roman" w:eastAsia="Calibri" w:hAnsi="Times New Roman" w:cs="Times New Roman"/>
          <w:color w:val="000000" w:themeColor="text1"/>
          <w:sz w:val="26"/>
          <w:szCs w:val="26"/>
          <w:lang w:val="uk-UA"/>
        </w:rPr>
        <w:t>Саме для цього протягом 2020 року в громаді було проведено роботу</w:t>
      </w:r>
      <w:r w:rsidR="004765E9" w:rsidRPr="004765E9">
        <w:rPr>
          <w:rFonts w:ascii="Times New Roman" w:eastAsia="Calibri" w:hAnsi="Times New Roman" w:cs="Times New Roman"/>
          <w:color w:val="000000" w:themeColor="text1"/>
          <w:sz w:val="26"/>
          <w:szCs w:val="26"/>
          <w:lang w:val="uk-UA"/>
        </w:rPr>
        <w:t xml:space="preserve"> із</w:t>
      </w:r>
      <w:r w:rsidRPr="004765E9">
        <w:rPr>
          <w:rFonts w:ascii="Times New Roman" w:eastAsia="Calibri" w:hAnsi="Times New Roman" w:cs="Times New Roman"/>
          <w:color w:val="000000" w:themeColor="text1"/>
          <w:sz w:val="26"/>
          <w:szCs w:val="26"/>
          <w:lang w:val="uk-UA"/>
        </w:rPr>
        <w:t xml:space="preserve"> таких напрям</w:t>
      </w:r>
      <w:r w:rsidR="004765E9" w:rsidRPr="004765E9">
        <w:rPr>
          <w:rFonts w:ascii="Times New Roman" w:eastAsia="Calibri" w:hAnsi="Times New Roman" w:cs="Times New Roman"/>
          <w:color w:val="000000" w:themeColor="text1"/>
          <w:sz w:val="26"/>
          <w:szCs w:val="26"/>
          <w:lang w:val="uk-UA"/>
        </w:rPr>
        <w:t>ків</w:t>
      </w:r>
      <w:r w:rsidRPr="004765E9">
        <w:rPr>
          <w:rFonts w:ascii="Times New Roman" w:eastAsia="Calibri" w:hAnsi="Times New Roman" w:cs="Times New Roman"/>
          <w:color w:val="000000" w:themeColor="text1"/>
          <w:sz w:val="26"/>
          <w:szCs w:val="26"/>
          <w:lang w:val="uk-UA"/>
        </w:rPr>
        <w:t xml:space="preserve"> :</w:t>
      </w:r>
    </w:p>
    <w:p w:rsidR="005A13FD" w:rsidRPr="004765E9" w:rsidRDefault="005A13FD" w:rsidP="009C0275">
      <w:pPr>
        <w:spacing w:before="100" w:beforeAutospacing="1" w:after="100" w:afterAutospacing="1" w:line="240" w:lineRule="auto"/>
        <w:ind w:firstLine="567"/>
        <w:contextualSpacing/>
        <w:rPr>
          <w:rFonts w:ascii="Times New Roman" w:eastAsia="Calibri" w:hAnsi="Times New Roman" w:cs="Times New Roman"/>
          <w:color w:val="000000" w:themeColor="text1"/>
          <w:sz w:val="26"/>
          <w:szCs w:val="26"/>
          <w:lang w:val="uk-UA"/>
        </w:rPr>
      </w:pPr>
      <w:r w:rsidRPr="004765E9">
        <w:rPr>
          <w:rFonts w:ascii="Times New Roman" w:eastAsia="Calibri" w:hAnsi="Times New Roman" w:cs="Times New Roman"/>
          <w:color w:val="000000" w:themeColor="text1"/>
          <w:sz w:val="26"/>
          <w:szCs w:val="26"/>
          <w:lang w:val="uk-UA"/>
        </w:rPr>
        <w:t>-забезпечення пожежної безпеки;</w:t>
      </w:r>
    </w:p>
    <w:p w:rsidR="005A13FD" w:rsidRPr="004765E9" w:rsidRDefault="005A13FD" w:rsidP="005A13FD">
      <w:pPr>
        <w:spacing w:before="100" w:beforeAutospacing="1" w:after="100" w:afterAutospacing="1" w:line="240" w:lineRule="auto"/>
        <w:ind w:firstLine="567"/>
        <w:contextualSpacing/>
        <w:rPr>
          <w:rFonts w:ascii="Times New Roman" w:eastAsia="Calibri" w:hAnsi="Times New Roman" w:cs="Times New Roman"/>
          <w:color w:val="000000" w:themeColor="text1"/>
          <w:sz w:val="26"/>
          <w:szCs w:val="26"/>
          <w:lang w:val="uk-UA"/>
        </w:rPr>
      </w:pPr>
      <w:r w:rsidRPr="004765E9">
        <w:rPr>
          <w:rFonts w:ascii="Times New Roman" w:eastAsia="Calibri" w:hAnsi="Times New Roman" w:cs="Times New Roman"/>
          <w:color w:val="000000" w:themeColor="text1"/>
          <w:sz w:val="26"/>
          <w:szCs w:val="26"/>
          <w:lang w:val="uk-UA"/>
        </w:rPr>
        <w:t xml:space="preserve">- встановлення системи охоронної сигналізації в </w:t>
      </w:r>
      <w:r w:rsidR="004765E9">
        <w:rPr>
          <w:rFonts w:ascii="Times New Roman" w:eastAsia="Calibri" w:hAnsi="Times New Roman" w:cs="Times New Roman"/>
          <w:color w:val="000000" w:themeColor="text1"/>
          <w:sz w:val="26"/>
          <w:szCs w:val="26"/>
          <w:lang w:val="uk-UA"/>
        </w:rPr>
        <w:t>бюджетних</w:t>
      </w:r>
      <w:r w:rsidRPr="004765E9">
        <w:rPr>
          <w:rFonts w:ascii="Times New Roman" w:eastAsia="Calibri" w:hAnsi="Times New Roman" w:cs="Times New Roman"/>
          <w:color w:val="000000" w:themeColor="text1"/>
          <w:sz w:val="26"/>
          <w:szCs w:val="26"/>
          <w:lang w:val="uk-UA"/>
        </w:rPr>
        <w:t xml:space="preserve"> закладах громади;</w:t>
      </w:r>
    </w:p>
    <w:p w:rsidR="005A13FD" w:rsidRPr="004765E9" w:rsidRDefault="005A13FD" w:rsidP="005A13FD">
      <w:pPr>
        <w:spacing w:before="100" w:beforeAutospacing="1" w:after="100" w:afterAutospacing="1" w:line="240" w:lineRule="auto"/>
        <w:ind w:firstLine="567"/>
        <w:contextualSpacing/>
        <w:rPr>
          <w:rFonts w:ascii="Times New Roman" w:eastAsia="Calibri" w:hAnsi="Times New Roman" w:cs="Times New Roman"/>
          <w:color w:val="000000" w:themeColor="text1"/>
          <w:sz w:val="26"/>
          <w:szCs w:val="26"/>
          <w:lang w:val="uk-UA"/>
        </w:rPr>
      </w:pPr>
      <w:r w:rsidRPr="004765E9">
        <w:rPr>
          <w:rFonts w:ascii="Times New Roman" w:eastAsia="Calibri" w:hAnsi="Times New Roman" w:cs="Times New Roman"/>
          <w:color w:val="000000" w:themeColor="text1"/>
          <w:sz w:val="26"/>
          <w:szCs w:val="26"/>
          <w:lang w:val="uk-UA"/>
        </w:rPr>
        <w:t>- забезпечення безпеки громадського порядку;</w:t>
      </w:r>
    </w:p>
    <w:p w:rsidR="005A13FD" w:rsidRPr="004765E9" w:rsidRDefault="005A13FD" w:rsidP="005A13FD">
      <w:pPr>
        <w:spacing w:before="100" w:beforeAutospacing="1" w:after="100" w:afterAutospacing="1" w:line="240" w:lineRule="auto"/>
        <w:ind w:firstLine="567"/>
        <w:contextualSpacing/>
        <w:rPr>
          <w:rFonts w:ascii="Times New Roman" w:eastAsia="Calibri" w:hAnsi="Times New Roman" w:cs="Times New Roman"/>
          <w:color w:val="000000" w:themeColor="text1"/>
          <w:sz w:val="26"/>
          <w:szCs w:val="26"/>
          <w:lang w:val="uk-UA"/>
        </w:rPr>
      </w:pPr>
      <w:r w:rsidRPr="004765E9">
        <w:rPr>
          <w:rFonts w:ascii="Times New Roman" w:eastAsia="Calibri" w:hAnsi="Times New Roman" w:cs="Times New Roman"/>
          <w:color w:val="000000" w:themeColor="text1"/>
          <w:sz w:val="26"/>
          <w:szCs w:val="26"/>
          <w:lang w:val="uk-UA"/>
        </w:rPr>
        <w:t>-створено умови для поліцейського офіцера громади;</w:t>
      </w:r>
    </w:p>
    <w:p w:rsidR="004765E9" w:rsidRDefault="005A13FD" w:rsidP="005A13FD">
      <w:pPr>
        <w:spacing w:before="100" w:beforeAutospacing="1" w:after="100" w:afterAutospacing="1" w:line="240" w:lineRule="auto"/>
        <w:ind w:firstLine="567"/>
        <w:contextualSpacing/>
        <w:rPr>
          <w:rFonts w:ascii="Times New Roman" w:eastAsia="Calibri" w:hAnsi="Times New Roman" w:cs="Times New Roman"/>
          <w:color w:val="000000" w:themeColor="text1"/>
          <w:sz w:val="26"/>
          <w:szCs w:val="26"/>
          <w:lang w:val="uk-UA"/>
        </w:rPr>
      </w:pPr>
      <w:r w:rsidRPr="004765E9">
        <w:rPr>
          <w:rFonts w:ascii="Times New Roman" w:eastAsia="Calibri" w:hAnsi="Times New Roman" w:cs="Times New Roman"/>
          <w:color w:val="000000" w:themeColor="text1"/>
          <w:sz w:val="26"/>
          <w:szCs w:val="26"/>
          <w:lang w:val="uk-UA"/>
        </w:rPr>
        <w:t xml:space="preserve">- продовжено роботу із встановлення та обслуговування камер </w:t>
      </w:r>
      <w:proofErr w:type="spellStart"/>
      <w:r w:rsidR="004765E9">
        <w:rPr>
          <w:rFonts w:ascii="Times New Roman" w:eastAsia="Calibri" w:hAnsi="Times New Roman" w:cs="Times New Roman"/>
          <w:color w:val="000000" w:themeColor="text1"/>
          <w:sz w:val="26"/>
          <w:szCs w:val="26"/>
          <w:lang w:val="uk-UA"/>
        </w:rPr>
        <w:t>в</w:t>
      </w:r>
      <w:r w:rsidRPr="004765E9">
        <w:rPr>
          <w:rFonts w:ascii="Times New Roman" w:eastAsia="Calibri" w:hAnsi="Times New Roman" w:cs="Times New Roman"/>
          <w:color w:val="000000" w:themeColor="text1"/>
          <w:sz w:val="26"/>
          <w:szCs w:val="26"/>
          <w:lang w:val="uk-UA"/>
        </w:rPr>
        <w:t>ідеоспостереження</w:t>
      </w:r>
      <w:proofErr w:type="spellEnd"/>
      <w:r w:rsidRPr="004765E9">
        <w:rPr>
          <w:rFonts w:ascii="Times New Roman" w:eastAsia="Calibri" w:hAnsi="Times New Roman" w:cs="Times New Roman"/>
          <w:color w:val="000000" w:themeColor="text1"/>
          <w:sz w:val="26"/>
          <w:szCs w:val="26"/>
          <w:lang w:val="uk-UA"/>
        </w:rPr>
        <w:t>.</w:t>
      </w:r>
      <w:r w:rsidR="004765E9">
        <w:rPr>
          <w:rFonts w:ascii="Times New Roman" w:eastAsia="Calibri" w:hAnsi="Times New Roman" w:cs="Times New Roman"/>
          <w:color w:val="000000" w:themeColor="text1"/>
          <w:sz w:val="26"/>
          <w:szCs w:val="26"/>
          <w:lang w:val="uk-UA"/>
        </w:rPr>
        <w:t xml:space="preserve"> </w:t>
      </w:r>
    </w:p>
    <w:p w:rsidR="005A13FD" w:rsidRPr="004765E9" w:rsidRDefault="004765E9" w:rsidP="005A13FD">
      <w:pPr>
        <w:spacing w:before="100" w:beforeAutospacing="1" w:after="100" w:afterAutospacing="1" w:line="240" w:lineRule="auto"/>
        <w:ind w:firstLine="567"/>
        <w:contextualSpacing/>
        <w:rPr>
          <w:rFonts w:ascii="Times New Roman" w:eastAsia="Calibri" w:hAnsi="Times New Roman" w:cs="Times New Roman"/>
          <w:color w:val="000000" w:themeColor="text1"/>
          <w:sz w:val="26"/>
          <w:szCs w:val="26"/>
          <w:lang w:val="uk-UA"/>
        </w:rPr>
      </w:pPr>
      <w:r>
        <w:rPr>
          <w:rFonts w:ascii="Times New Roman" w:eastAsia="Calibri" w:hAnsi="Times New Roman" w:cs="Times New Roman"/>
          <w:color w:val="000000" w:themeColor="text1"/>
          <w:sz w:val="26"/>
          <w:szCs w:val="26"/>
          <w:lang w:val="uk-UA"/>
        </w:rPr>
        <w:t xml:space="preserve">Наразі повністю завершено капітальний ремонт приміщення Центру безпеки, із місцями відпочинку для підрозділу ДСНС, пультом </w:t>
      </w:r>
      <w:proofErr w:type="spellStart"/>
      <w:r>
        <w:rPr>
          <w:rFonts w:ascii="Times New Roman" w:eastAsia="Calibri" w:hAnsi="Times New Roman" w:cs="Times New Roman"/>
          <w:color w:val="000000" w:themeColor="text1"/>
          <w:sz w:val="26"/>
          <w:szCs w:val="26"/>
          <w:lang w:val="uk-UA"/>
        </w:rPr>
        <w:t>відеоспостереження</w:t>
      </w:r>
      <w:proofErr w:type="spellEnd"/>
      <w:r>
        <w:rPr>
          <w:rFonts w:ascii="Times New Roman" w:eastAsia="Calibri" w:hAnsi="Times New Roman" w:cs="Times New Roman"/>
          <w:color w:val="000000" w:themeColor="text1"/>
          <w:sz w:val="26"/>
          <w:szCs w:val="26"/>
          <w:lang w:val="uk-UA"/>
        </w:rPr>
        <w:t xml:space="preserve">, обладнано окреме приміщення для поліцейського офіцера громади, він розпочав свою роботу, має тісні зв’язки зі старостами округів, працює разом із Національною поліцією України, проводить превентивну роботу із учнями загальноосвітніх шкіл. Наразі проблемним питанням у цій галузі залишаються підключення населених пунктів до швидкісного Інтернету, особливо гостро питання стоїть у </w:t>
      </w:r>
      <w:proofErr w:type="spellStart"/>
      <w:r>
        <w:rPr>
          <w:rFonts w:ascii="Times New Roman" w:eastAsia="Calibri" w:hAnsi="Times New Roman" w:cs="Times New Roman"/>
          <w:color w:val="000000" w:themeColor="text1"/>
          <w:sz w:val="26"/>
          <w:szCs w:val="26"/>
          <w:lang w:val="uk-UA"/>
        </w:rPr>
        <w:t>Сомковій</w:t>
      </w:r>
      <w:proofErr w:type="spellEnd"/>
      <w:r>
        <w:rPr>
          <w:rFonts w:ascii="Times New Roman" w:eastAsia="Calibri" w:hAnsi="Times New Roman" w:cs="Times New Roman"/>
          <w:color w:val="000000" w:themeColor="text1"/>
          <w:sz w:val="26"/>
          <w:szCs w:val="26"/>
          <w:lang w:val="uk-UA"/>
        </w:rPr>
        <w:t xml:space="preserve"> Долині. Керівництво громади докладає зусиль до вирішення цієї проблеми. </w:t>
      </w:r>
    </w:p>
    <w:p w:rsidR="005A13FD" w:rsidRPr="004765E9" w:rsidRDefault="005A13FD" w:rsidP="005A13FD">
      <w:pPr>
        <w:spacing w:before="100" w:beforeAutospacing="1" w:after="100" w:afterAutospacing="1" w:line="240" w:lineRule="auto"/>
        <w:ind w:firstLine="567"/>
        <w:contextualSpacing/>
        <w:rPr>
          <w:rFonts w:ascii="Times New Roman" w:eastAsia="Calibri" w:hAnsi="Times New Roman" w:cs="Times New Roman"/>
          <w:color w:val="000000" w:themeColor="text1"/>
          <w:sz w:val="26"/>
          <w:szCs w:val="26"/>
          <w:lang w:val="uk-UA"/>
        </w:rPr>
      </w:pPr>
      <w:r w:rsidRPr="004765E9">
        <w:rPr>
          <w:rFonts w:ascii="Times New Roman" w:eastAsia="Calibri" w:hAnsi="Times New Roman" w:cs="Times New Roman"/>
          <w:color w:val="000000" w:themeColor="text1"/>
          <w:sz w:val="26"/>
          <w:szCs w:val="26"/>
          <w:lang w:val="uk-UA"/>
        </w:rPr>
        <w:t>Всього витрачено по галузі  3</w:t>
      </w:r>
      <w:r w:rsidR="004765E9" w:rsidRPr="004765E9">
        <w:rPr>
          <w:rFonts w:ascii="Times New Roman" w:eastAsia="Calibri" w:hAnsi="Times New Roman" w:cs="Times New Roman"/>
          <w:color w:val="000000" w:themeColor="text1"/>
          <w:sz w:val="26"/>
          <w:szCs w:val="26"/>
          <w:lang w:val="uk-UA"/>
        </w:rPr>
        <w:t xml:space="preserve"> </w:t>
      </w:r>
      <w:r w:rsidRPr="004765E9">
        <w:rPr>
          <w:rFonts w:ascii="Times New Roman" w:eastAsia="Calibri" w:hAnsi="Times New Roman" w:cs="Times New Roman"/>
          <w:color w:val="000000" w:themeColor="text1"/>
          <w:sz w:val="26"/>
          <w:szCs w:val="26"/>
          <w:lang w:val="uk-UA"/>
        </w:rPr>
        <w:t xml:space="preserve">078 тис грн. </w:t>
      </w:r>
    </w:p>
    <w:p w:rsidR="005A13FD" w:rsidRPr="004765E9" w:rsidRDefault="005A13FD" w:rsidP="009C0275">
      <w:pPr>
        <w:spacing w:before="100" w:beforeAutospacing="1" w:after="100" w:afterAutospacing="1" w:line="240" w:lineRule="auto"/>
        <w:ind w:firstLine="567"/>
        <w:contextualSpacing/>
        <w:rPr>
          <w:rFonts w:ascii="Times New Roman" w:eastAsia="Calibri" w:hAnsi="Times New Roman" w:cs="Times New Roman"/>
          <w:b/>
          <w:color w:val="000000" w:themeColor="text1"/>
          <w:sz w:val="26"/>
          <w:szCs w:val="26"/>
          <w:lang w:val="uk-UA"/>
        </w:rPr>
      </w:pPr>
      <w:r w:rsidRPr="004765E9">
        <w:rPr>
          <w:rFonts w:ascii="Times New Roman" w:eastAsia="Calibri" w:hAnsi="Times New Roman" w:cs="Times New Roman"/>
          <w:color w:val="000000" w:themeColor="text1"/>
          <w:sz w:val="26"/>
          <w:szCs w:val="26"/>
          <w:lang w:val="uk-UA"/>
        </w:rPr>
        <w:t xml:space="preserve"> </w:t>
      </w:r>
      <w:r w:rsidRPr="004765E9">
        <w:rPr>
          <w:rFonts w:ascii="Times New Roman" w:eastAsia="Calibri" w:hAnsi="Times New Roman" w:cs="Times New Roman"/>
          <w:b/>
          <w:color w:val="000000" w:themeColor="text1"/>
          <w:sz w:val="26"/>
          <w:szCs w:val="26"/>
          <w:lang w:val="uk-UA"/>
        </w:rPr>
        <w:t xml:space="preserve"> </w:t>
      </w:r>
    </w:p>
    <w:p w:rsidR="009C0275" w:rsidRPr="00AE4D86" w:rsidRDefault="009C0275" w:rsidP="009C0275">
      <w:pPr>
        <w:spacing w:before="100" w:beforeAutospacing="1" w:after="100" w:afterAutospacing="1" w:line="240" w:lineRule="auto"/>
        <w:ind w:firstLine="567"/>
        <w:contextualSpacing/>
        <w:rPr>
          <w:rFonts w:ascii="Times New Roman" w:eastAsia="Calibri" w:hAnsi="Times New Roman" w:cs="Times New Roman"/>
          <w:b/>
          <w:color w:val="000000" w:themeColor="text1"/>
          <w:sz w:val="26"/>
          <w:szCs w:val="26"/>
          <w:lang w:val="uk-UA"/>
        </w:rPr>
      </w:pPr>
      <w:r w:rsidRPr="00AE4D86">
        <w:rPr>
          <w:rFonts w:ascii="Times New Roman" w:eastAsia="Calibri" w:hAnsi="Times New Roman" w:cs="Times New Roman"/>
          <w:b/>
          <w:color w:val="000000" w:themeColor="text1"/>
          <w:sz w:val="26"/>
          <w:szCs w:val="26"/>
          <w:lang w:val="uk-UA"/>
        </w:rPr>
        <w:t>Благоустрій</w:t>
      </w:r>
    </w:p>
    <w:p w:rsidR="009C0275" w:rsidRPr="00AE4D86" w:rsidRDefault="009C0275" w:rsidP="009C0275">
      <w:pPr>
        <w:widowControl w:val="0"/>
        <w:suppressLineNumbers/>
        <w:suppressAutoHyphens/>
        <w:spacing w:after="160" w:line="256" w:lineRule="auto"/>
        <w:ind w:firstLine="567"/>
        <w:contextualSpacing/>
        <w:mirrorIndents/>
        <w:jc w:val="both"/>
        <w:rPr>
          <w:rFonts w:ascii="Times New Roman" w:hAnsi="Times New Roman" w:cs="Times New Roman"/>
          <w:color w:val="000000" w:themeColor="text1"/>
          <w:sz w:val="26"/>
          <w:szCs w:val="26"/>
          <w:lang w:val="uk-UA"/>
        </w:rPr>
      </w:pPr>
      <w:r w:rsidRPr="00AE4D86">
        <w:rPr>
          <w:rFonts w:ascii="Times New Roman" w:hAnsi="Times New Roman" w:cs="Times New Roman"/>
          <w:color w:val="000000" w:themeColor="text1"/>
          <w:sz w:val="26"/>
          <w:szCs w:val="26"/>
          <w:lang w:val="uk-UA"/>
        </w:rPr>
        <w:t>У Студениківській ОТГ функціонує комунальне підприємство «Господар», засновником якого є Студениківська сільська рада. Комунальне підприємство «Господар» надає послуги з водопостачання, благоустрою території, утримання будинків, вивезення сміття.</w:t>
      </w:r>
    </w:p>
    <w:p w:rsidR="009D6A3C" w:rsidRPr="00AE4D86" w:rsidRDefault="009D6A3C" w:rsidP="009C0275">
      <w:pPr>
        <w:widowControl w:val="0"/>
        <w:suppressLineNumbers/>
        <w:suppressAutoHyphens/>
        <w:spacing w:after="160" w:line="256" w:lineRule="auto"/>
        <w:ind w:firstLine="567"/>
        <w:contextualSpacing/>
        <w:mirrorIndents/>
        <w:jc w:val="both"/>
        <w:rPr>
          <w:rFonts w:ascii="Times New Roman" w:hAnsi="Times New Roman" w:cs="Times New Roman"/>
          <w:color w:val="000000" w:themeColor="text1"/>
          <w:sz w:val="26"/>
          <w:szCs w:val="26"/>
          <w:lang w:val="uk-UA"/>
        </w:rPr>
      </w:pPr>
      <w:r w:rsidRPr="00AE4D86">
        <w:rPr>
          <w:rFonts w:ascii="Times New Roman" w:hAnsi="Times New Roman" w:cs="Times New Roman"/>
          <w:color w:val="000000" w:themeColor="text1"/>
          <w:sz w:val="26"/>
          <w:szCs w:val="26"/>
          <w:lang w:val="uk-UA"/>
        </w:rPr>
        <w:t xml:space="preserve">Для його ефективної громади було придбано подрібнювач гілок, </w:t>
      </w:r>
      <w:proofErr w:type="spellStart"/>
      <w:r w:rsidRPr="00AE4D86">
        <w:rPr>
          <w:rFonts w:ascii="Times New Roman" w:hAnsi="Times New Roman" w:cs="Times New Roman"/>
          <w:color w:val="000000" w:themeColor="text1"/>
          <w:sz w:val="26"/>
          <w:szCs w:val="26"/>
          <w:lang w:val="uk-UA"/>
        </w:rPr>
        <w:t>гідрозахват</w:t>
      </w:r>
      <w:proofErr w:type="spellEnd"/>
      <w:r w:rsidRPr="00AE4D86">
        <w:rPr>
          <w:rFonts w:ascii="Times New Roman" w:hAnsi="Times New Roman" w:cs="Times New Roman"/>
          <w:color w:val="000000" w:themeColor="text1"/>
          <w:sz w:val="26"/>
          <w:szCs w:val="26"/>
          <w:lang w:val="uk-UA"/>
        </w:rPr>
        <w:t xml:space="preserve">, </w:t>
      </w:r>
      <w:proofErr w:type="spellStart"/>
      <w:r w:rsidRPr="00AE4D86">
        <w:rPr>
          <w:rFonts w:ascii="Times New Roman" w:hAnsi="Times New Roman" w:cs="Times New Roman"/>
          <w:color w:val="000000" w:themeColor="text1"/>
          <w:sz w:val="26"/>
          <w:szCs w:val="26"/>
          <w:lang w:val="uk-UA"/>
        </w:rPr>
        <w:t>мотокоси</w:t>
      </w:r>
      <w:proofErr w:type="spellEnd"/>
      <w:r w:rsidRPr="00AE4D86">
        <w:rPr>
          <w:rFonts w:ascii="Times New Roman" w:hAnsi="Times New Roman" w:cs="Times New Roman"/>
          <w:color w:val="000000" w:themeColor="text1"/>
          <w:sz w:val="26"/>
          <w:szCs w:val="26"/>
          <w:lang w:val="uk-UA"/>
        </w:rPr>
        <w:t>, бензопили, причіп до трактора.</w:t>
      </w:r>
    </w:p>
    <w:p w:rsidR="009D6A3C" w:rsidRPr="00AE4D86" w:rsidRDefault="009D6A3C" w:rsidP="009C0275">
      <w:pPr>
        <w:widowControl w:val="0"/>
        <w:suppressLineNumbers/>
        <w:suppressAutoHyphens/>
        <w:spacing w:after="160" w:line="256" w:lineRule="auto"/>
        <w:ind w:firstLine="567"/>
        <w:contextualSpacing/>
        <w:mirrorIndents/>
        <w:jc w:val="both"/>
        <w:rPr>
          <w:rFonts w:ascii="Times New Roman" w:hAnsi="Times New Roman" w:cs="Times New Roman"/>
          <w:color w:val="000000" w:themeColor="text1"/>
          <w:sz w:val="26"/>
          <w:szCs w:val="26"/>
          <w:lang w:val="uk-UA"/>
        </w:rPr>
      </w:pPr>
      <w:r w:rsidRPr="00AE4D86">
        <w:rPr>
          <w:rFonts w:ascii="Times New Roman" w:hAnsi="Times New Roman" w:cs="Times New Roman"/>
          <w:color w:val="000000" w:themeColor="text1"/>
          <w:sz w:val="26"/>
          <w:szCs w:val="26"/>
          <w:lang w:val="uk-UA"/>
        </w:rPr>
        <w:t>Згідно розробленого графіка в кожному населеному пункті громади здійснюється вивіз сміття.</w:t>
      </w:r>
    </w:p>
    <w:p w:rsidR="009D6A3C" w:rsidRPr="00AE4D86" w:rsidRDefault="009D6A3C" w:rsidP="009C0275">
      <w:pPr>
        <w:widowControl w:val="0"/>
        <w:suppressLineNumbers/>
        <w:suppressAutoHyphens/>
        <w:spacing w:after="160" w:line="256" w:lineRule="auto"/>
        <w:ind w:firstLine="567"/>
        <w:contextualSpacing/>
        <w:mirrorIndents/>
        <w:jc w:val="both"/>
        <w:rPr>
          <w:rFonts w:ascii="Times New Roman" w:hAnsi="Times New Roman" w:cs="Times New Roman"/>
          <w:color w:val="000000" w:themeColor="text1"/>
          <w:sz w:val="26"/>
          <w:szCs w:val="26"/>
          <w:lang w:val="uk-UA"/>
        </w:rPr>
      </w:pPr>
      <w:r w:rsidRPr="00AE4D86">
        <w:rPr>
          <w:rFonts w:ascii="Times New Roman" w:hAnsi="Times New Roman" w:cs="Times New Roman"/>
          <w:color w:val="000000" w:themeColor="text1"/>
          <w:sz w:val="26"/>
          <w:szCs w:val="26"/>
          <w:lang w:val="uk-UA"/>
        </w:rPr>
        <w:t>Упорядковано сміттєзвалища в селах Переяславське та Студеники.</w:t>
      </w:r>
    </w:p>
    <w:p w:rsidR="009D6A3C" w:rsidRPr="00AE4D86" w:rsidRDefault="009D6A3C" w:rsidP="009C0275">
      <w:pPr>
        <w:widowControl w:val="0"/>
        <w:suppressLineNumbers/>
        <w:suppressAutoHyphens/>
        <w:spacing w:after="160" w:line="256" w:lineRule="auto"/>
        <w:ind w:firstLine="567"/>
        <w:contextualSpacing/>
        <w:mirrorIndents/>
        <w:jc w:val="both"/>
        <w:rPr>
          <w:rFonts w:ascii="Times New Roman" w:hAnsi="Times New Roman" w:cs="Times New Roman"/>
          <w:color w:val="000000" w:themeColor="text1"/>
          <w:sz w:val="26"/>
          <w:szCs w:val="26"/>
          <w:lang w:val="uk-UA"/>
        </w:rPr>
      </w:pPr>
      <w:r w:rsidRPr="00AE4D86">
        <w:rPr>
          <w:rFonts w:ascii="Times New Roman" w:hAnsi="Times New Roman" w:cs="Times New Roman"/>
          <w:color w:val="000000" w:themeColor="text1"/>
          <w:sz w:val="26"/>
          <w:szCs w:val="26"/>
          <w:lang w:val="uk-UA"/>
        </w:rPr>
        <w:t xml:space="preserve"> Вподовж року здійснювалося коронування дерев, вирубка парослі, обкошування </w:t>
      </w:r>
      <w:r w:rsidRPr="00AE4D86">
        <w:rPr>
          <w:rFonts w:ascii="Times New Roman" w:hAnsi="Times New Roman" w:cs="Times New Roman"/>
          <w:color w:val="000000" w:themeColor="text1"/>
          <w:sz w:val="26"/>
          <w:szCs w:val="26"/>
          <w:lang w:val="uk-UA"/>
        </w:rPr>
        <w:lastRenderedPageBreak/>
        <w:t>узбіч доріг.</w:t>
      </w:r>
    </w:p>
    <w:p w:rsidR="009D6A3C" w:rsidRPr="00AE4D86" w:rsidRDefault="009D6A3C" w:rsidP="009C0275">
      <w:pPr>
        <w:widowControl w:val="0"/>
        <w:suppressLineNumbers/>
        <w:suppressAutoHyphens/>
        <w:spacing w:after="160" w:line="256" w:lineRule="auto"/>
        <w:ind w:firstLine="567"/>
        <w:contextualSpacing/>
        <w:mirrorIndents/>
        <w:jc w:val="both"/>
        <w:rPr>
          <w:rFonts w:ascii="Times New Roman" w:hAnsi="Times New Roman" w:cs="Times New Roman"/>
          <w:color w:val="000000" w:themeColor="text1"/>
          <w:sz w:val="26"/>
          <w:szCs w:val="26"/>
          <w:lang w:val="uk-UA"/>
        </w:rPr>
      </w:pPr>
      <w:r w:rsidRPr="00AE4D86">
        <w:rPr>
          <w:rFonts w:ascii="Times New Roman" w:hAnsi="Times New Roman" w:cs="Times New Roman"/>
          <w:color w:val="000000" w:themeColor="text1"/>
          <w:sz w:val="26"/>
          <w:szCs w:val="26"/>
          <w:lang w:val="uk-UA"/>
        </w:rPr>
        <w:t>Сплановано територію для облаштування скверу в с. Переяславське, за сприяння Групи компаній «Нива Переяславщини» придбано та висаджено декоративні кущі та дерева.</w:t>
      </w:r>
    </w:p>
    <w:p w:rsidR="009D6A3C" w:rsidRPr="00AE4D86" w:rsidRDefault="009D6A3C" w:rsidP="009C0275">
      <w:pPr>
        <w:widowControl w:val="0"/>
        <w:suppressLineNumbers/>
        <w:suppressAutoHyphens/>
        <w:spacing w:after="160" w:line="256" w:lineRule="auto"/>
        <w:ind w:firstLine="567"/>
        <w:contextualSpacing/>
        <w:mirrorIndents/>
        <w:jc w:val="both"/>
        <w:rPr>
          <w:rFonts w:ascii="Times New Roman" w:hAnsi="Times New Roman" w:cs="Times New Roman"/>
          <w:color w:val="000000" w:themeColor="text1"/>
          <w:sz w:val="26"/>
          <w:szCs w:val="26"/>
          <w:lang w:val="uk-UA"/>
        </w:rPr>
      </w:pPr>
      <w:r w:rsidRPr="00AE4D86">
        <w:rPr>
          <w:rFonts w:ascii="Times New Roman" w:hAnsi="Times New Roman" w:cs="Times New Roman"/>
          <w:color w:val="000000" w:themeColor="text1"/>
          <w:sz w:val="26"/>
          <w:szCs w:val="26"/>
          <w:lang w:val="uk-UA"/>
        </w:rPr>
        <w:t>Всього на організацію благоустрою населених пунктів громади із місцевого бюджету витрачено 5077,1 тис грн.</w:t>
      </w:r>
    </w:p>
    <w:p w:rsidR="009D6A3C" w:rsidRPr="00AE4D86" w:rsidRDefault="00A02758" w:rsidP="00A02758">
      <w:pPr>
        <w:widowControl w:val="0"/>
        <w:suppressLineNumbers/>
        <w:suppressAutoHyphens/>
        <w:spacing w:after="160" w:line="256" w:lineRule="auto"/>
        <w:ind w:firstLine="567"/>
        <w:contextualSpacing/>
        <w:mirrorIndents/>
        <w:jc w:val="both"/>
        <w:rPr>
          <w:rFonts w:ascii="Times New Roman" w:hAnsi="Times New Roman" w:cs="Times New Roman"/>
          <w:color w:val="000000" w:themeColor="text1"/>
          <w:sz w:val="26"/>
          <w:szCs w:val="26"/>
          <w:lang w:val="uk-UA"/>
        </w:rPr>
      </w:pPr>
      <w:r w:rsidRPr="00AE4D86">
        <w:rPr>
          <w:rFonts w:ascii="Times New Roman" w:hAnsi="Times New Roman" w:cs="Times New Roman"/>
          <w:bCs/>
          <w:color w:val="000000" w:themeColor="text1"/>
          <w:sz w:val="26"/>
          <w:szCs w:val="26"/>
          <w:lang w:val="uk-UA"/>
        </w:rPr>
        <w:t>У 2020 році здійснено б</w:t>
      </w:r>
      <w:r w:rsidR="009D6A3C" w:rsidRPr="00AE4D86">
        <w:rPr>
          <w:rFonts w:ascii="Times New Roman" w:hAnsi="Times New Roman" w:cs="Times New Roman"/>
          <w:bCs/>
          <w:color w:val="000000" w:themeColor="text1"/>
          <w:sz w:val="26"/>
          <w:szCs w:val="26"/>
          <w:lang w:val="uk-UA"/>
        </w:rPr>
        <w:t>удівництво водозабору підземних вод з облаш</w:t>
      </w:r>
      <w:r w:rsidRPr="00AE4D86">
        <w:rPr>
          <w:rFonts w:ascii="Times New Roman" w:hAnsi="Times New Roman" w:cs="Times New Roman"/>
          <w:bCs/>
          <w:color w:val="000000" w:themeColor="text1"/>
          <w:sz w:val="26"/>
          <w:szCs w:val="26"/>
          <w:lang w:val="uk-UA"/>
        </w:rPr>
        <w:t xml:space="preserve">туванням </w:t>
      </w:r>
      <w:proofErr w:type="spellStart"/>
      <w:r w:rsidRPr="00AE4D86">
        <w:rPr>
          <w:rFonts w:ascii="Times New Roman" w:hAnsi="Times New Roman" w:cs="Times New Roman"/>
          <w:bCs/>
          <w:color w:val="000000" w:themeColor="text1"/>
          <w:sz w:val="26"/>
          <w:szCs w:val="26"/>
          <w:lang w:val="uk-UA"/>
        </w:rPr>
        <w:t>бювету</w:t>
      </w:r>
      <w:proofErr w:type="spellEnd"/>
      <w:r w:rsidRPr="00AE4D86">
        <w:rPr>
          <w:rFonts w:ascii="Times New Roman" w:hAnsi="Times New Roman" w:cs="Times New Roman"/>
          <w:bCs/>
          <w:color w:val="000000" w:themeColor="text1"/>
          <w:sz w:val="26"/>
          <w:szCs w:val="26"/>
          <w:lang w:val="uk-UA"/>
        </w:rPr>
        <w:t xml:space="preserve"> в с. Козлів – 308 м, юрський водоносний горизонт та будівництво водозабору підземних вод з облаштуванням </w:t>
      </w:r>
      <w:proofErr w:type="spellStart"/>
      <w:r w:rsidRPr="00AE4D86">
        <w:rPr>
          <w:rFonts w:ascii="Times New Roman" w:hAnsi="Times New Roman" w:cs="Times New Roman"/>
          <w:bCs/>
          <w:color w:val="000000" w:themeColor="text1"/>
          <w:sz w:val="26"/>
          <w:szCs w:val="26"/>
          <w:lang w:val="uk-UA"/>
        </w:rPr>
        <w:t>бювету</w:t>
      </w:r>
      <w:proofErr w:type="spellEnd"/>
      <w:r w:rsidRPr="00AE4D86">
        <w:rPr>
          <w:rFonts w:ascii="Times New Roman" w:hAnsi="Times New Roman" w:cs="Times New Roman"/>
          <w:bCs/>
          <w:color w:val="000000" w:themeColor="text1"/>
          <w:sz w:val="26"/>
          <w:szCs w:val="26"/>
          <w:lang w:val="uk-UA"/>
        </w:rPr>
        <w:t xml:space="preserve"> в с. Переяславське -  186 м, </w:t>
      </w:r>
      <w:proofErr w:type="spellStart"/>
      <w:r w:rsidRPr="00AE4D86">
        <w:rPr>
          <w:rFonts w:ascii="Times New Roman" w:hAnsi="Times New Roman" w:cs="Times New Roman"/>
          <w:bCs/>
          <w:color w:val="000000" w:themeColor="text1"/>
          <w:sz w:val="26"/>
          <w:szCs w:val="26"/>
          <w:lang w:val="uk-UA"/>
        </w:rPr>
        <w:t>сеноманський</w:t>
      </w:r>
      <w:proofErr w:type="spellEnd"/>
      <w:r w:rsidRPr="00AE4D86">
        <w:rPr>
          <w:rFonts w:ascii="Times New Roman" w:hAnsi="Times New Roman" w:cs="Times New Roman"/>
          <w:bCs/>
          <w:color w:val="000000" w:themeColor="text1"/>
          <w:sz w:val="26"/>
          <w:szCs w:val="26"/>
          <w:lang w:val="uk-UA"/>
        </w:rPr>
        <w:t xml:space="preserve"> водоносний горизонт.</w:t>
      </w:r>
    </w:p>
    <w:p w:rsidR="009C0275" w:rsidRPr="00AE4D86" w:rsidRDefault="00A02758" w:rsidP="009C0275">
      <w:pPr>
        <w:spacing w:after="0" w:line="240" w:lineRule="auto"/>
        <w:jc w:val="both"/>
        <w:rPr>
          <w:rFonts w:ascii="Times New Roman" w:eastAsia="Times New Roman" w:hAnsi="Times New Roman" w:cs="Times New Roman"/>
          <w:color w:val="000000" w:themeColor="text1"/>
          <w:sz w:val="26"/>
          <w:szCs w:val="26"/>
          <w:lang w:val="uk-UA" w:eastAsia="ru-RU"/>
        </w:rPr>
      </w:pPr>
      <w:r w:rsidRPr="00AE4D86">
        <w:rPr>
          <w:rFonts w:ascii="Times New Roman" w:eastAsia="Times New Roman" w:hAnsi="Times New Roman" w:cs="Times New Roman"/>
          <w:color w:val="000000" w:themeColor="text1"/>
          <w:sz w:val="26"/>
          <w:szCs w:val="26"/>
          <w:lang w:val="uk-UA" w:eastAsia="ru-RU"/>
        </w:rPr>
        <w:t xml:space="preserve">     Проведено капітальний ремонт доріг в с. Студеники – вул. Пономаренка, зі </w:t>
      </w:r>
      <w:proofErr w:type="spellStart"/>
      <w:r w:rsidRPr="00AE4D86">
        <w:rPr>
          <w:rFonts w:ascii="Times New Roman" w:eastAsia="Times New Roman" w:hAnsi="Times New Roman" w:cs="Times New Roman"/>
          <w:color w:val="000000" w:themeColor="text1"/>
          <w:sz w:val="26"/>
          <w:szCs w:val="26"/>
          <w:lang w:val="uk-UA" w:eastAsia="ru-RU"/>
        </w:rPr>
        <w:t>співфінансуванням</w:t>
      </w:r>
      <w:proofErr w:type="spellEnd"/>
      <w:r w:rsidRPr="00AE4D86">
        <w:rPr>
          <w:rFonts w:ascii="Times New Roman" w:eastAsia="Times New Roman" w:hAnsi="Times New Roman" w:cs="Times New Roman"/>
          <w:color w:val="000000" w:themeColor="text1"/>
          <w:sz w:val="26"/>
          <w:szCs w:val="26"/>
          <w:lang w:val="uk-UA" w:eastAsia="ru-RU"/>
        </w:rPr>
        <w:t xml:space="preserve"> з державного бюджету;</w:t>
      </w:r>
    </w:p>
    <w:p w:rsidR="00A02758" w:rsidRPr="00AE4D86" w:rsidRDefault="00A02758" w:rsidP="00A02758">
      <w:pPr>
        <w:pStyle w:val="a4"/>
        <w:numPr>
          <w:ilvl w:val="0"/>
          <w:numId w:val="14"/>
        </w:numPr>
        <w:spacing w:after="0" w:line="240" w:lineRule="auto"/>
        <w:jc w:val="both"/>
        <w:rPr>
          <w:rFonts w:ascii="Times New Roman" w:eastAsia="Times New Roman" w:hAnsi="Times New Roman" w:cs="Times New Roman"/>
          <w:color w:val="000000" w:themeColor="text1"/>
          <w:sz w:val="26"/>
          <w:szCs w:val="26"/>
          <w:lang w:val="uk-UA" w:eastAsia="ru-RU"/>
        </w:rPr>
      </w:pPr>
      <w:r w:rsidRPr="00AE4D86">
        <w:rPr>
          <w:rFonts w:ascii="Times New Roman" w:eastAsia="Times New Roman" w:hAnsi="Times New Roman" w:cs="Times New Roman"/>
          <w:color w:val="000000" w:themeColor="text1"/>
          <w:sz w:val="26"/>
          <w:szCs w:val="26"/>
          <w:lang w:val="uk-UA" w:eastAsia="ru-RU"/>
        </w:rPr>
        <w:t>в с. Переяславське  - вул. Лесі Українки – за рахунок субвенції на соціально-економічний розвиток (від нардепа Буніна), також  вул. Центральна та частина вул. Шевченка з заїздом на сільське кладовище;</w:t>
      </w:r>
    </w:p>
    <w:p w:rsidR="00A02758" w:rsidRPr="00AE4D86" w:rsidRDefault="00A02758" w:rsidP="00A02758">
      <w:pPr>
        <w:pStyle w:val="a4"/>
        <w:numPr>
          <w:ilvl w:val="0"/>
          <w:numId w:val="14"/>
        </w:numPr>
        <w:spacing w:after="0" w:line="240" w:lineRule="auto"/>
        <w:jc w:val="both"/>
        <w:rPr>
          <w:rFonts w:ascii="Times New Roman" w:eastAsia="Times New Roman" w:hAnsi="Times New Roman" w:cs="Times New Roman"/>
          <w:color w:val="000000" w:themeColor="text1"/>
          <w:sz w:val="26"/>
          <w:szCs w:val="26"/>
          <w:lang w:val="uk-UA" w:eastAsia="ru-RU"/>
        </w:rPr>
      </w:pPr>
      <w:r w:rsidRPr="00AE4D86">
        <w:rPr>
          <w:rFonts w:ascii="Times New Roman" w:eastAsia="Times New Roman" w:hAnsi="Times New Roman" w:cs="Times New Roman"/>
          <w:color w:val="000000" w:themeColor="text1"/>
          <w:sz w:val="26"/>
          <w:szCs w:val="26"/>
          <w:lang w:val="uk-UA" w:eastAsia="ru-RU"/>
        </w:rPr>
        <w:t>в с. Соснова – вул.</w:t>
      </w:r>
      <w:r w:rsidR="00DC1C25" w:rsidRPr="00AE4D86">
        <w:rPr>
          <w:rFonts w:ascii="Times New Roman" w:eastAsia="Times New Roman" w:hAnsi="Times New Roman" w:cs="Times New Roman"/>
          <w:color w:val="000000" w:themeColor="text1"/>
          <w:sz w:val="26"/>
          <w:szCs w:val="26"/>
          <w:lang w:val="uk-UA" w:eastAsia="ru-RU"/>
        </w:rPr>
        <w:t xml:space="preserve"> </w:t>
      </w:r>
      <w:proofErr w:type="spellStart"/>
      <w:r w:rsidR="00DC1C25" w:rsidRPr="00AE4D86">
        <w:rPr>
          <w:rFonts w:ascii="Times New Roman" w:eastAsia="Times New Roman" w:hAnsi="Times New Roman" w:cs="Times New Roman"/>
          <w:color w:val="000000" w:themeColor="text1"/>
          <w:sz w:val="26"/>
          <w:szCs w:val="26"/>
          <w:lang w:val="uk-UA" w:eastAsia="ru-RU"/>
        </w:rPr>
        <w:t>Новоселе</w:t>
      </w:r>
      <w:r w:rsidRPr="00AE4D86">
        <w:rPr>
          <w:rFonts w:ascii="Times New Roman" w:eastAsia="Times New Roman" w:hAnsi="Times New Roman" w:cs="Times New Roman"/>
          <w:color w:val="000000" w:themeColor="text1"/>
          <w:sz w:val="26"/>
          <w:szCs w:val="26"/>
          <w:lang w:val="uk-UA" w:eastAsia="ru-RU"/>
        </w:rPr>
        <w:t>цька</w:t>
      </w:r>
      <w:proofErr w:type="spellEnd"/>
      <w:r w:rsidRPr="00AE4D86">
        <w:rPr>
          <w:rFonts w:ascii="Times New Roman" w:eastAsia="Times New Roman" w:hAnsi="Times New Roman" w:cs="Times New Roman"/>
          <w:color w:val="000000" w:themeColor="text1"/>
          <w:sz w:val="26"/>
          <w:szCs w:val="26"/>
          <w:lang w:val="uk-UA" w:eastAsia="ru-RU"/>
        </w:rPr>
        <w:t>;</w:t>
      </w:r>
    </w:p>
    <w:p w:rsidR="00A02758" w:rsidRPr="00AE4D86" w:rsidRDefault="00A02758" w:rsidP="00A02758">
      <w:pPr>
        <w:pStyle w:val="a4"/>
        <w:numPr>
          <w:ilvl w:val="0"/>
          <w:numId w:val="14"/>
        </w:numPr>
        <w:spacing w:after="0" w:line="240" w:lineRule="auto"/>
        <w:jc w:val="both"/>
        <w:rPr>
          <w:rFonts w:ascii="Times New Roman" w:eastAsia="Times New Roman" w:hAnsi="Times New Roman" w:cs="Times New Roman"/>
          <w:color w:val="000000" w:themeColor="text1"/>
          <w:sz w:val="26"/>
          <w:szCs w:val="26"/>
          <w:lang w:val="uk-UA" w:eastAsia="ru-RU"/>
        </w:rPr>
      </w:pPr>
      <w:r w:rsidRPr="00AE4D86">
        <w:rPr>
          <w:rFonts w:ascii="Times New Roman" w:eastAsia="Times New Roman" w:hAnsi="Times New Roman" w:cs="Times New Roman"/>
          <w:color w:val="000000" w:themeColor="text1"/>
          <w:sz w:val="26"/>
          <w:szCs w:val="26"/>
          <w:lang w:val="uk-UA" w:eastAsia="ru-RU"/>
        </w:rPr>
        <w:t xml:space="preserve">в с. Козлів - вул. </w:t>
      </w:r>
      <w:proofErr w:type="spellStart"/>
      <w:r w:rsidRPr="00AE4D86">
        <w:rPr>
          <w:rFonts w:ascii="Times New Roman" w:eastAsia="Times New Roman" w:hAnsi="Times New Roman" w:cs="Times New Roman"/>
          <w:color w:val="000000" w:themeColor="text1"/>
          <w:sz w:val="26"/>
          <w:szCs w:val="26"/>
          <w:lang w:val="uk-UA" w:eastAsia="ru-RU"/>
        </w:rPr>
        <w:t>Пісчана</w:t>
      </w:r>
      <w:proofErr w:type="spellEnd"/>
      <w:r w:rsidRPr="00AE4D86">
        <w:rPr>
          <w:rFonts w:ascii="Times New Roman" w:eastAsia="Times New Roman" w:hAnsi="Times New Roman" w:cs="Times New Roman"/>
          <w:color w:val="000000" w:themeColor="text1"/>
          <w:sz w:val="26"/>
          <w:szCs w:val="26"/>
          <w:lang w:val="uk-UA" w:eastAsia="ru-RU"/>
        </w:rPr>
        <w:t>, Жулі;</w:t>
      </w:r>
    </w:p>
    <w:p w:rsidR="00A02758" w:rsidRPr="00AE4D86" w:rsidRDefault="00A02758" w:rsidP="00A02758">
      <w:pPr>
        <w:pStyle w:val="a4"/>
        <w:numPr>
          <w:ilvl w:val="0"/>
          <w:numId w:val="14"/>
        </w:numPr>
        <w:spacing w:after="0" w:line="240" w:lineRule="auto"/>
        <w:jc w:val="both"/>
        <w:rPr>
          <w:rFonts w:ascii="Times New Roman" w:eastAsia="Times New Roman" w:hAnsi="Times New Roman" w:cs="Times New Roman"/>
          <w:color w:val="000000" w:themeColor="text1"/>
          <w:sz w:val="26"/>
          <w:szCs w:val="26"/>
          <w:lang w:val="uk-UA" w:eastAsia="ru-RU"/>
        </w:rPr>
      </w:pPr>
      <w:r w:rsidRPr="00AE4D86">
        <w:rPr>
          <w:rFonts w:ascii="Times New Roman" w:eastAsia="Times New Roman" w:hAnsi="Times New Roman" w:cs="Times New Roman"/>
          <w:color w:val="000000" w:themeColor="text1"/>
          <w:sz w:val="26"/>
          <w:szCs w:val="26"/>
          <w:lang w:val="uk-UA" w:eastAsia="ru-RU"/>
        </w:rPr>
        <w:t xml:space="preserve">в с. </w:t>
      </w:r>
      <w:proofErr w:type="spellStart"/>
      <w:r w:rsidRPr="00AE4D86">
        <w:rPr>
          <w:rFonts w:ascii="Times New Roman" w:eastAsia="Times New Roman" w:hAnsi="Times New Roman" w:cs="Times New Roman"/>
          <w:color w:val="000000" w:themeColor="text1"/>
          <w:sz w:val="26"/>
          <w:szCs w:val="26"/>
          <w:lang w:val="uk-UA" w:eastAsia="ru-RU"/>
        </w:rPr>
        <w:t>Соснівка</w:t>
      </w:r>
      <w:proofErr w:type="spellEnd"/>
      <w:r w:rsidRPr="00AE4D86">
        <w:rPr>
          <w:rFonts w:ascii="Times New Roman" w:eastAsia="Times New Roman" w:hAnsi="Times New Roman" w:cs="Times New Roman"/>
          <w:color w:val="000000" w:themeColor="text1"/>
          <w:sz w:val="26"/>
          <w:szCs w:val="26"/>
          <w:lang w:val="uk-UA" w:eastAsia="ru-RU"/>
        </w:rPr>
        <w:t xml:space="preserve"> – вул. Набережна.</w:t>
      </w:r>
    </w:p>
    <w:p w:rsidR="00A02758" w:rsidRPr="00AE4D86" w:rsidRDefault="00A02758" w:rsidP="00A02758">
      <w:pPr>
        <w:spacing w:after="0" w:line="240" w:lineRule="auto"/>
        <w:ind w:left="360"/>
        <w:jc w:val="both"/>
        <w:rPr>
          <w:rFonts w:ascii="Times New Roman" w:eastAsia="Times New Roman" w:hAnsi="Times New Roman" w:cs="Times New Roman"/>
          <w:color w:val="000000" w:themeColor="text1"/>
          <w:sz w:val="26"/>
          <w:szCs w:val="26"/>
          <w:lang w:val="uk-UA" w:eastAsia="ru-RU"/>
        </w:rPr>
      </w:pPr>
      <w:r w:rsidRPr="00AE4D86">
        <w:rPr>
          <w:rFonts w:ascii="Times New Roman" w:eastAsia="Times New Roman" w:hAnsi="Times New Roman" w:cs="Times New Roman"/>
          <w:color w:val="000000" w:themeColor="text1"/>
          <w:sz w:val="26"/>
          <w:szCs w:val="26"/>
          <w:lang w:val="uk-UA" w:eastAsia="ru-RU"/>
        </w:rPr>
        <w:t xml:space="preserve">Здійснено поточні ремонти доріг у селах громади на суму 699,8 тис. грн. </w:t>
      </w:r>
    </w:p>
    <w:p w:rsidR="00A02758" w:rsidRPr="00AE4D86" w:rsidRDefault="00A02758" w:rsidP="009C0275">
      <w:pPr>
        <w:spacing w:after="0" w:line="240" w:lineRule="auto"/>
        <w:jc w:val="both"/>
        <w:rPr>
          <w:rFonts w:ascii="Times New Roman" w:eastAsia="Times New Roman" w:hAnsi="Times New Roman" w:cs="Times New Roman"/>
          <w:color w:val="000000" w:themeColor="text1"/>
          <w:sz w:val="26"/>
          <w:szCs w:val="26"/>
          <w:lang w:val="uk-UA" w:eastAsia="ru-RU"/>
        </w:rPr>
      </w:pPr>
    </w:p>
    <w:p w:rsidR="005A13FD" w:rsidRPr="00AE4D86" w:rsidRDefault="005A13FD" w:rsidP="009C0275">
      <w:pPr>
        <w:spacing w:after="0" w:line="240" w:lineRule="auto"/>
        <w:jc w:val="both"/>
        <w:rPr>
          <w:rFonts w:ascii="Times New Roman" w:eastAsia="Times New Roman" w:hAnsi="Times New Roman" w:cs="Times New Roman"/>
          <w:b/>
          <w:color w:val="000000" w:themeColor="text1"/>
          <w:sz w:val="26"/>
          <w:szCs w:val="26"/>
          <w:lang w:val="uk-UA" w:eastAsia="ru-RU"/>
        </w:rPr>
      </w:pPr>
      <w:r w:rsidRPr="00AE4D86">
        <w:rPr>
          <w:rFonts w:ascii="Times New Roman" w:eastAsia="Times New Roman" w:hAnsi="Times New Roman" w:cs="Times New Roman"/>
          <w:b/>
          <w:color w:val="000000" w:themeColor="text1"/>
          <w:sz w:val="26"/>
          <w:szCs w:val="26"/>
          <w:lang w:val="uk-UA" w:eastAsia="ru-RU"/>
        </w:rPr>
        <w:t>Культура- ніколи по залишковому принципу – лише пріоритет!</w:t>
      </w:r>
    </w:p>
    <w:p w:rsidR="005A13FD" w:rsidRPr="00AE4D86" w:rsidRDefault="005A13FD" w:rsidP="005A13FD">
      <w:pPr>
        <w:spacing w:before="100" w:beforeAutospacing="1" w:after="100" w:afterAutospacing="1" w:line="240" w:lineRule="auto"/>
        <w:ind w:firstLine="567"/>
        <w:contextualSpacing/>
        <w:jc w:val="both"/>
        <w:rPr>
          <w:rFonts w:ascii="Times New Roman" w:eastAsia="Times New Roman" w:hAnsi="Times New Roman" w:cs="Times New Roman"/>
          <w:color w:val="000000" w:themeColor="text1"/>
          <w:sz w:val="26"/>
          <w:szCs w:val="26"/>
        </w:rPr>
      </w:pPr>
      <w:r w:rsidRPr="00AE4D86">
        <w:rPr>
          <w:rFonts w:ascii="Times New Roman" w:eastAsia="Times New Roman" w:hAnsi="Times New Roman" w:cs="Times New Roman"/>
          <w:color w:val="000000" w:themeColor="text1"/>
          <w:sz w:val="26"/>
          <w:szCs w:val="26"/>
        </w:rPr>
        <w:t xml:space="preserve">На </w:t>
      </w:r>
      <w:proofErr w:type="spellStart"/>
      <w:r w:rsidRPr="00AE4D86">
        <w:rPr>
          <w:rFonts w:ascii="Times New Roman" w:eastAsia="Times New Roman" w:hAnsi="Times New Roman" w:cs="Times New Roman"/>
          <w:color w:val="000000" w:themeColor="text1"/>
          <w:sz w:val="26"/>
          <w:szCs w:val="26"/>
        </w:rPr>
        <w:t>території</w:t>
      </w:r>
      <w:proofErr w:type="spellEnd"/>
      <w:r w:rsidRPr="00AE4D86">
        <w:rPr>
          <w:rFonts w:ascii="Times New Roman" w:eastAsia="Times New Roman" w:hAnsi="Times New Roman" w:cs="Times New Roman"/>
          <w:color w:val="000000" w:themeColor="text1"/>
          <w:sz w:val="26"/>
          <w:szCs w:val="26"/>
        </w:rPr>
        <w:t xml:space="preserve"> </w:t>
      </w:r>
      <w:r w:rsidRPr="00AE4D86">
        <w:rPr>
          <w:rFonts w:ascii="Times New Roman" w:eastAsia="Times New Roman" w:hAnsi="Times New Roman" w:cs="Times New Roman"/>
          <w:color w:val="000000" w:themeColor="text1"/>
          <w:sz w:val="26"/>
          <w:szCs w:val="26"/>
          <w:lang w:val="uk-UA"/>
        </w:rPr>
        <w:t>громади</w:t>
      </w:r>
      <w:r w:rsidRPr="00AE4D86">
        <w:rPr>
          <w:rFonts w:ascii="Times New Roman" w:eastAsia="Times New Roman" w:hAnsi="Times New Roman" w:cs="Times New Roman"/>
          <w:color w:val="000000" w:themeColor="text1"/>
          <w:sz w:val="26"/>
          <w:szCs w:val="26"/>
        </w:rPr>
        <w:t xml:space="preserve"> </w:t>
      </w:r>
      <w:proofErr w:type="spellStart"/>
      <w:r w:rsidRPr="00AE4D86">
        <w:rPr>
          <w:rFonts w:ascii="Times New Roman" w:eastAsia="Times New Roman" w:hAnsi="Times New Roman" w:cs="Times New Roman"/>
          <w:color w:val="000000" w:themeColor="text1"/>
          <w:sz w:val="26"/>
          <w:szCs w:val="26"/>
        </w:rPr>
        <w:t>розташовані</w:t>
      </w:r>
      <w:proofErr w:type="spellEnd"/>
      <w:r w:rsidRPr="00AE4D86">
        <w:rPr>
          <w:rFonts w:ascii="Times New Roman" w:eastAsia="Times New Roman" w:hAnsi="Times New Roman" w:cs="Times New Roman"/>
          <w:color w:val="000000" w:themeColor="text1"/>
          <w:sz w:val="26"/>
          <w:szCs w:val="26"/>
        </w:rPr>
        <w:t xml:space="preserve"> </w:t>
      </w:r>
      <w:proofErr w:type="spellStart"/>
      <w:r w:rsidRPr="00AE4D86">
        <w:rPr>
          <w:rFonts w:ascii="Times New Roman" w:eastAsia="Times New Roman" w:hAnsi="Times New Roman" w:cs="Times New Roman"/>
          <w:color w:val="000000" w:themeColor="text1"/>
          <w:sz w:val="26"/>
          <w:szCs w:val="26"/>
        </w:rPr>
        <w:t>наступні</w:t>
      </w:r>
      <w:proofErr w:type="spellEnd"/>
      <w:r w:rsidRPr="00AE4D86">
        <w:rPr>
          <w:rFonts w:ascii="Times New Roman" w:eastAsia="Times New Roman" w:hAnsi="Times New Roman" w:cs="Times New Roman"/>
          <w:color w:val="000000" w:themeColor="text1"/>
          <w:sz w:val="26"/>
          <w:szCs w:val="26"/>
        </w:rPr>
        <w:t xml:space="preserve"> </w:t>
      </w:r>
      <w:proofErr w:type="spellStart"/>
      <w:r w:rsidRPr="00AE4D86">
        <w:rPr>
          <w:rFonts w:ascii="Times New Roman" w:eastAsia="Times New Roman" w:hAnsi="Times New Roman" w:cs="Times New Roman"/>
          <w:color w:val="000000" w:themeColor="text1"/>
          <w:sz w:val="26"/>
          <w:szCs w:val="26"/>
        </w:rPr>
        <w:t>заклади</w:t>
      </w:r>
      <w:proofErr w:type="spellEnd"/>
      <w:r w:rsidRPr="00AE4D86">
        <w:rPr>
          <w:rFonts w:ascii="Times New Roman" w:eastAsia="Times New Roman" w:hAnsi="Times New Roman" w:cs="Times New Roman"/>
          <w:color w:val="000000" w:themeColor="text1"/>
          <w:sz w:val="26"/>
          <w:szCs w:val="26"/>
        </w:rPr>
        <w:t xml:space="preserve"> </w:t>
      </w:r>
      <w:proofErr w:type="spellStart"/>
      <w:r w:rsidRPr="00AE4D86">
        <w:rPr>
          <w:rFonts w:ascii="Times New Roman" w:eastAsia="Times New Roman" w:hAnsi="Times New Roman" w:cs="Times New Roman"/>
          <w:color w:val="000000" w:themeColor="text1"/>
          <w:sz w:val="26"/>
          <w:szCs w:val="26"/>
        </w:rPr>
        <w:t>культури</w:t>
      </w:r>
      <w:proofErr w:type="spellEnd"/>
      <w:r w:rsidRPr="00AE4D86">
        <w:rPr>
          <w:rFonts w:ascii="Times New Roman" w:eastAsia="Times New Roman" w:hAnsi="Times New Roman" w:cs="Times New Roman"/>
          <w:color w:val="000000" w:themeColor="text1"/>
          <w:sz w:val="26"/>
          <w:szCs w:val="26"/>
        </w:rPr>
        <w:t>:</w:t>
      </w:r>
    </w:p>
    <w:p w:rsidR="005A13FD" w:rsidRPr="00AE4D86" w:rsidRDefault="005A13FD" w:rsidP="005A13FD">
      <w:pPr>
        <w:numPr>
          <w:ilvl w:val="0"/>
          <w:numId w:val="15"/>
        </w:numPr>
        <w:tabs>
          <w:tab w:val="clear" w:pos="720"/>
        </w:tabs>
        <w:spacing w:before="100" w:beforeAutospacing="1" w:after="100" w:afterAutospacing="1" w:line="240" w:lineRule="auto"/>
        <w:ind w:left="0" w:firstLine="567"/>
        <w:contextualSpacing/>
        <w:jc w:val="both"/>
        <w:rPr>
          <w:rFonts w:ascii="Times New Roman" w:hAnsi="Times New Roman" w:cs="Times New Roman"/>
          <w:color w:val="000000" w:themeColor="text1"/>
          <w:sz w:val="26"/>
          <w:szCs w:val="26"/>
          <w:lang w:val="uk-UA"/>
        </w:rPr>
      </w:pPr>
      <w:r w:rsidRPr="00AE4D86">
        <w:rPr>
          <w:rFonts w:ascii="Times New Roman" w:hAnsi="Times New Roman" w:cs="Times New Roman"/>
          <w:color w:val="000000" w:themeColor="text1"/>
          <w:sz w:val="26"/>
          <w:szCs w:val="26"/>
          <w:lang w:val="uk-UA"/>
        </w:rPr>
        <w:t>Будинки культури  в селах  Студеники,  Соснова,  Переяславське.</w:t>
      </w:r>
    </w:p>
    <w:p w:rsidR="005A13FD" w:rsidRPr="00AE4D86" w:rsidRDefault="005A13FD" w:rsidP="005A13FD">
      <w:pPr>
        <w:numPr>
          <w:ilvl w:val="0"/>
          <w:numId w:val="15"/>
        </w:numPr>
        <w:tabs>
          <w:tab w:val="clear" w:pos="720"/>
        </w:tabs>
        <w:spacing w:before="100" w:beforeAutospacing="1" w:after="100" w:afterAutospacing="1" w:line="240" w:lineRule="auto"/>
        <w:ind w:left="0" w:firstLine="567"/>
        <w:contextualSpacing/>
        <w:jc w:val="both"/>
        <w:rPr>
          <w:rFonts w:ascii="Times New Roman" w:hAnsi="Times New Roman" w:cs="Times New Roman"/>
          <w:color w:val="000000" w:themeColor="text1"/>
          <w:sz w:val="26"/>
          <w:szCs w:val="26"/>
          <w:lang w:val="uk-UA"/>
        </w:rPr>
      </w:pPr>
      <w:r w:rsidRPr="00AE4D86">
        <w:rPr>
          <w:rFonts w:ascii="Times New Roman" w:hAnsi="Times New Roman" w:cs="Times New Roman"/>
          <w:color w:val="000000" w:themeColor="text1"/>
          <w:sz w:val="26"/>
          <w:szCs w:val="26"/>
          <w:lang w:val="uk-UA"/>
        </w:rPr>
        <w:t>Сільс</w:t>
      </w:r>
      <w:r w:rsidR="00DC1C25" w:rsidRPr="00AE4D86">
        <w:rPr>
          <w:rFonts w:ascii="Times New Roman" w:hAnsi="Times New Roman" w:cs="Times New Roman"/>
          <w:color w:val="000000" w:themeColor="text1"/>
          <w:sz w:val="26"/>
          <w:szCs w:val="26"/>
          <w:lang w:val="uk-UA"/>
        </w:rPr>
        <w:t>ь</w:t>
      </w:r>
      <w:r w:rsidRPr="00AE4D86">
        <w:rPr>
          <w:rFonts w:ascii="Times New Roman" w:hAnsi="Times New Roman" w:cs="Times New Roman"/>
          <w:color w:val="000000" w:themeColor="text1"/>
          <w:sz w:val="26"/>
          <w:szCs w:val="26"/>
          <w:lang w:val="uk-UA"/>
        </w:rPr>
        <w:t xml:space="preserve">кі клуби в селах  </w:t>
      </w:r>
      <w:proofErr w:type="spellStart"/>
      <w:r w:rsidRPr="00AE4D86">
        <w:rPr>
          <w:rFonts w:ascii="Times New Roman" w:hAnsi="Times New Roman" w:cs="Times New Roman"/>
          <w:color w:val="000000" w:themeColor="text1"/>
          <w:sz w:val="26"/>
          <w:szCs w:val="26"/>
          <w:lang w:val="uk-UA"/>
        </w:rPr>
        <w:t>с.Сомкова</w:t>
      </w:r>
      <w:proofErr w:type="spellEnd"/>
      <w:r w:rsidRPr="00AE4D86">
        <w:rPr>
          <w:rFonts w:ascii="Times New Roman" w:hAnsi="Times New Roman" w:cs="Times New Roman"/>
          <w:color w:val="000000" w:themeColor="text1"/>
          <w:sz w:val="26"/>
          <w:szCs w:val="26"/>
          <w:lang w:val="uk-UA"/>
        </w:rPr>
        <w:t xml:space="preserve"> Долина, Козлів</w:t>
      </w:r>
    </w:p>
    <w:p w:rsidR="005A13FD" w:rsidRPr="00AE4D86" w:rsidRDefault="005A13FD" w:rsidP="005A13FD">
      <w:pPr>
        <w:numPr>
          <w:ilvl w:val="0"/>
          <w:numId w:val="15"/>
        </w:numPr>
        <w:tabs>
          <w:tab w:val="clear" w:pos="720"/>
        </w:tabs>
        <w:spacing w:before="100" w:beforeAutospacing="1" w:after="100" w:afterAutospacing="1" w:line="240" w:lineRule="auto"/>
        <w:ind w:left="0" w:firstLine="567"/>
        <w:contextualSpacing/>
        <w:jc w:val="both"/>
        <w:rPr>
          <w:rFonts w:ascii="Times New Roman" w:hAnsi="Times New Roman" w:cs="Times New Roman"/>
          <w:color w:val="000000" w:themeColor="text1"/>
          <w:sz w:val="26"/>
          <w:szCs w:val="26"/>
          <w:lang w:val="uk-UA"/>
        </w:rPr>
      </w:pPr>
      <w:r w:rsidRPr="00AE4D86">
        <w:rPr>
          <w:rFonts w:ascii="Times New Roman" w:hAnsi="Times New Roman" w:cs="Times New Roman"/>
          <w:color w:val="000000" w:themeColor="text1"/>
          <w:sz w:val="26"/>
          <w:szCs w:val="26"/>
          <w:lang w:val="uk-UA"/>
        </w:rPr>
        <w:t xml:space="preserve">Бібліотеки  </w:t>
      </w:r>
      <w:r w:rsidR="00DC1C25" w:rsidRPr="00AE4D86">
        <w:rPr>
          <w:rFonts w:ascii="Times New Roman" w:hAnsi="Times New Roman" w:cs="Times New Roman"/>
          <w:color w:val="000000" w:themeColor="text1"/>
          <w:sz w:val="26"/>
          <w:szCs w:val="26"/>
          <w:lang w:val="uk-UA"/>
        </w:rPr>
        <w:t>при всіх закладах культури.</w:t>
      </w:r>
    </w:p>
    <w:p w:rsidR="00DC1C25" w:rsidRPr="00AE4D86" w:rsidRDefault="00DC1C25" w:rsidP="00DC1C25">
      <w:pPr>
        <w:spacing w:before="100" w:beforeAutospacing="1" w:after="100" w:afterAutospacing="1" w:line="240" w:lineRule="auto"/>
        <w:contextualSpacing/>
        <w:jc w:val="both"/>
        <w:rPr>
          <w:rFonts w:ascii="Times New Roman" w:hAnsi="Times New Roman" w:cs="Times New Roman"/>
          <w:color w:val="000000" w:themeColor="text1"/>
          <w:sz w:val="26"/>
          <w:szCs w:val="26"/>
          <w:lang w:val="uk-UA"/>
        </w:rPr>
      </w:pPr>
      <w:r w:rsidRPr="00AE4D86">
        <w:rPr>
          <w:rFonts w:ascii="Times New Roman" w:hAnsi="Times New Roman" w:cs="Times New Roman"/>
          <w:color w:val="000000" w:themeColor="text1"/>
          <w:sz w:val="26"/>
          <w:szCs w:val="26"/>
          <w:lang w:val="uk-UA"/>
        </w:rPr>
        <w:t xml:space="preserve">      За 2020рік придбано музичну апаратуру, сценічні костюми для дитячих та дорослих колективів, ноутбуки. Здійснювалося систематичне поповнення бібліотечного фонду.</w:t>
      </w:r>
    </w:p>
    <w:p w:rsidR="00DC1C25" w:rsidRPr="00AE4D86" w:rsidRDefault="00DC1C25" w:rsidP="00DC1C25">
      <w:pPr>
        <w:spacing w:before="100" w:beforeAutospacing="1" w:after="100" w:afterAutospacing="1" w:line="240" w:lineRule="auto"/>
        <w:contextualSpacing/>
        <w:jc w:val="both"/>
        <w:rPr>
          <w:rFonts w:ascii="Times New Roman" w:hAnsi="Times New Roman" w:cs="Times New Roman"/>
          <w:color w:val="000000" w:themeColor="text1"/>
          <w:sz w:val="26"/>
          <w:szCs w:val="26"/>
          <w:lang w:val="uk-UA"/>
        </w:rPr>
      </w:pPr>
      <w:r w:rsidRPr="00AE4D86">
        <w:rPr>
          <w:rFonts w:ascii="Times New Roman" w:hAnsi="Times New Roman" w:cs="Times New Roman"/>
          <w:color w:val="000000" w:themeColor="text1"/>
          <w:sz w:val="26"/>
          <w:szCs w:val="26"/>
          <w:lang w:val="uk-UA"/>
        </w:rPr>
        <w:t xml:space="preserve">      Проведено капітальний ремонт будинку культури в с. Переяславське. В клубі с. </w:t>
      </w:r>
      <w:proofErr w:type="spellStart"/>
      <w:r w:rsidRPr="00AE4D86">
        <w:rPr>
          <w:rFonts w:ascii="Times New Roman" w:hAnsi="Times New Roman" w:cs="Times New Roman"/>
          <w:color w:val="000000" w:themeColor="text1"/>
          <w:sz w:val="26"/>
          <w:szCs w:val="26"/>
          <w:lang w:val="uk-UA"/>
        </w:rPr>
        <w:t>Сомкова</w:t>
      </w:r>
      <w:proofErr w:type="spellEnd"/>
      <w:r w:rsidRPr="00AE4D86">
        <w:rPr>
          <w:rFonts w:ascii="Times New Roman" w:hAnsi="Times New Roman" w:cs="Times New Roman"/>
          <w:color w:val="000000" w:themeColor="text1"/>
          <w:sz w:val="26"/>
          <w:szCs w:val="26"/>
          <w:lang w:val="uk-UA"/>
        </w:rPr>
        <w:t xml:space="preserve"> Долина відремонтовано систему опалення.</w:t>
      </w:r>
    </w:p>
    <w:p w:rsidR="009C0275" w:rsidRPr="00AE4D86" w:rsidRDefault="00DC1C25" w:rsidP="00DC1C25">
      <w:pPr>
        <w:spacing w:before="100" w:beforeAutospacing="1" w:after="100" w:afterAutospacing="1" w:line="240" w:lineRule="auto"/>
        <w:contextualSpacing/>
        <w:jc w:val="both"/>
        <w:rPr>
          <w:rFonts w:ascii="Times New Roman" w:hAnsi="Times New Roman" w:cs="Times New Roman"/>
          <w:color w:val="000000" w:themeColor="text1"/>
          <w:sz w:val="26"/>
          <w:szCs w:val="26"/>
          <w:lang w:val="uk-UA"/>
        </w:rPr>
      </w:pPr>
      <w:r w:rsidRPr="00AE4D86">
        <w:rPr>
          <w:rFonts w:ascii="Times New Roman" w:hAnsi="Times New Roman" w:cs="Times New Roman"/>
          <w:color w:val="000000" w:themeColor="text1"/>
          <w:sz w:val="26"/>
          <w:szCs w:val="26"/>
          <w:lang w:val="uk-UA"/>
        </w:rPr>
        <w:t xml:space="preserve">    Всього на розвиток культури громади в 2020 році з місцевого бюджету витрачено  3 846,1 тис грн.</w:t>
      </w:r>
    </w:p>
    <w:p w:rsidR="003600B6" w:rsidRPr="00AE4D86" w:rsidRDefault="003600B6" w:rsidP="009C0275">
      <w:pPr>
        <w:pStyle w:val="a3"/>
        <w:contextualSpacing/>
        <w:jc w:val="both"/>
        <w:rPr>
          <w:color w:val="000000" w:themeColor="text1"/>
          <w:sz w:val="26"/>
          <w:szCs w:val="26"/>
          <w:lang w:val="ru-RU"/>
        </w:rPr>
      </w:pPr>
      <w:r w:rsidRPr="00AE4D86">
        <w:rPr>
          <w:b/>
          <w:bCs/>
          <w:color w:val="000000" w:themeColor="text1"/>
          <w:sz w:val="26"/>
          <w:szCs w:val="26"/>
          <w:lang w:val="ru-RU"/>
        </w:rPr>
        <w:t xml:space="preserve">Сфера </w:t>
      </w:r>
      <w:proofErr w:type="spellStart"/>
      <w:r w:rsidRPr="00AE4D86">
        <w:rPr>
          <w:b/>
          <w:bCs/>
          <w:color w:val="000000" w:themeColor="text1"/>
          <w:sz w:val="26"/>
          <w:szCs w:val="26"/>
          <w:lang w:val="ru-RU"/>
        </w:rPr>
        <w:t>фізичної</w:t>
      </w:r>
      <w:proofErr w:type="spellEnd"/>
      <w:r w:rsidRPr="00AE4D86">
        <w:rPr>
          <w:b/>
          <w:bCs/>
          <w:color w:val="000000" w:themeColor="text1"/>
          <w:sz w:val="26"/>
          <w:szCs w:val="26"/>
          <w:lang w:val="ru-RU"/>
        </w:rPr>
        <w:t xml:space="preserve"> </w:t>
      </w:r>
      <w:proofErr w:type="spellStart"/>
      <w:r w:rsidRPr="00AE4D86">
        <w:rPr>
          <w:b/>
          <w:bCs/>
          <w:color w:val="000000" w:themeColor="text1"/>
          <w:sz w:val="26"/>
          <w:szCs w:val="26"/>
          <w:lang w:val="ru-RU"/>
        </w:rPr>
        <w:t>культури</w:t>
      </w:r>
      <w:proofErr w:type="spellEnd"/>
      <w:r w:rsidRPr="00AE4D86">
        <w:rPr>
          <w:b/>
          <w:bCs/>
          <w:color w:val="000000" w:themeColor="text1"/>
          <w:sz w:val="26"/>
          <w:szCs w:val="26"/>
          <w:lang w:val="ru-RU"/>
        </w:rPr>
        <w:t xml:space="preserve"> та спорту:</w:t>
      </w:r>
    </w:p>
    <w:p w:rsidR="003600B6" w:rsidRPr="00AE4D86" w:rsidRDefault="003600B6" w:rsidP="003600B6">
      <w:pPr>
        <w:pStyle w:val="a3"/>
        <w:ind w:firstLine="567"/>
        <w:contextualSpacing/>
        <w:jc w:val="both"/>
        <w:rPr>
          <w:color w:val="000000" w:themeColor="text1"/>
          <w:sz w:val="26"/>
          <w:szCs w:val="26"/>
          <w:lang w:val="uk-UA"/>
        </w:rPr>
      </w:pPr>
      <w:r w:rsidRPr="00AE4D86">
        <w:rPr>
          <w:color w:val="000000" w:themeColor="text1"/>
          <w:sz w:val="26"/>
          <w:szCs w:val="26"/>
        </w:rPr>
        <w:t>          </w:t>
      </w:r>
      <w:proofErr w:type="spellStart"/>
      <w:r w:rsidRPr="00AE4D86">
        <w:rPr>
          <w:color w:val="000000" w:themeColor="text1"/>
          <w:sz w:val="26"/>
          <w:szCs w:val="26"/>
          <w:lang w:val="ru-RU"/>
        </w:rPr>
        <w:t>Фізична</w:t>
      </w:r>
      <w:proofErr w:type="spellEnd"/>
      <w:r w:rsidRPr="00AE4D86">
        <w:rPr>
          <w:color w:val="000000" w:themeColor="text1"/>
          <w:sz w:val="26"/>
          <w:szCs w:val="26"/>
          <w:lang w:val="ru-RU"/>
        </w:rPr>
        <w:t xml:space="preserve"> культура та спорт в </w:t>
      </w:r>
      <w:proofErr w:type="spellStart"/>
      <w:r w:rsidRPr="00AE4D86">
        <w:rPr>
          <w:color w:val="000000" w:themeColor="text1"/>
          <w:sz w:val="26"/>
          <w:szCs w:val="26"/>
          <w:lang w:val="ru-RU"/>
        </w:rPr>
        <w:t>громаді</w:t>
      </w:r>
      <w:proofErr w:type="spellEnd"/>
      <w:r w:rsidRPr="00AE4D86">
        <w:rPr>
          <w:color w:val="000000" w:themeColor="text1"/>
          <w:sz w:val="26"/>
          <w:szCs w:val="26"/>
          <w:lang w:val="ru-RU"/>
        </w:rPr>
        <w:t xml:space="preserve"> </w:t>
      </w:r>
      <w:proofErr w:type="spellStart"/>
      <w:r w:rsidRPr="00AE4D86">
        <w:rPr>
          <w:color w:val="000000" w:themeColor="text1"/>
          <w:sz w:val="26"/>
          <w:szCs w:val="26"/>
          <w:lang w:val="ru-RU"/>
        </w:rPr>
        <w:t>розвивається</w:t>
      </w:r>
      <w:proofErr w:type="spellEnd"/>
      <w:r w:rsidRPr="00AE4D86">
        <w:rPr>
          <w:color w:val="000000" w:themeColor="text1"/>
          <w:sz w:val="26"/>
          <w:szCs w:val="26"/>
          <w:lang w:val="ru-RU"/>
        </w:rPr>
        <w:t xml:space="preserve"> в основному на </w:t>
      </w:r>
      <w:proofErr w:type="spellStart"/>
      <w:proofErr w:type="gramStart"/>
      <w:r w:rsidRPr="00AE4D86">
        <w:rPr>
          <w:color w:val="000000" w:themeColor="text1"/>
          <w:sz w:val="26"/>
          <w:szCs w:val="26"/>
          <w:lang w:val="ru-RU"/>
        </w:rPr>
        <w:t>р</w:t>
      </w:r>
      <w:proofErr w:type="gramEnd"/>
      <w:r w:rsidRPr="00AE4D86">
        <w:rPr>
          <w:color w:val="000000" w:themeColor="text1"/>
          <w:sz w:val="26"/>
          <w:szCs w:val="26"/>
          <w:lang w:val="ru-RU"/>
        </w:rPr>
        <w:t>івні</w:t>
      </w:r>
      <w:proofErr w:type="spellEnd"/>
      <w:r w:rsidRPr="00AE4D86">
        <w:rPr>
          <w:color w:val="000000" w:themeColor="text1"/>
          <w:sz w:val="26"/>
          <w:szCs w:val="26"/>
          <w:lang w:val="ru-RU"/>
        </w:rPr>
        <w:t xml:space="preserve"> </w:t>
      </w:r>
      <w:proofErr w:type="spellStart"/>
      <w:r w:rsidRPr="00AE4D86">
        <w:rPr>
          <w:color w:val="000000" w:themeColor="text1"/>
          <w:sz w:val="26"/>
          <w:szCs w:val="26"/>
          <w:lang w:val="ru-RU"/>
        </w:rPr>
        <w:t>навчальних</w:t>
      </w:r>
      <w:proofErr w:type="spellEnd"/>
      <w:r w:rsidRPr="00AE4D86">
        <w:rPr>
          <w:color w:val="000000" w:themeColor="text1"/>
          <w:sz w:val="26"/>
          <w:szCs w:val="26"/>
          <w:lang w:val="ru-RU"/>
        </w:rPr>
        <w:t xml:space="preserve"> </w:t>
      </w:r>
      <w:proofErr w:type="spellStart"/>
      <w:r w:rsidRPr="00AE4D86">
        <w:rPr>
          <w:color w:val="000000" w:themeColor="text1"/>
          <w:sz w:val="26"/>
          <w:szCs w:val="26"/>
          <w:lang w:val="ru-RU"/>
        </w:rPr>
        <w:t>закладів</w:t>
      </w:r>
      <w:proofErr w:type="spellEnd"/>
      <w:r w:rsidR="002078DD">
        <w:rPr>
          <w:color w:val="000000" w:themeColor="text1"/>
          <w:sz w:val="26"/>
          <w:szCs w:val="26"/>
          <w:lang w:val="uk-UA"/>
        </w:rPr>
        <w:t xml:space="preserve">. У 2020 році зі </w:t>
      </w:r>
      <w:proofErr w:type="spellStart"/>
      <w:r w:rsidR="002078DD">
        <w:rPr>
          <w:color w:val="000000" w:themeColor="text1"/>
          <w:sz w:val="26"/>
          <w:szCs w:val="26"/>
          <w:lang w:val="uk-UA"/>
        </w:rPr>
        <w:t>спів</w:t>
      </w:r>
      <w:r w:rsidRPr="00AE4D86">
        <w:rPr>
          <w:color w:val="000000" w:themeColor="text1"/>
          <w:sz w:val="26"/>
          <w:szCs w:val="26"/>
          <w:lang w:val="uk-UA"/>
        </w:rPr>
        <w:t>фінансуванням</w:t>
      </w:r>
      <w:proofErr w:type="spellEnd"/>
      <w:r w:rsidRPr="00AE4D86">
        <w:rPr>
          <w:color w:val="000000" w:themeColor="text1"/>
          <w:sz w:val="26"/>
          <w:szCs w:val="26"/>
          <w:lang w:val="uk-UA"/>
        </w:rPr>
        <w:t xml:space="preserve"> з обласного бюджету було побудовано майданчик із вуличними тренажерами та </w:t>
      </w:r>
      <w:proofErr w:type="spellStart"/>
      <w:r w:rsidRPr="00AE4D86">
        <w:rPr>
          <w:color w:val="000000" w:themeColor="text1"/>
          <w:sz w:val="26"/>
          <w:szCs w:val="26"/>
          <w:lang w:val="uk-UA"/>
        </w:rPr>
        <w:t>мультифункціональний</w:t>
      </w:r>
      <w:proofErr w:type="spellEnd"/>
      <w:r w:rsidRPr="00AE4D86">
        <w:rPr>
          <w:color w:val="000000" w:themeColor="text1"/>
          <w:sz w:val="26"/>
          <w:szCs w:val="26"/>
          <w:lang w:val="uk-UA"/>
        </w:rPr>
        <w:t xml:space="preserve"> майданчик для 4 видів спорту при </w:t>
      </w:r>
      <w:proofErr w:type="spellStart"/>
      <w:r w:rsidRPr="00AE4D86">
        <w:rPr>
          <w:color w:val="000000" w:themeColor="text1"/>
          <w:sz w:val="26"/>
          <w:szCs w:val="26"/>
          <w:lang w:val="uk-UA"/>
        </w:rPr>
        <w:t>Студениківському</w:t>
      </w:r>
      <w:proofErr w:type="spellEnd"/>
      <w:r w:rsidRPr="00AE4D86">
        <w:rPr>
          <w:color w:val="000000" w:themeColor="text1"/>
          <w:sz w:val="26"/>
          <w:szCs w:val="26"/>
          <w:lang w:val="uk-UA"/>
        </w:rPr>
        <w:t xml:space="preserve"> оп</w:t>
      </w:r>
      <w:r w:rsidR="00AE4D86">
        <w:rPr>
          <w:color w:val="000000" w:themeColor="text1"/>
          <w:sz w:val="26"/>
          <w:szCs w:val="26"/>
          <w:lang w:val="uk-UA"/>
        </w:rPr>
        <w:t>о</w:t>
      </w:r>
      <w:r w:rsidRPr="00AE4D86">
        <w:rPr>
          <w:color w:val="000000" w:themeColor="text1"/>
          <w:sz w:val="26"/>
          <w:szCs w:val="26"/>
          <w:lang w:val="uk-UA"/>
        </w:rPr>
        <w:t>рному закладі освіти. Планується   реконструкція існуючих стадіонів, відкриття спортивних секцій, ремонту спортивних залів при школах, будинках культури, благоустрою стадіонів та створення умов для відкриття спортивних гуртків і секцій.</w:t>
      </w:r>
      <w:r w:rsidRPr="00AE4D86">
        <w:rPr>
          <w:color w:val="000000" w:themeColor="text1"/>
          <w:sz w:val="26"/>
          <w:szCs w:val="26"/>
        </w:rPr>
        <w:t>   </w:t>
      </w:r>
    </w:p>
    <w:p w:rsidR="00B300BC" w:rsidRPr="00AE4D86" w:rsidRDefault="003600B6" w:rsidP="00DC1C25">
      <w:pPr>
        <w:pStyle w:val="a3"/>
        <w:ind w:firstLine="567"/>
        <w:contextualSpacing/>
        <w:jc w:val="both"/>
        <w:rPr>
          <w:color w:val="000000" w:themeColor="text1"/>
          <w:sz w:val="26"/>
          <w:szCs w:val="26"/>
          <w:lang w:val="uk-UA"/>
        </w:rPr>
      </w:pPr>
      <w:r w:rsidRPr="00AE4D86">
        <w:rPr>
          <w:color w:val="000000" w:themeColor="text1"/>
          <w:sz w:val="26"/>
          <w:szCs w:val="26"/>
          <w:lang w:val="uk-UA"/>
        </w:rPr>
        <w:t>У громаді діють футбольні клуби, які успішно беруть участь у регіональних та обласних футбольних змаганнях. Футбольні клуби потребують підтримки.</w:t>
      </w:r>
    </w:p>
    <w:p w:rsidR="00B300BC" w:rsidRPr="00AE4D86" w:rsidRDefault="00B300BC" w:rsidP="00DC1C25">
      <w:pPr>
        <w:pStyle w:val="a3"/>
        <w:ind w:firstLine="567"/>
        <w:contextualSpacing/>
        <w:jc w:val="both"/>
        <w:rPr>
          <w:b/>
          <w:color w:val="000000" w:themeColor="text1"/>
          <w:sz w:val="26"/>
          <w:szCs w:val="26"/>
          <w:lang w:val="uk-UA"/>
        </w:rPr>
      </w:pPr>
      <w:r w:rsidRPr="00AE4D86">
        <w:rPr>
          <w:b/>
          <w:color w:val="000000" w:themeColor="text1"/>
          <w:sz w:val="26"/>
          <w:szCs w:val="26"/>
          <w:lang w:val="uk-UA"/>
        </w:rPr>
        <w:t>Земельні ресурси.</w:t>
      </w:r>
    </w:p>
    <w:p w:rsidR="00B300BC" w:rsidRPr="00AE4D86" w:rsidRDefault="00B300BC" w:rsidP="00DC1C25">
      <w:pPr>
        <w:pStyle w:val="a3"/>
        <w:ind w:firstLine="567"/>
        <w:contextualSpacing/>
        <w:jc w:val="both"/>
        <w:rPr>
          <w:color w:val="000000" w:themeColor="text1"/>
          <w:sz w:val="26"/>
          <w:szCs w:val="26"/>
          <w:lang w:val="uk-UA"/>
        </w:rPr>
      </w:pPr>
      <w:r w:rsidRPr="00AE4D86">
        <w:rPr>
          <w:color w:val="000000" w:themeColor="text1"/>
          <w:sz w:val="26"/>
          <w:szCs w:val="26"/>
          <w:lang w:val="uk-UA"/>
        </w:rPr>
        <w:t xml:space="preserve">Головним управлінням </w:t>
      </w:r>
      <w:proofErr w:type="spellStart"/>
      <w:r w:rsidRPr="00AE4D86">
        <w:rPr>
          <w:color w:val="000000" w:themeColor="text1"/>
          <w:sz w:val="26"/>
          <w:szCs w:val="26"/>
          <w:lang w:val="uk-UA"/>
        </w:rPr>
        <w:t>Держгеокадастру</w:t>
      </w:r>
      <w:proofErr w:type="spellEnd"/>
      <w:r w:rsidRPr="00AE4D86">
        <w:rPr>
          <w:color w:val="000000" w:themeColor="text1"/>
          <w:sz w:val="26"/>
          <w:szCs w:val="26"/>
          <w:lang w:val="uk-UA"/>
        </w:rPr>
        <w:t xml:space="preserve"> у Київській області із державної власності у комунальну було передано 30 земельних ділянок, а це 548,7698 га земель сільськогосподарського призначення.</w:t>
      </w:r>
    </w:p>
    <w:p w:rsidR="00B300BC" w:rsidRPr="00AE4D86" w:rsidRDefault="00B300BC" w:rsidP="00DC1C25">
      <w:pPr>
        <w:pStyle w:val="a3"/>
        <w:ind w:firstLine="567"/>
        <w:contextualSpacing/>
        <w:jc w:val="both"/>
        <w:rPr>
          <w:color w:val="000000" w:themeColor="text1"/>
          <w:sz w:val="26"/>
          <w:szCs w:val="26"/>
          <w:lang w:val="uk-UA"/>
        </w:rPr>
      </w:pPr>
      <w:r w:rsidRPr="00AE4D86">
        <w:rPr>
          <w:color w:val="000000" w:themeColor="text1"/>
          <w:sz w:val="26"/>
          <w:szCs w:val="26"/>
          <w:lang w:val="uk-UA"/>
        </w:rPr>
        <w:t>Передача відбувалася трьома етапами.</w:t>
      </w:r>
    </w:p>
    <w:p w:rsidR="00DC1C25" w:rsidRPr="00AE4D86" w:rsidRDefault="00B300BC" w:rsidP="00DC1C25">
      <w:pPr>
        <w:pStyle w:val="a3"/>
        <w:ind w:firstLine="567"/>
        <w:contextualSpacing/>
        <w:jc w:val="both"/>
        <w:rPr>
          <w:color w:val="000000" w:themeColor="text1"/>
          <w:sz w:val="26"/>
          <w:szCs w:val="26"/>
          <w:lang w:val="uk-UA"/>
        </w:rPr>
      </w:pPr>
      <w:r w:rsidRPr="00AE4D86">
        <w:rPr>
          <w:color w:val="000000" w:themeColor="text1"/>
          <w:sz w:val="26"/>
          <w:szCs w:val="26"/>
          <w:lang w:val="uk-UA"/>
        </w:rPr>
        <w:lastRenderedPageBreak/>
        <w:t xml:space="preserve"> Значна частина цих земель перебувають в користуванні фермерських господарств і до закінчення термінів  дії </w:t>
      </w:r>
      <w:r w:rsidR="003600B6" w:rsidRPr="00AE4D86">
        <w:rPr>
          <w:color w:val="000000" w:themeColor="text1"/>
          <w:sz w:val="26"/>
          <w:szCs w:val="26"/>
        </w:rPr>
        <w:t>  </w:t>
      </w:r>
      <w:r w:rsidRPr="00AE4D86">
        <w:rPr>
          <w:color w:val="000000" w:themeColor="text1"/>
          <w:sz w:val="26"/>
          <w:szCs w:val="26"/>
          <w:lang w:val="uk-UA"/>
        </w:rPr>
        <w:t>договорів оренди сільська рада розпоряджатися ними не може.</w:t>
      </w:r>
    </w:p>
    <w:p w:rsidR="00266404" w:rsidRDefault="00B300BC" w:rsidP="00AE4D86">
      <w:pPr>
        <w:pStyle w:val="a3"/>
        <w:ind w:firstLine="567"/>
        <w:contextualSpacing/>
        <w:jc w:val="both"/>
        <w:rPr>
          <w:color w:val="000000" w:themeColor="text1"/>
          <w:sz w:val="26"/>
          <w:szCs w:val="26"/>
          <w:lang w:val="uk-UA"/>
        </w:rPr>
      </w:pPr>
      <w:r w:rsidRPr="00AE4D86">
        <w:rPr>
          <w:color w:val="000000" w:themeColor="text1"/>
          <w:sz w:val="26"/>
          <w:szCs w:val="26"/>
          <w:lang w:val="uk-UA"/>
        </w:rPr>
        <w:t xml:space="preserve">   В 2020 році сільською радою було виділено 90 га землі для ведення особистого селянського господарства землі 45 учасникам АТО, що проживають на території грома</w:t>
      </w:r>
      <w:bookmarkStart w:id="0" w:name="_GoBack"/>
      <w:bookmarkEnd w:id="0"/>
      <w:r w:rsidR="00AE4D86">
        <w:rPr>
          <w:color w:val="000000" w:themeColor="text1"/>
          <w:sz w:val="26"/>
          <w:szCs w:val="26"/>
          <w:lang w:val="uk-UA"/>
        </w:rPr>
        <w:t xml:space="preserve">ди. </w:t>
      </w:r>
    </w:p>
    <w:p w:rsidR="00AE4D86" w:rsidRPr="00AE4D86" w:rsidRDefault="00AE4D86" w:rsidP="00AE4D86">
      <w:pPr>
        <w:pStyle w:val="a3"/>
        <w:ind w:firstLine="567"/>
        <w:contextualSpacing/>
        <w:jc w:val="both"/>
        <w:rPr>
          <w:color w:val="000000" w:themeColor="text1"/>
          <w:sz w:val="26"/>
          <w:szCs w:val="26"/>
          <w:lang w:val="uk-UA"/>
        </w:rPr>
      </w:pPr>
      <w:r>
        <w:rPr>
          <w:color w:val="000000" w:themeColor="text1"/>
          <w:sz w:val="26"/>
          <w:szCs w:val="26"/>
          <w:lang w:val="uk-UA"/>
        </w:rPr>
        <w:t xml:space="preserve">Марія Лях, голова </w:t>
      </w:r>
      <w:proofErr w:type="spellStart"/>
      <w:r>
        <w:rPr>
          <w:color w:val="000000" w:themeColor="text1"/>
          <w:sz w:val="26"/>
          <w:szCs w:val="26"/>
          <w:lang w:val="uk-UA"/>
        </w:rPr>
        <w:t>Студениківської</w:t>
      </w:r>
      <w:proofErr w:type="spellEnd"/>
      <w:r>
        <w:rPr>
          <w:color w:val="000000" w:themeColor="text1"/>
          <w:sz w:val="26"/>
          <w:szCs w:val="26"/>
          <w:lang w:val="uk-UA"/>
        </w:rPr>
        <w:t xml:space="preserve"> територіальної громади.</w:t>
      </w:r>
    </w:p>
    <w:p w:rsidR="00266404" w:rsidRPr="00AE4D86" w:rsidRDefault="00266404" w:rsidP="00266404">
      <w:pPr>
        <w:spacing w:after="0" w:line="240" w:lineRule="auto"/>
        <w:jc w:val="both"/>
        <w:rPr>
          <w:rFonts w:ascii="Times New Roman" w:eastAsia="Times New Roman" w:hAnsi="Times New Roman" w:cs="Times New Roman"/>
          <w:color w:val="000000" w:themeColor="text1"/>
          <w:sz w:val="26"/>
          <w:szCs w:val="26"/>
          <w:lang w:val="uk-UA" w:eastAsia="ru-RU"/>
        </w:rPr>
      </w:pPr>
    </w:p>
    <w:p w:rsidR="00266404" w:rsidRPr="00AE4D86" w:rsidRDefault="00266404" w:rsidP="00266404">
      <w:pPr>
        <w:spacing w:after="0" w:line="240" w:lineRule="auto"/>
        <w:jc w:val="both"/>
        <w:rPr>
          <w:rFonts w:ascii="Times New Roman" w:eastAsia="Times New Roman" w:hAnsi="Times New Roman" w:cs="Times New Roman"/>
          <w:color w:val="000000" w:themeColor="text1"/>
          <w:sz w:val="26"/>
          <w:szCs w:val="26"/>
          <w:lang w:val="uk-UA" w:eastAsia="ru-RU"/>
        </w:rPr>
      </w:pPr>
    </w:p>
    <w:p w:rsidR="00266404" w:rsidRPr="00CD2B0C" w:rsidRDefault="00266404" w:rsidP="00266404">
      <w:pPr>
        <w:spacing w:after="0" w:line="240" w:lineRule="auto"/>
        <w:jc w:val="both"/>
        <w:rPr>
          <w:rFonts w:ascii="Times New Roman" w:eastAsia="Times New Roman" w:hAnsi="Times New Roman" w:cs="Times New Roman"/>
          <w:sz w:val="26"/>
          <w:szCs w:val="26"/>
          <w:lang w:val="uk-UA" w:eastAsia="ru-RU"/>
        </w:rPr>
      </w:pPr>
    </w:p>
    <w:p w:rsidR="00266404" w:rsidRPr="00CD2B0C" w:rsidRDefault="00266404" w:rsidP="00266404">
      <w:pPr>
        <w:spacing w:after="0" w:line="240" w:lineRule="auto"/>
        <w:jc w:val="both"/>
        <w:rPr>
          <w:rFonts w:ascii="Times New Roman" w:eastAsia="Times New Roman" w:hAnsi="Times New Roman" w:cs="Times New Roman"/>
          <w:sz w:val="26"/>
          <w:szCs w:val="26"/>
          <w:lang w:val="uk-UA" w:eastAsia="ru-RU"/>
        </w:rPr>
      </w:pPr>
    </w:p>
    <w:p w:rsidR="00264784" w:rsidRPr="00CD2B0C" w:rsidRDefault="00264784">
      <w:pPr>
        <w:rPr>
          <w:rFonts w:ascii="Times New Roman" w:hAnsi="Times New Roman" w:cs="Times New Roman"/>
          <w:sz w:val="26"/>
          <w:szCs w:val="26"/>
        </w:rPr>
      </w:pPr>
    </w:p>
    <w:sectPr w:rsidR="00264784" w:rsidRPr="00CD2B0C" w:rsidSect="0026640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52D2E"/>
    <w:multiLevelType w:val="multilevel"/>
    <w:tmpl w:val="6CF46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5D2167"/>
    <w:multiLevelType w:val="multilevel"/>
    <w:tmpl w:val="A38A5E56"/>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F8B795F"/>
    <w:multiLevelType w:val="hybridMultilevel"/>
    <w:tmpl w:val="0338EAC2"/>
    <w:lvl w:ilvl="0" w:tplc="3642DF1E">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C6D42F1"/>
    <w:multiLevelType w:val="hybridMultilevel"/>
    <w:tmpl w:val="135E66D8"/>
    <w:lvl w:ilvl="0" w:tplc="A6BE73BA">
      <w:start w:val="1"/>
      <w:numFmt w:val="decimal"/>
      <w:lvlText w:val="%1."/>
      <w:lvlJc w:val="left"/>
      <w:pPr>
        <w:ind w:left="990" w:hanging="360"/>
      </w:pPr>
      <w:rPr>
        <w:rFonts w:hint="default"/>
      </w:rPr>
    </w:lvl>
    <w:lvl w:ilvl="1" w:tplc="04220019" w:tentative="1">
      <w:start w:val="1"/>
      <w:numFmt w:val="lowerLetter"/>
      <w:lvlText w:val="%2."/>
      <w:lvlJc w:val="left"/>
      <w:pPr>
        <w:ind w:left="1710" w:hanging="360"/>
      </w:pPr>
    </w:lvl>
    <w:lvl w:ilvl="2" w:tplc="0422001B" w:tentative="1">
      <w:start w:val="1"/>
      <w:numFmt w:val="lowerRoman"/>
      <w:lvlText w:val="%3."/>
      <w:lvlJc w:val="right"/>
      <w:pPr>
        <w:ind w:left="2430" w:hanging="180"/>
      </w:pPr>
    </w:lvl>
    <w:lvl w:ilvl="3" w:tplc="0422000F" w:tentative="1">
      <w:start w:val="1"/>
      <w:numFmt w:val="decimal"/>
      <w:lvlText w:val="%4."/>
      <w:lvlJc w:val="left"/>
      <w:pPr>
        <w:ind w:left="3150" w:hanging="360"/>
      </w:pPr>
    </w:lvl>
    <w:lvl w:ilvl="4" w:tplc="04220019" w:tentative="1">
      <w:start w:val="1"/>
      <w:numFmt w:val="lowerLetter"/>
      <w:lvlText w:val="%5."/>
      <w:lvlJc w:val="left"/>
      <w:pPr>
        <w:ind w:left="3870" w:hanging="360"/>
      </w:pPr>
    </w:lvl>
    <w:lvl w:ilvl="5" w:tplc="0422001B" w:tentative="1">
      <w:start w:val="1"/>
      <w:numFmt w:val="lowerRoman"/>
      <w:lvlText w:val="%6."/>
      <w:lvlJc w:val="right"/>
      <w:pPr>
        <w:ind w:left="4590" w:hanging="180"/>
      </w:pPr>
    </w:lvl>
    <w:lvl w:ilvl="6" w:tplc="0422000F" w:tentative="1">
      <w:start w:val="1"/>
      <w:numFmt w:val="decimal"/>
      <w:lvlText w:val="%7."/>
      <w:lvlJc w:val="left"/>
      <w:pPr>
        <w:ind w:left="5310" w:hanging="360"/>
      </w:pPr>
    </w:lvl>
    <w:lvl w:ilvl="7" w:tplc="04220019" w:tentative="1">
      <w:start w:val="1"/>
      <w:numFmt w:val="lowerLetter"/>
      <w:lvlText w:val="%8."/>
      <w:lvlJc w:val="left"/>
      <w:pPr>
        <w:ind w:left="6030" w:hanging="360"/>
      </w:pPr>
    </w:lvl>
    <w:lvl w:ilvl="8" w:tplc="0422001B" w:tentative="1">
      <w:start w:val="1"/>
      <w:numFmt w:val="lowerRoman"/>
      <w:lvlText w:val="%9."/>
      <w:lvlJc w:val="right"/>
      <w:pPr>
        <w:ind w:left="6750" w:hanging="180"/>
      </w:pPr>
    </w:lvl>
  </w:abstractNum>
  <w:abstractNum w:abstractNumId="4">
    <w:nsid w:val="235D558F"/>
    <w:multiLevelType w:val="hybridMultilevel"/>
    <w:tmpl w:val="39CEF200"/>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5">
    <w:nsid w:val="3D2B4BF0"/>
    <w:multiLevelType w:val="hybridMultilevel"/>
    <w:tmpl w:val="4688206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40540EB5"/>
    <w:multiLevelType w:val="hybridMultilevel"/>
    <w:tmpl w:val="C6C2861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428642B2"/>
    <w:multiLevelType w:val="multilevel"/>
    <w:tmpl w:val="DE8C3518"/>
    <w:lvl w:ilvl="0">
      <w:start w:val="2"/>
      <w:numFmt w:val="decimal"/>
      <w:lvlText w:val="%1."/>
      <w:lvlJc w:val="left"/>
      <w:pPr>
        <w:ind w:left="360" w:hanging="360"/>
      </w:pPr>
      <w:rPr>
        <w:rFonts w:hint="default"/>
        <w:b/>
      </w:rPr>
    </w:lvl>
    <w:lvl w:ilvl="1">
      <w:start w:val="9"/>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8">
    <w:nsid w:val="4351332D"/>
    <w:multiLevelType w:val="hybridMultilevel"/>
    <w:tmpl w:val="E1EC9CE6"/>
    <w:lvl w:ilvl="0" w:tplc="DA6E2654">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43630165"/>
    <w:multiLevelType w:val="multilevel"/>
    <w:tmpl w:val="4FF01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69A507D"/>
    <w:multiLevelType w:val="hybridMultilevel"/>
    <w:tmpl w:val="ED520514"/>
    <w:lvl w:ilvl="0" w:tplc="883AAACC">
      <w:start w:val="1"/>
      <w:numFmt w:val="bullet"/>
      <w:lvlText w:val="-"/>
      <w:lvlJc w:val="left"/>
      <w:pPr>
        <w:ind w:left="927" w:hanging="360"/>
      </w:pPr>
      <w:rPr>
        <w:rFonts w:ascii="Calibri" w:eastAsia="Calibri" w:hAnsi="Calibri" w:cs="Calibr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4F9D7457"/>
    <w:multiLevelType w:val="hybridMultilevel"/>
    <w:tmpl w:val="BB5410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7FC225F"/>
    <w:multiLevelType w:val="hybridMultilevel"/>
    <w:tmpl w:val="78721DE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B756B1B"/>
    <w:multiLevelType w:val="hybridMultilevel"/>
    <w:tmpl w:val="A6767A68"/>
    <w:lvl w:ilvl="0" w:tplc="0A0CEA5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4">
    <w:nsid w:val="66836C14"/>
    <w:multiLevelType w:val="hybridMultilevel"/>
    <w:tmpl w:val="CE900F06"/>
    <w:lvl w:ilvl="0" w:tplc="E282119C">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718C5853"/>
    <w:multiLevelType w:val="hybridMultilevel"/>
    <w:tmpl w:val="E8163D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E3634CC"/>
    <w:multiLevelType w:val="hybridMultilevel"/>
    <w:tmpl w:val="29CE3DF4"/>
    <w:lvl w:ilvl="0" w:tplc="15E2D738">
      <w:start w:val="1"/>
      <w:numFmt w:val="bullet"/>
      <w:lvlText w:val="-"/>
      <w:lvlJc w:val="left"/>
      <w:pPr>
        <w:ind w:left="927" w:hanging="360"/>
      </w:pPr>
      <w:rPr>
        <w:rFonts w:ascii="Calibri" w:eastAsia="Calibri" w:hAnsi="Calibri" w:cs="Calibr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5"/>
  </w:num>
  <w:num w:numId="2">
    <w:abstractNumId w:val="4"/>
  </w:num>
  <w:num w:numId="3">
    <w:abstractNumId w:val="6"/>
  </w:num>
  <w:num w:numId="4">
    <w:abstractNumId w:val="3"/>
  </w:num>
  <w:num w:numId="5">
    <w:abstractNumId w:val="11"/>
  </w:num>
  <w:num w:numId="6">
    <w:abstractNumId w:val="10"/>
  </w:num>
  <w:num w:numId="7">
    <w:abstractNumId w:val="16"/>
  </w:num>
  <w:num w:numId="8">
    <w:abstractNumId w:val="13"/>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5"/>
  </w:num>
  <w:num w:numId="12">
    <w:abstractNumId w:val="7"/>
  </w:num>
  <w:num w:numId="13">
    <w:abstractNumId w:val="0"/>
  </w:num>
  <w:num w:numId="14">
    <w:abstractNumId w:val="8"/>
  </w:num>
  <w:num w:numId="15">
    <w:abstractNumId w:val="1"/>
  </w:num>
  <w:num w:numId="16">
    <w:abstractNumId w:val="14"/>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66404"/>
    <w:rsid w:val="0007285D"/>
    <w:rsid w:val="000946C4"/>
    <w:rsid w:val="000B7790"/>
    <w:rsid w:val="000F17F0"/>
    <w:rsid w:val="00193EEB"/>
    <w:rsid w:val="001C01C0"/>
    <w:rsid w:val="001D05B4"/>
    <w:rsid w:val="002078DD"/>
    <w:rsid w:val="00223BAE"/>
    <w:rsid w:val="00264784"/>
    <w:rsid w:val="00266404"/>
    <w:rsid w:val="002C6FE1"/>
    <w:rsid w:val="00312AD3"/>
    <w:rsid w:val="003600B6"/>
    <w:rsid w:val="00421E34"/>
    <w:rsid w:val="004765E9"/>
    <w:rsid w:val="004B5180"/>
    <w:rsid w:val="00556A16"/>
    <w:rsid w:val="0059619B"/>
    <w:rsid w:val="005A13FD"/>
    <w:rsid w:val="006A4D77"/>
    <w:rsid w:val="00710030"/>
    <w:rsid w:val="0072513A"/>
    <w:rsid w:val="00774EF7"/>
    <w:rsid w:val="007A0324"/>
    <w:rsid w:val="007C70F3"/>
    <w:rsid w:val="00891E0F"/>
    <w:rsid w:val="008B76E9"/>
    <w:rsid w:val="008C7100"/>
    <w:rsid w:val="008C78A5"/>
    <w:rsid w:val="0091799B"/>
    <w:rsid w:val="009C0275"/>
    <w:rsid w:val="009D6A3C"/>
    <w:rsid w:val="00A02758"/>
    <w:rsid w:val="00A56072"/>
    <w:rsid w:val="00A91263"/>
    <w:rsid w:val="00AE4D86"/>
    <w:rsid w:val="00B10096"/>
    <w:rsid w:val="00B300BC"/>
    <w:rsid w:val="00B70D90"/>
    <w:rsid w:val="00B839E5"/>
    <w:rsid w:val="00CD2B0C"/>
    <w:rsid w:val="00D1734B"/>
    <w:rsid w:val="00DC1336"/>
    <w:rsid w:val="00DC1C25"/>
    <w:rsid w:val="00E861D5"/>
    <w:rsid w:val="00F627E7"/>
    <w:rsid w:val="00F72283"/>
    <w:rsid w:val="00F91C97"/>
    <w:rsid w:val="00FB30D2"/>
    <w:rsid w:val="00FC06A7"/>
    <w:rsid w:val="00FC776C"/>
    <w:rsid w:val="00FF276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404"/>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664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4">
    <w:name w:val="List Paragraph"/>
    <w:basedOn w:val="a"/>
    <w:uiPriority w:val="34"/>
    <w:qFormat/>
    <w:rsid w:val="008C7100"/>
    <w:pPr>
      <w:ind w:left="720"/>
      <w:contextualSpacing/>
    </w:pPr>
  </w:style>
  <w:style w:type="paragraph" w:styleId="a5">
    <w:name w:val="No Spacing"/>
    <w:uiPriority w:val="1"/>
    <w:qFormat/>
    <w:rsid w:val="0072513A"/>
    <w:pPr>
      <w:spacing w:after="0" w:line="240" w:lineRule="auto"/>
    </w:pPr>
    <w:rPr>
      <w:rFonts w:ascii="Calibri" w:eastAsia="Calibri" w:hAnsi="Calibri" w:cs="Times New Roman"/>
      <w:lang w:val="ru-RU"/>
    </w:rPr>
  </w:style>
</w:styles>
</file>

<file path=word/webSettings.xml><?xml version="1.0" encoding="utf-8"?>
<w:webSettings xmlns:r="http://schemas.openxmlformats.org/officeDocument/2006/relationships" xmlns:w="http://schemas.openxmlformats.org/wordprocessingml/2006/main">
  <w:divs>
    <w:div w:id="704869887">
      <w:bodyDiv w:val="1"/>
      <w:marLeft w:val="0"/>
      <w:marRight w:val="0"/>
      <w:marTop w:val="0"/>
      <w:marBottom w:val="0"/>
      <w:divBdr>
        <w:top w:val="none" w:sz="0" w:space="0" w:color="auto"/>
        <w:left w:val="none" w:sz="0" w:space="0" w:color="auto"/>
        <w:bottom w:val="none" w:sz="0" w:space="0" w:color="auto"/>
        <w:right w:val="none" w:sz="0" w:space="0" w:color="auto"/>
      </w:divBdr>
      <w:divsChild>
        <w:div w:id="252249762">
          <w:marLeft w:val="0"/>
          <w:marRight w:val="0"/>
          <w:marTop w:val="0"/>
          <w:marBottom w:val="0"/>
          <w:divBdr>
            <w:top w:val="none" w:sz="0" w:space="0" w:color="auto"/>
            <w:left w:val="none" w:sz="0" w:space="0" w:color="auto"/>
            <w:bottom w:val="none" w:sz="0" w:space="0" w:color="auto"/>
            <w:right w:val="none" w:sz="0" w:space="0" w:color="auto"/>
          </w:divBdr>
        </w:div>
        <w:div w:id="20923100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809</TotalTime>
  <Pages>1</Pages>
  <Words>14510</Words>
  <Characters>8271</Characters>
  <Application>Microsoft Office Word</Application>
  <DocSecurity>0</DocSecurity>
  <Lines>68</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g</cp:lastModifiedBy>
  <cp:revision>8</cp:revision>
  <dcterms:created xsi:type="dcterms:W3CDTF">2021-03-19T06:37:00Z</dcterms:created>
  <dcterms:modified xsi:type="dcterms:W3CDTF">2021-03-23T14:56:00Z</dcterms:modified>
</cp:coreProperties>
</file>