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7" w:rsidRDefault="002422AD" w:rsidP="002422AD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</w:t>
      </w:r>
    </w:p>
    <w:p w:rsidR="002422AD" w:rsidRPr="00BC6942" w:rsidRDefault="002422AD" w:rsidP="00242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ПРИСТРОМСЬКА  СІЛЬСЬКА  РАДА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ПЕРЕЯСЛАВ-ХМЕЛЬНИЦЬКОГО РАЙОНУ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6942">
        <w:rPr>
          <w:rFonts w:ascii="Times New Roman" w:hAnsi="Times New Roman" w:cs="Times New Roman"/>
          <w:b/>
          <w:sz w:val="24"/>
          <w:szCs w:val="24"/>
        </w:rPr>
        <w:t>с. Студеники                                                                          «___»_______________202__р.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Ми, що нижче підписалися, голова та члени Комісії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C6942">
        <w:rPr>
          <w:rFonts w:ascii="Times New Roman" w:hAnsi="Times New Roman" w:cs="Times New Roman"/>
          <w:sz w:val="28"/>
          <w:szCs w:val="28"/>
        </w:rPr>
        <w:t xml:space="preserve">ких рад створеної рішенням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BC69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скликання Студениківської  сільської ради № </w:t>
      </w:r>
      <w:r>
        <w:rPr>
          <w:rFonts w:ascii="Times New Roman" w:hAnsi="Times New Roman" w:cs="Times New Roman"/>
          <w:sz w:val="28"/>
          <w:szCs w:val="28"/>
        </w:rPr>
        <w:t>20-І-УІІІ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від  «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C6942">
        <w:rPr>
          <w:rFonts w:ascii="Times New Roman" w:hAnsi="Times New Roman" w:cs="Times New Roman"/>
          <w:sz w:val="28"/>
          <w:szCs w:val="28"/>
        </w:rPr>
        <w:t>» листопада 2020 року у складі: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422AD">
        <w:rPr>
          <w:rFonts w:ascii="Times New Roman" w:hAnsi="Times New Roman" w:cs="Times New Roman"/>
          <w:sz w:val="28"/>
          <w:szCs w:val="28"/>
        </w:rPr>
        <w:t xml:space="preserve">комісії - Лях Марії Олександрівни, сільського голови </w:t>
      </w:r>
      <w:proofErr w:type="spellStart"/>
      <w:r w:rsidR="002422AD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2422AD">
        <w:rPr>
          <w:rFonts w:ascii="Times New Roman" w:hAnsi="Times New Roman" w:cs="Times New Roman"/>
          <w:sz w:val="28"/>
          <w:szCs w:val="28"/>
        </w:rPr>
        <w:t xml:space="preserve">              сільської </w:t>
      </w:r>
      <w:r w:rsidR="004D795F">
        <w:rPr>
          <w:rFonts w:ascii="Times New Roman" w:hAnsi="Times New Roman" w:cs="Times New Roman"/>
          <w:sz w:val="28"/>
          <w:szCs w:val="28"/>
        </w:rPr>
        <w:t>ради,</w:t>
      </w:r>
      <w:r w:rsidR="002422A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Секретаря комісії</w:t>
      </w:r>
      <w:r w:rsidR="002422AD">
        <w:rPr>
          <w:rFonts w:ascii="Times New Roman" w:hAnsi="Times New Roman" w:cs="Times New Roman"/>
          <w:sz w:val="28"/>
          <w:szCs w:val="28"/>
        </w:rPr>
        <w:t xml:space="preserve"> – Сич Тетяни Олексіївни,</w:t>
      </w:r>
      <w:r w:rsidR="004D795F">
        <w:rPr>
          <w:rFonts w:ascii="Times New Roman" w:hAnsi="Times New Roman" w:cs="Times New Roman"/>
          <w:sz w:val="28"/>
          <w:szCs w:val="28"/>
        </w:rPr>
        <w:t xml:space="preserve">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7C40F7" w:rsidRPr="00BC6942" w:rsidRDefault="004D795F" w:rsidP="004D7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Членів комісії: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Михайловича, заступника сільського голови,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 Довгої Любов Василівни,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сільської ради,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Демченко Валентини Миколаївни, головного бухгалтера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4D795F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Василівни, головного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4D7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сільської ради,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керуючись частиною другою та третьою статті 107 Цивільного кодексу України, статтею 8 Закону України «Про добровільне об’єднання територіальних громад», відповідно до Закону України «Про місцеве самоврядування в Україні» склали цей Акт про наступне:</w:t>
      </w:r>
    </w:p>
    <w:p w:rsidR="007C40F7" w:rsidRPr="00BC6942" w:rsidRDefault="007C40F7" w:rsidP="007C40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 Студениківська сільська рада (код за ЄДРПОУ 04358916), місцезнаходження: вул. Переяславська, 19, с. Студеники, Переяслав-Хмельницький район, Київська область, 08421), внаслідок 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 (код за ЄДРПОУ _______, місцезнаходження: вул._________, с.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Пристроми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Переяслав-Хмельницький район, Київська область) шляхом приєднання до Студениківської сільської ради є правонаступником майна, активів та зобов’язань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ради, а саме:</w:t>
      </w:r>
    </w:p>
    <w:p w:rsidR="004D795F" w:rsidRDefault="007C40F7" w:rsidP="004D79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1.1. Необоротних активів (балансова вартість) –____________ грн., у тому числі: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-основні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засоби –__________ грн.; </w:t>
      </w:r>
    </w:p>
    <w:p w:rsidR="007C40F7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-інші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необоротні матеріальні активи –__________ грн.; </w:t>
      </w:r>
    </w:p>
    <w:p w:rsidR="004D795F" w:rsidRPr="00BC6942" w:rsidRDefault="004D795F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малоцінні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швидкозношувальні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предмети - ____________грн.</w:t>
      </w:r>
    </w:p>
    <w:p w:rsidR="007C40F7" w:rsidRPr="00BC6942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1.2. Виробничі запаси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1.3. Грошових коштів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1.4. Дебіторської заборгованості –__________ грн., 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lastRenderedPageBreak/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1.5. Кредиторської заборгованості –__________ грн.,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2. Разом із майном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Студениківська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сільська рада приймає документи, що підтверджують право власності (володіння, користування, розпорядження) на об’єкти основних засобів та документи, які підтверджують право власності або користування відповідними земельними ділянками.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Додатки до передавального акту: ________ на____ аркушах.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Усього</w:t>
      </w:r>
      <w:r w:rsidRPr="00BC6942">
        <w:rPr>
          <w:rFonts w:ascii="Arial" w:hAnsi="Arial" w:cs="Arial"/>
          <w:sz w:val="35"/>
          <w:szCs w:val="35"/>
        </w:rPr>
        <w:t xml:space="preserve">: </w:t>
      </w:r>
      <w:r w:rsidRPr="00BC6942">
        <w:rPr>
          <w:rFonts w:ascii="Times New Roman" w:hAnsi="Times New Roman" w:cs="Times New Roman"/>
          <w:sz w:val="28"/>
          <w:szCs w:val="28"/>
        </w:rPr>
        <w:t>_____аркушів.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Комісія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сільських рад: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________________________М.О. Лях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80633">
        <w:rPr>
          <w:rFonts w:ascii="Times New Roman" w:hAnsi="Times New Roman" w:cs="Times New Roman"/>
          <w:sz w:val="28"/>
          <w:szCs w:val="28"/>
        </w:rPr>
        <w:t xml:space="preserve">     ________________________</w:t>
      </w:r>
      <w:r>
        <w:rPr>
          <w:rFonts w:ascii="Times New Roman" w:hAnsi="Times New Roman" w:cs="Times New Roman"/>
          <w:sz w:val="28"/>
          <w:szCs w:val="28"/>
        </w:rPr>
        <w:t>Т.О. Сич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</w:t>
      </w:r>
      <w:r w:rsidR="007C40F7" w:rsidRPr="00BC6942">
        <w:rPr>
          <w:rFonts w:ascii="Times New Roman" w:hAnsi="Times New Roman" w:cs="Times New Roman"/>
          <w:sz w:val="28"/>
          <w:szCs w:val="28"/>
        </w:rPr>
        <w:t>комісії:        ___________________</w:t>
      </w:r>
      <w:r w:rsidR="00880633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</w:t>
      </w:r>
      <w:r w:rsidR="004D795F">
        <w:rPr>
          <w:rFonts w:ascii="Times New Roman" w:hAnsi="Times New Roman" w:cs="Times New Roman"/>
          <w:sz w:val="28"/>
          <w:szCs w:val="28"/>
        </w:rPr>
        <w:t>________________________Л.В. Довга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>___________________В.М. Демченко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 xml:space="preserve">____________________Г.В.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Гач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Від імені Студениківської сільської ради прийняла Комісія з прийняття майна, активів та зобов’язань, у складі:</w:t>
      </w:r>
    </w:p>
    <w:p w:rsidR="007C40F7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______________________Г.Г.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Кобялко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Шендрик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Дубровін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Д.Ю. Боліла</w:t>
      </w:r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В.В. Сич</w:t>
      </w:r>
    </w:p>
    <w:p w:rsidR="00DB5971" w:rsidRPr="00BC6942" w:rsidRDefault="00DB5971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______________________Л.О. Шевченко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CC2" w:rsidRDefault="006F7CC2" w:rsidP="006F7CC2">
      <w:pPr>
        <w:jc w:val="both"/>
        <w:rPr>
          <w:rFonts w:ascii="Century" w:hAnsi="Century"/>
        </w:rPr>
      </w:pPr>
      <w:r w:rsidRPr="0071025F">
        <w:rPr>
          <w:rFonts w:ascii="Century" w:hAnsi="Century"/>
        </w:rPr>
        <w:lastRenderedPageBreak/>
        <w:t xml:space="preserve">  </w:t>
      </w:r>
      <w:r>
        <w:rPr>
          <w:rFonts w:ascii="Century" w:hAnsi="Century"/>
        </w:rPr>
        <w:t xml:space="preserve">                                                                                  </w:t>
      </w:r>
      <w:r w:rsidR="0038541C">
        <w:rPr>
          <w:rFonts w:ascii="Century" w:hAnsi="Century"/>
        </w:rPr>
        <w:t xml:space="preserve">                Додаток №__</w:t>
      </w:r>
      <w:r>
        <w:rPr>
          <w:rFonts w:ascii="Century" w:hAnsi="Century"/>
        </w:rPr>
        <w:t>_</w:t>
      </w:r>
      <w:r w:rsidR="0038541C">
        <w:rPr>
          <w:rFonts w:ascii="Century" w:hAnsi="Century"/>
          <w:u w:val="single"/>
        </w:rPr>
        <w:t>3</w:t>
      </w:r>
      <w:r w:rsidR="0038541C">
        <w:rPr>
          <w:rFonts w:ascii="Century" w:hAnsi="Century"/>
        </w:rPr>
        <w:t>____</w:t>
      </w:r>
      <w:r>
        <w:rPr>
          <w:rFonts w:ascii="Century" w:hAnsi="Century"/>
        </w:rPr>
        <w:t xml:space="preserve">     </w:t>
      </w:r>
    </w:p>
    <w:p w:rsid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</w:t>
      </w:r>
      <w:r w:rsidR="0038541C">
        <w:rPr>
          <w:rFonts w:ascii="Century" w:hAnsi="Century"/>
        </w:rPr>
        <w:t xml:space="preserve">                   </w:t>
      </w:r>
      <w:r>
        <w:rPr>
          <w:rFonts w:ascii="Century" w:hAnsi="Century"/>
        </w:rPr>
        <w:t xml:space="preserve"> До передавального акта від</w:t>
      </w:r>
      <w:r w:rsidR="00222BCF">
        <w:rPr>
          <w:rFonts w:ascii="Century" w:hAnsi="Century"/>
        </w:rPr>
        <w:t>__</w:t>
      </w:r>
      <w:r w:rsidR="0038541C">
        <w:rPr>
          <w:rFonts w:ascii="Century" w:hAnsi="Century"/>
          <w:u w:val="single"/>
        </w:rPr>
        <w:t>30.12.2020 року</w:t>
      </w:r>
      <w:r w:rsidR="0038541C">
        <w:rPr>
          <w:rFonts w:ascii="Century" w:hAnsi="Century"/>
        </w:rPr>
        <w:t>_</w:t>
      </w:r>
      <w:r>
        <w:rPr>
          <w:rFonts w:ascii="Century" w:hAnsi="Century"/>
        </w:rPr>
        <w:t xml:space="preserve">                                                                                                 </w:t>
      </w:r>
    </w:p>
    <w:p w:rsidR="006F7CC2" w:rsidRP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                                </w:t>
      </w:r>
      <w:r w:rsidRPr="006F7CC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сільської ради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6F7CC2" w:rsidRPr="00BC6942" w:rsidRDefault="0038541C" w:rsidP="00385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              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30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__» _____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12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 20_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20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_року</w:t>
      </w:r>
    </w:p>
    <w:p w:rsidR="00F071B6" w:rsidRDefault="00F071B6" w:rsidP="00F071B6">
      <w:pPr>
        <w:jc w:val="center"/>
        <w:rPr>
          <w:rFonts w:ascii="Century" w:hAnsi="Century"/>
        </w:rPr>
      </w:pPr>
      <w:r>
        <w:rPr>
          <w:rFonts w:ascii="Century" w:hAnsi="Century"/>
        </w:rPr>
        <w:t>АКТ  ПРИЙМАННЯ-ПЕРЕДАЧІ  НЕОБОРОТНИХ АКТИВІВ</w:t>
      </w:r>
    </w:p>
    <w:p w:rsidR="00F071B6" w:rsidRDefault="00F071B6" w:rsidP="00F071B6">
      <w:pPr>
        <w:jc w:val="both"/>
        <w:rPr>
          <w:rFonts w:ascii="Century" w:hAnsi="Century"/>
        </w:rPr>
      </w:pPr>
      <w:r>
        <w:rPr>
          <w:rFonts w:ascii="Century" w:hAnsi="Century"/>
        </w:rPr>
        <w:t>«__</w:t>
      </w:r>
      <w:r w:rsidR="0038541C">
        <w:rPr>
          <w:rFonts w:ascii="Century" w:hAnsi="Century"/>
          <w:u w:val="single"/>
        </w:rPr>
        <w:t>30</w:t>
      </w:r>
      <w:r>
        <w:rPr>
          <w:rFonts w:ascii="Century" w:hAnsi="Century"/>
        </w:rPr>
        <w:t>___»_</w:t>
      </w:r>
      <w:r w:rsidR="0038541C">
        <w:rPr>
          <w:rFonts w:ascii="Century" w:hAnsi="Century"/>
          <w:u w:val="single"/>
        </w:rPr>
        <w:t>12</w:t>
      </w:r>
      <w:r w:rsidR="0038541C">
        <w:rPr>
          <w:rFonts w:ascii="Century" w:hAnsi="Century"/>
        </w:rPr>
        <w:t>__</w:t>
      </w:r>
      <w:r>
        <w:rPr>
          <w:rFonts w:ascii="Century" w:hAnsi="Century"/>
        </w:rPr>
        <w:t>202_</w:t>
      </w:r>
      <w:r w:rsidR="0038541C">
        <w:rPr>
          <w:rFonts w:ascii="Century" w:hAnsi="Century"/>
          <w:u w:val="single"/>
        </w:rPr>
        <w:t>0</w:t>
      </w:r>
      <w:r w:rsidR="0038541C">
        <w:rPr>
          <w:rFonts w:ascii="Century" w:hAnsi="Century"/>
        </w:rPr>
        <w:t>_</w:t>
      </w:r>
      <w:r>
        <w:rPr>
          <w:rFonts w:ascii="Century" w:hAnsi="Century"/>
        </w:rPr>
        <w:t xml:space="preserve">року                                                   </w:t>
      </w:r>
      <w:r w:rsidR="0038541C">
        <w:rPr>
          <w:rFonts w:ascii="Century" w:hAnsi="Century"/>
        </w:rPr>
        <w:t xml:space="preserve">                          </w:t>
      </w:r>
      <w:r>
        <w:rPr>
          <w:rFonts w:ascii="Century" w:hAnsi="Century"/>
        </w:rPr>
        <w:t xml:space="preserve">   №____</w:t>
      </w:r>
      <w:r w:rsidR="0038541C">
        <w:rPr>
          <w:rFonts w:ascii="Century" w:hAnsi="Century"/>
          <w:u w:val="single"/>
        </w:rPr>
        <w:t>3</w:t>
      </w:r>
      <w:r>
        <w:rPr>
          <w:rFonts w:ascii="Century" w:hAnsi="Century"/>
        </w:rPr>
        <w:t>___</w:t>
      </w:r>
    </w:p>
    <w:p w:rsidR="00F071B6" w:rsidRPr="00BC6942" w:rsidRDefault="00F071B6" w:rsidP="00F071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</w:t>
      </w:r>
      <w:r w:rsidR="003854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ої особи – </w:t>
      </w:r>
      <w:proofErr w:type="spellStart"/>
      <w:r w:rsidR="0038541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шляхом приєднання до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ради.</w:t>
      </w:r>
    </w:p>
    <w:p w:rsidR="00F071B6" w:rsidRPr="00D32D47" w:rsidRDefault="00F071B6" w:rsidP="00D32D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</w:t>
      </w:r>
      <w:r w:rsidR="0038541C">
        <w:rPr>
          <w:rFonts w:ascii="Times New Roman" w:eastAsia="Times New Roman" w:hAnsi="Times New Roman" w:cs="Times New Roman"/>
          <w:sz w:val="24"/>
          <w:szCs w:val="24"/>
          <w:lang w:eastAsia="uk-UA"/>
        </w:rPr>
        <w:t>ської</w:t>
      </w:r>
      <w:proofErr w:type="spellEnd"/>
      <w:r w:rsidR="003854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сільської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38541C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передає, а голова комісії  з прийняття  майна, активів та </w:t>
      </w:r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зобов’язань </w:t>
      </w:r>
      <w:proofErr w:type="spellStart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приймає  необоротні   активи згідно переліку:</w:t>
      </w:r>
    </w:p>
    <w:p w:rsidR="00697891" w:rsidRDefault="009D7AAF" w:rsidP="0090197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 </w:t>
      </w:r>
      <w:r w:rsidR="00901975">
        <w:rPr>
          <w:rFonts w:ascii="Century" w:hAnsi="Century"/>
          <w:sz w:val="28"/>
          <w:szCs w:val="28"/>
        </w:rPr>
        <w:t xml:space="preserve"> </w:t>
      </w:r>
      <w:r w:rsidR="006F7CC2">
        <w:rPr>
          <w:rFonts w:ascii="Century" w:hAnsi="Century"/>
          <w:sz w:val="28"/>
          <w:szCs w:val="28"/>
        </w:rPr>
        <w:t xml:space="preserve">Малоцінні </w:t>
      </w:r>
      <w:proofErr w:type="spellStart"/>
      <w:r w:rsidR="006F7CC2">
        <w:rPr>
          <w:rFonts w:ascii="Century" w:hAnsi="Century"/>
          <w:sz w:val="28"/>
          <w:szCs w:val="28"/>
        </w:rPr>
        <w:t>швидкозношувальні</w:t>
      </w:r>
      <w:proofErr w:type="spellEnd"/>
      <w:r w:rsidR="006F7CC2">
        <w:rPr>
          <w:rFonts w:ascii="Century" w:hAnsi="Century"/>
          <w:sz w:val="28"/>
          <w:szCs w:val="28"/>
        </w:rPr>
        <w:t xml:space="preserve"> предмети</w:t>
      </w:r>
      <w:r>
        <w:rPr>
          <w:rFonts w:ascii="Century" w:hAnsi="Century"/>
          <w:sz w:val="28"/>
          <w:szCs w:val="28"/>
        </w:rPr>
        <w:t xml:space="preserve">  </w:t>
      </w:r>
      <w:r w:rsidRPr="009D7AAF">
        <w:rPr>
          <w:rFonts w:ascii="Century" w:hAnsi="Century"/>
          <w:b/>
          <w:sz w:val="28"/>
          <w:szCs w:val="28"/>
        </w:rPr>
        <w:t>( Сільський клуб 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797"/>
        <w:gridCol w:w="3686"/>
        <w:gridCol w:w="1379"/>
        <w:gridCol w:w="1598"/>
        <w:gridCol w:w="1275"/>
      </w:tblGrid>
      <w:tr w:rsidR="00697891" w:rsidRPr="00DA430F" w:rsidTr="004C7377">
        <w:tc>
          <w:tcPr>
            <w:tcW w:w="579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1797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686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379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1598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275" w:type="dxa"/>
            <w:shd w:val="clear" w:color="auto" w:fill="auto"/>
          </w:tcPr>
          <w:p w:rsidR="00697891" w:rsidRPr="00DA430F" w:rsidRDefault="00697891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697891" w:rsidRPr="0038541C" w:rsidTr="004C7377">
        <w:tc>
          <w:tcPr>
            <w:tcW w:w="579" w:type="dxa"/>
            <w:shd w:val="clear" w:color="auto" w:fill="auto"/>
          </w:tcPr>
          <w:p w:rsidR="00697891" w:rsidRDefault="0038541C" w:rsidP="0038541C">
            <w:pPr>
              <w:pStyle w:val="a4"/>
            </w:pPr>
            <w:r w:rsidRPr="0038541C">
              <w:t>1</w:t>
            </w:r>
          </w:p>
          <w:p w:rsidR="0038541C" w:rsidRDefault="0038541C" w:rsidP="0038541C">
            <w:pPr>
              <w:pStyle w:val="a4"/>
            </w:pPr>
            <w:r>
              <w:t>2</w:t>
            </w:r>
          </w:p>
          <w:p w:rsidR="0038541C" w:rsidRDefault="0038541C" w:rsidP="0038541C">
            <w:pPr>
              <w:pStyle w:val="a4"/>
            </w:pPr>
            <w:r>
              <w:t>3</w:t>
            </w:r>
          </w:p>
          <w:p w:rsidR="0038541C" w:rsidRDefault="0038541C" w:rsidP="0038541C">
            <w:pPr>
              <w:pStyle w:val="a4"/>
            </w:pPr>
            <w:r>
              <w:t>4</w:t>
            </w:r>
          </w:p>
          <w:p w:rsidR="00C11C68" w:rsidRDefault="00C11C68" w:rsidP="0038541C">
            <w:pPr>
              <w:pStyle w:val="a4"/>
            </w:pPr>
            <w:r>
              <w:t>5</w:t>
            </w:r>
          </w:p>
          <w:p w:rsidR="00C11C68" w:rsidRDefault="00C11C68" w:rsidP="0038541C">
            <w:pPr>
              <w:pStyle w:val="a4"/>
            </w:pPr>
            <w:r>
              <w:t>6</w:t>
            </w:r>
          </w:p>
          <w:p w:rsidR="00C11C68" w:rsidRDefault="00C11C68" w:rsidP="0038541C">
            <w:pPr>
              <w:pStyle w:val="a4"/>
            </w:pPr>
            <w:r>
              <w:t>7</w:t>
            </w:r>
          </w:p>
          <w:p w:rsidR="00C11C68" w:rsidRDefault="00C11C68" w:rsidP="0038541C">
            <w:pPr>
              <w:pStyle w:val="a4"/>
            </w:pPr>
            <w:r>
              <w:t>8</w:t>
            </w:r>
          </w:p>
          <w:p w:rsidR="00C11C68" w:rsidRDefault="00C11C68" w:rsidP="0038541C">
            <w:pPr>
              <w:pStyle w:val="a4"/>
            </w:pPr>
            <w:r>
              <w:t>9</w:t>
            </w:r>
          </w:p>
          <w:p w:rsidR="00C11C68" w:rsidRDefault="00C11C68" w:rsidP="0038541C">
            <w:pPr>
              <w:pStyle w:val="a4"/>
            </w:pPr>
            <w:r>
              <w:t>10</w:t>
            </w:r>
          </w:p>
          <w:p w:rsidR="00C11C68" w:rsidRDefault="00C11C68" w:rsidP="0038541C">
            <w:pPr>
              <w:pStyle w:val="a4"/>
            </w:pPr>
            <w:r>
              <w:t>11</w:t>
            </w:r>
          </w:p>
          <w:p w:rsidR="00C11C68" w:rsidRDefault="00C11C68" w:rsidP="0038541C">
            <w:pPr>
              <w:pStyle w:val="a4"/>
            </w:pPr>
            <w:r>
              <w:t>12</w:t>
            </w:r>
          </w:p>
          <w:p w:rsidR="00C11C68" w:rsidRDefault="00C11C68" w:rsidP="0038541C">
            <w:pPr>
              <w:pStyle w:val="a4"/>
            </w:pPr>
            <w:r>
              <w:t>13</w:t>
            </w:r>
          </w:p>
          <w:p w:rsidR="002C4F2D" w:rsidRDefault="002C4F2D" w:rsidP="0038541C">
            <w:pPr>
              <w:pStyle w:val="a4"/>
            </w:pPr>
            <w:r>
              <w:t>14</w:t>
            </w:r>
          </w:p>
          <w:p w:rsidR="002C4F2D" w:rsidRDefault="002C4F2D" w:rsidP="0038541C">
            <w:pPr>
              <w:pStyle w:val="a4"/>
            </w:pPr>
            <w:r>
              <w:t>15</w:t>
            </w:r>
          </w:p>
          <w:p w:rsidR="002C4F2D" w:rsidRDefault="002C4F2D" w:rsidP="0038541C">
            <w:pPr>
              <w:pStyle w:val="a4"/>
            </w:pPr>
            <w:r>
              <w:t>16</w:t>
            </w:r>
          </w:p>
          <w:p w:rsidR="002C4F2D" w:rsidRDefault="002C4F2D" w:rsidP="0038541C">
            <w:pPr>
              <w:pStyle w:val="a4"/>
            </w:pPr>
            <w:r>
              <w:t>17</w:t>
            </w:r>
          </w:p>
          <w:p w:rsidR="002C4F2D" w:rsidRDefault="002C4F2D" w:rsidP="0038541C">
            <w:pPr>
              <w:pStyle w:val="a4"/>
            </w:pPr>
            <w:r>
              <w:t>18</w:t>
            </w: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Default="0038541C" w:rsidP="0038541C">
            <w:pPr>
              <w:pStyle w:val="a4"/>
            </w:pPr>
          </w:p>
          <w:p w:rsidR="0038541C" w:rsidRPr="0038541C" w:rsidRDefault="0038541C" w:rsidP="0038541C">
            <w:pPr>
              <w:pStyle w:val="a4"/>
            </w:pPr>
          </w:p>
        </w:tc>
        <w:tc>
          <w:tcPr>
            <w:tcW w:w="1797" w:type="dxa"/>
            <w:shd w:val="clear" w:color="auto" w:fill="auto"/>
          </w:tcPr>
          <w:p w:rsidR="00697891" w:rsidRPr="0038541C" w:rsidRDefault="00697891" w:rsidP="0038541C">
            <w:pPr>
              <w:pStyle w:val="a4"/>
            </w:pPr>
          </w:p>
        </w:tc>
        <w:tc>
          <w:tcPr>
            <w:tcW w:w="3686" w:type="dxa"/>
            <w:shd w:val="clear" w:color="auto" w:fill="auto"/>
          </w:tcPr>
          <w:p w:rsidR="00697891" w:rsidRDefault="0038541C" w:rsidP="0038541C">
            <w:pPr>
              <w:pStyle w:val="a4"/>
            </w:pPr>
            <w:r w:rsidRPr="0038541C">
              <w:t>Вогнегасники</w:t>
            </w:r>
          </w:p>
          <w:p w:rsidR="0038541C" w:rsidRDefault="0038541C" w:rsidP="0038541C">
            <w:pPr>
              <w:pStyle w:val="a4"/>
            </w:pPr>
            <w:r>
              <w:t>Стіл ( 3 штуки)</w:t>
            </w:r>
          </w:p>
          <w:p w:rsidR="0038541C" w:rsidRDefault="0038541C" w:rsidP="0038541C">
            <w:pPr>
              <w:pStyle w:val="a4"/>
            </w:pPr>
            <w:r>
              <w:t>Стільці ( 8 штук )</w:t>
            </w:r>
          </w:p>
          <w:p w:rsidR="00C11C68" w:rsidRDefault="00C11C68" w:rsidP="0038541C">
            <w:pPr>
              <w:pStyle w:val="a4"/>
            </w:pPr>
            <w:r>
              <w:t>Стільці театральні  ( 120 штук)</w:t>
            </w:r>
          </w:p>
          <w:p w:rsidR="00C11C68" w:rsidRDefault="00C11C68" w:rsidP="0038541C">
            <w:pPr>
              <w:pStyle w:val="a4"/>
            </w:pPr>
            <w:r>
              <w:t>Замок навісний ( 2 штуки)</w:t>
            </w:r>
          </w:p>
          <w:p w:rsidR="00C11C68" w:rsidRDefault="00C11C68" w:rsidP="0038541C">
            <w:pPr>
              <w:pStyle w:val="a4"/>
            </w:pPr>
            <w:r>
              <w:t>Одяг сцени ( 7 штуки)</w:t>
            </w:r>
          </w:p>
          <w:p w:rsidR="00C11C68" w:rsidRDefault="00C11C68" w:rsidP="0038541C">
            <w:pPr>
              <w:pStyle w:val="a4"/>
            </w:pPr>
            <w:r>
              <w:t>Тюль ( 6 штук )</w:t>
            </w:r>
          </w:p>
          <w:p w:rsidR="00C11C68" w:rsidRDefault="00C11C68" w:rsidP="0038541C">
            <w:pPr>
              <w:pStyle w:val="a4"/>
            </w:pPr>
            <w:r>
              <w:t>Мікрофон ( 2 штуки)</w:t>
            </w:r>
          </w:p>
          <w:p w:rsidR="00C11C68" w:rsidRDefault="009D7AAF" w:rsidP="0038541C">
            <w:pPr>
              <w:pStyle w:val="a4"/>
            </w:pPr>
            <w:r>
              <w:t>Телевізор</w:t>
            </w:r>
          </w:p>
          <w:p w:rsidR="00C11C68" w:rsidRDefault="00C11C68" w:rsidP="0038541C">
            <w:pPr>
              <w:pStyle w:val="a4"/>
            </w:pPr>
            <w:r>
              <w:t>Баян</w:t>
            </w:r>
          </w:p>
          <w:p w:rsidR="00C11C68" w:rsidRDefault="00C11C68" w:rsidP="0038541C">
            <w:pPr>
              <w:pStyle w:val="a4"/>
            </w:pPr>
            <w:r>
              <w:t>Переноска</w:t>
            </w:r>
          </w:p>
          <w:p w:rsidR="00C11C68" w:rsidRDefault="00C11C68" w:rsidP="0038541C">
            <w:pPr>
              <w:pStyle w:val="a4"/>
            </w:pPr>
            <w:r>
              <w:t>ДВД</w:t>
            </w:r>
          </w:p>
          <w:p w:rsidR="002C4F2D" w:rsidRDefault="002C4F2D" w:rsidP="0038541C">
            <w:pPr>
              <w:pStyle w:val="a4"/>
            </w:pPr>
            <w:r>
              <w:t>Пульт</w:t>
            </w:r>
          </w:p>
          <w:p w:rsidR="002C4F2D" w:rsidRDefault="002C4F2D" w:rsidP="0038541C">
            <w:pPr>
              <w:pStyle w:val="a4"/>
            </w:pPr>
            <w:r>
              <w:t>Підсилювач</w:t>
            </w:r>
          </w:p>
          <w:p w:rsidR="002C4F2D" w:rsidRDefault="002C4F2D" w:rsidP="0038541C">
            <w:pPr>
              <w:pStyle w:val="a4"/>
            </w:pPr>
            <w:r>
              <w:t>Колонки</w:t>
            </w:r>
          </w:p>
          <w:p w:rsidR="002C4F2D" w:rsidRDefault="002C4F2D" w:rsidP="0038541C">
            <w:pPr>
              <w:pStyle w:val="a4"/>
            </w:pPr>
            <w:r>
              <w:t>Підставки під мікрофони ( 2 штуки)</w:t>
            </w:r>
          </w:p>
          <w:p w:rsidR="002C4F2D" w:rsidRDefault="002C4F2D" w:rsidP="0038541C">
            <w:pPr>
              <w:pStyle w:val="a4"/>
            </w:pPr>
            <w:r>
              <w:t>Конвектор</w:t>
            </w:r>
          </w:p>
          <w:p w:rsidR="002C4F2D" w:rsidRDefault="002C4F2D" w:rsidP="0038541C">
            <w:pPr>
              <w:pStyle w:val="a4"/>
            </w:pPr>
            <w:r>
              <w:t>Черевики</w:t>
            </w:r>
            <w:r w:rsidR="009D7AAF">
              <w:t xml:space="preserve"> ( 10 пар )</w:t>
            </w: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Pr="009D7AAF" w:rsidRDefault="009D7AAF" w:rsidP="0038541C">
            <w:pPr>
              <w:pStyle w:val="a4"/>
              <w:rPr>
                <w:b/>
              </w:rPr>
            </w:pPr>
            <w:r>
              <w:t xml:space="preserve">     </w:t>
            </w:r>
            <w:r w:rsidRPr="009D7AAF">
              <w:rPr>
                <w:b/>
              </w:rPr>
              <w:t>РАЗОМ</w:t>
            </w:r>
          </w:p>
        </w:tc>
        <w:tc>
          <w:tcPr>
            <w:tcW w:w="1379" w:type="dxa"/>
            <w:shd w:val="clear" w:color="auto" w:fill="auto"/>
          </w:tcPr>
          <w:p w:rsidR="00697891" w:rsidRDefault="0038541C" w:rsidP="0038541C">
            <w:pPr>
              <w:pStyle w:val="a4"/>
            </w:pPr>
            <w:r>
              <w:t>2004</w:t>
            </w:r>
          </w:p>
          <w:p w:rsidR="0038541C" w:rsidRDefault="0038541C" w:rsidP="0038541C">
            <w:pPr>
              <w:pStyle w:val="a4"/>
            </w:pPr>
            <w:r>
              <w:t>2004</w:t>
            </w:r>
          </w:p>
          <w:p w:rsidR="0038541C" w:rsidRDefault="0038541C" w:rsidP="0038541C">
            <w:pPr>
              <w:pStyle w:val="a4"/>
            </w:pPr>
            <w:r>
              <w:t>2006</w:t>
            </w:r>
          </w:p>
          <w:p w:rsidR="00C11C68" w:rsidRDefault="00C11C68" w:rsidP="0038541C">
            <w:pPr>
              <w:pStyle w:val="a4"/>
            </w:pPr>
            <w:r>
              <w:t>2008</w:t>
            </w:r>
          </w:p>
          <w:p w:rsidR="00C11C68" w:rsidRDefault="00C11C68" w:rsidP="0038541C">
            <w:pPr>
              <w:pStyle w:val="a4"/>
            </w:pPr>
            <w:r>
              <w:t>2004</w:t>
            </w:r>
          </w:p>
          <w:p w:rsidR="00C11C68" w:rsidRDefault="00C11C68" w:rsidP="0038541C">
            <w:pPr>
              <w:pStyle w:val="a4"/>
            </w:pPr>
            <w:r>
              <w:t>2009</w:t>
            </w:r>
          </w:p>
          <w:p w:rsidR="00C11C68" w:rsidRDefault="00C11C68" w:rsidP="0038541C">
            <w:pPr>
              <w:pStyle w:val="a4"/>
            </w:pPr>
            <w:r>
              <w:t>2011</w:t>
            </w:r>
          </w:p>
          <w:p w:rsidR="00C11C68" w:rsidRDefault="00C11C68" w:rsidP="0038541C">
            <w:pPr>
              <w:pStyle w:val="a4"/>
            </w:pPr>
            <w:r>
              <w:t>2013</w:t>
            </w:r>
          </w:p>
          <w:p w:rsidR="00C11C68" w:rsidRDefault="009D7AAF" w:rsidP="0038541C">
            <w:pPr>
              <w:pStyle w:val="a4"/>
            </w:pPr>
            <w:r>
              <w:t>2007</w:t>
            </w:r>
          </w:p>
          <w:p w:rsidR="00C11C68" w:rsidRDefault="00C11C68" w:rsidP="0038541C">
            <w:pPr>
              <w:pStyle w:val="a4"/>
            </w:pPr>
            <w:r>
              <w:t>2008</w:t>
            </w:r>
          </w:p>
          <w:p w:rsidR="00C11C68" w:rsidRDefault="00C11C68" w:rsidP="0038541C">
            <w:pPr>
              <w:pStyle w:val="a4"/>
            </w:pPr>
            <w:r>
              <w:t>2009</w:t>
            </w:r>
          </w:p>
          <w:p w:rsidR="00C11C68" w:rsidRDefault="00C11C68" w:rsidP="0038541C">
            <w:pPr>
              <w:pStyle w:val="a4"/>
            </w:pPr>
            <w:r>
              <w:t>2012</w:t>
            </w:r>
          </w:p>
          <w:p w:rsidR="002C4F2D" w:rsidRDefault="002C4F2D" w:rsidP="0038541C">
            <w:pPr>
              <w:pStyle w:val="a4"/>
            </w:pPr>
            <w:r>
              <w:t>2012</w:t>
            </w:r>
          </w:p>
          <w:p w:rsidR="002C4F2D" w:rsidRDefault="002C4F2D" w:rsidP="0038541C">
            <w:pPr>
              <w:pStyle w:val="a4"/>
            </w:pPr>
            <w:r>
              <w:t>2014</w:t>
            </w:r>
          </w:p>
          <w:p w:rsidR="002C4F2D" w:rsidRDefault="002C4F2D" w:rsidP="0038541C">
            <w:pPr>
              <w:pStyle w:val="a4"/>
            </w:pPr>
            <w:r>
              <w:t>2015</w:t>
            </w:r>
          </w:p>
          <w:p w:rsidR="002C4F2D" w:rsidRDefault="002C4F2D" w:rsidP="0038541C">
            <w:pPr>
              <w:pStyle w:val="a4"/>
            </w:pPr>
            <w:r>
              <w:t>2015</w:t>
            </w:r>
          </w:p>
          <w:p w:rsidR="002C4F2D" w:rsidRDefault="002C4F2D" w:rsidP="0038541C">
            <w:pPr>
              <w:pStyle w:val="a4"/>
            </w:pPr>
            <w:r>
              <w:t>2015</w:t>
            </w:r>
          </w:p>
          <w:p w:rsidR="002C4F2D" w:rsidRPr="0038541C" w:rsidRDefault="002C4F2D" w:rsidP="0038541C">
            <w:pPr>
              <w:pStyle w:val="a4"/>
            </w:pPr>
            <w:r>
              <w:t>2016</w:t>
            </w:r>
          </w:p>
        </w:tc>
        <w:tc>
          <w:tcPr>
            <w:tcW w:w="1598" w:type="dxa"/>
            <w:shd w:val="clear" w:color="auto" w:fill="auto"/>
          </w:tcPr>
          <w:p w:rsidR="00697891" w:rsidRDefault="0038541C" w:rsidP="0038541C">
            <w:pPr>
              <w:pStyle w:val="a4"/>
            </w:pPr>
            <w:r>
              <w:t>94</w:t>
            </w:r>
          </w:p>
          <w:p w:rsidR="0038541C" w:rsidRDefault="0038541C" w:rsidP="0038541C">
            <w:pPr>
              <w:pStyle w:val="a4"/>
            </w:pPr>
            <w:r>
              <w:t>207</w:t>
            </w:r>
          </w:p>
          <w:p w:rsidR="0038541C" w:rsidRDefault="0038541C" w:rsidP="0038541C">
            <w:pPr>
              <w:pStyle w:val="a4"/>
            </w:pPr>
            <w:r>
              <w:t>110</w:t>
            </w:r>
          </w:p>
          <w:p w:rsidR="00C11C68" w:rsidRDefault="00C11C68" w:rsidP="0038541C">
            <w:pPr>
              <w:pStyle w:val="a4"/>
            </w:pPr>
            <w:r>
              <w:t>3700</w:t>
            </w:r>
          </w:p>
          <w:p w:rsidR="00C11C68" w:rsidRDefault="00C11C68" w:rsidP="0038541C">
            <w:pPr>
              <w:pStyle w:val="a4"/>
            </w:pPr>
            <w:r>
              <w:t>66</w:t>
            </w:r>
          </w:p>
          <w:p w:rsidR="00C11C68" w:rsidRDefault="00C11C68" w:rsidP="0038541C">
            <w:pPr>
              <w:pStyle w:val="a4"/>
            </w:pPr>
            <w:r>
              <w:t>385</w:t>
            </w:r>
          </w:p>
          <w:p w:rsidR="00C11C68" w:rsidRDefault="00C11C68" w:rsidP="0038541C">
            <w:pPr>
              <w:pStyle w:val="a4"/>
            </w:pPr>
            <w:r>
              <w:t>180</w:t>
            </w:r>
          </w:p>
          <w:p w:rsidR="00C11C68" w:rsidRDefault="00C11C68" w:rsidP="0038541C">
            <w:pPr>
              <w:pStyle w:val="a4"/>
            </w:pPr>
            <w:r>
              <w:t>220</w:t>
            </w:r>
          </w:p>
          <w:p w:rsidR="00C11C68" w:rsidRDefault="009D7AAF" w:rsidP="0038541C">
            <w:pPr>
              <w:pStyle w:val="a4"/>
            </w:pPr>
            <w:r>
              <w:t>750</w:t>
            </w:r>
          </w:p>
          <w:p w:rsidR="00C11C68" w:rsidRDefault="00C11C68" w:rsidP="0038541C">
            <w:pPr>
              <w:pStyle w:val="a4"/>
            </w:pPr>
            <w:r>
              <w:t>5310</w:t>
            </w:r>
          </w:p>
          <w:p w:rsidR="00C11C68" w:rsidRDefault="00C11C68" w:rsidP="0038541C">
            <w:pPr>
              <w:pStyle w:val="a4"/>
            </w:pPr>
            <w:r>
              <w:t>15</w:t>
            </w:r>
          </w:p>
          <w:p w:rsidR="00C11C68" w:rsidRDefault="00C11C68" w:rsidP="0038541C">
            <w:pPr>
              <w:pStyle w:val="a4"/>
            </w:pPr>
            <w:r>
              <w:t>600</w:t>
            </w:r>
          </w:p>
          <w:p w:rsidR="002C4F2D" w:rsidRDefault="002C4F2D" w:rsidP="0038541C">
            <w:pPr>
              <w:pStyle w:val="a4"/>
            </w:pPr>
            <w:r>
              <w:t>60</w:t>
            </w:r>
          </w:p>
          <w:p w:rsidR="002C4F2D" w:rsidRDefault="002C4F2D" w:rsidP="0038541C">
            <w:pPr>
              <w:pStyle w:val="a4"/>
            </w:pPr>
            <w:r>
              <w:t>387</w:t>
            </w:r>
          </w:p>
          <w:p w:rsidR="002C4F2D" w:rsidRDefault="002C4F2D" w:rsidP="0038541C">
            <w:pPr>
              <w:pStyle w:val="a4"/>
            </w:pPr>
            <w:r>
              <w:t>350</w:t>
            </w:r>
          </w:p>
          <w:p w:rsidR="002C4F2D" w:rsidRDefault="002C4F2D" w:rsidP="0038541C">
            <w:pPr>
              <w:pStyle w:val="a4"/>
            </w:pPr>
            <w:r>
              <w:t>408</w:t>
            </w:r>
          </w:p>
          <w:p w:rsidR="002C4F2D" w:rsidRDefault="002C4F2D" w:rsidP="0038541C">
            <w:pPr>
              <w:pStyle w:val="a4"/>
            </w:pPr>
            <w:r>
              <w:t>616</w:t>
            </w:r>
          </w:p>
          <w:p w:rsidR="002C4F2D" w:rsidRDefault="002C4F2D" w:rsidP="0038541C">
            <w:pPr>
              <w:pStyle w:val="a4"/>
            </w:pPr>
            <w:r>
              <w:t>10000</w:t>
            </w: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Pr="009D7AAF" w:rsidRDefault="009D7AAF" w:rsidP="0038541C">
            <w:pPr>
              <w:pStyle w:val="a4"/>
              <w:rPr>
                <w:b/>
              </w:rPr>
            </w:pPr>
            <w:r w:rsidRPr="009D7AAF">
              <w:rPr>
                <w:b/>
              </w:rPr>
              <w:t xml:space="preserve">    23458</w:t>
            </w:r>
          </w:p>
        </w:tc>
        <w:tc>
          <w:tcPr>
            <w:tcW w:w="1275" w:type="dxa"/>
            <w:shd w:val="clear" w:color="auto" w:fill="auto"/>
          </w:tcPr>
          <w:p w:rsidR="00697891" w:rsidRDefault="0038541C" w:rsidP="0038541C">
            <w:pPr>
              <w:pStyle w:val="a4"/>
            </w:pPr>
            <w:r>
              <w:t>94</w:t>
            </w:r>
          </w:p>
          <w:p w:rsidR="0038541C" w:rsidRDefault="0038541C" w:rsidP="0038541C">
            <w:pPr>
              <w:pStyle w:val="a4"/>
            </w:pPr>
            <w:r>
              <w:t>207</w:t>
            </w:r>
          </w:p>
          <w:p w:rsidR="0038541C" w:rsidRDefault="0038541C" w:rsidP="0038541C">
            <w:pPr>
              <w:pStyle w:val="a4"/>
            </w:pPr>
            <w:r>
              <w:t>110</w:t>
            </w:r>
          </w:p>
          <w:p w:rsidR="00C11C68" w:rsidRDefault="00C11C68" w:rsidP="0038541C">
            <w:pPr>
              <w:pStyle w:val="a4"/>
            </w:pPr>
            <w:r>
              <w:t>3700</w:t>
            </w:r>
          </w:p>
          <w:p w:rsidR="00C11C68" w:rsidRDefault="00C11C68" w:rsidP="0038541C">
            <w:pPr>
              <w:pStyle w:val="a4"/>
            </w:pPr>
            <w:r>
              <w:t>66</w:t>
            </w:r>
          </w:p>
          <w:p w:rsidR="00C11C68" w:rsidRDefault="00C11C68" w:rsidP="0038541C">
            <w:pPr>
              <w:pStyle w:val="a4"/>
            </w:pPr>
            <w:r>
              <w:t>385</w:t>
            </w:r>
          </w:p>
          <w:p w:rsidR="00C11C68" w:rsidRDefault="00C11C68" w:rsidP="0038541C">
            <w:pPr>
              <w:pStyle w:val="a4"/>
            </w:pPr>
            <w:r>
              <w:t>180</w:t>
            </w:r>
          </w:p>
          <w:p w:rsidR="00C11C68" w:rsidRDefault="00C11C68" w:rsidP="0038541C">
            <w:pPr>
              <w:pStyle w:val="a4"/>
            </w:pPr>
            <w:r>
              <w:t>220</w:t>
            </w:r>
          </w:p>
          <w:p w:rsidR="00C11C68" w:rsidRDefault="009D7AAF" w:rsidP="0038541C">
            <w:pPr>
              <w:pStyle w:val="a4"/>
            </w:pPr>
            <w:r>
              <w:t>750</w:t>
            </w:r>
          </w:p>
          <w:p w:rsidR="00C11C68" w:rsidRDefault="00C11C68" w:rsidP="0038541C">
            <w:pPr>
              <w:pStyle w:val="a4"/>
            </w:pPr>
            <w:r>
              <w:t>3858</w:t>
            </w:r>
          </w:p>
          <w:p w:rsidR="00C11C68" w:rsidRDefault="00C11C68" w:rsidP="0038541C">
            <w:pPr>
              <w:pStyle w:val="a4"/>
            </w:pPr>
            <w:r>
              <w:t>15</w:t>
            </w:r>
          </w:p>
          <w:p w:rsidR="00C11C68" w:rsidRDefault="00C11C68" w:rsidP="0038541C">
            <w:pPr>
              <w:pStyle w:val="a4"/>
            </w:pPr>
            <w:r>
              <w:t>600</w:t>
            </w:r>
          </w:p>
          <w:p w:rsidR="002C4F2D" w:rsidRDefault="002C4F2D" w:rsidP="0038541C">
            <w:pPr>
              <w:pStyle w:val="a4"/>
            </w:pPr>
            <w:r>
              <w:t>60</w:t>
            </w:r>
          </w:p>
          <w:p w:rsidR="002C4F2D" w:rsidRDefault="002C4F2D" w:rsidP="0038541C">
            <w:pPr>
              <w:pStyle w:val="a4"/>
            </w:pPr>
            <w:r>
              <w:t>387</w:t>
            </w:r>
          </w:p>
          <w:p w:rsidR="002C4F2D" w:rsidRDefault="002C4F2D" w:rsidP="0038541C">
            <w:pPr>
              <w:pStyle w:val="a4"/>
            </w:pPr>
            <w:r>
              <w:t>350</w:t>
            </w:r>
          </w:p>
          <w:p w:rsidR="002C4F2D" w:rsidRDefault="002C4F2D" w:rsidP="0038541C">
            <w:pPr>
              <w:pStyle w:val="a4"/>
            </w:pPr>
            <w:r>
              <w:t>408</w:t>
            </w:r>
          </w:p>
          <w:p w:rsidR="002C4F2D" w:rsidRDefault="002C4F2D" w:rsidP="0038541C">
            <w:pPr>
              <w:pStyle w:val="a4"/>
            </w:pPr>
            <w:r>
              <w:t>616</w:t>
            </w:r>
          </w:p>
          <w:p w:rsidR="002C4F2D" w:rsidRDefault="002C4F2D" w:rsidP="0038541C">
            <w:pPr>
              <w:pStyle w:val="a4"/>
            </w:pPr>
            <w:r>
              <w:t>7400</w:t>
            </w: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Default="009D7AAF" w:rsidP="0038541C">
            <w:pPr>
              <w:pStyle w:val="a4"/>
            </w:pPr>
          </w:p>
          <w:p w:rsidR="009D7AAF" w:rsidRPr="009D7AAF" w:rsidRDefault="009D7AAF" w:rsidP="0038541C">
            <w:pPr>
              <w:pStyle w:val="a4"/>
              <w:rPr>
                <w:b/>
              </w:rPr>
            </w:pPr>
            <w:r>
              <w:rPr>
                <w:b/>
              </w:rPr>
              <w:t xml:space="preserve">     </w:t>
            </w:r>
            <w:r w:rsidR="004F1619">
              <w:rPr>
                <w:b/>
              </w:rPr>
              <w:t>19406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3262">
              <w:rPr>
                <w:b/>
              </w:rPr>
              <w:t xml:space="preserve">                       </w:t>
            </w:r>
          </w:p>
        </w:tc>
      </w:tr>
    </w:tbl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901975" w:rsidRPr="00BC6942" w:rsidRDefault="002C4F2D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          </w:t>
      </w:r>
      <w:proofErr w:type="spellStart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75E78" w:rsidRPr="002C4F2D" w:rsidRDefault="00901975" w:rsidP="00C75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 /______________/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  <w:r w:rsidR="002F7D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C40F7" w:rsidRPr="00C75E78" w:rsidRDefault="00C75E78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uk-UA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7C40F7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 сільської ради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____» ___________ 20__року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</w:t>
      </w:r>
      <w:r w:rsidR="000C39F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             </w:t>
      </w: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М.П.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0C39F8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АКТ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ПРИЙМАННЯ-ПЕРЕДАЧІ ДОКУМЕНТІВ ________________ сільської ради 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«___» ____________ 202___ року                                                          N_____ ____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Підстава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частина четверта статті 31 Закону України «Про Національний архівний фонд та архівні установи», частина четверта статті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1000/5.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юридичної особи –______________________ сільської ради шляхом приєднання до Студениківської сільської ради.</w:t>
      </w:r>
    </w:p>
    <w:p w:rsidR="007C40F7" w:rsidRPr="00BC6942" w:rsidRDefault="007C40F7" w:rsidP="00A00F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передає, а </w:t>
      </w:r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голова комісії  з прийняття  майна, активів та зобов’язань </w:t>
      </w:r>
      <w:proofErr w:type="spellStart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приймає документи згідно з переліком: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1.Документи, не завершені в діловодстві ______________________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Номери відсутніх справ________________________________________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2.Архів 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Номери відсутніх справ _________________________________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 w:rsidR="000C39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                        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                          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 /______________/             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(ПІБ)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09584D" w:rsidRDefault="0009584D"/>
    <w:sectPr w:rsidR="0009584D" w:rsidSect="007A29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0F7"/>
    <w:rsid w:val="0009584D"/>
    <w:rsid w:val="000C39F8"/>
    <w:rsid w:val="001B4F95"/>
    <w:rsid w:val="00221F9A"/>
    <w:rsid w:val="00222BCF"/>
    <w:rsid w:val="002422AD"/>
    <w:rsid w:val="002C4F2D"/>
    <w:rsid w:val="002F7D7E"/>
    <w:rsid w:val="00357711"/>
    <w:rsid w:val="0038541C"/>
    <w:rsid w:val="004D795F"/>
    <w:rsid w:val="004F1619"/>
    <w:rsid w:val="005E5544"/>
    <w:rsid w:val="0060063A"/>
    <w:rsid w:val="00697891"/>
    <w:rsid w:val="006F7CC2"/>
    <w:rsid w:val="007A29DC"/>
    <w:rsid w:val="007C40F7"/>
    <w:rsid w:val="00880633"/>
    <w:rsid w:val="00896EE9"/>
    <w:rsid w:val="008F2D85"/>
    <w:rsid w:val="00901975"/>
    <w:rsid w:val="009D7AAF"/>
    <w:rsid w:val="00A00FCC"/>
    <w:rsid w:val="00B678C3"/>
    <w:rsid w:val="00B968A2"/>
    <w:rsid w:val="00C11C68"/>
    <w:rsid w:val="00C75E78"/>
    <w:rsid w:val="00D32D47"/>
    <w:rsid w:val="00DB5971"/>
    <w:rsid w:val="00EF3262"/>
    <w:rsid w:val="00F07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854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5605</Words>
  <Characters>3196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2021-01-05T09:15:00Z</cp:lastPrinted>
  <dcterms:created xsi:type="dcterms:W3CDTF">2020-12-21T08:50:00Z</dcterms:created>
  <dcterms:modified xsi:type="dcterms:W3CDTF">2021-01-06T08:13:00Z</dcterms:modified>
</cp:coreProperties>
</file>