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004D62" w:rsidRPr="003E3117" w:rsidRDefault="008B6722" w:rsidP="00004D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2F2B">
        <w:rPr>
          <w:rFonts w:ascii="Arial Black" w:hAnsi="Arial Black" w:cs="Arial"/>
          <w:sz w:val="24"/>
          <w:szCs w:val="24"/>
          <w:lang w:val="ru-RU"/>
        </w:rPr>
        <w:t xml:space="preserve">28 </w:t>
      </w:r>
      <w:proofErr w:type="spellStart"/>
      <w:r w:rsidRPr="005F2F2B">
        <w:rPr>
          <w:rFonts w:ascii="Arial Black" w:hAnsi="Arial Black" w:cs="Arial"/>
          <w:sz w:val="24"/>
          <w:szCs w:val="24"/>
          <w:lang w:val="ru-RU"/>
        </w:rPr>
        <w:t>грудня</w:t>
      </w:r>
      <w:proofErr w:type="spellEnd"/>
      <w:r w:rsidRPr="005F2F2B">
        <w:rPr>
          <w:rFonts w:ascii="Arial Black" w:hAnsi="Arial Black" w:cs="Arial"/>
          <w:sz w:val="24"/>
          <w:szCs w:val="24"/>
          <w:lang w:val="ru-RU"/>
        </w:rPr>
        <w:t xml:space="preserve"> 2020 року</w:t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</w:r>
      <w:r w:rsidR="00004D62"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1-1/2020</w:t>
      </w:r>
    </w:p>
    <w:p w:rsidR="00004D62" w:rsidRDefault="00004D62" w:rsidP="00004D62">
      <w:pPr>
        <w:rPr>
          <w:sz w:val="28"/>
          <w:szCs w:val="28"/>
        </w:rPr>
      </w:pPr>
    </w:p>
    <w:p w:rsidR="00797984" w:rsidRDefault="00004D62" w:rsidP="00990182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986A11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97984">
        <w:rPr>
          <w:rFonts w:ascii="Times New Roman" w:hAnsi="Times New Roman" w:cs="Times New Roman"/>
          <w:b/>
          <w:i/>
          <w:sz w:val="28"/>
          <w:szCs w:val="28"/>
        </w:rPr>
        <w:t xml:space="preserve">організацію </w:t>
      </w:r>
      <w:r w:rsidRPr="00986A11">
        <w:rPr>
          <w:rFonts w:ascii="Times New Roman" w:hAnsi="Times New Roman" w:cs="Times New Roman"/>
          <w:b/>
          <w:i/>
          <w:sz w:val="28"/>
          <w:szCs w:val="28"/>
        </w:rPr>
        <w:t>робот</w:t>
      </w:r>
      <w:r w:rsidR="00797984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</w:p>
    <w:p w:rsidR="00004D62" w:rsidRPr="00986A11" w:rsidRDefault="00797984" w:rsidP="00797984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 питань охорони праці в Заболотівській селищній раді</w:t>
      </w:r>
    </w:p>
    <w:p w:rsidR="00ED3FFE" w:rsidRDefault="00ED3FFE" w:rsidP="00ED3FF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D2C" w:rsidRDefault="00ED3FFE" w:rsidP="00ED3FFE">
      <w:pPr>
        <w:spacing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Відповідно до Закону України «Про місцеве самоврядування в Україні», Закону України «Про охорону праці», Типового положення про службу охорони праці</w:t>
      </w:r>
      <w:r w:rsidR="00EE60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затвердженого наказом Держнаглядохоронпраці від 15 листопада 2004 року №255,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263D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виконавчий комітет селищної ради </w:t>
      </w:r>
    </w:p>
    <w:p w:rsidR="00004D62" w:rsidRPr="00E9280E" w:rsidRDefault="00004D62" w:rsidP="00263D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004D62" w:rsidRDefault="00ED3FFE" w:rsidP="00ED3FF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3FFE">
        <w:rPr>
          <w:rFonts w:ascii="Times New Roman" w:hAnsi="Times New Roman" w:cs="Times New Roman"/>
          <w:sz w:val="28"/>
          <w:szCs w:val="28"/>
        </w:rPr>
        <w:t>Затвердити Положення про службу охорони праці в Заболотівській селищній раді</w:t>
      </w:r>
      <w:r>
        <w:rPr>
          <w:rFonts w:ascii="Times New Roman" w:hAnsi="Times New Roman" w:cs="Times New Roman"/>
          <w:sz w:val="28"/>
          <w:szCs w:val="28"/>
        </w:rPr>
        <w:t xml:space="preserve"> (додаток 1).</w:t>
      </w:r>
    </w:p>
    <w:p w:rsidR="00ED3FFE" w:rsidRDefault="00ED3FFE" w:rsidP="00ED3FF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Покласти виконання функцій служби охорони праці в Заболотівській селищній раді на інспектора з охорони праці Драгана Володимира Васильовича.</w:t>
      </w:r>
    </w:p>
    <w:p w:rsidR="00ED3FFE" w:rsidRDefault="00ED3FFE" w:rsidP="00ED3FF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Призначити відповідальних посадових осіб з питань охорони праці у структурних підрозділах Заболотівської селищної ради (додаток 2).</w:t>
      </w:r>
    </w:p>
    <w:p w:rsidR="00ED3FFE" w:rsidRDefault="00ED3FFE" w:rsidP="00ED3FF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Службі охорони праці (В.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Драган</w:t>
      </w:r>
      <w:proofErr w:type="spellEnd"/>
      <w:r>
        <w:rPr>
          <w:rFonts w:ascii="Times New Roman" w:hAnsi="Times New Roman" w:cs="Times New Roman"/>
          <w:sz w:val="28"/>
          <w:szCs w:val="28"/>
        </w:rPr>
        <w:t>) та відповідальним посадовим особам з питань охорони праці забезпечити ефективне функціонування системи управління охороною праці у структурних підрозділах Заболотівської селищної ради.</w:t>
      </w:r>
    </w:p>
    <w:p w:rsidR="00ED3FFE" w:rsidRDefault="00ED3FFE" w:rsidP="00ED3FFE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першог</w:t>
      </w:r>
      <w:r w:rsidR="00FE0112">
        <w:rPr>
          <w:rFonts w:ascii="Times New Roman" w:hAnsi="Times New Roman" w:cs="Times New Roman"/>
          <w:sz w:val="28"/>
          <w:szCs w:val="28"/>
        </w:rPr>
        <w:t xml:space="preserve">о заступника селищного голови Миколу </w:t>
      </w:r>
      <w:r>
        <w:rPr>
          <w:rFonts w:ascii="Times New Roman" w:hAnsi="Times New Roman" w:cs="Times New Roman"/>
          <w:sz w:val="28"/>
          <w:szCs w:val="28"/>
        </w:rPr>
        <w:t>Козаченка.</w:t>
      </w:r>
    </w:p>
    <w:p w:rsidR="00C4262C" w:rsidRPr="00C4262C" w:rsidRDefault="00C4262C" w:rsidP="00C4262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D62" w:rsidRDefault="00903242" w:rsidP="00986A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8B6722">
        <w:rPr>
          <w:rFonts w:ascii="Times New Roman" w:hAnsi="Times New Roman" w:cs="Times New Roman"/>
          <w:b/>
          <w:sz w:val="28"/>
          <w:szCs w:val="28"/>
        </w:rPr>
        <w:t xml:space="preserve">  Петро </w:t>
      </w:r>
      <w:proofErr w:type="spellStart"/>
      <w:r w:rsidR="00004D62" w:rsidRPr="00E9280E">
        <w:rPr>
          <w:rFonts w:ascii="Times New Roman" w:hAnsi="Times New Roman" w:cs="Times New Roman"/>
          <w:b/>
          <w:sz w:val="28"/>
          <w:szCs w:val="28"/>
        </w:rPr>
        <w:t>Маліборський</w:t>
      </w:r>
      <w:proofErr w:type="spellEnd"/>
    </w:p>
    <w:p w:rsidR="00714C89" w:rsidRDefault="00714C8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14C89" w:rsidRPr="00714C89" w:rsidRDefault="00714C89" w:rsidP="00714C89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lastRenderedPageBreak/>
        <w:t xml:space="preserve">  ЗАТВЕРДЖЕНО</w:t>
      </w:r>
    </w:p>
    <w:p w:rsidR="00714C89" w:rsidRPr="00714C89" w:rsidRDefault="00714C89" w:rsidP="00714C89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рішенням виконавчого</w:t>
      </w:r>
    </w:p>
    <w:p w:rsidR="00714C89" w:rsidRPr="00714C89" w:rsidRDefault="00714C89" w:rsidP="00714C89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комітету Заболотівської селищної ради від 28 грудня 2021 р.  </w:t>
      </w:r>
    </w:p>
    <w:p w:rsidR="00714C89" w:rsidRPr="00714C89" w:rsidRDefault="00714C89" w:rsidP="00714C89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№ 1-1/2020</w:t>
      </w: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 xml:space="preserve">ПОЛОЖЕННЯ </w:t>
      </w: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 xml:space="preserve">про службу охорони праці в Заболотівській селищній раді 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1.1. Служба охорони праці в Заболотівській селищній раді   створюється рішенням виконавчого комітету  згідно з Законом України від 14 жовтня 1992 року № 2694 – ХІІ «Про охорону праці» для організації виконання правових, організаційно-технічних, санітарно-гігієнічних, соціально-економічних і лікувально-профілактичних заходів, спрямованих на запобігання нещасним випадкам, професійним захворюванням і аваріям у процесі трудової діяльності виконавчих органів Заболотівської селищної раді.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1.2. Положення про службу охорони праці в селищній раді (далі – Положення) розроблено на основі Типового положення про службу охорони праці, затвердженого наказом </w:t>
      </w:r>
      <w:proofErr w:type="spellStart"/>
      <w:r w:rsidRPr="00714C89">
        <w:rPr>
          <w:rFonts w:ascii="Times New Roman" w:hAnsi="Times New Roman" w:cs="Times New Roman"/>
          <w:sz w:val="28"/>
          <w:szCs w:val="28"/>
        </w:rPr>
        <w:t>Держнаглядохоронпраці</w:t>
      </w:r>
      <w:proofErr w:type="spellEnd"/>
      <w:r w:rsidRPr="00714C89">
        <w:rPr>
          <w:rFonts w:ascii="Times New Roman" w:hAnsi="Times New Roman" w:cs="Times New Roman"/>
          <w:sz w:val="28"/>
          <w:szCs w:val="28"/>
        </w:rPr>
        <w:t xml:space="preserve"> від 15 листопада 2004 року № 255 та зареєстрованого в Міністерстві юстиції України 1 грудня 2004 року за №1526/10125.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1.3. Функції служби охорони праці у виконавчих органах Заболотівської селищної ради виконує інспектор з питань охорони праці , відділу цивільного захисту, техногенної безпеки та мобілізаційної роботи Заболотівської   селищної ради – (далі інспектор з  питань охорони праці)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1.4. Навчання та перевірка знань з інспектора з питань охорони праці проводиться в установленому законодавством порядку під час прийняття на роботу та періодично один раз на три роки.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1.5. Інспектор з питань охорони праці в своїй діяльності керується законодавством України, нормативно-правовими актами з охорони праці, колективним договором та актами з охорони праці, що діють у раді.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1.6. Ліквідація служби охорони праці допускається відповідно до чинного законодавства. </w:t>
      </w: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>2. Основні завдання служби охорони праці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2.1. Запровадження, забезпечення функціонування ефективної системи управління охороною праці у Заболотівській селищній раді та сприяння удосконаленню діяльності у цьому напрямку кожного структурного підрозділу і кожного працівника.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2.2. Організація проведення профілактичних заходів, спрямованих на усунення шкідливих і небезпечних виробничих факторів, запобігання нещасним випадкам, професійним захворюванням та іншим випадкам загрози життю або здоров'ю працівників.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2.3. Контроль за дотриманням працівниками Заболотівської селищної ради вимог законів та інших нормативно-правових актів з охорони праці, розділу «Охорона праці» колективного договору та актів з охорони праці, що діють у  селищній раді.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2.4. Інформування та надання роз'яснень працівникам селищної ради з питань охорони праці. </w:t>
      </w: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lastRenderedPageBreak/>
        <w:t>3. Функції служби охорони праці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3.1. Розроблення спільно з іншими структурними підрозділами  селищної ради комплексних заходів для досягнення встановлених нормативів та підвищення існуючого рівня охорони праці, планів, програм поліпшення умов праці, запобігання виробничому травматизму, професійним захворюванням, надання організаційно-методичної допомоги у виконанні запланованих заходів.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3.2. Підготовка проектів  рішень (розпоряджень селищного голови) з питань охорони праці.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3.3. Проведення спільно з представниками інших структурних підрозділів селищної ради і за участю представників профспілки перевірок дотримання працівниками вимог нормативно-правових актів з охорони праці.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3.4. Складання звітності з охорони праці за встановленими формами (у разі необхідності).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3.5. Проведення з працівниками виконавчих органів селищної ради вступного інструктажу з питань праці.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3.6. Ведення обліку та проведення аналізу причин виробничого травматизму, професійних захворювань, аварій, заподіяної ними шкоди.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3.7. Забезпечення належного оформлення і зберігання документації з питань охорони праці, а також своєчасної передачі її до архіву для тривалого зберігання згідно з установленим порядком.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3.8. Складання за участю керівників структурних підрозділів Заболотівської селищної ради  переліків професій, посад і видів робіт, на які повинні бути розроблені інструкції з охорони праці, надання методичної допомоги під час їх розроблення.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3.9. Інформування працівників про основні вимоги законів, інших нормативно-правових актів та актів з охорони праці, що діють у селищній раді.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3.10. Розгляд: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- питань про підтвердження наявності небезпечної виробничої ситуації, що стала причиною відмови працівника від виконання дорученої роботи, відповідно до законодавства (у разі необхідності);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листів, заяв, скарг працівників ради, що стосуються питань додержання законодавства про охорону праці.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3.11. Організація: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забезпечення структурних підрозділів селищної ради нормативно-правовими актами з охорони праці, посібниками, навчальними матеріалами з цих питань;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нарад, семінарів, конкурсів тощо з питань охорони праці; - пропаганди безпеки праці з використанням інформаційних засобів.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3.12. Участь у розслідуванні нещасних випадків, професійних захворювань та аварій на виробництві відповідно до Порядку проведення розслідування та ведення обліку нещасних випадків, професійних захворювань і аварій на виробництві, складанні санітарно-гігієнічної характеристики умов праці працівників, які проходять обстеження щодо наявності професійних захворювань (отруєнь);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проведенні внутрішнього аудиту охорони праці на відповідність нормативно-правовим актам з охорони праці;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- розробленні положень, інструкцій, розділу «Охорона праці» колективного договору, інших актів з охорони праці, що діють у селищній раді;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організації навчання з питань охорони праці;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роботі комісії з перевірки знань з питань охорони праці.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lastRenderedPageBreak/>
        <w:t>3.13. Контроль за: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виконанням заходів, передбачених заходами, програмами, планами щодо поліпшення стану безпеки, гігієни праці та виробничого середовища, колективним договором та заходами, спрямованими на усунення причин нещасних випадків та професійних захворювань;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наявністю в структурних підрозділах селищної ради інструкцій з охорони праці, своєчасним внесенням в них змін;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своєчасним проведенням навчання з питань охорони праці, всіх видів інструктажу з охорони праці;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- організацією робочих місць відповідно до нормативно-правових актів з охорони праці;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- застосуванням праці жінок і інвалідів відповідно до законодавства;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виконанням приписів посадових осіб органів державного нагляду за охороною праці та поданням страхового експерта з охорони праці.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>4. Права служби охорони праці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  Служба охорони праці має право: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видавати керівникам структурних підрозділів селищної ради обов'язкові для виконання щодо усунення наявних недоліків, одержувати від них необхідні відомості, документацію і пояснення з питань охорони праці. Припис спеціаліста служби охорони праці може скасувати лише селищний голова. Припис складається в 2 примірниках, один з яких видається керівнику структурного підрозділу селищної  ради, другий залишається та реєструється у службі охорони праці, і зберігається протягом 5 років. Якщо керівник структурного підрозділу ради відмовляється від підпису в одержанні припису, спеціаліст з охорони праці надсилає відповідне подання першому заступнику голови, який спрямовує і контролює діяльність даного підрозділу, або селищному голові;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зупиняти роботу устаткування, техніки у разі порушень, які створюють загрозу життю або здоров'ю працівників;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- вимагати відсторонення від роботи осіб, які не пройшли передбачених законодавством навчання, інструктажу, перевірки знань або не виконують вимоги нормативно-правових актів з охорони праці;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надсилати селищному голові подання про притягнення до відповідальності посадових осіб та працівників, які порушують вимоги щодо охорони праці;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- залучати, за погодженням з керівниками структурних підрозділів селищної ради, спеціалістів підрозділів для проведення перевірок стану охорони праці.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714C89" w:rsidRPr="00714C89" w:rsidRDefault="00714C89" w:rsidP="00714C8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>5. Організація роботи служби охорони праці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5.1. Робоче місце інспектора служби з питань  охорони праці має бути забезпечене належною оргтехнікою, технічними засобами зв'язку. 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>5.2. Роботодавець забезпечує стимулювання ефективної роботи інспектора  з питань охорони праці.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4C89">
        <w:rPr>
          <w:rFonts w:ascii="Times New Roman" w:hAnsi="Times New Roman" w:cs="Times New Roman"/>
          <w:sz w:val="28"/>
          <w:szCs w:val="28"/>
        </w:rPr>
        <w:t xml:space="preserve"> 5.3. Служба охорони праці взаємодіє з іншими структурними підрозділами ради та представниками профспілки.</w:t>
      </w:r>
    </w:p>
    <w:p w:rsidR="00714C89" w:rsidRPr="00714C89" w:rsidRDefault="00714C89" w:rsidP="00714C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14C89" w:rsidRPr="00714C89" w:rsidRDefault="00714C89" w:rsidP="00714C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 xml:space="preserve">Керуючий справами (секретар) </w:t>
      </w:r>
    </w:p>
    <w:p w:rsidR="00714C89" w:rsidRPr="00714C89" w:rsidRDefault="00714C89" w:rsidP="00714C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</w:p>
    <w:p w:rsidR="00DB39E4" w:rsidRDefault="00714C89" w:rsidP="00714C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4C89">
        <w:rPr>
          <w:rFonts w:ascii="Times New Roman" w:hAnsi="Times New Roman" w:cs="Times New Roman"/>
          <w:b/>
          <w:sz w:val="28"/>
          <w:szCs w:val="28"/>
        </w:rPr>
        <w:t>Заболотівської селищної ради</w:t>
      </w:r>
      <w:r w:rsidRPr="00714C89">
        <w:rPr>
          <w:rFonts w:ascii="Times New Roman" w:hAnsi="Times New Roman" w:cs="Times New Roman"/>
          <w:b/>
          <w:sz w:val="28"/>
          <w:szCs w:val="28"/>
        </w:rPr>
        <w:tab/>
      </w:r>
      <w:r w:rsidRPr="00714C89">
        <w:rPr>
          <w:rFonts w:ascii="Times New Roman" w:hAnsi="Times New Roman" w:cs="Times New Roman"/>
          <w:b/>
          <w:sz w:val="28"/>
          <w:szCs w:val="28"/>
        </w:rPr>
        <w:tab/>
      </w:r>
      <w:r w:rsidRPr="00714C89">
        <w:rPr>
          <w:rFonts w:ascii="Times New Roman" w:hAnsi="Times New Roman" w:cs="Times New Roman"/>
          <w:b/>
          <w:sz w:val="28"/>
          <w:szCs w:val="28"/>
        </w:rPr>
        <w:tab/>
      </w:r>
      <w:r w:rsidRPr="00714C89">
        <w:rPr>
          <w:rFonts w:ascii="Times New Roman" w:hAnsi="Times New Roman" w:cs="Times New Roman"/>
          <w:b/>
          <w:sz w:val="28"/>
          <w:szCs w:val="28"/>
        </w:rPr>
        <w:tab/>
        <w:t xml:space="preserve">           Дмитро САВИЧ</w:t>
      </w:r>
    </w:p>
    <w:p w:rsidR="00DB39E4" w:rsidRDefault="00DB39E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B39E4" w:rsidRPr="00DB39E4" w:rsidRDefault="00DB39E4" w:rsidP="00DB39E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B39E4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B39E4" w:rsidRPr="00DB39E4" w:rsidRDefault="00DB39E4" w:rsidP="00DB39E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B39E4">
        <w:rPr>
          <w:rFonts w:ascii="Times New Roman" w:hAnsi="Times New Roman" w:cs="Times New Roman"/>
          <w:sz w:val="28"/>
          <w:szCs w:val="28"/>
        </w:rPr>
        <w:t>до рішення виконавчого</w:t>
      </w:r>
    </w:p>
    <w:p w:rsidR="00DB39E4" w:rsidRPr="00DB39E4" w:rsidRDefault="00DB39E4" w:rsidP="00DB39E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B39E4">
        <w:rPr>
          <w:rFonts w:ascii="Times New Roman" w:hAnsi="Times New Roman" w:cs="Times New Roman"/>
          <w:sz w:val="28"/>
          <w:szCs w:val="28"/>
        </w:rPr>
        <w:t xml:space="preserve">комітету Заболотівської селищної ради від 28 грудня 2021 р.  </w:t>
      </w:r>
    </w:p>
    <w:p w:rsidR="00DB39E4" w:rsidRPr="00DB39E4" w:rsidRDefault="00DB39E4" w:rsidP="00DB39E4">
      <w:pPr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DB39E4">
        <w:rPr>
          <w:rFonts w:ascii="Times New Roman" w:hAnsi="Times New Roman" w:cs="Times New Roman"/>
          <w:sz w:val="28"/>
          <w:szCs w:val="28"/>
        </w:rPr>
        <w:t>№ 1-1/2020</w:t>
      </w:r>
    </w:p>
    <w:p w:rsidR="00DB39E4" w:rsidRPr="00DB39E4" w:rsidRDefault="00DB39E4" w:rsidP="00DB39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B39E4" w:rsidRPr="00DB39E4" w:rsidRDefault="00DB39E4" w:rsidP="00DB39E4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B39E4" w:rsidRPr="00DB39E4" w:rsidRDefault="00DB39E4" w:rsidP="00DB3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E4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</w:p>
    <w:p w:rsidR="00DB39E4" w:rsidRPr="00DB39E4" w:rsidRDefault="00DB39E4" w:rsidP="00DB3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9E4">
        <w:rPr>
          <w:rFonts w:ascii="Times New Roman" w:hAnsi="Times New Roman" w:cs="Times New Roman"/>
          <w:b/>
          <w:sz w:val="28"/>
          <w:szCs w:val="28"/>
        </w:rPr>
        <w:t>відповідальних посадових осіб з питань охорони праці у структурних підрозділах Заболотівської селищної ради</w:t>
      </w:r>
    </w:p>
    <w:p w:rsidR="00DB39E4" w:rsidRPr="00DB39E4" w:rsidRDefault="00DB39E4" w:rsidP="00DB39E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3827"/>
        <w:gridCol w:w="2693"/>
        <w:gridCol w:w="2517"/>
      </w:tblGrid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jc w:val="center"/>
              <w:rPr>
                <w:rFonts w:cs="Times New Roman"/>
              </w:rPr>
            </w:pPr>
            <w:r w:rsidRPr="00DB39E4">
              <w:rPr>
                <w:rFonts w:cs="Times New Roman"/>
              </w:rPr>
              <w:t>№ п/</w:t>
            </w:r>
            <w:proofErr w:type="spellStart"/>
            <w:r w:rsidRPr="00DB39E4">
              <w:rPr>
                <w:rFonts w:cs="Times New Roman"/>
              </w:rPr>
              <w:t>п</w:t>
            </w:r>
            <w:proofErr w:type="spellEnd"/>
          </w:p>
        </w:tc>
        <w:tc>
          <w:tcPr>
            <w:tcW w:w="3827" w:type="dxa"/>
          </w:tcPr>
          <w:p w:rsidR="00DB39E4" w:rsidRPr="00DB39E4" w:rsidRDefault="00DB39E4" w:rsidP="00DB39E4">
            <w:pPr>
              <w:jc w:val="center"/>
              <w:rPr>
                <w:rFonts w:cs="Times New Roman"/>
              </w:rPr>
            </w:pPr>
            <w:r w:rsidRPr="00DB39E4">
              <w:rPr>
                <w:rFonts w:cs="Times New Roman"/>
              </w:rPr>
              <w:t>Назва підрозділу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jc w:val="center"/>
              <w:rPr>
                <w:rFonts w:cs="Times New Roman"/>
              </w:rPr>
            </w:pPr>
            <w:r w:rsidRPr="00DB39E4">
              <w:rPr>
                <w:rFonts w:cs="Times New Roman"/>
              </w:rPr>
              <w:t>ПІБ відповідальної особи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jc w:val="center"/>
              <w:rPr>
                <w:rFonts w:cs="Times New Roman"/>
              </w:rPr>
            </w:pPr>
            <w:r w:rsidRPr="00DB39E4">
              <w:rPr>
                <w:rFonts w:cs="Times New Roman"/>
              </w:rPr>
              <w:t>Посада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1.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Апарат селищної ради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Козаченко Микола Миколайович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перший заступник селищного голови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2.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освіти, молоді та спорту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Стеф</w:t>
            </w:r>
            <w:proofErr w:type="spellEnd"/>
            <w:r w:rsidRPr="00DB39E4">
              <w:rPr>
                <w:rFonts w:cs="Times New Roman"/>
                <w:lang w:val="en-US"/>
              </w:rPr>
              <w:t>’</w:t>
            </w:r>
            <w:r w:rsidRPr="00DB39E4">
              <w:rPr>
                <w:rFonts w:cs="Times New Roman"/>
              </w:rPr>
              <w:t>юк Тамара Мирославівна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 xml:space="preserve">3. 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Юридичний відділ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Чобан</w:t>
            </w:r>
            <w:proofErr w:type="spellEnd"/>
            <w:r w:rsidRPr="00DB39E4">
              <w:rPr>
                <w:rFonts w:cs="Times New Roman"/>
              </w:rPr>
              <w:t xml:space="preserve"> Інна Миколаївна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4.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земельних відносин, охорони навколишнього середовища, містобудування та архітектури, комунальної власності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Кушнірук</w:t>
            </w:r>
            <w:proofErr w:type="spellEnd"/>
            <w:r w:rsidRPr="00DB39E4">
              <w:rPr>
                <w:rFonts w:cs="Times New Roman"/>
              </w:rPr>
              <w:t xml:space="preserve"> Василь Михайлович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5.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фінансів та планування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Печенюк</w:t>
            </w:r>
            <w:proofErr w:type="spellEnd"/>
            <w:r w:rsidRPr="00DB39E4">
              <w:rPr>
                <w:rFonts w:cs="Times New Roman"/>
              </w:rPr>
              <w:t xml:space="preserve"> Ігор Зіновійович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6.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бухгалтерського обліку та звітності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Скіцько</w:t>
            </w:r>
            <w:proofErr w:type="spellEnd"/>
            <w:r w:rsidRPr="00DB39E4">
              <w:rPr>
                <w:rFonts w:cs="Times New Roman"/>
              </w:rPr>
              <w:t xml:space="preserve"> Світлана Василівна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7.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праці та соціального захисту населення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Гиманик</w:t>
            </w:r>
            <w:proofErr w:type="spellEnd"/>
            <w:r w:rsidRPr="00DB39E4">
              <w:rPr>
                <w:rFonts w:cs="Times New Roman"/>
              </w:rPr>
              <w:t xml:space="preserve"> Олена Олександрівна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8.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культури, національностей та релігій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Андрійчук Віра Юріївна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начальник відділу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9.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Служба господарського забезпечення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Ткачук Дмитро Михайлович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завідувач господарства</w:t>
            </w:r>
          </w:p>
        </w:tc>
      </w:tr>
      <w:tr w:rsidR="00DB39E4" w:rsidRPr="00DB39E4" w:rsidTr="00BE69BF">
        <w:tc>
          <w:tcPr>
            <w:tcW w:w="959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10.</w:t>
            </w:r>
          </w:p>
        </w:tc>
        <w:tc>
          <w:tcPr>
            <w:tcW w:w="382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Відділ з питань надзвичайних ситуацій, мобілізаційної роботи та взаємодії з правоохоронними органами</w:t>
            </w:r>
          </w:p>
        </w:tc>
        <w:tc>
          <w:tcPr>
            <w:tcW w:w="2693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proofErr w:type="spellStart"/>
            <w:r w:rsidRPr="00DB39E4">
              <w:rPr>
                <w:rFonts w:cs="Times New Roman"/>
              </w:rPr>
              <w:t>Драган</w:t>
            </w:r>
            <w:proofErr w:type="spellEnd"/>
            <w:r w:rsidRPr="00DB39E4">
              <w:rPr>
                <w:rFonts w:cs="Times New Roman"/>
              </w:rPr>
              <w:t xml:space="preserve"> Володимир Васильович</w:t>
            </w:r>
          </w:p>
        </w:tc>
        <w:tc>
          <w:tcPr>
            <w:tcW w:w="2517" w:type="dxa"/>
          </w:tcPr>
          <w:p w:rsidR="00DB39E4" w:rsidRPr="00DB39E4" w:rsidRDefault="00DB39E4" w:rsidP="00DB39E4">
            <w:pPr>
              <w:rPr>
                <w:rFonts w:cs="Times New Roman"/>
              </w:rPr>
            </w:pPr>
            <w:r w:rsidRPr="00DB39E4">
              <w:rPr>
                <w:rFonts w:cs="Times New Roman"/>
              </w:rPr>
              <w:t>інспектор по охороні праці</w:t>
            </w:r>
          </w:p>
        </w:tc>
      </w:tr>
    </w:tbl>
    <w:p w:rsidR="00DB39E4" w:rsidRPr="00DB39E4" w:rsidRDefault="00DB39E4" w:rsidP="00DB39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B39E4" w:rsidRPr="00DB39E4" w:rsidRDefault="00DB39E4" w:rsidP="00DB3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9E4">
        <w:rPr>
          <w:rFonts w:ascii="Times New Roman" w:hAnsi="Times New Roman" w:cs="Times New Roman"/>
          <w:b/>
          <w:sz w:val="28"/>
          <w:szCs w:val="28"/>
        </w:rPr>
        <w:t xml:space="preserve">Керуючий справами (секретар) </w:t>
      </w:r>
    </w:p>
    <w:p w:rsidR="00DB39E4" w:rsidRPr="00DB39E4" w:rsidRDefault="00DB39E4" w:rsidP="00DB3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9E4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</w:t>
      </w:r>
    </w:p>
    <w:p w:rsidR="00DB39E4" w:rsidRPr="00DB39E4" w:rsidRDefault="00DB39E4" w:rsidP="00DB3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39E4">
        <w:rPr>
          <w:rFonts w:ascii="Times New Roman" w:hAnsi="Times New Roman" w:cs="Times New Roman"/>
          <w:b/>
          <w:sz w:val="28"/>
          <w:szCs w:val="28"/>
        </w:rPr>
        <w:t>Заболотівської селищної ради</w:t>
      </w:r>
      <w:r w:rsidRPr="00DB39E4">
        <w:rPr>
          <w:rFonts w:ascii="Times New Roman" w:hAnsi="Times New Roman" w:cs="Times New Roman"/>
          <w:b/>
          <w:sz w:val="28"/>
          <w:szCs w:val="28"/>
        </w:rPr>
        <w:tab/>
      </w:r>
      <w:r w:rsidRPr="00DB39E4">
        <w:rPr>
          <w:rFonts w:ascii="Times New Roman" w:hAnsi="Times New Roman" w:cs="Times New Roman"/>
          <w:b/>
          <w:sz w:val="28"/>
          <w:szCs w:val="28"/>
        </w:rPr>
        <w:tab/>
      </w:r>
      <w:r w:rsidRPr="00DB39E4">
        <w:rPr>
          <w:rFonts w:ascii="Times New Roman" w:hAnsi="Times New Roman" w:cs="Times New Roman"/>
          <w:b/>
          <w:sz w:val="28"/>
          <w:szCs w:val="28"/>
        </w:rPr>
        <w:tab/>
      </w:r>
      <w:r w:rsidRPr="00DB39E4">
        <w:rPr>
          <w:rFonts w:ascii="Times New Roman" w:hAnsi="Times New Roman" w:cs="Times New Roman"/>
          <w:b/>
          <w:sz w:val="28"/>
          <w:szCs w:val="28"/>
        </w:rPr>
        <w:tab/>
        <w:t xml:space="preserve">           Дмитро САВИЧ</w:t>
      </w:r>
    </w:p>
    <w:p w:rsidR="00DB39E4" w:rsidRPr="00AD3AAA" w:rsidRDefault="00DB39E4" w:rsidP="00DB39E4">
      <w:bookmarkStart w:id="0" w:name="_GoBack"/>
      <w:bookmarkEnd w:id="0"/>
    </w:p>
    <w:p w:rsidR="00714C89" w:rsidRPr="00714C89" w:rsidRDefault="00714C89" w:rsidP="00714C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EE5" w:rsidRDefault="00FC0EE5"/>
    <w:sectPr w:rsidR="00FC0EE5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4A4B"/>
    <w:multiLevelType w:val="hybridMultilevel"/>
    <w:tmpl w:val="A7342250"/>
    <w:lvl w:ilvl="0" w:tplc="4EBCF6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31DE8"/>
    <w:rsid w:val="00263D2C"/>
    <w:rsid w:val="00436954"/>
    <w:rsid w:val="004A756C"/>
    <w:rsid w:val="005F2F2B"/>
    <w:rsid w:val="00714C89"/>
    <w:rsid w:val="007739E3"/>
    <w:rsid w:val="00797984"/>
    <w:rsid w:val="00804F3B"/>
    <w:rsid w:val="00837EF0"/>
    <w:rsid w:val="008B1FFE"/>
    <w:rsid w:val="008B6722"/>
    <w:rsid w:val="00903242"/>
    <w:rsid w:val="00986A11"/>
    <w:rsid w:val="00990182"/>
    <w:rsid w:val="00AD283A"/>
    <w:rsid w:val="00BC4013"/>
    <w:rsid w:val="00C4262C"/>
    <w:rsid w:val="00C604B8"/>
    <w:rsid w:val="00DB39E4"/>
    <w:rsid w:val="00ED3FFE"/>
    <w:rsid w:val="00EE6013"/>
    <w:rsid w:val="00FA5DC8"/>
    <w:rsid w:val="00FC0EE5"/>
    <w:rsid w:val="00FD019D"/>
    <w:rsid w:val="00FE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B39E4"/>
    <w:pPr>
      <w:spacing w:after="0" w:line="240" w:lineRule="auto"/>
    </w:pPr>
    <w:rPr>
      <w:rFonts w:ascii="Times New Roman" w:eastAsiaTheme="minorHAnsi" w:hAnsi="Times New Roman" w:cs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DB39E4"/>
    <w:pPr>
      <w:spacing w:after="0" w:line="240" w:lineRule="auto"/>
    </w:pPr>
    <w:rPr>
      <w:rFonts w:ascii="Times New Roman" w:eastAsiaTheme="minorHAnsi" w:hAnsi="Times New Roman" w:cstheme="minorHAns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03DE0-D80C-489A-A6C9-D5405BE9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6888</Words>
  <Characters>3927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8</cp:revision>
  <dcterms:created xsi:type="dcterms:W3CDTF">2021-01-13T06:23:00Z</dcterms:created>
  <dcterms:modified xsi:type="dcterms:W3CDTF">2021-04-30T09:48:00Z</dcterms:modified>
</cp:coreProperties>
</file>