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C0152F" w:rsidRPr="00E32683" w:rsidRDefault="00C0152F" w:rsidP="00C0152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E32683">
        <w:rPr>
          <w:b/>
          <w:noProof/>
          <w:sz w:val="28"/>
          <w:szCs w:val="28"/>
        </w:rPr>
        <w:drawing>
          <wp:inline distT="0" distB="0" distL="0" distR="0">
            <wp:extent cx="327660" cy="448310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52F" w:rsidRPr="00E32683" w:rsidRDefault="00C0152F" w:rsidP="00C0152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E32683">
        <w:rPr>
          <w:b/>
          <w:bCs/>
          <w:sz w:val="28"/>
          <w:szCs w:val="28"/>
          <w:lang w:val="uk-UA"/>
        </w:rPr>
        <w:tab/>
      </w:r>
      <w:r w:rsidRPr="00E32683">
        <w:rPr>
          <w:b/>
          <w:bCs/>
          <w:sz w:val="28"/>
          <w:szCs w:val="28"/>
          <w:lang w:val="uk-UA"/>
        </w:rPr>
        <w:tab/>
      </w:r>
      <w:r w:rsidRPr="00E32683">
        <w:rPr>
          <w:b/>
          <w:bCs/>
          <w:sz w:val="28"/>
          <w:szCs w:val="28"/>
          <w:lang w:val="uk-UA"/>
        </w:rPr>
        <w:tab/>
      </w:r>
      <w:r w:rsidRPr="00E32683">
        <w:rPr>
          <w:b/>
          <w:bCs/>
          <w:sz w:val="28"/>
          <w:szCs w:val="28"/>
          <w:lang w:val="uk-UA"/>
        </w:rPr>
        <w:tab/>
      </w:r>
      <w:r w:rsidRPr="00E32683">
        <w:rPr>
          <w:b/>
          <w:bCs/>
          <w:sz w:val="28"/>
          <w:szCs w:val="28"/>
          <w:lang w:val="uk-UA"/>
        </w:rPr>
        <w:tab/>
      </w:r>
      <w:r w:rsidRPr="00E32683">
        <w:rPr>
          <w:b/>
          <w:bCs/>
          <w:sz w:val="28"/>
          <w:szCs w:val="28"/>
          <w:lang w:val="uk-UA"/>
        </w:rPr>
        <w:tab/>
      </w:r>
    </w:p>
    <w:p w:rsidR="00C0152F" w:rsidRPr="00E32683" w:rsidRDefault="00C0152F" w:rsidP="00C0152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E32683">
        <w:rPr>
          <w:b/>
          <w:bCs/>
          <w:sz w:val="28"/>
          <w:szCs w:val="28"/>
          <w:lang w:val="uk-UA"/>
        </w:rPr>
        <w:t>УКРАЇНА</w:t>
      </w:r>
    </w:p>
    <w:p w:rsidR="00C0152F" w:rsidRPr="00E32683" w:rsidRDefault="00C0152F" w:rsidP="00C0152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E32683">
        <w:rPr>
          <w:b/>
          <w:bCs/>
          <w:sz w:val="28"/>
          <w:szCs w:val="28"/>
          <w:lang w:val="uk-UA"/>
        </w:rPr>
        <w:t>П’ЯДИЦЬКА СІЛЬСЬКА РАДА</w:t>
      </w:r>
    </w:p>
    <w:p w:rsidR="00C0152F" w:rsidRPr="00E32683" w:rsidRDefault="00C0152F" w:rsidP="00C0152F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 w:rsidRPr="00E32683">
        <w:rPr>
          <w:b/>
          <w:bCs/>
          <w:sz w:val="28"/>
          <w:szCs w:val="28"/>
          <w:lang w:val="uk-UA"/>
        </w:rPr>
        <w:t xml:space="preserve"> ОБ’ЄДНАНОЇ ТЕРИТОРІАЛЬНОЇ ГРОМАДИ</w:t>
      </w:r>
    </w:p>
    <w:p w:rsidR="00C0152F" w:rsidRPr="00E32683" w:rsidRDefault="00C0152F" w:rsidP="00C0152F">
      <w:pPr>
        <w:jc w:val="center"/>
        <w:rPr>
          <w:b/>
          <w:sz w:val="28"/>
          <w:szCs w:val="28"/>
          <w:lang w:val="uk-UA"/>
        </w:rPr>
      </w:pPr>
      <w:r w:rsidRPr="00E32683">
        <w:rPr>
          <w:b/>
          <w:sz w:val="28"/>
          <w:szCs w:val="28"/>
          <w:lang w:val="uk-UA"/>
        </w:rPr>
        <w:t>Коломийського району Івано-Франківської області</w:t>
      </w:r>
    </w:p>
    <w:p w:rsidR="00C0152F" w:rsidRPr="00E32683" w:rsidRDefault="00C0152F" w:rsidP="00C0152F">
      <w:pPr>
        <w:jc w:val="center"/>
        <w:rPr>
          <w:b/>
          <w:sz w:val="28"/>
          <w:szCs w:val="28"/>
          <w:lang w:val="uk-UA"/>
        </w:rPr>
      </w:pPr>
      <w:r w:rsidRPr="00E32683">
        <w:rPr>
          <w:b/>
          <w:sz w:val="28"/>
          <w:szCs w:val="28"/>
          <w:lang w:val="uk-UA"/>
        </w:rPr>
        <w:t>Сьоме демократичне скликання</w:t>
      </w:r>
    </w:p>
    <w:p w:rsidR="00C0152F" w:rsidRPr="00E32683" w:rsidRDefault="00C0152F" w:rsidP="00C0152F">
      <w:pPr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Двадцять четверта  </w:t>
      </w:r>
      <w:r w:rsidRPr="00E32683">
        <w:rPr>
          <w:b/>
          <w:bCs/>
          <w:sz w:val="28"/>
          <w:szCs w:val="28"/>
          <w:lang w:val="uk-UA"/>
        </w:rPr>
        <w:t>сесія</w:t>
      </w:r>
    </w:p>
    <w:p w:rsidR="00C0152F" w:rsidRDefault="00C0152F" w:rsidP="00C0152F">
      <w:pPr>
        <w:pStyle w:val="ab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 РІШЕННЯ</w:t>
      </w:r>
    </w:p>
    <w:p w:rsidR="00C0152F" w:rsidRDefault="00C0152F" w:rsidP="00C0152F">
      <w:pPr>
        <w:pStyle w:val="ab"/>
        <w:jc w:val="center"/>
        <w:rPr>
          <w:b/>
          <w:sz w:val="28"/>
          <w:szCs w:val="28"/>
          <w:lang w:val="uk-UA"/>
        </w:rPr>
      </w:pPr>
    </w:p>
    <w:p w:rsidR="00C0152F" w:rsidRDefault="00C0152F" w:rsidP="00C0152F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3268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</w:t>
      </w:r>
    </w:p>
    <w:p w:rsidR="00C0152F" w:rsidRPr="00436AF0" w:rsidRDefault="00C0152F" w:rsidP="00C0152F">
      <w:pPr>
        <w:jc w:val="both"/>
        <w:rPr>
          <w:sz w:val="28"/>
          <w:szCs w:val="28"/>
          <w:lang w:val="uk-UA"/>
        </w:rPr>
      </w:pPr>
      <w:proofErr w:type="spellStart"/>
      <w:r w:rsidRPr="002C1119">
        <w:rPr>
          <w:color w:val="000000"/>
          <w:sz w:val="28"/>
          <w:szCs w:val="28"/>
          <w:lang w:val="uk-UA"/>
        </w:rPr>
        <w:t>с.П’ядики</w:t>
      </w:r>
      <w:proofErr w:type="spellEnd"/>
      <w:r w:rsidRPr="002C1119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№</w:t>
      </w:r>
    </w:p>
    <w:p w:rsidR="00C0152F" w:rsidRPr="00402910" w:rsidRDefault="00C0152F" w:rsidP="00C0152F">
      <w:pPr>
        <w:jc w:val="both"/>
        <w:rPr>
          <w:color w:val="000000"/>
          <w:sz w:val="28"/>
          <w:szCs w:val="28"/>
          <w:lang w:val="uk-UA"/>
        </w:rPr>
      </w:pPr>
      <w:r w:rsidRPr="002C1119"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від               </w:t>
      </w:r>
      <w:r w:rsidRPr="00C0293E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 xml:space="preserve">у                          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9D7A92" w:rsidRDefault="005A5D3D" w:rsidP="009D7A92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9D7A92">
        <w:rPr>
          <w:b/>
          <w:sz w:val="28"/>
          <w:szCs w:val="28"/>
          <w:lang w:val="uk-UA"/>
        </w:rPr>
        <w:t>надання матеріальної допомоги</w:t>
      </w:r>
    </w:p>
    <w:p w:rsidR="009D7A92" w:rsidRDefault="009D7A92" w:rsidP="009D7A92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жителям  </w:t>
      </w:r>
      <w:proofErr w:type="spellStart"/>
      <w:r>
        <w:rPr>
          <w:b/>
          <w:sz w:val="28"/>
          <w:szCs w:val="28"/>
          <w:lang w:val="uk-UA"/>
        </w:rPr>
        <w:t>П’ядицької</w:t>
      </w:r>
      <w:proofErr w:type="spellEnd"/>
      <w:r>
        <w:rPr>
          <w:b/>
          <w:sz w:val="28"/>
          <w:szCs w:val="28"/>
          <w:lang w:val="uk-UA"/>
        </w:rPr>
        <w:t xml:space="preserve">  ОТГ </w:t>
      </w:r>
    </w:p>
    <w:p w:rsidR="009D7A92" w:rsidRDefault="009D7A92" w:rsidP="009D7A92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ліквідацію наслідків стихійного лиха</w:t>
      </w:r>
    </w:p>
    <w:p w:rsidR="00412FB8" w:rsidRDefault="00412FB8" w:rsidP="009D7A92">
      <w:pPr>
        <w:tabs>
          <w:tab w:val="left" w:pos="7343"/>
        </w:tabs>
        <w:rPr>
          <w:b/>
          <w:sz w:val="28"/>
          <w:szCs w:val="28"/>
          <w:lang w:val="uk-UA"/>
        </w:rPr>
      </w:pPr>
    </w:p>
    <w:p w:rsidR="00412FB8" w:rsidRDefault="00412FB8" w:rsidP="009D7A92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787B81" w:rsidRDefault="00787B81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412FB8" w:rsidP="00F2669C">
      <w:pPr>
        <w:pStyle w:val="a3"/>
        <w:ind w:firstLine="600"/>
        <w:jc w:val="both"/>
      </w:pPr>
      <w:r>
        <w:t xml:space="preserve">Заслухавши та обговоривши інформацію  </w:t>
      </w:r>
      <w:proofErr w:type="spellStart"/>
      <w:r>
        <w:t>П’ядицького</w:t>
      </w:r>
      <w:proofErr w:type="spellEnd"/>
      <w:r>
        <w:t xml:space="preserve"> сільського голови  ОТГ </w:t>
      </w:r>
      <w:proofErr w:type="spellStart"/>
      <w:r>
        <w:t>Гайдейчука</w:t>
      </w:r>
      <w:proofErr w:type="spellEnd"/>
      <w:r>
        <w:t xml:space="preserve"> Петра Петровича про необхідність надання грошової допомоги  жителям громади на ліквідацію наслідків стихійного лиха (підтоплення) 06 червня 2019року,</w:t>
      </w:r>
      <w:r w:rsidR="00501C0C">
        <w:t xml:space="preserve"> </w:t>
      </w:r>
      <w:r>
        <w:t xml:space="preserve"> розглянувши </w:t>
      </w:r>
      <w:r w:rsidR="009D7A92">
        <w:t xml:space="preserve">протокол засідання комісії </w:t>
      </w:r>
      <w:proofErr w:type="spellStart"/>
      <w:r w:rsidR="00501C0C">
        <w:t>П’ядицької</w:t>
      </w:r>
      <w:proofErr w:type="spellEnd"/>
      <w:r w:rsidR="00501C0C">
        <w:t xml:space="preserve"> сільської ради ОТГ з питань техногенно-екологічної безпеки і надзвичайних ситуацій від 20.06.2019р.</w:t>
      </w:r>
      <w:r>
        <w:t>,</w:t>
      </w:r>
      <w:r w:rsidR="00501C0C">
        <w:t xml:space="preserve"> </w:t>
      </w:r>
      <w:r w:rsidR="009D7A92">
        <w:t xml:space="preserve"> </w:t>
      </w:r>
      <w:r w:rsidR="0066718F">
        <w:t xml:space="preserve">керуючись </w:t>
      </w:r>
      <w:r w:rsidR="00F2669C">
        <w:t>ст</w:t>
      </w:r>
      <w:r w:rsidR="00501C0C">
        <w:t>. 34</w:t>
      </w:r>
      <w:r w:rsidR="0066718F">
        <w:t xml:space="preserve"> Закону України «Про місцеве сам</w:t>
      </w:r>
      <w:r w:rsidR="00B2113E">
        <w:t>овряд</w:t>
      </w:r>
      <w:r w:rsidR="00501C0C">
        <w:t xml:space="preserve">ування в Україні», </w:t>
      </w:r>
      <w:r>
        <w:t xml:space="preserve"> сільська  рада</w:t>
      </w:r>
      <w:r w:rsidR="0066718F">
        <w:t xml:space="preserve">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</w:t>
      </w:r>
      <w:r w:rsidR="00501C0C">
        <w:rPr>
          <w:b/>
        </w:rPr>
        <w:t xml:space="preserve">                   В И Р І Ш И Л А</w:t>
      </w:r>
      <w:r>
        <w:rPr>
          <w:b/>
        </w:rPr>
        <w:t>:</w:t>
      </w:r>
    </w:p>
    <w:p w:rsidR="0066718F" w:rsidRDefault="0066718F" w:rsidP="0066718F">
      <w:pPr>
        <w:pStyle w:val="a3"/>
        <w:ind w:hanging="62"/>
        <w:jc w:val="both"/>
      </w:pPr>
    </w:p>
    <w:p w:rsidR="000411BC" w:rsidRDefault="00940DC9" w:rsidP="00940DC9">
      <w:pPr>
        <w:pStyle w:val="a3"/>
        <w:jc w:val="both"/>
      </w:pPr>
      <w:r>
        <w:t>1.</w:t>
      </w:r>
      <w:r w:rsidR="00412FB8">
        <w:t xml:space="preserve">Надати матеріальну допомогу жителям </w:t>
      </w:r>
      <w:proofErr w:type="spellStart"/>
      <w:r w:rsidR="00451D36">
        <w:t>П’ядицької</w:t>
      </w:r>
      <w:proofErr w:type="spellEnd"/>
      <w:r w:rsidR="00451D36">
        <w:t xml:space="preserve"> об’єднаної </w:t>
      </w:r>
      <w:r w:rsidR="0013758B">
        <w:t>територіальної громади</w:t>
      </w:r>
      <w:r w:rsidR="00412FB8">
        <w:t xml:space="preserve"> на ліквідацію наслідків стихійного лиха (підтоплення)</w:t>
      </w:r>
      <w:r w:rsidR="00EA32D4">
        <w:t xml:space="preserve"> в загальній сумі 31тис.грн.</w:t>
      </w:r>
      <w:r w:rsidR="00412FB8">
        <w:t xml:space="preserve"> </w:t>
      </w:r>
      <w:r w:rsidR="00BD7055">
        <w:t xml:space="preserve">(тридцять одна тисяча грн.) </w:t>
      </w:r>
      <w:r w:rsidR="00412FB8">
        <w:t>згідно додатку.</w:t>
      </w:r>
    </w:p>
    <w:p w:rsidR="00EA32D4" w:rsidRDefault="00EA32D4" w:rsidP="00940DC9">
      <w:pPr>
        <w:pStyle w:val="a3"/>
        <w:jc w:val="both"/>
      </w:pPr>
    </w:p>
    <w:p w:rsidR="0066718F" w:rsidRDefault="00EA32D4" w:rsidP="00787B81">
      <w:pPr>
        <w:pStyle w:val="a3"/>
        <w:jc w:val="both"/>
        <w:rPr>
          <w:b/>
        </w:rPr>
      </w:pPr>
      <w:r>
        <w:t>2.Контроль за виконанням рішення покласти на постійну комісію сільської ради з питань</w:t>
      </w:r>
      <w:r w:rsidR="00BD7055">
        <w:t xml:space="preserve"> планування, податків, фінансів, бюджету та соціально-економічного розвитку (</w:t>
      </w:r>
      <w:proofErr w:type="spellStart"/>
      <w:r w:rsidR="00BD7055">
        <w:t>Вишиванюк</w:t>
      </w:r>
      <w:proofErr w:type="spellEnd"/>
      <w:r w:rsidR="00BD7055">
        <w:t xml:space="preserve"> М.В.).</w:t>
      </w: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 w:rsidR="00787B81">
        <w:rPr>
          <w:b/>
          <w:sz w:val="28"/>
          <w:szCs w:val="28"/>
          <w:lang w:val="uk-UA" w:eastAsia="uk-UA"/>
        </w:rPr>
        <w:t xml:space="preserve">    </w:t>
      </w:r>
      <w:r w:rsidR="009E11AB">
        <w:rPr>
          <w:b/>
          <w:sz w:val="28"/>
          <w:szCs w:val="28"/>
          <w:lang w:val="uk-UA" w:eastAsia="uk-UA"/>
        </w:rPr>
        <w:t xml:space="preserve">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Default="00BD7055" w:rsidP="009F0305">
      <w:pPr>
        <w:rPr>
          <w:b/>
          <w:sz w:val="28"/>
          <w:szCs w:val="28"/>
          <w:lang w:val="uk-UA" w:eastAsia="uk-UA"/>
        </w:rPr>
      </w:pPr>
    </w:p>
    <w:p w:rsidR="00BD7055" w:rsidRPr="00451D36" w:rsidRDefault="00BD7055" w:rsidP="009F0305">
      <w:pPr>
        <w:rPr>
          <w:lang w:val="uk-UA" w:eastAsia="uk-UA"/>
        </w:rPr>
      </w:pPr>
      <w:r w:rsidRPr="00451D36">
        <w:rPr>
          <w:lang w:val="uk-UA" w:eastAsia="uk-UA"/>
        </w:rPr>
        <w:t xml:space="preserve">                                                                                                           </w:t>
      </w:r>
      <w:r w:rsidR="00451D36">
        <w:rPr>
          <w:lang w:val="uk-UA" w:eastAsia="uk-UA"/>
        </w:rPr>
        <w:t xml:space="preserve">                         </w:t>
      </w:r>
      <w:r w:rsidRPr="00451D36">
        <w:rPr>
          <w:lang w:val="uk-UA" w:eastAsia="uk-UA"/>
        </w:rPr>
        <w:t xml:space="preserve">   Додаток</w:t>
      </w:r>
    </w:p>
    <w:p w:rsidR="00BD7055" w:rsidRPr="00451D36" w:rsidRDefault="00BD7055" w:rsidP="009F0305">
      <w:pPr>
        <w:rPr>
          <w:lang w:val="uk-UA" w:eastAsia="uk-UA"/>
        </w:rPr>
      </w:pPr>
      <w:r w:rsidRPr="00451D36">
        <w:rPr>
          <w:lang w:val="uk-UA" w:eastAsia="uk-UA"/>
        </w:rPr>
        <w:t xml:space="preserve">                                                                                                 </w:t>
      </w:r>
      <w:r w:rsidR="00451D36">
        <w:rPr>
          <w:lang w:val="uk-UA" w:eastAsia="uk-UA"/>
        </w:rPr>
        <w:t xml:space="preserve">                                   </w:t>
      </w:r>
      <w:r w:rsidRPr="00451D36">
        <w:rPr>
          <w:lang w:val="uk-UA" w:eastAsia="uk-UA"/>
        </w:rPr>
        <w:t xml:space="preserve"> до рішення</w:t>
      </w:r>
    </w:p>
    <w:p w:rsidR="00BD7055" w:rsidRPr="00451D36" w:rsidRDefault="00BD7055" w:rsidP="009F0305">
      <w:pPr>
        <w:rPr>
          <w:lang w:val="uk-UA" w:eastAsia="uk-UA"/>
        </w:rPr>
      </w:pPr>
      <w:r w:rsidRPr="00451D36">
        <w:rPr>
          <w:lang w:val="uk-UA" w:eastAsia="uk-UA"/>
        </w:rPr>
        <w:t xml:space="preserve">                                                                                                 </w:t>
      </w:r>
      <w:r w:rsidR="00451D36">
        <w:rPr>
          <w:lang w:val="uk-UA" w:eastAsia="uk-UA"/>
        </w:rPr>
        <w:t xml:space="preserve">                      </w:t>
      </w:r>
      <w:r w:rsidRPr="00451D36">
        <w:rPr>
          <w:lang w:val="uk-UA" w:eastAsia="uk-UA"/>
        </w:rPr>
        <w:t xml:space="preserve"> сільської ради ОТГ</w:t>
      </w:r>
    </w:p>
    <w:p w:rsidR="00157D9F" w:rsidRPr="00451D36" w:rsidRDefault="00BD7055" w:rsidP="009F0305">
      <w:pPr>
        <w:rPr>
          <w:lang w:val="uk-UA" w:eastAsia="uk-UA"/>
        </w:rPr>
      </w:pPr>
      <w:r w:rsidRPr="00451D36">
        <w:rPr>
          <w:lang w:val="uk-UA" w:eastAsia="uk-UA"/>
        </w:rPr>
        <w:t xml:space="preserve">                                                                                                  </w:t>
      </w:r>
      <w:r w:rsidR="00451D36">
        <w:rPr>
          <w:lang w:val="uk-UA" w:eastAsia="uk-UA"/>
        </w:rPr>
        <w:t xml:space="preserve">                     </w:t>
      </w:r>
      <w:r w:rsidRPr="00451D36">
        <w:rPr>
          <w:lang w:val="uk-UA" w:eastAsia="uk-UA"/>
        </w:rPr>
        <w:t xml:space="preserve"> від _______ №____</w:t>
      </w:r>
    </w:p>
    <w:p w:rsidR="00157D9F" w:rsidRDefault="00BD7055" w:rsidP="00157D9F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Список  жителів</w:t>
      </w:r>
    </w:p>
    <w:p w:rsidR="00BD7055" w:rsidRDefault="00BD7055" w:rsidP="00157D9F">
      <w:pPr>
        <w:jc w:val="center"/>
        <w:rPr>
          <w:b/>
          <w:sz w:val="28"/>
          <w:szCs w:val="28"/>
          <w:lang w:val="uk-UA" w:eastAsia="uk-UA"/>
        </w:rPr>
      </w:pPr>
      <w:proofErr w:type="spellStart"/>
      <w:r>
        <w:rPr>
          <w:b/>
          <w:sz w:val="28"/>
          <w:szCs w:val="28"/>
          <w:lang w:val="uk-UA" w:eastAsia="uk-UA"/>
        </w:rPr>
        <w:t>П’ядицької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сільської ради ОТГ на отримання</w:t>
      </w:r>
    </w:p>
    <w:p w:rsidR="00157D9F" w:rsidRDefault="00157D9F" w:rsidP="00157D9F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м</w:t>
      </w:r>
      <w:r w:rsidR="00BD7055">
        <w:rPr>
          <w:b/>
          <w:sz w:val="28"/>
          <w:szCs w:val="28"/>
          <w:lang w:val="uk-UA" w:eastAsia="uk-UA"/>
        </w:rPr>
        <w:t xml:space="preserve">атеріальної </w:t>
      </w:r>
      <w:r>
        <w:rPr>
          <w:b/>
          <w:sz w:val="28"/>
          <w:szCs w:val="28"/>
          <w:lang w:val="uk-UA" w:eastAsia="uk-UA"/>
        </w:rPr>
        <w:t xml:space="preserve"> </w:t>
      </w:r>
      <w:r w:rsidR="00BD7055">
        <w:rPr>
          <w:b/>
          <w:sz w:val="28"/>
          <w:szCs w:val="28"/>
          <w:lang w:val="uk-UA" w:eastAsia="uk-UA"/>
        </w:rPr>
        <w:t>до</w:t>
      </w:r>
      <w:r>
        <w:rPr>
          <w:b/>
          <w:sz w:val="28"/>
          <w:szCs w:val="28"/>
          <w:lang w:val="uk-UA" w:eastAsia="uk-UA"/>
        </w:rPr>
        <w:t>помоги для ліквідації наслідків стихії  (підтоплення)</w:t>
      </w:r>
    </w:p>
    <w:p w:rsidR="00BD7055" w:rsidRDefault="00157D9F" w:rsidP="00157D9F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06 червня 2019року</w:t>
      </w:r>
    </w:p>
    <w:p w:rsidR="00451D36" w:rsidRDefault="00451D36" w:rsidP="00157D9F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1985"/>
        <w:gridCol w:w="3402"/>
        <w:gridCol w:w="2551"/>
        <w:gridCol w:w="958"/>
      </w:tblGrid>
      <w:tr w:rsidR="009D4EFD" w:rsidTr="009D4EFD">
        <w:tc>
          <w:tcPr>
            <w:tcW w:w="675" w:type="dxa"/>
          </w:tcPr>
          <w:p w:rsidR="009D4EFD" w:rsidRPr="00451D36" w:rsidRDefault="00157D9F" w:rsidP="00157D9F">
            <w:pPr>
              <w:jc w:val="center"/>
              <w:rPr>
                <w:b/>
                <w:lang w:val="uk-UA" w:eastAsia="uk-UA"/>
              </w:rPr>
            </w:pPr>
            <w:r w:rsidRPr="00451D36">
              <w:rPr>
                <w:b/>
                <w:lang w:val="uk-UA" w:eastAsia="uk-UA"/>
              </w:rPr>
              <w:t>№</w:t>
            </w:r>
          </w:p>
          <w:p w:rsidR="00157D9F" w:rsidRPr="00451D36" w:rsidRDefault="00157D9F" w:rsidP="00157D9F">
            <w:pPr>
              <w:jc w:val="center"/>
              <w:rPr>
                <w:b/>
                <w:lang w:val="uk-UA" w:eastAsia="uk-UA"/>
              </w:rPr>
            </w:pPr>
            <w:r w:rsidRPr="00451D36">
              <w:rPr>
                <w:b/>
                <w:lang w:val="uk-UA" w:eastAsia="uk-UA"/>
              </w:rPr>
              <w:t>п/п</w:t>
            </w:r>
          </w:p>
        </w:tc>
        <w:tc>
          <w:tcPr>
            <w:tcW w:w="1985" w:type="dxa"/>
          </w:tcPr>
          <w:p w:rsidR="00157D9F" w:rsidRPr="00451D36" w:rsidRDefault="00157D9F" w:rsidP="00157D9F">
            <w:pPr>
              <w:jc w:val="center"/>
              <w:rPr>
                <w:b/>
                <w:lang w:val="uk-UA" w:eastAsia="uk-UA"/>
              </w:rPr>
            </w:pPr>
            <w:r w:rsidRPr="00451D36">
              <w:rPr>
                <w:b/>
                <w:lang w:val="uk-UA" w:eastAsia="uk-UA"/>
              </w:rPr>
              <w:t>Прізвище , ім’я, по батькові</w:t>
            </w:r>
          </w:p>
        </w:tc>
        <w:tc>
          <w:tcPr>
            <w:tcW w:w="3402" w:type="dxa"/>
          </w:tcPr>
          <w:p w:rsidR="00157D9F" w:rsidRPr="00451D36" w:rsidRDefault="00157D9F" w:rsidP="00157D9F">
            <w:pPr>
              <w:jc w:val="center"/>
              <w:rPr>
                <w:b/>
                <w:lang w:val="uk-UA" w:eastAsia="uk-UA"/>
              </w:rPr>
            </w:pPr>
            <w:r w:rsidRPr="00451D36">
              <w:rPr>
                <w:b/>
                <w:lang w:val="uk-UA" w:eastAsia="uk-UA"/>
              </w:rPr>
              <w:t>Реєстраційний номер облікової картки платника податків</w:t>
            </w:r>
            <w:r w:rsidR="009D4EFD" w:rsidRPr="00451D36">
              <w:rPr>
                <w:b/>
                <w:lang w:val="uk-UA" w:eastAsia="uk-UA"/>
              </w:rPr>
              <w:t>, паспортні дані</w:t>
            </w:r>
          </w:p>
        </w:tc>
        <w:tc>
          <w:tcPr>
            <w:tcW w:w="2551" w:type="dxa"/>
          </w:tcPr>
          <w:p w:rsidR="00157D9F" w:rsidRPr="00451D36" w:rsidRDefault="00157D9F" w:rsidP="00157D9F">
            <w:pPr>
              <w:jc w:val="center"/>
              <w:rPr>
                <w:b/>
                <w:lang w:val="uk-UA" w:eastAsia="uk-UA"/>
              </w:rPr>
            </w:pPr>
            <w:r w:rsidRPr="00451D36">
              <w:rPr>
                <w:b/>
                <w:lang w:val="uk-UA" w:eastAsia="uk-UA"/>
              </w:rPr>
              <w:t>Адреса проживання</w:t>
            </w:r>
          </w:p>
        </w:tc>
        <w:tc>
          <w:tcPr>
            <w:tcW w:w="958" w:type="dxa"/>
          </w:tcPr>
          <w:p w:rsidR="00157D9F" w:rsidRDefault="00451D36" w:rsidP="00157D9F">
            <w:pPr>
              <w:jc w:val="center"/>
              <w:rPr>
                <w:b/>
                <w:lang w:val="uk-UA" w:eastAsia="uk-UA"/>
              </w:rPr>
            </w:pPr>
            <w:r w:rsidRPr="00451D36">
              <w:rPr>
                <w:b/>
                <w:lang w:val="uk-UA" w:eastAsia="uk-UA"/>
              </w:rPr>
              <w:t>Сума</w:t>
            </w:r>
          </w:p>
          <w:p w:rsidR="0013758B" w:rsidRPr="00451D36" w:rsidRDefault="0013758B" w:rsidP="00157D9F">
            <w:pPr>
              <w:jc w:val="center"/>
              <w:rPr>
                <w:b/>
                <w:lang w:val="uk-UA" w:eastAsia="uk-UA"/>
              </w:rPr>
            </w:pPr>
            <w:proofErr w:type="spellStart"/>
            <w:r>
              <w:rPr>
                <w:b/>
                <w:lang w:val="uk-UA" w:eastAsia="uk-UA"/>
              </w:rPr>
              <w:t>грн</w:t>
            </w:r>
            <w:proofErr w:type="spellEnd"/>
          </w:p>
        </w:tc>
      </w:tr>
      <w:tr w:rsidR="009D4EFD" w:rsidTr="009D4EFD">
        <w:tc>
          <w:tcPr>
            <w:tcW w:w="675" w:type="dxa"/>
          </w:tcPr>
          <w:p w:rsidR="00157D9F" w:rsidRPr="009D4EFD" w:rsidRDefault="00157D9F" w:rsidP="00157D9F">
            <w:pPr>
              <w:jc w:val="center"/>
              <w:rPr>
                <w:lang w:val="uk-UA" w:eastAsia="uk-UA"/>
              </w:rPr>
            </w:pPr>
            <w:r w:rsidRPr="009D4EFD">
              <w:rPr>
                <w:lang w:val="uk-UA" w:eastAsia="uk-UA"/>
              </w:rPr>
              <w:t>1</w:t>
            </w:r>
          </w:p>
        </w:tc>
        <w:tc>
          <w:tcPr>
            <w:tcW w:w="1985" w:type="dxa"/>
          </w:tcPr>
          <w:p w:rsidR="00157D9F" w:rsidRPr="009D4EFD" w:rsidRDefault="00157D9F" w:rsidP="00157D9F">
            <w:pPr>
              <w:jc w:val="center"/>
              <w:rPr>
                <w:lang w:val="uk-UA" w:eastAsia="uk-UA"/>
              </w:rPr>
            </w:pPr>
            <w:r w:rsidRPr="009D4EFD">
              <w:rPr>
                <w:lang w:val="uk-UA" w:eastAsia="uk-UA"/>
              </w:rPr>
              <w:t>Ткачук Галина Дмитрівна</w:t>
            </w:r>
          </w:p>
        </w:tc>
        <w:tc>
          <w:tcPr>
            <w:tcW w:w="3402" w:type="dxa"/>
          </w:tcPr>
          <w:p w:rsidR="00157D9F" w:rsidRPr="009D4EFD" w:rsidRDefault="00157D9F" w:rsidP="00157D9F">
            <w:pPr>
              <w:jc w:val="center"/>
              <w:rPr>
                <w:b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157D9F" w:rsidRPr="009D4EFD" w:rsidRDefault="00157D9F" w:rsidP="00157D9F">
            <w:pPr>
              <w:jc w:val="center"/>
              <w:rPr>
                <w:lang w:val="uk-UA" w:eastAsia="uk-UA"/>
              </w:rPr>
            </w:pPr>
            <w:r w:rsidRPr="009D4EFD">
              <w:rPr>
                <w:lang w:val="uk-UA" w:eastAsia="uk-UA"/>
              </w:rPr>
              <w:t>вул. Сковороди,5</w:t>
            </w:r>
          </w:p>
          <w:p w:rsidR="00157D9F" w:rsidRPr="009D4EFD" w:rsidRDefault="00157D9F" w:rsidP="00157D9F">
            <w:pPr>
              <w:jc w:val="center"/>
              <w:rPr>
                <w:b/>
                <w:u w:val="single"/>
                <w:lang w:val="uk-UA" w:eastAsia="uk-UA"/>
              </w:rPr>
            </w:pPr>
            <w:proofErr w:type="spellStart"/>
            <w:r w:rsidRPr="009D4EFD">
              <w:rPr>
                <w:lang w:val="uk-UA" w:eastAsia="uk-UA"/>
              </w:rPr>
              <w:t>с.Велика</w:t>
            </w:r>
            <w:proofErr w:type="spellEnd"/>
            <w:r w:rsidRPr="009D4EFD">
              <w:rPr>
                <w:lang w:val="uk-UA" w:eastAsia="uk-UA"/>
              </w:rPr>
              <w:t xml:space="preserve"> Кам’янка</w:t>
            </w:r>
          </w:p>
        </w:tc>
        <w:tc>
          <w:tcPr>
            <w:tcW w:w="958" w:type="dxa"/>
          </w:tcPr>
          <w:p w:rsidR="00157D9F" w:rsidRPr="00451D36" w:rsidRDefault="00451D36" w:rsidP="00451D36">
            <w:pPr>
              <w:jc w:val="center"/>
              <w:rPr>
                <w:lang w:val="uk-UA" w:eastAsia="uk-UA"/>
              </w:rPr>
            </w:pPr>
            <w:r w:rsidRPr="00451D36">
              <w:rPr>
                <w:lang w:val="uk-UA" w:eastAsia="uk-UA"/>
              </w:rPr>
              <w:t>8500</w:t>
            </w:r>
          </w:p>
        </w:tc>
      </w:tr>
      <w:tr w:rsidR="009D4EFD" w:rsidTr="009D4EFD">
        <w:tc>
          <w:tcPr>
            <w:tcW w:w="675" w:type="dxa"/>
          </w:tcPr>
          <w:p w:rsidR="00157D9F" w:rsidRPr="009D4EFD" w:rsidRDefault="00157D9F" w:rsidP="00157D9F">
            <w:pPr>
              <w:jc w:val="center"/>
              <w:rPr>
                <w:lang w:val="uk-UA" w:eastAsia="uk-UA"/>
              </w:rPr>
            </w:pPr>
            <w:r w:rsidRPr="009D4EFD">
              <w:rPr>
                <w:lang w:val="uk-UA" w:eastAsia="uk-UA"/>
              </w:rPr>
              <w:t>2.</w:t>
            </w:r>
          </w:p>
        </w:tc>
        <w:tc>
          <w:tcPr>
            <w:tcW w:w="1985" w:type="dxa"/>
          </w:tcPr>
          <w:p w:rsidR="00157D9F" w:rsidRPr="009D4EFD" w:rsidRDefault="00157D9F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9D4EFD">
              <w:rPr>
                <w:lang w:val="uk-UA" w:eastAsia="uk-UA"/>
              </w:rPr>
              <w:t>Саєвич</w:t>
            </w:r>
            <w:proofErr w:type="spellEnd"/>
            <w:r w:rsidRPr="009D4EFD">
              <w:rPr>
                <w:lang w:val="uk-UA" w:eastAsia="uk-UA"/>
              </w:rPr>
              <w:t xml:space="preserve"> Анатолій</w:t>
            </w:r>
          </w:p>
          <w:p w:rsidR="00157D9F" w:rsidRPr="009D4EFD" w:rsidRDefault="00157D9F" w:rsidP="00157D9F">
            <w:pPr>
              <w:jc w:val="center"/>
              <w:rPr>
                <w:b/>
                <w:u w:val="single"/>
                <w:lang w:val="uk-UA" w:eastAsia="uk-UA"/>
              </w:rPr>
            </w:pPr>
            <w:r w:rsidRPr="009D4EFD">
              <w:rPr>
                <w:lang w:val="uk-UA" w:eastAsia="uk-UA"/>
              </w:rPr>
              <w:t>Станіславович</w:t>
            </w:r>
          </w:p>
        </w:tc>
        <w:tc>
          <w:tcPr>
            <w:tcW w:w="3402" w:type="dxa"/>
          </w:tcPr>
          <w:p w:rsidR="00157D9F" w:rsidRPr="009D4EFD" w:rsidRDefault="00157D9F" w:rsidP="00157D9F">
            <w:pPr>
              <w:jc w:val="center"/>
              <w:rPr>
                <w:lang w:val="uk-UA" w:eastAsia="uk-UA"/>
              </w:rPr>
            </w:pPr>
          </w:p>
        </w:tc>
        <w:tc>
          <w:tcPr>
            <w:tcW w:w="2551" w:type="dxa"/>
          </w:tcPr>
          <w:p w:rsidR="00157D9F" w:rsidRPr="009D4EFD" w:rsidRDefault="00157D9F" w:rsidP="00157D9F">
            <w:pPr>
              <w:tabs>
                <w:tab w:val="left" w:pos="240"/>
              </w:tabs>
              <w:rPr>
                <w:lang w:val="uk-UA" w:eastAsia="uk-UA"/>
              </w:rPr>
            </w:pPr>
            <w:proofErr w:type="spellStart"/>
            <w:r w:rsidRPr="009D4EFD">
              <w:rPr>
                <w:lang w:val="uk-UA" w:eastAsia="uk-UA"/>
              </w:rPr>
              <w:t>вул.Довженка</w:t>
            </w:r>
            <w:proofErr w:type="spellEnd"/>
            <w:r w:rsidRPr="009D4EFD">
              <w:rPr>
                <w:lang w:val="uk-UA" w:eastAsia="uk-UA"/>
              </w:rPr>
              <w:t>,17</w:t>
            </w:r>
          </w:p>
          <w:p w:rsidR="00157D9F" w:rsidRPr="009D4EFD" w:rsidRDefault="00157D9F" w:rsidP="00157D9F">
            <w:pPr>
              <w:tabs>
                <w:tab w:val="left" w:pos="240"/>
              </w:tabs>
              <w:rPr>
                <w:lang w:val="uk-UA" w:eastAsia="uk-UA"/>
              </w:rPr>
            </w:pPr>
            <w:proofErr w:type="spellStart"/>
            <w:r w:rsidRPr="009D4EFD">
              <w:rPr>
                <w:lang w:val="uk-UA" w:eastAsia="uk-UA"/>
              </w:rPr>
              <w:t>с.Фатовець</w:t>
            </w:r>
            <w:proofErr w:type="spellEnd"/>
          </w:p>
        </w:tc>
        <w:tc>
          <w:tcPr>
            <w:tcW w:w="958" w:type="dxa"/>
          </w:tcPr>
          <w:p w:rsidR="00157D9F" w:rsidRPr="00451D36" w:rsidRDefault="00451D36" w:rsidP="00451D36">
            <w:pPr>
              <w:jc w:val="center"/>
              <w:rPr>
                <w:lang w:val="uk-UA" w:eastAsia="uk-UA"/>
              </w:rPr>
            </w:pPr>
            <w:r w:rsidRPr="00451D36">
              <w:rPr>
                <w:lang w:val="uk-UA" w:eastAsia="uk-UA"/>
              </w:rPr>
              <w:t>8500</w:t>
            </w:r>
          </w:p>
        </w:tc>
      </w:tr>
      <w:tr w:rsidR="009D4EFD" w:rsidTr="009D4EFD">
        <w:tc>
          <w:tcPr>
            <w:tcW w:w="675" w:type="dxa"/>
          </w:tcPr>
          <w:p w:rsidR="00157D9F" w:rsidRPr="009D4EFD" w:rsidRDefault="009D4EFD" w:rsidP="00157D9F">
            <w:pPr>
              <w:jc w:val="center"/>
              <w:rPr>
                <w:lang w:val="uk-UA" w:eastAsia="uk-UA"/>
              </w:rPr>
            </w:pPr>
            <w:r w:rsidRPr="009D4EFD">
              <w:rPr>
                <w:lang w:val="uk-UA" w:eastAsia="uk-UA"/>
              </w:rPr>
              <w:t>3.</w:t>
            </w:r>
          </w:p>
        </w:tc>
        <w:tc>
          <w:tcPr>
            <w:tcW w:w="1985" w:type="dxa"/>
          </w:tcPr>
          <w:p w:rsidR="00157D9F" w:rsidRPr="009D4EFD" w:rsidRDefault="009D4EFD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9D4EFD">
              <w:rPr>
                <w:lang w:val="uk-UA" w:eastAsia="uk-UA"/>
              </w:rPr>
              <w:t>Дишук</w:t>
            </w:r>
            <w:proofErr w:type="spellEnd"/>
            <w:r w:rsidRPr="009D4EFD">
              <w:rPr>
                <w:lang w:val="uk-UA" w:eastAsia="uk-UA"/>
              </w:rPr>
              <w:t xml:space="preserve"> Світлана Василівна</w:t>
            </w:r>
          </w:p>
        </w:tc>
        <w:tc>
          <w:tcPr>
            <w:tcW w:w="3402" w:type="dxa"/>
          </w:tcPr>
          <w:p w:rsidR="00157D9F" w:rsidRPr="009D4EFD" w:rsidRDefault="00157D9F" w:rsidP="00157D9F">
            <w:pPr>
              <w:jc w:val="center"/>
              <w:rPr>
                <w:b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157D9F" w:rsidRDefault="009D4EFD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9D4EFD">
              <w:rPr>
                <w:lang w:val="uk-UA" w:eastAsia="uk-UA"/>
              </w:rPr>
              <w:t>вул.</w:t>
            </w:r>
            <w:r w:rsidR="0013758B">
              <w:rPr>
                <w:lang w:val="uk-UA" w:eastAsia="uk-UA"/>
              </w:rPr>
              <w:t>Першотравнева</w:t>
            </w:r>
            <w:proofErr w:type="spellEnd"/>
            <w:r w:rsidRPr="009D4EFD">
              <w:rPr>
                <w:lang w:val="uk-UA" w:eastAsia="uk-UA"/>
              </w:rPr>
              <w:t>,4</w:t>
            </w:r>
            <w:r>
              <w:rPr>
                <w:lang w:val="uk-UA" w:eastAsia="uk-UA"/>
              </w:rPr>
              <w:t>5</w:t>
            </w:r>
          </w:p>
          <w:p w:rsidR="009D4EFD" w:rsidRPr="009D4EFD" w:rsidRDefault="009D4EFD" w:rsidP="00157D9F">
            <w:pPr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Pr="00451D36" w:rsidRDefault="00451D36" w:rsidP="00451D36">
            <w:pPr>
              <w:jc w:val="center"/>
              <w:rPr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9D4EFD" w:rsidRDefault="009D4EFD" w:rsidP="00157D9F">
            <w:pPr>
              <w:jc w:val="center"/>
              <w:rPr>
                <w:lang w:val="uk-UA" w:eastAsia="uk-UA"/>
              </w:rPr>
            </w:pPr>
            <w:r w:rsidRPr="009D4EFD">
              <w:rPr>
                <w:lang w:val="uk-UA" w:eastAsia="uk-UA"/>
              </w:rPr>
              <w:t>4</w:t>
            </w:r>
          </w:p>
        </w:tc>
        <w:tc>
          <w:tcPr>
            <w:tcW w:w="1985" w:type="dxa"/>
          </w:tcPr>
          <w:p w:rsidR="00157D9F" w:rsidRPr="009D4EFD" w:rsidRDefault="009D4EFD" w:rsidP="00157D9F">
            <w:pPr>
              <w:jc w:val="center"/>
              <w:rPr>
                <w:lang w:val="uk-UA" w:eastAsia="uk-UA"/>
              </w:rPr>
            </w:pPr>
            <w:r w:rsidRPr="009D4EFD">
              <w:rPr>
                <w:lang w:val="uk-UA" w:eastAsia="uk-UA"/>
              </w:rPr>
              <w:t>Бек Ганна Антонівна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157D9F" w:rsidRPr="00451D36" w:rsidRDefault="004D08C0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451D36">
              <w:rPr>
                <w:lang w:val="uk-UA" w:eastAsia="uk-UA"/>
              </w:rPr>
              <w:t>в</w:t>
            </w:r>
            <w:r w:rsidR="009D4EFD" w:rsidRPr="00451D36">
              <w:rPr>
                <w:lang w:val="uk-UA" w:eastAsia="uk-UA"/>
              </w:rPr>
              <w:t>ул.Прикарпатська</w:t>
            </w:r>
            <w:proofErr w:type="spellEnd"/>
            <w:r w:rsidR="009D4EFD" w:rsidRPr="00451D36">
              <w:rPr>
                <w:lang w:val="uk-UA" w:eastAsia="uk-UA"/>
              </w:rPr>
              <w:t>,14</w:t>
            </w:r>
          </w:p>
          <w:p w:rsidR="009D4EFD" w:rsidRDefault="009D4EFD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0817CA">
              <w:rPr>
                <w:u w:val="single"/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0817CA" w:rsidRDefault="000817CA" w:rsidP="00157D9F">
            <w:pPr>
              <w:jc w:val="center"/>
              <w:rPr>
                <w:lang w:val="uk-UA" w:eastAsia="uk-UA"/>
              </w:rPr>
            </w:pPr>
            <w:r w:rsidRPr="000817CA">
              <w:rPr>
                <w:lang w:val="uk-UA" w:eastAsia="uk-UA"/>
              </w:rPr>
              <w:t>5</w:t>
            </w:r>
          </w:p>
        </w:tc>
        <w:tc>
          <w:tcPr>
            <w:tcW w:w="1985" w:type="dxa"/>
          </w:tcPr>
          <w:p w:rsidR="00157D9F" w:rsidRPr="000817CA" w:rsidRDefault="000817CA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0817CA">
              <w:rPr>
                <w:lang w:val="uk-UA" w:eastAsia="uk-UA"/>
              </w:rPr>
              <w:t>Соповський</w:t>
            </w:r>
            <w:proofErr w:type="spellEnd"/>
          </w:p>
          <w:p w:rsidR="000817CA" w:rsidRPr="000817CA" w:rsidRDefault="000817CA" w:rsidP="00157D9F">
            <w:pPr>
              <w:jc w:val="center"/>
              <w:rPr>
                <w:b/>
                <w:u w:val="single"/>
                <w:lang w:val="uk-UA" w:eastAsia="uk-UA"/>
              </w:rPr>
            </w:pPr>
            <w:r w:rsidRPr="000817CA">
              <w:rPr>
                <w:lang w:val="uk-UA" w:eastAsia="uk-UA"/>
              </w:rPr>
              <w:t>Михайло Михайлович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вул.Петшотравнева</w:t>
            </w:r>
            <w:proofErr w:type="spellEnd"/>
            <w:r w:rsidRPr="004D08C0">
              <w:rPr>
                <w:lang w:val="uk-UA" w:eastAsia="uk-UA"/>
              </w:rPr>
              <w:t>,22</w:t>
            </w:r>
          </w:p>
          <w:p w:rsidR="004D08C0" w:rsidRDefault="004D08C0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6</w:t>
            </w:r>
          </w:p>
        </w:tc>
        <w:tc>
          <w:tcPr>
            <w:tcW w:w="198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Гонташ</w:t>
            </w:r>
            <w:proofErr w:type="spellEnd"/>
            <w:r w:rsidRPr="004D08C0">
              <w:rPr>
                <w:lang w:val="uk-UA" w:eastAsia="uk-UA"/>
              </w:rPr>
              <w:t xml:space="preserve"> Марія Василівна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вул.Першотравнева</w:t>
            </w:r>
            <w:proofErr w:type="spellEnd"/>
            <w:r w:rsidRPr="004D08C0">
              <w:rPr>
                <w:lang w:val="uk-UA" w:eastAsia="uk-UA"/>
              </w:rPr>
              <w:t>,37</w:t>
            </w:r>
          </w:p>
          <w:p w:rsidR="004D08C0" w:rsidRDefault="004D08C0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7</w:t>
            </w:r>
          </w:p>
        </w:tc>
        <w:tc>
          <w:tcPr>
            <w:tcW w:w="198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Паращук Ганна Дмитрівна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4D08C0" w:rsidRPr="004D08C0" w:rsidRDefault="004D08C0" w:rsidP="004D08C0">
            <w:pPr>
              <w:jc w:val="center"/>
              <w:rPr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вул.</w:t>
            </w:r>
            <w:r>
              <w:rPr>
                <w:lang w:val="uk-UA" w:eastAsia="uk-UA"/>
              </w:rPr>
              <w:t>Кобилянської</w:t>
            </w:r>
            <w:proofErr w:type="spellEnd"/>
            <w:r>
              <w:rPr>
                <w:lang w:val="uk-UA" w:eastAsia="uk-UA"/>
              </w:rPr>
              <w:t>,25</w:t>
            </w:r>
          </w:p>
          <w:p w:rsidR="00157D9F" w:rsidRDefault="004D08C0" w:rsidP="004D08C0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8</w:t>
            </w:r>
          </w:p>
        </w:tc>
        <w:tc>
          <w:tcPr>
            <w:tcW w:w="198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Левицький Дмитро Семенович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4D08C0" w:rsidRPr="004D08C0" w:rsidRDefault="004D08C0" w:rsidP="004D08C0">
            <w:pPr>
              <w:jc w:val="center"/>
              <w:rPr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вул.</w:t>
            </w:r>
            <w:r>
              <w:rPr>
                <w:lang w:val="uk-UA" w:eastAsia="uk-UA"/>
              </w:rPr>
              <w:t>Кармелюка</w:t>
            </w:r>
            <w:proofErr w:type="spellEnd"/>
            <w:r>
              <w:rPr>
                <w:lang w:val="uk-UA" w:eastAsia="uk-UA"/>
              </w:rPr>
              <w:t>,7</w:t>
            </w:r>
          </w:p>
          <w:p w:rsidR="00157D9F" w:rsidRDefault="004D08C0" w:rsidP="004D08C0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451D36" w:rsidRDefault="00451D36" w:rsidP="00451D36">
            <w:pPr>
              <w:jc w:val="center"/>
              <w:rPr>
                <w:lang w:val="uk-UA" w:eastAsia="uk-UA"/>
              </w:rPr>
            </w:pPr>
          </w:p>
          <w:p w:rsidR="00157D9F" w:rsidRPr="00451D36" w:rsidRDefault="00451D36" w:rsidP="00451D36">
            <w:pPr>
              <w:jc w:val="center"/>
              <w:rPr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9</w:t>
            </w:r>
          </w:p>
        </w:tc>
        <w:tc>
          <w:tcPr>
            <w:tcW w:w="1985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Волощук</w:t>
            </w:r>
          </w:p>
          <w:p w:rsidR="004D08C0" w:rsidRPr="004D08C0" w:rsidRDefault="004D08C0" w:rsidP="00157D9F">
            <w:pPr>
              <w:jc w:val="center"/>
              <w:rPr>
                <w:lang w:val="uk-UA" w:eastAsia="uk-UA"/>
              </w:rPr>
            </w:pPr>
            <w:r w:rsidRPr="004D08C0">
              <w:rPr>
                <w:lang w:val="uk-UA" w:eastAsia="uk-UA"/>
              </w:rPr>
              <w:t>Людмила Василівна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157D9F" w:rsidRPr="004D08C0" w:rsidRDefault="004D08C0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вул.Лесі</w:t>
            </w:r>
            <w:proofErr w:type="spellEnd"/>
            <w:r w:rsidRPr="004D08C0">
              <w:rPr>
                <w:lang w:val="uk-UA" w:eastAsia="uk-UA"/>
              </w:rPr>
              <w:t xml:space="preserve"> Українки</w:t>
            </w:r>
            <w:r w:rsidR="006D5F70">
              <w:rPr>
                <w:lang w:val="uk-UA" w:eastAsia="uk-UA"/>
              </w:rPr>
              <w:t>,30</w:t>
            </w:r>
          </w:p>
          <w:p w:rsidR="004D08C0" w:rsidRDefault="004D08C0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4D08C0">
              <w:rPr>
                <w:lang w:val="uk-UA" w:eastAsia="uk-UA"/>
              </w:rPr>
              <w:t>с.Ясінки</w:t>
            </w:r>
            <w:proofErr w:type="spellEnd"/>
          </w:p>
        </w:tc>
        <w:tc>
          <w:tcPr>
            <w:tcW w:w="958" w:type="dxa"/>
          </w:tcPr>
          <w:p w:rsidR="00451D36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  <w:p w:rsidR="00157D9F" w:rsidRPr="00451D36" w:rsidRDefault="00451D36" w:rsidP="00451D36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6D5F70" w:rsidRDefault="004D08C0" w:rsidP="00157D9F">
            <w:pPr>
              <w:jc w:val="center"/>
              <w:rPr>
                <w:lang w:val="uk-UA" w:eastAsia="uk-UA"/>
              </w:rPr>
            </w:pPr>
            <w:r w:rsidRPr="006D5F70">
              <w:rPr>
                <w:lang w:val="uk-UA" w:eastAsia="uk-UA"/>
              </w:rPr>
              <w:t>10</w:t>
            </w:r>
          </w:p>
        </w:tc>
        <w:tc>
          <w:tcPr>
            <w:tcW w:w="1985" w:type="dxa"/>
          </w:tcPr>
          <w:p w:rsidR="00157D9F" w:rsidRPr="006D5F70" w:rsidRDefault="006D5F70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Кобацька</w:t>
            </w:r>
            <w:proofErr w:type="spellEnd"/>
            <w:r w:rsidRPr="006D5F70">
              <w:rPr>
                <w:lang w:val="uk-UA" w:eastAsia="uk-UA"/>
              </w:rPr>
              <w:t xml:space="preserve"> Галина Дмитрівна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157D9F" w:rsidRPr="006D5F70" w:rsidRDefault="006D5F70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вул.Кобилянської</w:t>
            </w:r>
            <w:proofErr w:type="spellEnd"/>
            <w:r w:rsidRPr="006D5F70">
              <w:rPr>
                <w:lang w:val="uk-UA" w:eastAsia="uk-UA"/>
              </w:rPr>
              <w:t>,6</w:t>
            </w:r>
          </w:p>
          <w:p w:rsidR="006D5F70" w:rsidRDefault="006D5F70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6D5F70" w:rsidRDefault="006D5F70" w:rsidP="00157D9F">
            <w:pPr>
              <w:jc w:val="center"/>
              <w:rPr>
                <w:lang w:val="uk-UA" w:eastAsia="uk-UA"/>
              </w:rPr>
            </w:pPr>
            <w:r w:rsidRPr="006D5F70">
              <w:rPr>
                <w:lang w:val="uk-UA" w:eastAsia="uk-UA"/>
              </w:rPr>
              <w:t>11</w:t>
            </w:r>
          </w:p>
        </w:tc>
        <w:tc>
          <w:tcPr>
            <w:tcW w:w="1985" w:type="dxa"/>
          </w:tcPr>
          <w:p w:rsidR="00157D9F" w:rsidRPr="006D5F70" w:rsidRDefault="006D5F70" w:rsidP="00157D9F">
            <w:pPr>
              <w:jc w:val="center"/>
              <w:rPr>
                <w:lang w:val="uk-UA" w:eastAsia="uk-UA"/>
              </w:rPr>
            </w:pPr>
            <w:r w:rsidRPr="006D5F70">
              <w:rPr>
                <w:lang w:val="uk-UA" w:eastAsia="uk-UA"/>
              </w:rPr>
              <w:t>Семенович Петро Михайлович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6D5F70" w:rsidRPr="006D5F70" w:rsidRDefault="006D5F70" w:rsidP="006D5F70">
            <w:pPr>
              <w:jc w:val="center"/>
              <w:rPr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вул.</w:t>
            </w:r>
            <w:r>
              <w:rPr>
                <w:lang w:val="uk-UA" w:eastAsia="uk-UA"/>
              </w:rPr>
              <w:t>Перемоги</w:t>
            </w:r>
            <w:proofErr w:type="spellEnd"/>
            <w:r>
              <w:rPr>
                <w:lang w:val="uk-UA" w:eastAsia="uk-UA"/>
              </w:rPr>
              <w:t>,24</w:t>
            </w:r>
          </w:p>
          <w:p w:rsidR="00157D9F" w:rsidRDefault="006D5F70" w:rsidP="006D5F70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6D5F70" w:rsidRDefault="006D5F70" w:rsidP="00157D9F">
            <w:pPr>
              <w:jc w:val="center"/>
              <w:rPr>
                <w:lang w:val="uk-UA" w:eastAsia="uk-UA"/>
              </w:rPr>
            </w:pPr>
            <w:r w:rsidRPr="006D5F70">
              <w:rPr>
                <w:lang w:val="uk-UA" w:eastAsia="uk-UA"/>
              </w:rPr>
              <w:t>12</w:t>
            </w:r>
          </w:p>
        </w:tc>
        <w:tc>
          <w:tcPr>
            <w:tcW w:w="1985" w:type="dxa"/>
          </w:tcPr>
          <w:p w:rsidR="00157D9F" w:rsidRPr="006D5F70" w:rsidRDefault="006D5F70" w:rsidP="00157D9F">
            <w:pPr>
              <w:jc w:val="center"/>
              <w:rPr>
                <w:lang w:val="uk-UA" w:eastAsia="uk-UA"/>
              </w:rPr>
            </w:pPr>
            <w:r w:rsidRPr="006D5F70">
              <w:rPr>
                <w:lang w:val="uk-UA" w:eastAsia="uk-UA"/>
              </w:rPr>
              <w:t>Мартинюк Євген Михайлович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6D5F70" w:rsidRPr="006D5F70" w:rsidRDefault="006D5F70" w:rsidP="006D5F70">
            <w:pPr>
              <w:jc w:val="center"/>
              <w:rPr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вул.</w:t>
            </w:r>
            <w:r>
              <w:rPr>
                <w:lang w:val="uk-UA" w:eastAsia="uk-UA"/>
              </w:rPr>
              <w:t>Прикарпатська</w:t>
            </w:r>
            <w:proofErr w:type="spellEnd"/>
            <w:r>
              <w:rPr>
                <w:lang w:val="uk-UA" w:eastAsia="uk-UA"/>
              </w:rPr>
              <w:t>,12</w:t>
            </w:r>
          </w:p>
          <w:p w:rsidR="00157D9F" w:rsidRDefault="006D5F70" w:rsidP="006D5F70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AA0C3A" w:rsidRDefault="006D5F70" w:rsidP="00157D9F">
            <w:pPr>
              <w:jc w:val="center"/>
              <w:rPr>
                <w:lang w:val="uk-UA" w:eastAsia="uk-UA"/>
              </w:rPr>
            </w:pPr>
            <w:r w:rsidRPr="00AA0C3A">
              <w:rPr>
                <w:lang w:val="uk-UA" w:eastAsia="uk-UA"/>
              </w:rPr>
              <w:t>13</w:t>
            </w:r>
          </w:p>
        </w:tc>
        <w:tc>
          <w:tcPr>
            <w:tcW w:w="1985" w:type="dxa"/>
          </w:tcPr>
          <w:p w:rsidR="00157D9F" w:rsidRPr="00AA0C3A" w:rsidRDefault="00AA0C3A" w:rsidP="00157D9F">
            <w:pPr>
              <w:jc w:val="center"/>
              <w:rPr>
                <w:lang w:val="uk-UA" w:eastAsia="uk-UA"/>
              </w:rPr>
            </w:pPr>
            <w:r w:rsidRPr="00AA0C3A">
              <w:rPr>
                <w:lang w:val="uk-UA" w:eastAsia="uk-UA"/>
              </w:rPr>
              <w:t>Бек Ганна Миколаївна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6D5F70" w:rsidRPr="006D5F70" w:rsidRDefault="006D5F70" w:rsidP="006D5F70">
            <w:pPr>
              <w:jc w:val="center"/>
              <w:rPr>
                <w:lang w:val="uk-UA" w:eastAsia="uk-UA"/>
              </w:rPr>
            </w:pPr>
            <w:r w:rsidRPr="006D5F70">
              <w:rPr>
                <w:lang w:val="uk-UA" w:eastAsia="uk-UA"/>
              </w:rPr>
              <w:t>вул.</w:t>
            </w:r>
            <w:r w:rsidR="00AA0C3A">
              <w:rPr>
                <w:lang w:val="uk-UA" w:eastAsia="uk-UA"/>
              </w:rPr>
              <w:t xml:space="preserve"> Галицька,7</w:t>
            </w:r>
          </w:p>
          <w:p w:rsidR="00157D9F" w:rsidRDefault="006D5F70" w:rsidP="006D5F70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AA0C3A" w:rsidRDefault="00AA0C3A" w:rsidP="00157D9F">
            <w:pPr>
              <w:jc w:val="center"/>
              <w:rPr>
                <w:lang w:val="uk-UA" w:eastAsia="uk-UA"/>
              </w:rPr>
            </w:pPr>
            <w:r w:rsidRPr="00AA0C3A">
              <w:rPr>
                <w:lang w:val="uk-UA" w:eastAsia="uk-UA"/>
              </w:rPr>
              <w:t>14</w:t>
            </w:r>
          </w:p>
        </w:tc>
        <w:tc>
          <w:tcPr>
            <w:tcW w:w="1985" w:type="dxa"/>
          </w:tcPr>
          <w:p w:rsidR="00157D9F" w:rsidRPr="00AA0C3A" w:rsidRDefault="00AA0C3A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AA0C3A">
              <w:rPr>
                <w:lang w:val="uk-UA" w:eastAsia="uk-UA"/>
              </w:rPr>
              <w:t>Марущак</w:t>
            </w:r>
            <w:proofErr w:type="spellEnd"/>
            <w:r w:rsidRPr="00AA0C3A">
              <w:rPr>
                <w:lang w:val="uk-UA" w:eastAsia="uk-UA"/>
              </w:rPr>
              <w:t xml:space="preserve"> </w:t>
            </w:r>
            <w:r w:rsidRPr="00AA0C3A">
              <w:rPr>
                <w:lang w:val="uk-UA" w:eastAsia="uk-UA"/>
              </w:rPr>
              <w:lastRenderedPageBreak/>
              <w:t>Світлана Михайлівна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AA0C3A" w:rsidRPr="006D5F70" w:rsidRDefault="00AA0C3A" w:rsidP="00AA0C3A">
            <w:pPr>
              <w:jc w:val="center"/>
              <w:rPr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вул.</w:t>
            </w:r>
            <w:r>
              <w:rPr>
                <w:lang w:val="uk-UA" w:eastAsia="uk-UA"/>
              </w:rPr>
              <w:t>Першотравнева</w:t>
            </w:r>
            <w:proofErr w:type="spellEnd"/>
            <w:r>
              <w:rPr>
                <w:lang w:val="uk-UA" w:eastAsia="uk-UA"/>
              </w:rPr>
              <w:t>,43</w:t>
            </w:r>
          </w:p>
          <w:p w:rsidR="00157D9F" w:rsidRDefault="00AA0C3A" w:rsidP="00AA0C3A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lastRenderedPageBreak/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lastRenderedPageBreak/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AA0C3A" w:rsidRDefault="00AA0C3A" w:rsidP="00157D9F">
            <w:pPr>
              <w:jc w:val="center"/>
              <w:rPr>
                <w:lang w:val="uk-UA" w:eastAsia="uk-UA"/>
              </w:rPr>
            </w:pPr>
            <w:r w:rsidRPr="00AA0C3A">
              <w:rPr>
                <w:lang w:val="uk-UA" w:eastAsia="uk-UA"/>
              </w:rPr>
              <w:lastRenderedPageBreak/>
              <w:t>15</w:t>
            </w:r>
          </w:p>
        </w:tc>
        <w:tc>
          <w:tcPr>
            <w:tcW w:w="1985" w:type="dxa"/>
          </w:tcPr>
          <w:p w:rsidR="00157D9F" w:rsidRPr="00AA0C3A" w:rsidRDefault="00AA0C3A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AA0C3A">
              <w:rPr>
                <w:lang w:val="uk-UA" w:eastAsia="uk-UA"/>
              </w:rPr>
              <w:t>Оліградський</w:t>
            </w:r>
            <w:proofErr w:type="spellEnd"/>
            <w:r w:rsidRPr="00AA0C3A">
              <w:rPr>
                <w:lang w:val="uk-UA" w:eastAsia="uk-UA"/>
              </w:rPr>
              <w:t xml:space="preserve"> Дмитро Васильович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AA0C3A" w:rsidRPr="006D5F70" w:rsidRDefault="00AA0C3A" w:rsidP="00AA0C3A">
            <w:pPr>
              <w:jc w:val="center"/>
              <w:rPr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вул.</w:t>
            </w:r>
            <w:r>
              <w:rPr>
                <w:lang w:val="uk-UA" w:eastAsia="uk-UA"/>
              </w:rPr>
              <w:t>Галицька</w:t>
            </w:r>
            <w:proofErr w:type="spellEnd"/>
            <w:r>
              <w:rPr>
                <w:lang w:val="uk-UA" w:eastAsia="uk-UA"/>
              </w:rPr>
              <w:t>,5а</w:t>
            </w:r>
          </w:p>
          <w:p w:rsidR="00157D9F" w:rsidRDefault="00AA0C3A" w:rsidP="00AA0C3A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  <w:tr w:rsidR="009D4EFD" w:rsidTr="009D4EFD">
        <w:tc>
          <w:tcPr>
            <w:tcW w:w="675" w:type="dxa"/>
          </w:tcPr>
          <w:p w:rsidR="00157D9F" w:rsidRPr="00451D36" w:rsidRDefault="00AA0C3A" w:rsidP="00157D9F">
            <w:pPr>
              <w:jc w:val="center"/>
              <w:rPr>
                <w:lang w:val="uk-UA" w:eastAsia="uk-UA"/>
              </w:rPr>
            </w:pPr>
            <w:r w:rsidRPr="00451D36">
              <w:rPr>
                <w:lang w:val="uk-UA" w:eastAsia="uk-UA"/>
              </w:rPr>
              <w:t>16</w:t>
            </w:r>
          </w:p>
        </w:tc>
        <w:tc>
          <w:tcPr>
            <w:tcW w:w="1985" w:type="dxa"/>
          </w:tcPr>
          <w:p w:rsidR="00157D9F" w:rsidRPr="00451D36" w:rsidRDefault="00AA0C3A" w:rsidP="00157D9F">
            <w:pPr>
              <w:jc w:val="center"/>
              <w:rPr>
                <w:lang w:val="uk-UA" w:eastAsia="uk-UA"/>
              </w:rPr>
            </w:pPr>
            <w:proofErr w:type="spellStart"/>
            <w:r w:rsidRPr="00451D36">
              <w:rPr>
                <w:lang w:val="uk-UA" w:eastAsia="uk-UA"/>
              </w:rPr>
              <w:t>Капланчук</w:t>
            </w:r>
            <w:proofErr w:type="spellEnd"/>
            <w:r w:rsidRPr="00451D36">
              <w:rPr>
                <w:lang w:val="uk-UA" w:eastAsia="uk-UA"/>
              </w:rPr>
              <w:t xml:space="preserve"> Людмила Миколаївна</w:t>
            </w:r>
          </w:p>
        </w:tc>
        <w:tc>
          <w:tcPr>
            <w:tcW w:w="3402" w:type="dxa"/>
          </w:tcPr>
          <w:p w:rsidR="00157D9F" w:rsidRDefault="00157D9F" w:rsidP="00157D9F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</w:p>
        </w:tc>
        <w:tc>
          <w:tcPr>
            <w:tcW w:w="2551" w:type="dxa"/>
          </w:tcPr>
          <w:p w:rsidR="00AA0C3A" w:rsidRPr="006D5F70" w:rsidRDefault="00AA0C3A" w:rsidP="00AA0C3A">
            <w:pPr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вул.Стефаника</w:t>
            </w:r>
            <w:proofErr w:type="spellEnd"/>
            <w:r>
              <w:rPr>
                <w:lang w:val="uk-UA" w:eastAsia="uk-UA"/>
              </w:rPr>
              <w:t>,7</w:t>
            </w:r>
          </w:p>
          <w:p w:rsidR="00157D9F" w:rsidRDefault="00AA0C3A" w:rsidP="00AA0C3A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proofErr w:type="spellStart"/>
            <w:r w:rsidRPr="006D5F70">
              <w:rPr>
                <w:lang w:val="uk-UA" w:eastAsia="uk-UA"/>
              </w:rPr>
              <w:t>с.Турка</w:t>
            </w:r>
            <w:proofErr w:type="spellEnd"/>
          </w:p>
        </w:tc>
        <w:tc>
          <w:tcPr>
            <w:tcW w:w="958" w:type="dxa"/>
          </w:tcPr>
          <w:p w:rsidR="00157D9F" w:rsidRDefault="00451D36" w:rsidP="00451D36">
            <w:pPr>
              <w:jc w:val="center"/>
              <w:rPr>
                <w:b/>
                <w:sz w:val="28"/>
                <w:szCs w:val="28"/>
                <w:u w:val="single"/>
                <w:lang w:val="uk-UA" w:eastAsia="uk-UA"/>
              </w:rPr>
            </w:pPr>
            <w:r w:rsidRPr="00451D36">
              <w:rPr>
                <w:lang w:val="uk-UA" w:eastAsia="uk-UA"/>
              </w:rPr>
              <w:t>1000</w:t>
            </w:r>
          </w:p>
        </w:tc>
      </w:tr>
    </w:tbl>
    <w:p w:rsidR="0013758B" w:rsidRDefault="0013758B" w:rsidP="00451D36">
      <w:pPr>
        <w:rPr>
          <w:sz w:val="28"/>
          <w:szCs w:val="28"/>
          <w:lang w:val="uk-UA" w:eastAsia="uk-UA"/>
        </w:rPr>
      </w:pPr>
    </w:p>
    <w:p w:rsidR="00451D36" w:rsidRPr="00451D36" w:rsidRDefault="00451D36" w:rsidP="00451D36">
      <w:pPr>
        <w:rPr>
          <w:sz w:val="28"/>
          <w:szCs w:val="28"/>
          <w:lang w:val="uk-UA" w:eastAsia="uk-UA"/>
        </w:rPr>
      </w:pPr>
      <w:r w:rsidRPr="00451D36">
        <w:rPr>
          <w:sz w:val="28"/>
          <w:szCs w:val="28"/>
          <w:lang w:val="uk-UA" w:eastAsia="uk-UA"/>
        </w:rPr>
        <w:t xml:space="preserve">Секретар сільської ради </w:t>
      </w:r>
      <w:r>
        <w:rPr>
          <w:sz w:val="28"/>
          <w:szCs w:val="28"/>
          <w:lang w:val="uk-UA" w:eastAsia="uk-UA"/>
        </w:rPr>
        <w:t xml:space="preserve">                                             Наталія </w:t>
      </w:r>
      <w:proofErr w:type="spellStart"/>
      <w:r>
        <w:rPr>
          <w:sz w:val="28"/>
          <w:szCs w:val="28"/>
          <w:lang w:val="uk-UA" w:eastAsia="uk-UA"/>
        </w:rPr>
        <w:t>Гнатишин</w:t>
      </w:r>
      <w:proofErr w:type="spellEnd"/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C0152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817CA"/>
    <w:rsid w:val="0009388E"/>
    <w:rsid w:val="00096AAC"/>
    <w:rsid w:val="000A3CC4"/>
    <w:rsid w:val="000B7256"/>
    <w:rsid w:val="000F6C20"/>
    <w:rsid w:val="00101E26"/>
    <w:rsid w:val="00113609"/>
    <w:rsid w:val="0013758B"/>
    <w:rsid w:val="00153648"/>
    <w:rsid w:val="001544D2"/>
    <w:rsid w:val="00157D9F"/>
    <w:rsid w:val="00161B9D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A1E75"/>
    <w:rsid w:val="003A4962"/>
    <w:rsid w:val="003A72DC"/>
    <w:rsid w:val="003E0ADD"/>
    <w:rsid w:val="003F327B"/>
    <w:rsid w:val="00403B78"/>
    <w:rsid w:val="0040744A"/>
    <w:rsid w:val="00412FB8"/>
    <w:rsid w:val="004428EB"/>
    <w:rsid w:val="00447228"/>
    <w:rsid w:val="00451346"/>
    <w:rsid w:val="00451D36"/>
    <w:rsid w:val="00463313"/>
    <w:rsid w:val="00476821"/>
    <w:rsid w:val="00476E9B"/>
    <w:rsid w:val="004A4A57"/>
    <w:rsid w:val="004D08C0"/>
    <w:rsid w:val="00501C0C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D5F70"/>
    <w:rsid w:val="006E2CD2"/>
    <w:rsid w:val="006F639B"/>
    <w:rsid w:val="0075703F"/>
    <w:rsid w:val="00761872"/>
    <w:rsid w:val="00776572"/>
    <w:rsid w:val="00787B81"/>
    <w:rsid w:val="007B65FE"/>
    <w:rsid w:val="007D1E80"/>
    <w:rsid w:val="0082645A"/>
    <w:rsid w:val="0088159F"/>
    <w:rsid w:val="008C5C32"/>
    <w:rsid w:val="008D3C96"/>
    <w:rsid w:val="008D5274"/>
    <w:rsid w:val="008F2F84"/>
    <w:rsid w:val="00920691"/>
    <w:rsid w:val="00940DC9"/>
    <w:rsid w:val="00964E5C"/>
    <w:rsid w:val="00967083"/>
    <w:rsid w:val="00971510"/>
    <w:rsid w:val="009925B8"/>
    <w:rsid w:val="009A26A9"/>
    <w:rsid w:val="009C5970"/>
    <w:rsid w:val="009D39DB"/>
    <w:rsid w:val="009D4EFD"/>
    <w:rsid w:val="009D7A92"/>
    <w:rsid w:val="009E11A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A0C3A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BD7055"/>
    <w:rsid w:val="00C0010C"/>
    <w:rsid w:val="00C0152F"/>
    <w:rsid w:val="00C161BD"/>
    <w:rsid w:val="00C16D87"/>
    <w:rsid w:val="00C44EBC"/>
    <w:rsid w:val="00C957CA"/>
    <w:rsid w:val="00CA61C4"/>
    <w:rsid w:val="00CE293B"/>
    <w:rsid w:val="00CF0374"/>
    <w:rsid w:val="00D03128"/>
    <w:rsid w:val="00D06AA2"/>
    <w:rsid w:val="00D309C4"/>
    <w:rsid w:val="00D402AB"/>
    <w:rsid w:val="00DF2E6D"/>
    <w:rsid w:val="00DF4FD8"/>
    <w:rsid w:val="00E0356E"/>
    <w:rsid w:val="00E24CF1"/>
    <w:rsid w:val="00E71B01"/>
    <w:rsid w:val="00E752A9"/>
    <w:rsid w:val="00E77E2E"/>
    <w:rsid w:val="00E83FBC"/>
    <w:rsid w:val="00EA32D4"/>
    <w:rsid w:val="00EA7E5B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  <w:style w:type="table" w:styleId="a8">
    <w:name w:val="Table Grid"/>
    <w:basedOn w:val="a1"/>
    <w:uiPriority w:val="59"/>
    <w:rsid w:val="00157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aa"/>
    <w:uiPriority w:val="11"/>
    <w:qFormat/>
    <w:rsid w:val="00451D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51D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C0152F"/>
    <w:rPr>
      <w:rFonts w:eastAsia="Times New Roman"/>
      <w:szCs w:val="20"/>
      <w:lang w:val="en-US"/>
    </w:rPr>
  </w:style>
  <w:style w:type="character" w:customStyle="1" w:styleId="ac">
    <w:name w:val="Основной текст Знак"/>
    <w:basedOn w:val="a0"/>
    <w:link w:val="ab"/>
    <w:uiPriority w:val="99"/>
    <w:rsid w:val="00C0152F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Sekretar</cp:lastModifiedBy>
  <cp:revision>2</cp:revision>
  <cp:lastPrinted>2019-10-22T11:52:00Z</cp:lastPrinted>
  <dcterms:created xsi:type="dcterms:W3CDTF">2019-10-22T11:53:00Z</dcterms:created>
  <dcterms:modified xsi:type="dcterms:W3CDTF">2019-10-22T11:53:00Z</dcterms:modified>
</cp:coreProperties>
</file>