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B34" w:rsidRPr="00A32B34" w:rsidRDefault="00A32B34" w:rsidP="00A32B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2B3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B34" w:rsidRPr="00A32B34" w:rsidRDefault="00A32B34" w:rsidP="00A32B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B34"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A32B34" w:rsidRPr="00A32B34" w:rsidRDefault="00A32B34" w:rsidP="00A32B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B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32B34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A32B34">
        <w:rPr>
          <w:rFonts w:ascii="Times New Roman" w:hAnsi="Times New Roman" w:cs="Times New Roman"/>
          <w:b/>
          <w:sz w:val="28"/>
          <w:szCs w:val="28"/>
        </w:rPr>
        <w:t xml:space="preserve"> сільська рада </w:t>
      </w:r>
    </w:p>
    <w:p w:rsidR="00A32B34" w:rsidRPr="00A32B34" w:rsidRDefault="00A32B34" w:rsidP="00A32B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B34">
        <w:rPr>
          <w:rFonts w:ascii="Times New Roman" w:hAnsi="Times New Roman" w:cs="Times New Roman"/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A32B34" w:rsidRPr="00A32B34" w:rsidRDefault="00A32B34" w:rsidP="00A32B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B34">
        <w:rPr>
          <w:rFonts w:ascii="Times New Roman" w:hAnsi="Times New Roman" w:cs="Times New Roman"/>
          <w:b/>
          <w:sz w:val="28"/>
          <w:szCs w:val="28"/>
        </w:rPr>
        <w:t xml:space="preserve"> Третя сесія</w:t>
      </w:r>
    </w:p>
    <w:p w:rsidR="00A32B34" w:rsidRPr="00A32B34" w:rsidRDefault="00A32B34" w:rsidP="00A32B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B34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32B34" w:rsidRPr="00A32B34" w:rsidRDefault="00A32B34" w:rsidP="00A32B34">
      <w:pPr>
        <w:tabs>
          <w:tab w:val="left" w:pos="70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32B34">
        <w:rPr>
          <w:rFonts w:ascii="Times New Roman" w:hAnsi="Times New Roman" w:cs="Times New Roman"/>
          <w:b/>
          <w:sz w:val="28"/>
          <w:szCs w:val="28"/>
        </w:rPr>
        <w:tab/>
      </w:r>
    </w:p>
    <w:p w:rsidR="00A32B34" w:rsidRPr="00A32B34" w:rsidRDefault="00A32B34" w:rsidP="00A32B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2B34">
        <w:rPr>
          <w:rFonts w:ascii="Times New Roman" w:hAnsi="Times New Roman" w:cs="Times New Roman"/>
          <w:sz w:val="28"/>
          <w:szCs w:val="28"/>
        </w:rPr>
        <w:t>№1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A32B34">
        <w:rPr>
          <w:rFonts w:ascii="Times New Roman" w:hAnsi="Times New Roman" w:cs="Times New Roman"/>
          <w:sz w:val="28"/>
          <w:szCs w:val="28"/>
        </w:rPr>
        <w:t>-ІІІ/2021</w:t>
      </w:r>
    </w:p>
    <w:p w:rsidR="00A32B34" w:rsidRPr="00A32B34" w:rsidRDefault="00A32B34" w:rsidP="00A32B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2B34">
        <w:rPr>
          <w:rFonts w:ascii="Times New Roman" w:hAnsi="Times New Roman" w:cs="Times New Roman"/>
          <w:sz w:val="28"/>
          <w:szCs w:val="28"/>
        </w:rPr>
        <w:t xml:space="preserve">від 02.04.2021 року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2B34">
        <w:rPr>
          <w:rFonts w:ascii="Times New Roman" w:hAnsi="Times New Roman" w:cs="Times New Roman"/>
          <w:sz w:val="28"/>
          <w:szCs w:val="28"/>
        </w:rPr>
        <w:t xml:space="preserve">  с. </w:t>
      </w:r>
      <w:proofErr w:type="spellStart"/>
      <w:r w:rsidRPr="00A32B34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</w:p>
    <w:p w:rsidR="00EE4D9F" w:rsidRPr="00EE4D9F" w:rsidRDefault="00EE4D9F" w:rsidP="00A32B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E4D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</w:p>
    <w:tbl>
      <w:tblPr>
        <w:tblW w:w="0" w:type="auto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110"/>
      </w:tblGrid>
      <w:tr w:rsidR="00EE4D9F" w:rsidRPr="00EE4D9F" w:rsidTr="00EE4D9F">
        <w:trPr>
          <w:trHeight w:val="720"/>
          <w:tblCellSpacing w:w="0" w:type="dxa"/>
        </w:trPr>
        <w:tc>
          <w:tcPr>
            <w:tcW w:w="4110" w:type="dxa"/>
            <w:hideMark/>
          </w:tcPr>
          <w:p w:rsidR="00EE4D9F" w:rsidRPr="00EE4D9F" w:rsidRDefault="00EE4D9F" w:rsidP="00A32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E4D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створення </w:t>
            </w:r>
            <w:r w:rsidRPr="00EE4D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комісії по розг</w:t>
            </w:r>
            <w:r w:rsidR="00A32B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ляду земельних спорів з приводу суміжного </w:t>
            </w:r>
            <w:r w:rsidRPr="00EE4D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землекористування</w:t>
            </w:r>
          </w:p>
        </w:tc>
      </w:tr>
    </w:tbl>
    <w:p w:rsidR="00EE4D9F" w:rsidRPr="00EE4D9F" w:rsidRDefault="00EE4D9F" w:rsidP="00EE4D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4D9F" w:rsidRPr="00EE4D9F" w:rsidRDefault="00EE4D9F" w:rsidP="00EE4D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4D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Розглянувши рекомендації постійної комісії з питань </w:t>
      </w:r>
      <w:r w:rsidR="00A827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містобудування, будівництва, земельних відносин і охорони природи</w:t>
      </w:r>
      <w:r w:rsidRPr="00EE4D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  відповідно до ст. 158 Земельного кодексу України, керуючись Законом України "Про місцеве самоврядування в Україні",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сільська</w:t>
      </w:r>
      <w:r w:rsidRPr="00EE4D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рада</w:t>
      </w:r>
    </w:p>
    <w:p w:rsidR="00EE4D9F" w:rsidRPr="00EE4D9F" w:rsidRDefault="00EE4D9F" w:rsidP="00EE4D9F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4D9F" w:rsidRPr="00EE4D9F" w:rsidRDefault="00EE4D9F" w:rsidP="00EE4D9F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4D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вирішила:</w:t>
      </w:r>
    </w:p>
    <w:p w:rsidR="00EE4D9F" w:rsidRPr="00EE4D9F" w:rsidRDefault="00EE4D9F" w:rsidP="00A32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4D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Створити комісію по розгляду земельних спорів з приводу суміжного землекористування у складі:</w:t>
      </w:r>
    </w:p>
    <w:p w:rsidR="00EE4D9F" w:rsidRPr="00EE4D9F" w:rsidRDefault="00EE4D9F" w:rsidP="00EE4D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Гайдейчук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Петро Петрович</w:t>
      </w:r>
      <w:r w:rsidRPr="00EE4D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       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EE4D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голова комісії</w:t>
      </w:r>
    </w:p>
    <w:p w:rsidR="00EE4D9F" w:rsidRDefault="00EE4D9F" w:rsidP="00EE4D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Староста округу, на території</w:t>
      </w:r>
    </w:p>
    <w:p w:rsidR="00EE4D9F" w:rsidRPr="00EE4D9F" w:rsidRDefault="00EE4D9F" w:rsidP="00EE4D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якої розглядається спір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32B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</w:t>
      </w:r>
      <w:r w:rsidRPr="00EE4D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заступник голови комісії</w:t>
      </w:r>
    </w:p>
    <w:p w:rsidR="00EE4D9F" w:rsidRPr="00EE4D9F" w:rsidRDefault="00EE4D9F" w:rsidP="00EE4D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Король Галина Богданівна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EE4D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секретар комісії</w:t>
      </w:r>
      <w:bookmarkStart w:id="0" w:name="_GoBack"/>
      <w:bookmarkEnd w:id="0"/>
    </w:p>
    <w:p w:rsidR="00EE4D9F" w:rsidRPr="00EE4D9F" w:rsidRDefault="00EE4D9F" w:rsidP="00A32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4D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Члени комісії:</w:t>
      </w:r>
    </w:p>
    <w:p w:rsidR="00A82737" w:rsidRDefault="00EE4D9F" w:rsidP="00EE4D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Спеціаліст землевпорядник, що відповідає за населений пункт на території якого</w:t>
      </w:r>
      <w:r w:rsidR="00A827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розглядається земельний спір</w:t>
      </w:r>
    </w:p>
    <w:p w:rsidR="00A82737" w:rsidRPr="00EE4D9F" w:rsidRDefault="00A82737" w:rsidP="00A827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Депутат сільської ради,  </w:t>
      </w:r>
      <w:r w:rsidRPr="00EE4D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закріплени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й</w:t>
      </w:r>
      <w:r w:rsidRPr="00EE4D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відповідними мажоритарними округами, на території яких розглядається земельний спір.</w:t>
      </w:r>
    </w:p>
    <w:p w:rsidR="00EE4D9F" w:rsidRPr="00EE4D9F" w:rsidRDefault="00EE4D9F" w:rsidP="00A32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4D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Доручити начальнику відділу земельних відносин (</w:t>
      </w:r>
      <w:r w:rsidR="00A827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Галині Король</w:t>
      </w:r>
      <w:r w:rsidRPr="00EE4D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запрошувати до участі у засіданні комісії по розгляду земельних спорів з приводу суміжного землекористування депутатів, закріплених за відповідними мажоритарними округами, на території яких розглядається земельний спір.</w:t>
      </w:r>
    </w:p>
    <w:p w:rsidR="00EE4D9F" w:rsidRPr="00EE4D9F" w:rsidRDefault="00A82737" w:rsidP="00A32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EE4D9F" w:rsidRPr="00EE4D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Організацію виконання цього рішення покласти на заступника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сільського голови</w:t>
      </w:r>
      <w:r w:rsidR="00EE4D9F" w:rsidRPr="00EE4D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E4D9F" w:rsidRPr="00EE4D9F" w:rsidRDefault="00A82737" w:rsidP="00A32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EE4D9F" w:rsidRPr="00EE4D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Контроль за виконанням рішення доручити постійній комісії з питань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містобудування, будівництва, земельних відносин і охорони природи</w:t>
      </w:r>
      <w:r w:rsidR="00EE4D9F" w:rsidRPr="00EE4D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A32B3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(І.Бойчук)</w:t>
      </w:r>
    </w:p>
    <w:p w:rsidR="00EE4D9F" w:rsidRPr="00EE4D9F" w:rsidRDefault="00EE4D9F" w:rsidP="00EE4D9F">
      <w:pPr>
        <w:shd w:val="clear" w:color="auto" w:fill="FFFFFF"/>
        <w:spacing w:after="0" w:line="240" w:lineRule="auto"/>
        <w:ind w:firstLine="9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4D9F" w:rsidRPr="00EE4D9F" w:rsidRDefault="00EE4D9F" w:rsidP="00EE4D9F">
      <w:pPr>
        <w:shd w:val="clear" w:color="auto" w:fill="FFFFFF"/>
        <w:spacing w:after="0" w:line="240" w:lineRule="auto"/>
        <w:ind w:firstLine="91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17F23" w:rsidRDefault="00A82737" w:rsidP="00A82737">
      <w:pPr>
        <w:shd w:val="clear" w:color="auto" w:fill="FFFFFF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Сільський голова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Петро ГАЙДЕЙЧУК</w:t>
      </w:r>
    </w:p>
    <w:sectPr w:rsidR="00017F23" w:rsidSect="00A32B34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4D9F"/>
    <w:rsid w:val="00017F23"/>
    <w:rsid w:val="0006418B"/>
    <w:rsid w:val="000966AB"/>
    <w:rsid w:val="00537A2B"/>
    <w:rsid w:val="00A32B34"/>
    <w:rsid w:val="00A82737"/>
    <w:rsid w:val="00B32614"/>
    <w:rsid w:val="00E11B2B"/>
    <w:rsid w:val="00EE4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E4D9F"/>
  </w:style>
  <w:style w:type="paragraph" w:customStyle="1" w:styleId="rvps3">
    <w:name w:val="rvps3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EE4D9F"/>
  </w:style>
  <w:style w:type="paragraph" w:customStyle="1" w:styleId="rvps4">
    <w:name w:val="rvps4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">
    <w:name w:val="rvps8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">
    <w:name w:val="rvps9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">
    <w:name w:val="rvps10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">
    <w:name w:val="rvps11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">
    <w:name w:val="rvps16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A32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B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E4D9F"/>
  </w:style>
  <w:style w:type="paragraph" w:customStyle="1" w:styleId="rvps3">
    <w:name w:val="rvps3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EE4D9F"/>
  </w:style>
  <w:style w:type="paragraph" w:customStyle="1" w:styleId="rvps4">
    <w:name w:val="rvps4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">
    <w:name w:val="rvps8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">
    <w:name w:val="rvps9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">
    <w:name w:val="rvps10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">
    <w:name w:val="rvps11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">
    <w:name w:val="rvps16"/>
    <w:basedOn w:val="a"/>
    <w:rsid w:val="00EE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4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W81</dc:creator>
  <cp:lastModifiedBy>Sekretar</cp:lastModifiedBy>
  <cp:revision>2</cp:revision>
  <cp:lastPrinted>2021-04-20T06:22:00Z</cp:lastPrinted>
  <dcterms:created xsi:type="dcterms:W3CDTF">2021-04-20T06:22:00Z</dcterms:created>
  <dcterms:modified xsi:type="dcterms:W3CDTF">2021-04-20T06:22:00Z</dcterms:modified>
</cp:coreProperties>
</file>