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EF" w:rsidRPr="00BE1F71" w:rsidRDefault="00E346EF" w:rsidP="004D2349">
      <w:pPr>
        <w:pStyle w:val="Style6"/>
        <w:widowControl/>
        <w:spacing w:before="62" w:line="326" w:lineRule="exact"/>
        <w:ind w:right="53"/>
        <w:rPr>
          <w:b/>
          <w:sz w:val="28"/>
          <w:szCs w:val="28"/>
          <w:lang w:val="uk-UA"/>
        </w:rPr>
      </w:pPr>
    </w:p>
    <w:p w:rsidR="00E346EF" w:rsidRPr="00BE1F71" w:rsidRDefault="00E346EF" w:rsidP="00E346EF">
      <w:pPr>
        <w:rPr>
          <w:sz w:val="28"/>
          <w:szCs w:val="28"/>
        </w:rPr>
      </w:pPr>
    </w:p>
    <w:p w:rsidR="00E346EF" w:rsidRPr="00BE1F71" w:rsidRDefault="00E346EF" w:rsidP="00E346EF">
      <w:pPr>
        <w:jc w:val="center"/>
        <w:rPr>
          <w:b/>
          <w:sz w:val="28"/>
          <w:szCs w:val="28"/>
        </w:rPr>
      </w:pPr>
      <w:r w:rsidRPr="00BE1F71">
        <w:rPr>
          <w:i/>
          <w:sz w:val="28"/>
          <w:szCs w:val="28"/>
          <w:lang w:eastAsia="en-US"/>
        </w:rPr>
        <w:object w:dxaOrig="28815" w:dyaOrig="16215">
          <v:rect id="_x0000_i1025" style="width:33.2pt;height:46.35pt" o:ole="" o:preferrelative="t" stroked="f">
            <v:imagedata r:id="rId5" o:title=""/>
          </v:rect>
          <o:OLEObject Type="Embed" ProgID="StaticMetafile" ShapeID="_x0000_i1025" DrawAspect="Content" ObjectID="_1642924071" r:id="rId6"/>
        </w:object>
      </w:r>
      <w:r w:rsidRPr="00BE1F71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BE1F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BE1F71">
        <w:rPr>
          <w:b/>
          <w:sz w:val="28"/>
          <w:szCs w:val="28"/>
        </w:rPr>
        <w:t>П’ядицька</w:t>
      </w:r>
      <w:proofErr w:type="spellEnd"/>
      <w:r w:rsidRPr="00BE1F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E346EF" w:rsidRPr="00BE1F71" w:rsidRDefault="00E346EF" w:rsidP="00E346EF">
      <w:pPr>
        <w:jc w:val="center"/>
        <w:rPr>
          <w:b/>
          <w:sz w:val="28"/>
          <w:szCs w:val="28"/>
        </w:rPr>
      </w:pPr>
      <w:r w:rsidRPr="00BE1F71">
        <w:rPr>
          <w:b/>
          <w:sz w:val="28"/>
          <w:szCs w:val="28"/>
        </w:rPr>
        <w:t xml:space="preserve"> Сьоме демократичне скликання</w:t>
      </w:r>
    </w:p>
    <w:p w:rsidR="00E346EF" w:rsidRPr="00BE1F71" w:rsidRDefault="00E346EF" w:rsidP="00E346EF">
      <w:pPr>
        <w:rPr>
          <w:b/>
          <w:sz w:val="28"/>
          <w:szCs w:val="28"/>
        </w:rPr>
      </w:pPr>
      <w:r w:rsidRPr="00BE1F71">
        <w:rPr>
          <w:b/>
          <w:sz w:val="28"/>
          <w:szCs w:val="28"/>
        </w:rPr>
        <w:t xml:space="preserve">                              </w:t>
      </w:r>
      <w:r w:rsidR="003D5F48" w:rsidRPr="00BE1F71">
        <w:rPr>
          <w:b/>
          <w:sz w:val="28"/>
          <w:szCs w:val="28"/>
        </w:rPr>
        <w:t xml:space="preserve">                   Двадцять сьома</w:t>
      </w:r>
      <w:r w:rsidRPr="00BE1F71">
        <w:rPr>
          <w:b/>
          <w:sz w:val="28"/>
          <w:szCs w:val="28"/>
        </w:rPr>
        <w:t xml:space="preserve">   сесія</w:t>
      </w:r>
    </w:p>
    <w:p w:rsidR="00E346EF" w:rsidRPr="00BE1F71" w:rsidRDefault="00E346EF" w:rsidP="00E346EF">
      <w:pPr>
        <w:jc w:val="center"/>
        <w:rPr>
          <w:b/>
          <w:sz w:val="28"/>
          <w:szCs w:val="28"/>
        </w:rPr>
      </w:pPr>
    </w:p>
    <w:p w:rsidR="00E346EF" w:rsidRPr="00BE1F71" w:rsidRDefault="00101715" w:rsidP="00E346EF">
      <w:pPr>
        <w:jc w:val="center"/>
        <w:rPr>
          <w:b/>
          <w:sz w:val="28"/>
          <w:szCs w:val="28"/>
        </w:rPr>
      </w:pPr>
      <w:r w:rsidRPr="00BE1F71">
        <w:rPr>
          <w:b/>
          <w:sz w:val="28"/>
          <w:szCs w:val="28"/>
        </w:rPr>
        <w:t xml:space="preserve">    </w:t>
      </w:r>
      <w:r w:rsidR="003D5F48" w:rsidRPr="00BE1F71">
        <w:rPr>
          <w:b/>
          <w:sz w:val="28"/>
          <w:szCs w:val="28"/>
        </w:rPr>
        <w:t xml:space="preserve"> </w:t>
      </w:r>
      <w:r w:rsidR="00E346EF" w:rsidRPr="00BE1F71">
        <w:rPr>
          <w:b/>
          <w:sz w:val="28"/>
          <w:szCs w:val="28"/>
        </w:rPr>
        <w:t xml:space="preserve">РІШЕННЯ </w:t>
      </w:r>
    </w:p>
    <w:p w:rsidR="00E346EF" w:rsidRPr="00E02519" w:rsidRDefault="00E346EF" w:rsidP="00E346EF">
      <w:pPr>
        <w:rPr>
          <w:b/>
          <w:sz w:val="28"/>
          <w:szCs w:val="28"/>
        </w:rPr>
      </w:pPr>
    </w:p>
    <w:p w:rsidR="00E346EF" w:rsidRPr="00E02519" w:rsidRDefault="00E346EF" w:rsidP="00E346EF">
      <w:pPr>
        <w:jc w:val="center"/>
        <w:rPr>
          <w:sz w:val="28"/>
          <w:szCs w:val="28"/>
        </w:rPr>
      </w:pPr>
      <w:r w:rsidRPr="00E02519">
        <w:rPr>
          <w:b/>
          <w:sz w:val="28"/>
          <w:szCs w:val="28"/>
        </w:rPr>
        <w:t xml:space="preserve">                                                               </w:t>
      </w:r>
    </w:p>
    <w:p w:rsidR="00101715" w:rsidRPr="00BE1F71" w:rsidRDefault="00BE1F71" w:rsidP="003D5F4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П’ядики</w:t>
      </w:r>
      <w:proofErr w:type="spellEnd"/>
      <w:r w:rsidR="0010171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№</w:t>
      </w:r>
      <w:r w:rsidRPr="00BE1F71">
        <w:rPr>
          <w:rFonts w:ascii="Times New Roman" w:hAnsi="Times New Roman"/>
          <w:sz w:val="28"/>
          <w:szCs w:val="28"/>
          <w:lang w:val="uk-UA"/>
        </w:rPr>
        <w:t>1012-</w:t>
      </w:r>
      <w:r>
        <w:rPr>
          <w:rFonts w:ascii="Times New Roman" w:hAnsi="Times New Roman"/>
          <w:sz w:val="28"/>
          <w:szCs w:val="28"/>
          <w:lang w:val="en-US"/>
        </w:rPr>
        <w:t>XXVII</w:t>
      </w:r>
      <w:r w:rsidRPr="00BE1F71">
        <w:rPr>
          <w:rFonts w:ascii="Times New Roman" w:hAnsi="Times New Roman"/>
          <w:sz w:val="28"/>
          <w:szCs w:val="28"/>
          <w:lang w:val="uk-UA"/>
        </w:rPr>
        <w:t>/2020</w:t>
      </w:r>
    </w:p>
    <w:p w:rsidR="00BE1F71" w:rsidRPr="00BE1F71" w:rsidRDefault="00BE1F71" w:rsidP="003D5F48">
      <w:pPr>
        <w:pStyle w:val="a7"/>
        <w:jc w:val="both"/>
        <w:rPr>
          <w:b/>
          <w:sz w:val="28"/>
          <w:szCs w:val="28"/>
          <w:lang w:val="uk-UA"/>
        </w:rPr>
      </w:pPr>
      <w:r w:rsidRPr="00BE1F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від 07.02.</w:t>
      </w:r>
      <w:r>
        <w:rPr>
          <w:rFonts w:ascii="Times New Roman" w:hAnsi="Times New Roman"/>
          <w:sz w:val="28"/>
          <w:szCs w:val="28"/>
          <w:lang w:val="uk-UA"/>
        </w:rPr>
        <w:t>2020 року</w:t>
      </w:r>
      <w:r w:rsidRPr="00BE1F71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E346EF" w:rsidRPr="00E02519" w:rsidRDefault="00E346EF" w:rsidP="004D2349">
      <w:pPr>
        <w:pStyle w:val="Style6"/>
        <w:widowControl/>
        <w:spacing w:before="62" w:line="326" w:lineRule="exact"/>
        <w:ind w:right="53"/>
        <w:rPr>
          <w:b/>
          <w:sz w:val="28"/>
          <w:szCs w:val="28"/>
          <w:lang w:val="uk-UA"/>
        </w:rPr>
      </w:pPr>
    </w:p>
    <w:p w:rsidR="004D2349" w:rsidRPr="00E02519" w:rsidRDefault="004D2349" w:rsidP="004D2349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    Про </w:t>
      </w:r>
      <w:proofErr w:type="spellStart"/>
      <w:r w:rsidRPr="00E02519">
        <w:rPr>
          <w:rStyle w:val="FontStyle14"/>
          <w:sz w:val="28"/>
          <w:szCs w:val="28"/>
        </w:rPr>
        <w:t>положення</w:t>
      </w:r>
      <w:proofErr w:type="spellEnd"/>
      <w:r w:rsidRPr="00E02519">
        <w:rPr>
          <w:rStyle w:val="FontStyle14"/>
          <w:sz w:val="28"/>
          <w:szCs w:val="28"/>
        </w:rPr>
        <w:t xml:space="preserve"> про </w:t>
      </w:r>
      <w:proofErr w:type="spellStart"/>
      <w:r w:rsidRPr="00E02519">
        <w:rPr>
          <w:rStyle w:val="FontStyle14"/>
          <w:sz w:val="28"/>
          <w:szCs w:val="28"/>
        </w:rPr>
        <w:t>преміювання</w:t>
      </w:r>
      <w:proofErr w:type="spellEnd"/>
    </w:p>
    <w:p w:rsidR="004D2349" w:rsidRPr="00E02519" w:rsidRDefault="004D2349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="00804647" w:rsidRPr="00E02519">
        <w:rPr>
          <w:rStyle w:val="FontStyle14"/>
          <w:sz w:val="28"/>
          <w:szCs w:val="28"/>
        </w:rPr>
        <w:t xml:space="preserve"> </w:t>
      </w:r>
      <w:r w:rsidR="00804647" w:rsidRPr="00E02519">
        <w:rPr>
          <w:rStyle w:val="FontStyle14"/>
          <w:sz w:val="28"/>
          <w:szCs w:val="28"/>
          <w:lang w:val="uk-UA"/>
        </w:rPr>
        <w:t xml:space="preserve">  </w:t>
      </w:r>
      <w:proofErr w:type="spellStart"/>
      <w:r w:rsidR="00804647" w:rsidRPr="00E02519">
        <w:rPr>
          <w:rStyle w:val="FontStyle14"/>
          <w:sz w:val="28"/>
          <w:szCs w:val="28"/>
          <w:lang w:val="uk-UA"/>
        </w:rPr>
        <w:t>Пядицькій</w:t>
      </w:r>
      <w:proofErr w:type="spellEnd"/>
      <w:r w:rsidR="00804647" w:rsidRPr="00E02519">
        <w:rPr>
          <w:rStyle w:val="FontStyle14"/>
          <w:sz w:val="28"/>
          <w:szCs w:val="28"/>
          <w:lang w:val="uk-UA"/>
        </w:rPr>
        <w:t xml:space="preserve"> </w:t>
      </w:r>
      <w:r w:rsidRPr="00E02519">
        <w:rPr>
          <w:rStyle w:val="FontStyle14"/>
          <w:sz w:val="28"/>
          <w:szCs w:val="28"/>
        </w:rPr>
        <w:t xml:space="preserve"> </w:t>
      </w:r>
      <w:proofErr w:type="spellStart"/>
      <w:r w:rsidRPr="00E02519">
        <w:rPr>
          <w:rStyle w:val="FontStyle14"/>
          <w:sz w:val="28"/>
          <w:szCs w:val="28"/>
        </w:rPr>
        <w:t>об’єднаній</w:t>
      </w:r>
      <w:proofErr w:type="spellEnd"/>
      <w:r w:rsidRPr="00E02519">
        <w:rPr>
          <w:rStyle w:val="FontStyle14"/>
          <w:sz w:val="28"/>
          <w:szCs w:val="28"/>
        </w:rPr>
        <w:t xml:space="preserve"> </w:t>
      </w:r>
      <w:proofErr w:type="spellStart"/>
      <w:r w:rsidRPr="00E02519">
        <w:rPr>
          <w:rStyle w:val="FontStyle14"/>
          <w:sz w:val="28"/>
          <w:szCs w:val="28"/>
        </w:rPr>
        <w:t>територіальній</w:t>
      </w:r>
      <w:proofErr w:type="spellEnd"/>
      <w:r w:rsidRPr="00E02519">
        <w:rPr>
          <w:rStyle w:val="FontStyle14"/>
          <w:sz w:val="28"/>
          <w:szCs w:val="28"/>
        </w:rPr>
        <w:t xml:space="preserve"> </w:t>
      </w:r>
    </w:p>
    <w:p w:rsidR="004D2349" w:rsidRPr="00E02519" w:rsidRDefault="003D5F48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громаді  на 2020</w:t>
      </w:r>
      <w:r w:rsidR="00E346EF" w:rsidRPr="00E02519">
        <w:rPr>
          <w:rStyle w:val="FontStyle14"/>
          <w:sz w:val="28"/>
          <w:szCs w:val="28"/>
          <w:lang w:val="uk-UA"/>
        </w:rPr>
        <w:t xml:space="preserve"> р</w:t>
      </w:r>
      <w:r w:rsidR="004D2349" w:rsidRPr="00E02519">
        <w:rPr>
          <w:rStyle w:val="FontStyle14"/>
          <w:sz w:val="28"/>
          <w:szCs w:val="28"/>
          <w:lang w:val="uk-UA"/>
        </w:rPr>
        <w:t>.</w:t>
      </w:r>
    </w:p>
    <w:p w:rsidR="004D2349" w:rsidRPr="00E02519" w:rsidRDefault="004D2349" w:rsidP="004D2349">
      <w:pPr>
        <w:rPr>
          <w:b/>
          <w:sz w:val="28"/>
          <w:szCs w:val="28"/>
        </w:rPr>
      </w:pPr>
    </w:p>
    <w:p w:rsidR="004D2349" w:rsidRPr="00E02519" w:rsidRDefault="004D2349" w:rsidP="004D2349">
      <w:pPr>
        <w:pStyle w:val="Style7"/>
        <w:widowControl/>
        <w:spacing w:before="38"/>
        <w:ind w:right="53" w:firstLine="709"/>
        <w:jc w:val="left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 268 </w:t>
      </w:r>
      <w:proofErr w:type="spellStart"/>
      <w:r w:rsidRPr="00E02519">
        <w:rPr>
          <w:color w:val="000000"/>
          <w:sz w:val="28"/>
          <w:szCs w:val="28"/>
          <w:lang w:val="uk-UA"/>
        </w:rPr>
        <w:t>“Про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E02519">
        <w:rPr>
          <w:color w:val="000000"/>
          <w:sz w:val="28"/>
          <w:szCs w:val="28"/>
          <w:lang w:val="uk-UA"/>
        </w:rPr>
        <w:t>органів”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об’єднаної територіальної громади</w:t>
      </w:r>
    </w:p>
    <w:p w:rsidR="004D2349" w:rsidRPr="00E02519" w:rsidRDefault="004D2349" w:rsidP="004D2349">
      <w:pPr>
        <w:jc w:val="center"/>
        <w:rPr>
          <w:sz w:val="28"/>
          <w:szCs w:val="28"/>
        </w:rPr>
      </w:pPr>
    </w:p>
    <w:p w:rsidR="004D2349" w:rsidRPr="00E02519" w:rsidRDefault="004D2349" w:rsidP="004D2349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4D2349" w:rsidRDefault="004D2349" w:rsidP="004D2349">
      <w:pPr>
        <w:ind w:firstLine="720"/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</w:t>
      </w:r>
      <w:r w:rsidR="00804647" w:rsidRPr="00E02519">
        <w:rPr>
          <w:color w:val="000000" w:themeColor="text1"/>
          <w:sz w:val="28"/>
          <w:szCs w:val="28"/>
        </w:rPr>
        <w:t xml:space="preserve">апарату </w:t>
      </w:r>
      <w:proofErr w:type="spellStart"/>
      <w:r w:rsidR="00804647" w:rsidRPr="00E02519">
        <w:rPr>
          <w:color w:val="000000" w:themeColor="text1"/>
          <w:sz w:val="28"/>
          <w:szCs w:val="28"/>
        </w:rPr>
        <w:t>Пядицької</w:t>
      </w:r>
      <w:proofErr w:type="spellEnd"/>
      <w:r w:rsidR="00804647"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 сільської ради об'єднаної територіальної громади та її виконавчих органів.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E02519" w:rsidRPr="00E02519" w:rsidRDefault="00E02519" w:rsidP="004D2349">
      <w:pPr>
        <w:ind w:firstLine="720"/>
        <w:jc w:val="both"/>
        <w:rPr>
          <w:i/>
          <w:color w:val="000000" w:themeColor="text1"/>
          <w:sz w:val="28"/>
          <w:szCs w:val="28"/>
        </w:rPr>
      </w:pPr>
    </w:p>
    <w:p w:rsidR="00E02519" w:rsidRPr="00E02519" w:rsidRDefault="00E02519" w:rsidP="00E02519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 xml:space="preserve">           </w:t>
      </w:r>
      <w:r w:rsidR="00E346EF" w:rsidRPr="00E02519">
        <w:rPr>
          <w:color w:val="000000" w:themeColor="text1"/>
          <w:sz w:val="28"/>
          <w:szCs w:val="28"/>
        </w:rPr>
        <w:t>2.</w:t>
      </w:r>
      <w:r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М. </w:t>
      </w:r>
      <w:proofErr w:type="spellStart"/>
      <w:r w:rsidRPr="00E02519">
        <w:rPr>
          <w:sz w:val="28"/>
          <w:szCs w:val="28"/>
        </w:rPr>
        <w:t>Вишиванюк</w:t>
      </w:r>
      <w:proofErr w:type="spellEnd"/>
      <w:r w:rsidRPr="00E02519">
        <w:rPr>
          <w:sz w:val="28"/>
          <w:szCs w:val="28"/>
        </w:rPr>
        <w:t>).</w:t>
      </w:r>
    </w:p>
    <w:p w:rsidR="00E02519" w:rsidRDefault="00E02519" w:rsidP="00E02519">
      <w:pPr>
        <w:ind w:firstLine="567"/>
        <w:jc w:val="both"/>
        <w:rPr>
          <w:sz w:val="28"/>
          <w:szCs w:val="28"/>
          <w:lang w:eastAsia="zh-CN"/>
        </w:rPr>
      </w:pPr>
    </w:p>
    <w:p w:rsidR="00E346EF" w:rsidRPr="00E346EF" w:rsidRDefault="00E346EF" w:rsidP="004D2349">
      <w:pPr>
        <w:ind w:firstLine="720"/>
        <w:jc w:val="both"/>
        <w:rPr>
          <w:b/>
          <w:color w:val="000000" w:themeColor="text1"/>
          <w:lang w:eastAsia="ru-RU"/>
        </w:rPr>
      </w:pPr>
    </w:p>
    <w:p w:rsidR="004D2349" w:rsidRPr="00E346EF" w:rsidRDefault="004D2349" w:rsidP="004D2349">
      <w:pPr>
        <w:ind w:firstLine="720"/>
        <w:jc w:val="both"/>
        <w:rPr>
          <w:sz w:val="28"/>
          <w:szCs w:val="28"/>
        </w:rPr>
      </w:pPr>
    </w:p>
    <w:p w:rsidR="004D2349" w:rsidRPr="00E346EF" w:rsidRDefault="004D2349" w:rsidP="004D2349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4D2349" w:rsidRPr="00E346EF" w:rsidRDefault="00E346EF" w:rsidP="004D2349">
      <w:pPr>
        <w:jc w:val="center"/>
        <w:rPr>
          <w:rFonts w:eastAsia="MS Mincho"/>
          <w:b/>
          <w:sz w:val="28"/>
          <w:szCs w:val="28"/>
        </w:rPr>
      </w:pPr>
      <w:proofErr w:type="spellStart"/>
      <w:r w:rsidRPr="00E346EF">
        <w:rPr>
          <w:rFonts w:eastAsia="MS Mincho"/>
          <w:b/>
          <w:sz w:val="28"/>
          <w:szCs w:val="28"/>
        </w:rPr>
        <w:t>П’ядицький</w:t>
      </w:r>
      <w:proofErr w:type="spellEnd"/>
      <w:r w:rsidRPr="00E346EF">
        <w:rPr>
          <w:rFonts w:eastAsia="MS Mincho"/>
          <w:b/>
          <w:sz w:val="28"/>
          <w:szCs w:val="28"/>
        </w:rPr>
        <w:t xml:space="preserve"> сільський голова ОТГ                                Петро </w:t>
      </w:r>
      <w:proofErr w:type="spellStart"/>
      <w:r w:rsidRPr="00E346EF">
        <w:rPr>
          <w:rFonts w:eastAsia="MS Mincho"/>
          <w:b/>
          <w:sz w:val="28"/>
          <w:szCs w:val="28"/>
        </w:rPr>
        <w:t>Гайдейчук</w:t>
      </w:r>
      <w:proofErr w:type="spellEnd"/>
      <w:r w:rsidRPr="00E346EF">
        <w:rPr>
          <w:rFonts w:eastAsia="MS Mincho"/>
          <w:b/>
          <w:sz w:val="28"/>
          <w:szCs w:val="28"/>
        </w:rPr>
        <w:t xml:space="preserve"> </w:t>
      </w: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E346EF">
      <w:pPr>
        <w:rPr>
          <w:rFonts w:eastAsia="MS Mincho"/>
          <w:b/>
          <w:sz w:val="28"/>
          <w:szCs w:val="28"/>
        </w:rPr>
      </w:pPr>
    </w:p>
    <w:p w:rsidR="004D2349" w:rsidRDefault="004D2349" w:rsidP="000E63D4">
      <w:pPr>
        <w:jc w:val="both"/>
        <w:rPr>
          <w:rFonts w:eastAsia="MS Mincho"/>
          <w:b/>
          <w:sz w:val="28"/>
          <w:szCs w:val="28"/>
        </w:rPr>
      </w:pPr>
    </w:p>
    <w:p w:rsidR="000E63D4" w:rsidRDefault="000E63D4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4D2349" w:rsidRDefault="004D2349" w:rsidP="004D2349">
      <w:pPr>
        <w:ind w:left="5670"/>
        <w:rPr>
          <w:i/>
          <w:sz w:val="22"/>
          <w:szCs w:val="22"/>
        </w:rPr>
      </w:pPr>
      <w:r>
        <w:rPr>
          <w:i/>
          <w:sz w:val="22"/>
          <w:szCs w:val="22"/>
        </w:rPr>
        <w:t>Додаток 1</w:t>
      </w:r>
    </w:p>
    <w:p w:rsidR="004D2349" w:rsidRDefault="004D2349" w:rsidP="004D2349">
      <w:pPr>
        <w:ind w:left="5670"/>
        <w:rPr>
          <w:sz w:val="22"/>
          <w:szCs w:val="22"/>
        </w:rPr>
      </w:pPr>
      <w:r>
        <w:rPr>
          <w:sz w:val="22"/>
          <w:szCs w:val="22"/>
        </w:rPr>
        <w:t>ЗАТВЕРДЖЕНО</w:t>
      </w:r>
    </w:p>
    <w:p w:rsidR="004D2349" w:rsidRDefault="00804647" w:rsidP="004D2349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рішенням сесії  </w:t>
      </w:r>
      <w:proofErr w:type="spellStart"/>
      <w:r>
        <w:rPr>
          <w:sz w:val="22"/>
          <w:szCs w:val="22"/>
        </w:rPr>
        <w:t>П</w:t>
      </w:r>
      <w:r w:rsidR="007F2CDA" w:rsidRPr="007F2CDA">
        <w:rPr>
          <w:sz w:val="22"/>
          <w:szCs w:val="22"/>
        </w:rPr>
        <w:t>’</w:t>
      </w:r>
      <w:r>
        <w:rPr>
          <w:sz w:val="22"/>
          <w:szCs w:val="22"/>
        </w:rPr>
        <w:t>ядицької</w:t>
      </w:r>
      <w:proofErr w:type="spellEnd"/>
      <w:r w:rsidR="004D2349">
        <w:rPr>
          <w:sz w:val="22"/>
          <w:szCs w:val="22"/>
        </w:rPr>
        <w:t xml:space="preserve"> сільської ради об’єднаної територіальної громади </w:t>
      </w:r>
    </w:p>
    <w:p w:rsidR="004D2349" w:rsidRPr="00BE1F71" w:rsidRDefault="00BE1F71" w:rsidP="00BE1F71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</w:t>
      </w:r>
      <w:r w:rsidR="000C6C19">
        <w:rPr>
          <w:sz w:val="22"/>
          <w:szCs w:val="22"/>
        </w:rPr>
        <w:t xml:space="preserve">від  </w:t>
      </w:r>
      <w:r>
        <w:rPr>
          <w:sz w:val="22"/>
          <w:szCs w:val="22"/>
        </w:rPr>
        <w:t>07.02.2020року№1012-XXVII/2020</w:t>
      </w:r>
    </w:p>
    <w:p w:rsidR="004D2349" w:rsidRPr="000C6C19" w:rsidRDefault="004D2349" w:rsidP="004D2349">
      <w:pPr>
        <w:shd w:val="clear" w:color="auto" w:fill="FFFFFF"/>
        <w:tabs>
          <w:tab w:val="left" w:pos="6341"/>
        </w:tabs>
        <w:ind w:left="595"/>
        <w:rPr>
          <w:b/>
          <w:sz w:val="20"/>
          <w:szCs w:val="20"/>
        </w:rPr>
      </w:pPr>
    </w:p>
    <w:p w:rsidR="004D2349" w:rsidRDefault="004D2349" w:rsidP="004D2349">
      <w:pPr>
        <w:jc w:val="center"/>
        <w:rPr>
          <w:b/>
        </w:rPr>
      </w:pPr>
      <w:r>
        <w:rPr>
          <w:b/>
        </w:rPr>
        <w:t>ПОЛОЖЕННЯ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про преміювання та надання матеріальної допомоги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працівникам сільської ради, її секторів та відділів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 xml:space="preserve"> 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1.Загальні положення</w:t>
      </w:r>
    </w:p>
    <w:p w:rsidR="004D2349" w:rsidRDefault="004D2349" w:rsidP="004D2349">
      <w:pPr>
        <w:ind w:firstLine="708"/>
        <w:jc w:val="both"/>
      </w:pPr>
      <w:r>
        <w:t>1.1. Це Положення розроблено відповідно до Кодексу законів про працю України,  Закону України «Про державну службу», Закону України «Про службу в органах місцевого самоврядування», Закону України  «Про оплату праці»,  Закону України «Про місцеве самоврядування в Україні»,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 вводиться  з метою забезпечення стимулюючого впливу преміювання на ефективність праці, зміцнення трудової та виконавчої дисципліни і є єдиною підставою для виплати премії.</w:t>
      </w:r>
    </w:p>
    <w:p w:rsidR="004D2349" w:rsidRDefault="004D2349" w:rsidP="004D2349">
      <w:pPr>
        <w:ind w:firstLine="708"/>
        <w:jc w:val="both"/>
      </w:pPr>
      <w:r>
        <w:t>1.2. Положення визначає джерела, умови, показники і порядок преміювання сільського голови, секретаря ради, заступників сільського голови, начальників, спеціалістів, службовців, робітників структурних підрозділів виконавчих органів ради (відділів, секторів), голів комітетів самоорганізації населення.</w:t>
      </w:r>
    </w:p>
    <w:p w:rsidR="004D2349" w:rsidRDefault="004D2349" w:rsidP="004D2349">
      <w:pPr>
        <w:ind w:firstLine="708"/>
        <w:jc w:val="both"/>
      </w:pPr>
      <w:r>
        <w:t>1.3. Премія за цим Положенням є премією, пов’язаною з виконанням службових завдань і функцій, особистим внеском у загальні результати роботи виконавчого комітету.</w:t>
      </w:r>
    </w:p>
    <w:p w:rsidR="004D2349" w:rsidRDefault="004D2349" w:rsidP="004D2349">
      <w:pPr>
        <w:ind w:firstLine="708"/>
        <w:jc w:val="both"/>
      </w:pPr>
      <w:r>
        <w:t xml:space="preserve">1.4. Премії за цим Положенням виплачуються в грошовій формі </w:t>
      </w:r>
      <w:r w:rsidR="00804647">
        <w:t xml:space="preserve">у відсотках до посадового окладу </w:t>
      </w:r>
      <w:r>
        <w:t>конкретного працівника.</w:t>
      </w:r>
    </w:p>
    <w:p w:rsidR="004D2349" w:rsidRDefault="004D2349" w:rsidP="004D2349">
      <w:pPr>
        <w:ind w:firstLine="708"/>
        <w:jc w:val="both"/>
      </w:pPr>
      <w:r>
        <w:t>1.5 Преміюванню підлягають працівники, визначені в пункті 1.2 цього Положення, з дати їх призначення на посаду. Преміювання працівників, прийнятих на роботу з випробувальним терміном здійснюється після закінчення цього строку з дня визнання працівника таким, що витримав випробування.</w:t>
      </w:r>
    </w:p>
    <w:p w:rsidR="004D2349" w:rsidRDefault="004D2349" w:rsidP="000E63D4">
      <w:pPr>
        <w:ind w:firstLine="708"/>
        <w:jc w:val="both"/>
      </w:pPr>
      <w:r>
        <w:t xml:space="preserve">1.6 Преміювання сільського голови, </w:t>
      </w:r>
      <w:r w:rsidR="00BE1F71">
        <w:t>секретаря ради, його заступник</w:t>
      </w:r>
      <w:r w:rsidR="00BE1F71" w:rsidRPr="00BE1F71">
        <w:t>а</w:t>
      </w:r>
      <w:r>
        <w:t>, здійснюється згідно з вимогами абз.2 п.6 Постанови КМУ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органів».</w:t>
      </w:r>
    </w:p>
    <w:p w:rsidR="004D2349" w:rsidRDefault="004D2349" w:rsidP="004D2349">
      <w:pPr>
        <w:ind w:firstLine="708"/>
        <w:jc w:val="both"/>
      </w:pPr>
    </w:p>
    <w:p w:rsidR="004D2349" w:rsidRDefault="004D2349" w:rsidP="004D2349">
      <w:pPr>
        <w:jc w:val="center"/>
        <w:rPr>
          <w:b/>
        </w:rPr>
      </w:pPr>
      <w:r>
        <w:rPr>
          <w:b/>
        </w:rPr>
        <w:t>2. Визначення фонду преміювання</w:t>
      </w:r>
    </w:p>
    <w:p w:rsidR="004D2349" w:rsidRDefault="004D2349" w:rsidP="004D2349">
      <w:pPr>
        <w:ind w:firstLine="708"/>
        <w:jc w:val="both"/>
      </w:pPr>
      <w:r>
        <w:t xml:space="preserve">2.1. Преміювання здійснюється в межах коштів, передбачених у кошторисі видатків на утримання </w:t>
      </w:r>
      <w:r w:rsidR="00BE1F71">
        <w:t xml:space="preserve">працівників сільської ради </w:t>
      </w:r>
      <w:r>
        <w:t>затвердженого у встановленому порядку, за рахунок коштів місцевого бюджету.</w:t>
      </w:r>
    </w:p>
    <w:p w:rsidR="004D2349" w:rsidRDefault="004D2349" w:rsidP="004D2349">
      <w:pPr>
        <w:ind w:firstLine="708"/>
        <w:jc w:val="both"/>
      </w:pPr>
      <w:r>
        <w:t>2.2. Розмір річного фонду преміювання визначається під ч</w:t>
      </w:r>
      <w:r w:rsidR="00804647">
        <w:t xml:space="preserve">ас формування бюджету </w:t>
      </w:r>
      <w:proofErr w:type="spellStart"/>
      <w:r w:rsidR="00804647">
        <w:t>П</w:t>
      </w:r>
      <w:r w:rsidR="00804647" w:rsidRPr="00804647">
        <w:t>‘</w:t>
      </w:r>
      <w:r w:rsidR="00804647">
        <w:t>ядицької</w:t>
      </w:r>
      <w:proofErr w:type="spellEnd"/>
      <w:r w:rsidR="00804647">
        <w:t xml:space="preserve"> </w:t>
      </w:r>
      <w:r>
        <w:t xml:space="preserve"> сільської ради об’єднаної територіальної громади в розмірі що не перевищує сто відсотків від фонду оплати праці за посадовими окладами.</w:t>
      </w:r>
    </w:p>
    <w:p w:rsidR="004D2349" w:rsidRDefault="004D2349" w:rsidP="004D2349">
      <w:pPr>
        <w:ind w:firstLine="708"/>
        <w:jc w:val="both"/>
      </w:pPr>
      <w:r>
        <w:t>2.3 На преміювання працівників за результатами роботи за місяць можуть бути спрямовані кошти в розмірі місячного фонду заробітної плати за посадовими окладами (при забезпеченості кошторисними призначеннями), а також економія фонду оплати праці.</w:t>
      </w:r>
    </w:p>
    <w:p w:rsidR="004D2349" w:rsidRDefault="004D2349" w:rsidP="000E63D4">
      <w:pPr>
        <w:ind w:firstLine="708"/>
        <w:jc w:val="both"/>
      </w:pPr>
      <w:r>
        <w:t>2.3. На преміювання працівників з нагоди відзначення Міжнародного жіночого дня, професійного свята, річниці Незалежності України, ювілейних дат тощо спрямовуються кошти фонду преміювання та економія фонду оплати праці.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3. Показники преміювання та визначення розміру премії</w:t>
      </w:r>
    </w:p>
    <w:p w:rsidR="004D2349" w:rsidRDefault="004D2349" w:rsidP="004D2349">
      <w:pPr>
        <w:tabs>
          <w:tab w:val="left" w:pos="795"/>
        </w:tabs>
      </w:pPr>
      <w:r>
        <w:rPr>
          <w:b/>
        </w:rPr>
        <w:t xml:space="preserve">          </w:t>
      </w:r>
      <w:r>
        <w:t>3.1 Умови преміювання, за яких премія нараховується, не впливають на розмір премії, але їх дотримання обов’язкове для її одержання.</w:t>
      </w:r>
    </w:p>
    <w:p w:rsidR="004D2349" w:rsidRDefault="004D2349" w:rsidP="004D2349">
      <w:pPr>
        <w:ind w:firstLine="708"/>
        <w:jc w:val="both"/>
      </w:pPr>
      <w:r>
        <w:rPr>
          <w:b/>
        </w:rPr>
        <w:t>3.2. За результатами роботи за місяць для визначення розміру премій враховуються такі показники</w:t>
      </w:r>
      <w:r>
        <w:t>:</w:t>
      </w:r>
    </w:p>
    <w:p w:rsidR="004D2349" w:rsidRDefault="004D2349" w:rsidP="004D2349">
      <w:pPr>
        <w:jc w:val="both"/>
      </w:pPr>
      <w:r>
        <w:lastRenderedPageBreak/>
        <w:tab/>
        <w:t>- дотримання чинного законодавства;</w:t>
      </w:r>
    </w:p>
    <w:p w:rsidR="004D2349" w:rsidRDefault="004D2349" w:rsidP="004D2349">
      <w:pPr>
        <w:jc w:val="both"/>
      </w:pPr>
      <w:r>
        <w:tab/>
        <w:t>- 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4D2349" w:rsidRDefault="004D2349" w:rsidP="004D2349">
      <w:pPr>
        <w:jc w:val="both"/>
      </w:pPr>
      <w:r>
        <w:tab/>
        <w:t>- дотримання трудової дисципліни, правил внутрішнього трудового розпорядку;</w:t>
      </w:r>
    </w:p>
    <w:p w:rsidR="004D2349" w:rsidRDefault="004D2349" w:rsidP="000E63D4">
      <w:pPr>
        <w:ind w:firstLine="708"/>
        <w:jc w:val="both"/>
      </w:pPr>
      <w:r>
        <w:t>- відсутність порушень нормативно-правових актів з питань служби в органах місцевого самоврядування.</w:t>
      </w:r>
    </w:p>
    <w:p w:rsidR="004D2349" w:rsidRDefault="004D2349" w:rsidP="004D2349">
      <w:pPr>
        <w:ind w:firstLine="708"/>
        <w:jc w:val="both"/>
        <w:rPr>
          <w:b/>
        </w:rPr>
      </w:pPr>
      <w:r>
        <w:rPr>
          <w:b/>
        </w:rPr>
        <w:t>3.3. Премії не виплачуються працівникам за час:</w:t>
      </w:r>
    </w:p>
    <w:p w:rsidR="004D2349" w:rsidRDefault="004D2349" w:rsidP="004D2349">
      <w:pPr>
        <w:ind w:firstLine="708"/>
        <w:jc w:val="both"/>
      </w:pPr>
      <w:r>
        <w:t xml:space="preserve">-   тимчасової непрацездатності, </w:t>
      </w:r>
    </w:p>
    <w:p w:rsidR="004D2349" w:rsidRDefault="004D2349" w:rsidP="004D2349">
      <w:pPr>
        <w:ind w:firstLine="708"/>
        <w:jc w:val="both"/>
      </w:pPr>
      <w:r>
        <w:t>- перебування працівника у відпустках усіх видів, передбачених чинним законодавством,</w:t>
      </w:r>
    </w:p>
    <w:p w:rsidR="004D2349" w:rsidRDefault="004D2349" w:rsidP="004D2349">
      <w:pPr>
        <w:ind w:firstLine="708"/>
        <w:jc w:val="both"/>
      </w:pPr>
      <w:r>
        <w:t xml:space="preserve">-  випробувального терміну, </w:t>
      </w:r>
    </w:p>
    <w:p w:rsidR="004D2349" w:rsidRDefault="004D2349" w:rsidP="000E63D4">
      <w:pPr>
        <w:ind w:firstLine="708"/>
        <w:jc w:val="both"/>
      </w:pPr>
      <w:r>
        <w:t xml:space="preserve">-  за період довгострокових відряджень за кордон по вивченню досвіду роботи, </w:t>
      </w:r>
    </w:p>
    <w:p w:rsidR="004D2349" w:rsidRDefault="004D2349" w:rsidP="004D2349">
      <w:pPr>
        <w:ind w:firstLine="708"/>
        <w:jc w:val="both"/>
        <w:rPr>
          <w:b/>
        </w:rPr>
      </w:pPr>
      <w:r>
        <w:rPr>
          <w:b/>
        </w:rPr>
        <w:t>3.4 Премія не нараховується та не виплачується:</w:t>
      </w:r>
    </w:p>
    <w:p w:rsidR="004D2349" w:rsidRDefault="004D2349" w:rsidP="004D2349">
      <w:pPr>
        <w:ind w:firstLine="708"/>
        <w:jc w:val="both"/>
      </w:pPr>
      <w:r>
        <w:rPr>
          <w:b/>
        </w:rPr>
        <w:t>-</w:t>
      </w:r>
      <w:r>
        <w:t xml:space="preserve"> 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4D2349" w:rsidRDefault="004D2349" w:rsidP="004D2349">
      <w:pPr>
        <w:jc w:val="both"/>
      </w:pPr>
      <w:r>
        <w:t xml:space="preserve"> </w:t>
      </w:r>
      <w:r>
        <w:tab/>
        <w:t>- працівникам, які вперше прийняті на роботу і не відпрацювали повний місяць;</w:t>
      </w:r>
    </w:p>
    <w:p w:rsidR="004D2349" w:rsidRDefault="004D2349" w:rsidP="004D2349">
      <w:pPr>
        <w:jc w:val="both"/>
      </w:pPr>
      <w:r>
        <w:tab/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4. Порядок призначення премії та підготовка розпорядження про преміювання</w:t>
      </w:r>
    </w:p>
    <w:p w:rsidR="004D2349" w:rsidRDefault="004D2349" w:rsidP="004D2349">
      <w:pPr>
        <w:ind w:firstLine="708"/>
        <w:jc w:val="both"/>
      </w:pPr>
      <w:r>
        <w:t xml:space="preserve">4.1. Оцінювання показників роботи секретаря ради, заступника сільського голови, радника, начальників відділів, секторів з метою нарахування премії проводить сільський голова. </w:t>
      </w:r>
    </w:p>
    <w:p w:rsidR="004D2349" w:rsidRDefault="004D2349" w:rsidP="004D2349">
      <w:pPr>
        <w:ind w:firstLine="708"/>
        <w:jc w:val="both"/>
      </w:pPr>
      <w:r>
        <w:t>4.2 Пропозиції про преміювання спеціалістів та службовців, які працюють у секторах, відділах виконавчого комітету сільської ради готуються керівниками цих секторів, відділів і подаються для затвердження  сільському голові.</w:t>
      </w:r>
    </w:p>
    <w:p w:rsidR="004D2349" w:rsidRDefault="004D2349" w:rsidP="004D2349">
      <w:pPr>
        <w:ind w:firstLine="708"/>
        <w:jc w:val="both"/>
      </w:pPr>
      <w:r>
        <w:t>4.3 Після розгляду пропозицій сільським головою, спеціаліст по роботі з кадрами готує проект розпорядження про преміювання і передає його на затвердження сільському голові до 25 числа поточного місяця.</w:t>
      </w:r>
    </w:p>
    <w:p w:rsidR="004D2349" w:rsidRDefault="004D2349" w:rsidP="004D2349">
      <w:pPr>
        <w:ind w:firstLine="708"/>
        <w:jc w:val="both"/>
      </w:pPr>
      <w:r>
        <w:t>У разі винесення працівнику 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дисциплінарного стягнення або заходу дисциплінарного впливу.</w:t>
      </w:r>
    </w:p>
    <w:p w:rsidR="004D2349" w:rsidRDefault="004D2349" w:rsidP="004D2349">
      <w:pPr>
        <w:jc w:val="both"/>
      </w:pPr>
      <w:r>
        <w:tab/>
        <w:t>Позбавлення працівників премії або зменшення її розміру може проводитися тільки за той розрахунковий період, у якому було допущено порушення.</w:t>
      </w:r>
    </w:p>
    <w:p w:rsidR="004D2349" w:rsidRDefault="004D2349" w:rsidP="004D2349">
      <w:pPr>
        <w:ind w:firstLine="708"/>
        <w:jc w:val="both"/>
      </w:pPr>
      <w:r>
        <w:t>4.4. Для заохочення працівників при наявності невідкладних заходів та при виконанні непритаманних робіт (не передбачених Положенням про відділ, посадовою інструкцією), робіт з більшою напруженістю під час виконання посадових обов’язків – розмір премії може бути збільшено. В такому випадку сільському голові подається подання з обґрунтуванням необхідності збільшення розміру премії.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5. Надання матеріальної допомоги</w:t>
      </w:r>
    </w:p>
    <w:p w:rsidR="004D2349" w:rsidRDefault="004D2349" w:rsidP="004D2349">
      <w:pPr>
        <w:ind w:firstLine="708"/>
        <w:jc w:val="both"/>
      </w:pPr>
      <w:r>
        <w:t xml:space="preserve">5.1. Матеріальна допомога на оздоровлення відповідно до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і виплачується в </w:t>
      </w:r>
      <w:r w:rsidR="00BE1F71">
        <w:t>розмірі посадового окладу.</w:t>
      </w:r>
    </w:p>
    <w:p w:rsidR="004D2349" w:rsidRPr="000E63D4" w:rsidRDefault="004D2349" w:rsidP="000E63D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5.2. Матеріальна допомога працівникам для вирішення соціально-побутових питань надається за їх заявою та розпорядженням </w:t>
      </w:r>
      <w:r>
        <w:t>сільського</w:t>
      </w:r>
      <w:r>
        <w:rPr>
          <w:color w:val="000000"/>
        </w:rPr>
        <w:t xml:space="preserve"> голови в розмірі, що не перевищує розмір середньомісячної заробітної плати.</w:t>
      </w:r>
    </w:p>
    <w:p w:rsidR="004D2349" w:rsidRPr="00BE1F71" w:rsidRDefault="004D2349" w:rsidP="00BE1F71">
      <w:pPr>
        <w:ind w:firstLine="708"/>
        <w:jc w:val="both"/>
      </w:pPr>
      <w:r>
        <w:t xml:space="preserve">5.3.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у розмірі </w:t>
      </w:r>
      <w:r w:rsidR="00BE1F71">
        <w:t xml:space="preserve">посадового </w:t>
      </w:r>
      <w:r>
        <w:t>окладу.</w:t>
      </w:r>
    </w:p>
    <w:p w:rsidR="004D2349" w:rsidRDefault="004D2349" w:rsidP="004D2349">
      <w:pPr>
        <w:pStyle w:val="a3"/>
        <w:rPr>
          <w:rFonts w:ascii="Courier New" w:hAnsi="Courier New" w:cs="Courier New"/>
        </w:rPr>
      </w:pPr>
    </w:p>
    <w:p w:rsidR="004D2349" w:rsidRPr="00BE1F71" w:rsidRDefault="000E63D4" w:rsidP="00BE1F71">
      <w:pPr>
        <w:rPr>
          <w:rFonts w:eastAsia="MS Mincho"/>
          <w:b/>
        </w:rPr>
      </w:pPr>
      <w:r>
        <w:rPr>
          <w:rFonts w:eastAsia="MS Mincho"/>
          <w:b/>
        </w:rPr>
        <w:t xml:space="preserve">        </w:t>
      </w:r>
      <w:r w:rsidR="000C6C19">
        <w:rPr>
          <w:rFonts w:eastAsia="MS Mincho"/>
          <w:b/>
        </w:rPr>
        <w:t xml:space="preserve">  </w:t>
      </w:r>
      <w:proofErr w:type="spellStart"/>
      <w:r w:rsidR="007F2CDA" w:rsidRPr="000C6C19">
        <w:rPr>
          <w:rFonts w:eastAsia="MS Mincho"/>
          <w:b/>
        </w:rPr>
        <w:t>П</w:t>
      </w:r>
      <w:r>
        <w:rPr>
          <w:rFonts w:eastAsia="MS Mincho"/>
          <w:b/>
        </w:rPr>
        <w:t>’</w:t>
      </w:r>
      <w:r w:rsidR="007F2CDA" w:rsidRPr="000C6C19">
        <w:rPr>
          <w:rFonts w:eastAsia="MS Mincho"/>
          <w:b/>
        </w:rPr>
        <w:t>ядицький</w:t>
      </w:r>
      <w:proofErr w:type="spellEnd"/>
      <w:r w:rsidR="007F2CDA" w:rsidRPr="000C6C19">
        <w:rPr>
          <w:rFonts w:eastAsia="MS Mincho"/>
          <w:b/>
        </w:rPr>
        <w:t xml:space="preserve">  </w:t>
      </w:r>
      <w:r w:rsidR="004D2349" w:rsidRPr="000C6C19">
        <w:rPr>
          <w:rFonts w:eastAsia="MS Mincho"/>
          <w:b/>
        </w:rPr>
        <w:t>с</w:t>
      </w:r>
      <w:r w:rsidR="000C6C19" w:rsidRPr="000C6C19">
        <w:rPr>
          <w:rFonts w:eastAsia="MS Mincho"/>
          <w:b/>
        </w:rPr>
        <w:t xml:space="preserve">ільський голова ОТГ                                          </w:t>
      </w:r>
      <w:r w:rsidR="007F2CDA" w:rsidRPr="000C6C19">
        <w:rPr>
          <w:rFonts w:eastAsia="MS Mincho"/>
          <w:b/>
        </w:rPr>
        <w:t>П.</w:t>
      </w:r>
      <w:proofErr w:type="spellStart"/>
      <w:r w:rsidR="007F2CDA" w:rsidRPr="000C6C19">
        <w:rPr>
          <w:rFonts w:eastAsia="MS Mincho"/>
          <w:b/>
        </w:rPr>
        <w:t>Гайдейчу</w:t>
      </w:r>
      <w:r w:rsidR="00BE1F71">
        <w:rPr>
          <w:rFonts w:eastAsia="MS Mincho"/>
          <w:b/>
        </w:rPr>
        <w:t>к</w:t>
      </w:r>
      <w:proofErr w:type="spellEnd"/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Pr="008719D8" w:rsidRDefault="004D2349" w:rsidP="004D2349">
      <w:pPr>
        <w:pStyle w:val="Style6"/>
        <w:widowControl/>
        <w:ind w:right="51"/>
        <w:rPr>
          <w:rStyle w:val="FontStyle14"/>
          <w:b w:val="0"/>
          <w:lang w:val="uk-UA" w:eastAsia="uk-UA"/>
        </w:rPr>
      </w:pPr>
    </w:p>
    <w:p w:rsidR="004D2349" w:rsidRPr="008719D8" w:rsidRDefault="004D2349" w:rsidP="004D2349">
      <w:pPr>
        <w:pStyle w:val="a3"/>
        <w:rPr>
          <w:rFonts w:ascii="Courier New" w:hAnsi="Courier New" w:cs="Courier New"/>
        </w:rPr>
      </w:pPr>
    </w:p>
    <w:p w:rsidR="00CA4DC4" w:rsidRDefault="00CA4DC4"/>
    <w:sectPr w:rsidR="00CA4DC4" w:rsidSect="00E02519">
      <w:pgSz w:w="11906" w:h="16838" w:code="9"/>
      <w:pgMar w:top="426" w:right="1335" w:bottom="0" w:left="13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C6C19"/>
    <w:rsid w:val="000E63D4"/>
    <w:rsid w:val="00101715"/>
    <w:rsid w:val="00154988"/>
    <w:rsid w:val="0017495D"/>
    <w:rsid w:val="002652A2"/>
    <w:rsid w:val="002F258C"/>
    <w:rsid w:val="003D5F48"/>
    <w:rsid w:val="004D2349"/>
    <w:rsid w:val="005D2FC5"/>
    <w:rsid w:val="0067645D"/>
    <w:rsid w:val="007F2CDA"/>
    <w:rsid w:val="00804647"/>
    <w:rsid w:val="00920B11"/>
    <w:rsid w:val="00B71971"/>
    <w:rsid w:val="00BE1F71"/>
    <w:rsid w:val="00CA4DC4"/>
    <w:rsid w:val="00E02519"/>
    <w:rsid w:val="00E346EF"/>
    <w:rsid w:val="00E73924"/>
    <w:rsid w:val="00F8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A5911-6F15-48B1-B651-59F3627B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5</cp:revision>
  <cp:lastPrinted>2020-02-11T09:00:00Z</cp:lastPrinted>
  <dcterms:created xsi:type="dcterms:W3CDTF">2020-01-21T09:37:00Z</dcterms:created>
  <dcterms:modified xsi:type="dcterms:W3CDTF">2020-02-11T09:01:00Z</dcterms:modified>
</cp:coreProperties>
</file>