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6E2" w:rsidRPr="000146E2" w:rsidRDefault="000146E2" w:rsidP="000146E2">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noProof/>
          <w:sz w:val="28"/>
          <w:szCs w:val="28"/>
          <w:lang w:val="ru-RU" w:eastAsia="ru-RU"/>
        </w:rPr>
        <w:drawing>
          <wp:inline distT="0" distB="0" distL="0" distR="0">
            <wp:extent cx="320675" cy="451485"/>
            <wp:effectExtent l="0" t="0" r="3175" b="5715"/>
            <wp:docPr id="1" name="Рисунок 1"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2" descr="TRYZU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0675" cy="451485"/>
                    </a:xfrm>
                    <a:prstGeom prst="rect">
                      <a:avLst/>
                    </a:prstGeom>
                    <a:noFill/>
                    <a:ln>
                      <a:noFill/>
                    </a:ln>
                  </pic:spPr>
                </pic:pic>
              </a:graphicData>
            </a:graphic>
          </wp:inline>
        </w:drawing>
      </w:r>
    </w:p>
    <w:p w:rsidR="000146E2" w:rsidRPr="000146E2" w:rsidRDefault="000146E2" w:rsidP="000146E2">
      <w:pPr>
        <w:spacing w:after="0" w:line="240" w:lineRule="auto"/>
        <w:jc w:val="center"/>
        <w:rPr>
          <w:rFonts w:ascii="Times New Roman" w:eastAsia="Calibri" w:hAnsi="Times New Roman" w:cs="Times New Roman"/>
          <w:b/>
          <w:sz w:val="28"/>
          <w:szCs w:val="28"/>
          <w:lang w:val="ru-RU"/>
        </w:rPr>
      </w:pPr>
      <w:r w:rsidRPr="000146E2">
        <w:rPr>
          <w:rFonts w:ascii="Times New Roman" w:eastAsia="Calibri" w:hAnsi="Times New Roman" w:cs="Times New Roman"/>
          <w:b/>
          <w:sz w:val="28"/>
          <w:szCs w:val="28"/>
          <w:lang w:val="ru-RU"/>
        </w:rPr>
        <w:t>УКРАЇНА</w:t>
      </w:r>
    </w:p>
    <w:p w:rsidR="000146E2" w:rsidRPr="000146E2" w:rsidRDefault="000146E2" w:rsidP="000146E2">
      <w:pPr>
        <w:spacing w:after="0" w:line="240" w:lineRule="auto"/>
        <w:jc w:val="center"/>
        <w:rPr>
          <w:rFonts w:ascii="Times New Roman" w:eastAsia="Calibri" w:hAnsi="Times New Roman" w:cs="Times New Roman"/>
          <w:b/>
          <w:sz w:val="28"/>
          <w:szCs w:val="28"/>
          <w:lang w:val="ru-RU"/>
        </w:rPr>
      </w:pPr>
      <w:proofErr w:type="spellStart"/>
      <w:r w:rsidRPr="000146E2">
        <w:rPr>
          <w:rFonts w:ascii="Times New Roman" w:eastAsia="Calibri" w:hAnsi="Times New Roman" w:cs="Times New Roman"/>
          <w:b/>
          <w:sz w:val="28"/>
          <w:szCs w:val="28"/>
          <w:lang w:val="ru-RU"/>
        </w:rPr>
        <w:t>П’ядицька</w:t>
      </w:r>
      <w:proofErr w:type="spellEnd"/>
      <w:r w:rsidRPr="000146E2">
        <w:rPr>
          <w:rFonts w:ascii="Times New Roman" w:eastAsia="Calibri" w:hAnsi="Times New Roman" w:cs="Times New Roman"/>
          <w:b/>
          <w:sz w:val="28"/>
          <w:szCs w:val="28"/>
          <w:lang w:val="ru-RU"/>
        </w:rPr>
        <w:t xml:space="preserve"> </w:t>
      </w:r>
      <w:proofErr w:type="spellStart"/>
      <w:r w:rsidRPr="000146E2">
        <w:rPr>
          <w:rFonts w:ascii="Times New Roman" w:eastAsia="Calibri" w:hAnsi="Times New Roman" w:cs="Times New Roman"/>
          <w:b/>
          <w:sz w:val="28"/>
          <w:szCs w:val="28"/>
          <w:lang w:val="ru-RU"/>
        </w:rPr>
        <w:t>сільська</w:t>
      </w:r>
      <w:proofErr w:type="spellEnd"/>
      <w:r w:rsidRPr="000146E2">
        <w:rPr>
          <w:rFonts w:ascii="Times New Roman" w:eastAsia="Calibri" w:hAnsi="Times New Roman" w:cs="Times New Roman"/>
          <w:b/>
          <w:sz w:val="28"/>
          <w:szCs w:val="28"/>
          <w:lang w:val="ru-RU"/>
        </w:rPr>
        <w:t xml:space="preserve"> рада</w:t>
      </w:r>
    </w:p>
    <w:p w:rsidR="000146E2" w:rsidRPr="000146E2" w:rsidRDefault="000146E2" w:rsidP="000146E2">
      <w:pPr>
        <w:spacing w:after="0" w:line="240" w:lineRule="auto"/>
        <w:jc w:val="center"/>
        <w:rPr>
          <w:rFonts w:ascii="Times New Roman" w:eastAsia="Calibri" w:hAnsi="Times New Roman" w:cs="Times New Roman"/>
          <w:b/>
          <w:sz w:val="28"/>
          <w:szCs w:val="28"/>
          <w:lang w:val="ru-RU"/>
        </w:rPr>
      </w:pPr>
      <w:proofErr w:type="spellStart"/>
      <w:r w:rsidRPr="000146E2">
        <w:rPr>
          <w:rFonts w:ascii="Times New Roman" w:eastAsia="Calibri" w:hAnsi="Times New Roman" w:cs="Times New Roman"/>
          <w:b/>
          <w:sz w:val="28"/>
          <w:szCs w:val="28"/>
          <w:lang w:val="ru-RU"/>
        </w:rPr>
        <w:t>Восьме</w:t>
      </w:r>
      <w:proofErr w:type="spellEnd"/>
      <w:r w:rsidRPr="000146E2">
        <w:rPr>
          <w:rFonts w:ascii="Times New Roman" w:eastAsia="Calibri" w:hAnsi="Times New Roman" w:cs="Times New Roman"/>
          <w:b/>
          <w:sz w:val="28"/>
          <w:szCs w:val="28"/>
          <w:lang w:val="ru-RU"/>
        </w:rPr>
        <w:t xml:space="preserve">  </w:t>
      </w:r>
      <w:proofErr w:type="spellStart"/>
      <w:r w:rsidRPr="000146E2">
        <w:rPr>
          <w:rFonts w:ascii="Times New Roman" w:eastAsia="Calibri" w:hAnsi="Times New Roman" w:cs="Times New Roman"/>
          <w:b/>
          <w:sz w:val="28"/>
          <w:szCs w:val="28"/>
          <w:lang w:val="ru-RU"/>
        </w:rPr>
        <w:t>демократичне</w:t>
      </w:r>
      <w:proofErr w:type="spellEnd"/>
      <w:r w:rsidRPr="000146E2">
        <w:rPr>
          <w:rFonts w:ascii="Times New Roman" w:eastAsia="Calibri" w:hAnsi="Times New Roman" w:cs="Times New Roman"/>
          <w:b/>
          <w:sz w:val="28"/>
          <w:szCs w:val="28"/>
          <w:lang w:val="ru-RU"/>
        </w:rPr>
        <w:t xml:space="preserve"> </w:t>
      </w:r>
      <w:proofErr w:type="spellStart"/>
      <w:r w:rsidRPr="000146E2">
        <w:rPr>
          <w:rFonts w:ascii="Times New Roman" w:eastAsia="Calibri" w:hAnsi="Times New Roman" w:cs="Times New Roman"/>
          <w:b/>
          <w:sz w:val="28"/>
          <w:szCs w:val="28"/>
          <w:lang w:val="ru-RU"/>
        </w:rPr>
        <w:t>скликання</w:t>
      </w:r>
      <w:proofErr w:type="spellEnd"/>
    </w:p>
    <w:p w:rsidR="000146E2" w:rsidRPr="000146E2" w:rsidRDefault="000146E2" w:rsidP="000146E2">
      <w:pPr>
        <w:spacing w:after="0" w:line="240" w:lineRule="auto"/>
        <w:jc w:val="center"/>
        <w:rPr>
          <w:rFonts w:ascii="Times New Roman" w:eastAsia="Calibri" w:hAnsi="Times New Roman" w:cs="Times New Roman"/>
          <w:b/>
          <w:sz w:val="28"/>
          <w:szCs w:val="28"/>
          <w:lang w:val="ru-RU"/>
        </w:rPr>
      </w:pPr>
      <w:proofErr w:type="spellStart"/>
      <w:r w:rsidRPr="000146E2">
        <w:rPr>
          <w:rFonts w:ascii="Times New Roman" w:eastAsia="Calibri" w:hAnsi="Times New Roman" w:cs="Times New Roman"/>
          <w:b/>
          <w:sz w:val="28"/>
          <w:szCs w:val="28"/>
          <w:lang w:val="ru-RU"/>
        </w:rPr>
        <w:t>Одинадцята</w:t>
      </w:r>
      <w:proofErr w:type="spellEnd"/>
      <w:r w:rsidRPr="000146E2">
        <w:rPr>
          <w:rFonts w:ascii="Times New Roman" w:eastAsia="Calibri" w:hAnsi="Times New Roman" w:cs="Times New Roman"/>
          <w:b/>
          <w:sz w:val="28"/>
          <w:szCs w:val="28"/>
          <w:lang w:val="ru-RU"/>
        </w:rPr>
        <w:t xml:space="preserve"> </w:t>
      </w:r>
      <w:proofErr w:type="spellStart"/>
      <w:r w:rsidRPr="000146E2">
        <w:rPr>
          <w:rFonts w:ascii="Times New Roman" w:eastAsia="Calibri" w:hAnsi="Times New Roman" w:cs="Times New Roman"/>
          <w:b/>
          <w:sz w:val="28"/>
          <w:szCs w:val="28"/>
          <w:lang w:val="ru-RU"/>
        </w:rPr>
        <w:t>сесія</w:t>
      </w:r>
      <w:proofErr w:type="spellEnd"/>
    </w:p>
    <w:p w:rsidR="000146E2" w:rsidRPr="000146E2" w:rsidRDefault="000146E2" w:rsidP="000146E2">
      <w:pPr>
        <w:spacing w:after="0" w:line="240" w:lineRule="auto"/>
        <w:jc w:val="center"/>
        <w:rPr>
          <w:rFonts w:ascii="Times New Roman" w:eastAsia="Calibri" w:hAnsi="Times New Roman" w:cs="Times New Roman"/>
          <w:b/>
          <w:sz w:val="28"/>
          <w:szCs w:val="28"/>
          <w:lang w:val="ru-RU"/>
        </w:rPr>
      </w:pPr>
      <w:proofErr w:type="gramStart"/>
      <w:r w:rsidRPr="000146E2">
        <w:rPr>
          <w:rFonts w:ascii="Times New Roman" w:eastAsia="Calibri" w:hAnsi="Times New Roman" w:cs="Times New Roman"/>
          <w:b/>
          <w:sz w:val="28"/>
          <w:szCs w:val="28"/>
          <w:lang w:val="ru-RU"/>
        </w:rPr>
        <w:t>Р</w:t>
      </w:r>
      <w:proofErr w:type="gramEnd"/>
      <w:r w:rsidRPr="000146E2">
        <w:rPr>
          <w:rFonts w:ascii="Times New Roman" w:eastAsia="Calibri" w:hAnsi="Times New Roman" w:cs="Times New Roman"/>
          <w:b/>
          <w:sz w:val="28"/>
          <w:szCs w:val="28"/>
          <w:lang w:val="ru-RU"/>
        </w:rPr>
        <w:t>ІШЕННЯ</w:t>
      </w:r>
    </w:p>
    <w:p w:rsidR="000146E2" w:rsidRPr="000146E2" w:rsidRDefault="000146E2" w:rsidP="000146E2">
      <w:pPr>
        <w:tabs>
          <w:tab w:val="left" w:pos="7095"/>
        </w:tabs>
        <w:spacing w:after="0" w:line="240" w:lineRule="auto"/>
        <w:jc w:val="center"/>
        <w:rPr>
          <w:rFonts w:ascii="Times New Roman" w:eastAsia="Calibri" w:hAnsi="Times New Roman" w:cs="Times New Roman"/>
          <w:b/>
          <w:sz w:val="28"/>
          <w:szCs w:val="28"/>
          <w:lang w:val="ru-RU"/>
        </w:rPr>
      </w:pPr>
    </w:p>
    <w:p w:rsidR="000146E2" w:rsidRPr="000146E2" w:rsidRDefault="000146E2" w:rsidP="000146E2">
      <w:pPr>
        <w:spacing w:after="0" w:line="240" w:lineRule="auto"/>
        <w:rPr>
          <w:rFonts w:ascii="Times New Roman" w:eastAsia="Calibri" w:hAnsi="Times New Roman" w:cs="Times New Roman"/>
          <w:sz w:val="28"/>
          <w:szCs w:val="28"/>
          <w:lang w:val="ru-RU"/>
        </w:rPr>
      </w:pPr>
      <w:r w:rsidRPr="000146E2">
        <w:rPr>
          <w:rFonts w:ascii="Times New Roman" w:eastAsia="Calibri" w:hAnsi="Times New Roman" w:cs="Times New Roman"/>
          <w:sz w:val="28"/>
          <w:szCs w:val="28"/>
          <w:lang w:val="ru-RU"/>
        </w:rPr>
        <w:t>№6</w:t>
      </w:r>
      <w:r w:rsidRPr="000146E2">
        <w:rPr>
          <w:rFonts w:ascii="Times New Roman" w:eastAsia="Calibri" w:hAnsi="Times New Roman" w:cs="Times New Roman"/>
          <w:sz w:val="28"/>
          <w:szCs w:val="28"/>
        </w:rPr>
        <w:t>39</w:t>
      </w:r>
      <w:r w:rsidRPr="000146E2">
        <w:rPr>
          <w:rFonts w:ascii="Times New Roman" w:eastAsia="Calibri" w:hAnsi="Times New Roman" w:cs="Times New Roman"/>
          <w:sz w:val="28"/>
          <w:szCs w:val="28"/>
          <w:lang w:val="ru-RU"/>
        </w:rPr>
        <w:t>-</w:t>
      </w:r>
      <w:r w:rsidRPr="000146E2">
        <w:rPr>
          <w:rFonts w:ascii="Times New Roman" w:eastAsia="Calibri" w:hAnsi="Times New Roman" w:cs="Times New Roman"/>
          <w:sz w:val="28"/>
          <w:szCs w:val="28"/>
          <w:lang w:val="en-US"/>
        </w:rPr>
        <w:t>XI</w:t>
      </w:r>
      <w:r w:rsidRPr="000146E2">
        <w:rPr>
          <w:rFonts w:ascii="Times New Roman" w:eastAsia="Calibri" w:hAnsi="Times New Roman" w:cs="Times New Roman"/>
          <w:sz w:val="28"/>
          <w:szCs w:val="28"/>
          <w:lang w:val="ru-RU"/>
        </w:rPr>
        <w:t>/2021</w:t>
      </w:r>
    </w:p>
    <w:p w:rsidR="000146E2" w:rsidRPr="000146E2" w:rsidRDefault="000146E2" w:rsidP="000146E2">
      <w:pPr>
        <w:spacing w:after="0" w:line="240" w:lineRule="auto"/>
        <w:jc w:val="center"/>
        <w:rPr>
          <w:rFonts w:ascii="Times New Roman" w:eastAsia="Calibri" w:hAnsi="Times New Roman" w:cs="Times New Roman"/>
          <w:sz w:val="28"/>
          <w:szCs w:val="28"/>
          <w:lang w:val="ru-RU"/>
        </w:rPr>
      </w:pPr>
      <w:proofErr w:type="spellStart"/>
      <w:r w:rsidRPr="000146E2">
        <w:rPr>
          <w:rFonts w:ascii="Times New Roman" w:eastAsia="Calibri" w:hAnsi="Times New Roman" w:cs="Times New Roman"/>
          <w:sz w:val="28"/>
          <w:szCs w:val="28"/>
          <w:lang w:val="ru-RU"/>
        </w:rPr>
        <w:t>від</w:t>
      </w:r>
      <w:proofErr w:type="spellEnd"/>
      <w:r w:rsidRPr="000146E2">
        <w:rPr>
          <w:rFonts w:ascii="Times New Roman" w:eastAsia="Calibri" w:hAnsi="Times New Roman" w:cs="Times New Roman"/>
          <w:sz w:val="28"/>
          <w:szCs w:val="28"/>
          <w:lang w:val="ru-RU"/>
        </w:rPr>
        <w:t xml:space="preserve"> 02.12.2021 року                                                                                  с. </w:t>
      </w:r>
      <w:proofErr w:type="spellStart"/>
      <w:r w:rsidRPr="000146E2">
        <w:rPr>
          <w:rFonts w:ascii="Times New Roman" w:eastAsia="Calibri" w:hAnsi="Times New Roman" w:cs="Times New Roman"/>
          <w:sz w:val="28"/>
          <w:szCs w:val="28"/>
          <w:lang w:val="ru-RU"/>
        </w:rPr>
        <w:t>П’ядики</w:t>
      </w:r>
      <w:proofErr w:type="spellEnd"/>
    </w:p>
    <w:p w:rsidR="000146E2" w:rsidRPr="000146E2" w:rsidRDefault="000146E2" w:rsidP="000146E2">
      <w:pPr>
        <w:spacing w:after="0"/>
        <w:rPr>
          <w:rFonts w:ascii="Times New Roman" w:eastAsia="Calibri" w:hAnsi="Times New Roman" w:cs="Times New Roman"/>
          <w:b/>
          <w:sz w:val="28"/>
          <w:szCs w:val="28"/>
          <w:lang w:val="ru-RU"/>
        </w:rPr>
      </w:pPr>
    </w:p>
    <w:p w:rsidR="000146E2" w:rsidRPr="000146E2" w:rsidRDefault="000146E2" w:rsidP="000146E2">
      <w:pPr>
        <w:spacing w:after="0"/>
        <w:rPr>
          <w:rFonts w:ascii="Times New Roman" w:eastAsia="Calibri" w:hAnsi="Times New Roman" w:cs="Times New Roman"/>
          <w:b/>
          <w:sz w:val="28"/>
          <w:szCs w:val="28"/>
          <w:lang w:val="ru-RU"/>
        </w:rPr>
      </w:pPr>
    </w:p>
    <w:p w:rsidR="000146E2" w:rsidRPr="000146E2" w:rsidRDefault="000146E2" w:rsidP="00FB6A0E">
      <w:pPr>
        <w:spacing w:after="0"/>
        <w:rPr>
          <w:rFonts w:ascii="Times New Roman" w:eastAsia="Calibri" w:hAnsi="Times New Roman" w:cs="Times New Roman"/>
          <w:b/>
          <w:sz w:val="28"/>
          <w:szCs w:val="28"/>
        </w:rPr>
      </w:pPr>
      <w:r w:rsidRPr="000146E2">
        <w:rPr>
          <w:rFonts w:ascii="Times New Roman" w:eastAsia="Calibri" w:hAnsi="Times New Roman" w:cs="Times New Roman"/>
          <w:b/>
          <w:sz w:val="28"/>
          <w:szCs w:val="28"/>
        </w:rPr>
        <w:t>Про створення комунального закладу</w:t>
      </w:r>
    </w:p>
    <w:p w:rsidR="000146E2" w:rsidRPr="000146E2" w:rsidRDefault="000146E2" w:rsidP="00FB6A0E">
      <w:pPr>
        <w:spacing w:after="0"/>
        <w:rPr>
          <w:rFonts w:ascii="Times New Roman" w:eastAsia="Calibri" w:hAnsi="Times New Roman" w:cs="Times New Roman"/>
          <w:b/>
          <w:sz w:val="28"/>
          <w:szCs w:val="28"/>
        </w:rPr>
      </w:pPr>
      <w:r w:rsidRPr="000146E2">
        <w:rPr>
          <w:rFonts w:ascii="Times New Roman" w:eastAsia="Calibri" w:hAnsi="Times New Roman" w:cs="Times New Roman"/>
          <w:b/>
          <w:sz w:val="28"/>
          <w:szCs w:val="28"/>
        </w:rPr>
        <w:t>«</w:t>
      </w:r>
      <w:proofErr w:type="spellStart"/>
      <w:r w:rsidRPr="000146E2">
        <w:rPr>
          <w:rFonts w:ascii="Times New Roman" w:eastAsia="Calibri" w:hAnsi="Times New Roman" w:cs="Times New Roman"/>
          <w:b/>
          <w:sz w:val="28"/>
          <w:szCs w:val="28"/>
        </w:rPr>
        <w:t>П’ядицький</w:t>
      </w:r>
      <w:proofErr w:type="spellEnd"/>
      <w:r w:rsidRPr="000146E2">
        <w:rPr>
          <w:rFonts w:ascii="Times New Roman" w:eastAsia="Calibri" w:hAnsi="Times New Roman" w:cs="Times New Roman"/>
          <w:b/>
          <w:sz w:val="28"/>
          <w:szCs w:val="28"/>
        </w:rPr>
        <w:t xml:space="preserve"> Молодіжний центр»</w:t>
      </w:r>
    </w:p>
    <w:p w:rsidR="000146E2" w:rsidRPr="000146E2" w:rsidRDefault="000146E2" w:rsidP="00FB6A0E">
      <w:pPr>
        <w:spacing w:after="0"/>
        <w:rPr>
          <w:rFonts w:ascii="Times New Roman" w:eastAsia="Calibri" w:hAnsi="Times New Roman" w:cs="Times New Roman"/>
          <w:b/>
          <w:sz w:val="28"/>
          <w:szCs w:val="28"/>
        </w:rPr>
      </w:pPr>
      <w:proofErr w:type="spellStart"/>
      <w:r w:rsidRPr="000146E2">
        <w:rPr>
          <w:rFonts w:ascii="Times New Roman" w:eastAsia="Calibri" w:hAnsi="Times New Roman" w:cs="Times New Roman"/>
          <w:b/>
          <w:sz w:val="28"/>
          <w:szCs w:val="28"/>
        </w:rPr>
        <w:t>П’ядицької</w:t>
      </w:r>
      <w:proofErr w:type="spellEnd"/>
      <w:r w:rsidRPr="000146E2">
        <w:rPr>
          <w:rFonts w:ascii="Times New Roman" w:eastAsia="Calibri" w:hAnsi="Times New Roman" w:cs="Times New Roman"/>
          <w:b/>
          <w:sz w:val="28"/>
          <w:szCs w:val="28"/>
        </w:rPr>
        <w:t xml:space="preserve"> сільської ради</w:t>
      </w:r>
    </w:p>
    <w:p w:rsidR="000146E2" w:rsidRPr="000146E2" w:rsidRDefault="000146E2" w:rsidP="00FB6A0E">
      <w:pPr>
        <w:spacing w:after="0"/>
        <w:ind w:firstLine="708"/>
        <w:jc w:val="both"/>
        <w:rPr>
          <w:rFonts w:ascii="Times New Roman" w:eastAsia="Calibri" w:hAnsi="Times New Roman" w:cs="Times New Roman"/>
          <w:sz w:val="28"/>
          <w:szCs w:val="28"/>
        </w:rPr>
      </w:pPr>
    </w:p>
    <w:p w:rsidR="000146E2" w:rsidRPr="000146E2" w:rsidRDefault="000146E2" w:rsidP="00FB6A0E">
      <w:pPr>
        <w:spacing w:after="0"/>
        <w:ind w:firstLine="708"/>
        <w:jc w:val="both"/>
        <w:rPr>
          <w:rFonts w:ascii="Times New Roman" w:eastAsia="Calibri" w:hAnsi="Times New Roman" w:cs="Times New Roman"/>
          <w:sz w:val="28"/>
          <w:szCs w:val="28"/>
        </w:rPr>
      </w:pPr>
      <w:r w:rsidRPr="000146E2">
        <w:rPr>
          <w:rFonts w:ascii="Times New Roman" w:eastAsia="Calibri" w:hAnsi="Times New Roman" w:cs="Times New Roman"/>
          <w:sz w:val="28"/>
          <w:szCs w:val="28"/>
        </w:rPr>
        <w:t xml:space="preserve">Відповідно до ст.25, 26 Закону України «Про місцеве самоврядування в Україні», керуючись п. 4 ст. 57 та п.4 ст. 78 Господарського Кодексу України, ст.29 Закону України «Про державну реєстрацію юридичних осіб, фізичних осіб підприємців та громадських формувань», та постановою Кабінету Міністрів України від 20.12.2017 року №1014 «Про затвердження типових положень про молодіжний центр та про експертну раду при молодіжному центрі» та з метою вирішення питань соціального становлення та забезпечення всебічного організованого молодіжного громадського руху та  молоді, </w:t>
      </w:r>
      <w:proofErr w:type="spellStart"/>
      <w:r w:rsidRPr="000146E2">
        <w:rPr>
          <w:rFonts w:ascii="Times New Roman" w:eastAsia="Calibri" w:hAnsi="Times New Roman" w:cs="Times New Roman"/>
          <w:sz w:val="28"/>
          <w:szCs w:val="28"/>
        </w:rPr>
        <w:t>П’ядицька</w:t>
      </w:r>
      <w:proofErr w:type="spellEnd"/>
      <w:r w:rsidRPr="000146E2">
        <w:rPr>
          <w:rFonts w:ascii="Times New Roman" w:eastAsia="Calibri" w:hAnsi="Times New Roman" w:cs="Times New Roman"/>
          <w:sz w:val="28"/>
          <w:szCs w:val="28"/>
        </w:rPr>
        <w:t xml:space="preserve"> сільська рада</w:t>
      </w:r>
    </w:p>
    <w:p w:rsidR="000146E2" w:rsidRPr="000146E2" w:rsidRDefault="000146E2" w:rsidP="00FB6A0E">
      <w:pPr>
        <w:spacing w:after="0"/>
        <w:ind w:firstLine="567"/>
        <w:jc w:val="center"/>
        <w:rPr>
          <w:rFonts w:ascii="Times New Roman" w:eastAsia="Times New Roman" w:hAnsi="Times New Roman" w:cs="Times New Roman"/>
          <w:b/>
          <w:bCs/>
          <w:color w:val="000000"/>
          <w:sz w:val="28"/>
          <w:szCs w:val="28"/>
          <w:lang w:eastAsia="uk-UA"/>
        </w:rPr>
      </w:pPr>
      <w:r w:rsidRPr="000146E2">
        <w:rPr>
          <w:rFonts w:ascii="Times New Roman" w:eastAsia="Times New Roman" w:hAnsi="Times New Roman" w:cs="Times New Roman"/>
          <w:b/>
          <w:bCs/>
          <w:color w:val="000000"/>
          <w:sz w:val="28"/>
          <w:szCs w:val="28"/>
          <w:lang w:eastAsia="uk-UA"/>
        </w:rPr>
        <w:t>В И Р І Ш ИЛ А:</w:t>
      </w:r>
    </w:p>
    <w:p w:rsidR="000146E2" w:rsidRPr="000146E2" w:rsidRDefault="000146E2" w:rsidP="00FB6A0E">
      <w:pPr>
        <w:spacing w:after="0"/>
        <w:ind w:firstLine="567"/>
        <w:jc w:val="center"/>
        <w:rPr>
          <w:rFonts w:ascii="Times New Roman" w:eastAsia="Times New Roman" w:hAnsi="Times New Roman" w:cs="Times New Roman"/>
          <w:sz w:val="24"/>
          <w:szCs w:val="24"/>
          <w:lang w:eastAsia="uk-UA"/>
        </w:rPr>
      </w:pPr>
    </w:p>
    <w:p w:rsidR="000146E2" w:rsidRPr="000146E2" w:rsidRDefault="000146E2" w:rsidP="00FB6A0E">
      <w:pPr>
        <w:spacing w:after="0"/>
        <w:jc w:val="both"/>
        <w:rPr>
          <w:rFonts w:ascii="Times New Roman" w:eastAsia="Calibri" w:hAnsi="Times New Roman" w:cs="Times New Roman"/>
          <w:sz w:val="28"/>
          <w:szCs w:val="28"/>
        </w:rPr>
      </w:pPr>
      <w:r w:rsidRPr="000146E2">
        <w:rPr>
          <w:rFonts w:ascii="Times New Roman" w:eastAsia="Calibri" w:hAnsi="Times New Roman" w:cs="Times New Roman"/>
          <w:sz w:val="28"/>
          <w:szCs w:val="28"/>
        </w:rPr>
        <w:t>1. Створити комунальний заклад «</w:t>
      </w:r>
      <w:proofErr w:type="spellStart"/>
      <w:r w:rsidRPr="000146E2">
        <w:rPr>
          <w:rFonts w:ascii="Times New Roman" w:eastAsia="Calibri" w:hAnsi="Times New Roman" w:cs="Times New Roman"/>
          <w:sz w:val="28"/>
          <w:szCs w:val="28"/>
        </w:rPr>
        <w:t>П’ядицький</w:t>
      </w:r>
      <w:proofErr w:type="spellEnd"/>
      <w:r w:rsidRPr="000146E2">
        <w:rPr>
          <w:rFonts w:ascii="Times New Roman" w:eastAsia="Calibri" w:hAnsi="Times New Roman" w:cs="Times New Roman"/>
          <w:sz w:val="28"/>
          <w:szCs w:val="28"/>
        </w:rPr>
        <w:t xml:space="preserve"> Молодіжний центр» </w:t>
      </w:r>
      <w:proofErr w:type="spellStart"/>
      <w:r w:rsidRPr="000146E2">
        <w:rPr>
          <w:rFonts w:ascii="Times New Roman" w:eastAsia="Calibri" w:hAnsi="Times New Roman" w:cs="Times New Roman"/>
          <w:color w:val="000000"/>
          <w:sz w:val="28"/>
          <w:szCs w:val="28"/>
          <w:lang w:val="ru-RU"/>
        </w:rPr>
        <w:t>П’ядицької</w:t>
      </w:r>
      <w:proofErr w:type="spellEnd"/>
      <w:r w:rsidRPr="000146E2">
        <w:rPr>
          <w:rFonts w:ascii="Times New Roman" w:eastAsia="Calibri" w:hAnsi="Times New Roman" w:cs="Times New Roman"/>
          <w:color w:val="000000"/>
          <w:sz w:val="28"/>
          <w:szCs w:val="28"/>
          <w:lang w:val="ru-RU"/>
        </w:rPr>
        <w:t xml:space="preserve"> </w:t>
      </w:r>
      <w:proofErr w:type="spellStart"/>
      <w:r w:rsidRPr="000146E2">
        <w:rPr>
          <w:rFonts w:ascii="Times New Roman" w:eastAsia="Calibri" w:hAnsi="Times New Roman" w:cs="Times New Roman"/>
          <w:color w:val="000000"/>
          <w:sz w:val="28"/>
          <w:szCs w:val="28"/>
          <w:lang w:val="ru-RU"/>
        </w:rPr>
        <w:t>сільської</w:t>
      </w:r>
      <w:proofErr w:type="spellEnd"/>
      <w:r w:rsidRPr="000146E2">
        <w:rPr>
          <w:rFonts w:ascii="Times New Roman" w:eastAsia="Calibri" w:hAnsi="Times New Roman" w:cs="Times New Roman"/>
          <w:color w:val="000000"/>
          <w:sz w:val="28"/>
          <w:szCs w:val="28"/>
          <w:lang w:val="ru-RU"/>
        </w:rPr>
        <w:t xml:space="preserve"> ради</w:t>
      </w:r>
      <w:r w:rsidRPr="000146E2">
        <w:rPr>
          <w:rFonts w:ascii="Times New Roman" w:eastAsia="Calibri" w:hAnsi="Times New Roman" w:cs="Times New Roman"/>
          <w:color w:val="000000"/>
          <w:sz w:val="28"/>
          <w:szCs w:val="28"/>
        </w:rPr>
        <w:t xml:space="preserve"> за </w:t>
      </w:r>
      <w:proofErr w:type="spellStart"/>
      <w:r w:rsidRPr="000146E2">
        <w:rPr>
          <w:rFonts w:ascii="Times New Roman" w:eastAsia="Calibri" w:hAnsi="Times New Roman" w:cs="Times New Roman"/>
          <w:color w:val="000000"/>
          <w:sz w:val="28"/>
          <w:szCs w:val="28"/>
        </w:rPr>
        <w:t>адресою</w:t>
      </w:r>
      <w:proofErr w:type="spellEnd"/>
      <w:r w:rsidRPr="000146E2">
        <w:rPr>
          <w:rFonts w:ascii="Times New Roman" w:eastAsia="Calibri" w:hAnsi="Times New Roman" w:cs="Times New Roman"/>
          <w:color w:val="000000"/>
          <w:sz w:val="28"/>
          <w:szCs w:val="28"/>
        </w:rPr>
        <w:t>: 78254, Івано-Франківська область, Коломийський район, с. П</w:t>
      </w:r>
      <w:r w:rsidRPr="000146E2">
        <w:rPr>
          <w:rFonts w:ascii="Times New Roman" w:eastAsia="Calibri" w:hAnsi="Times New Roman" w:cs="Times New Roman"/>
          <w:color w:val="000000"/>
          <w:sz w:val="28"/>
          <w:szCs w:val="28"/>
          <w:lang w:val="ru-RU"/>
        </w:rPr>
        <w:t>’</w:t>
      </w:r>
      <w:proofErr w:type="spellStart"/>
      <w:r w:rsidRPr="000146E2">
        <w:rPr>
          <w:rFonts w:ascii="Times New Roman" w:eastAsia="Calibri" w:hAnsi="Times New Roman" w:cs="Times New Roman"/>
          <w:color w:val="000000"/>
          <w:sz w:val="28"/>
          <w:szCs w:val="28"/>
        </w:rPr>
        <w:t>ядики</w:t>
      </w:r>
      <w:proofErr w:type="spellEnd"/>
      <w:r w:rsidRPr="000146E2">
        <w:rPr>
          <w:rFonts w:ascii="Times New Roman" w:eastAsia="Calibri" w:hAnsi="Times New Roman" w:cs="Times New Roman"/>
          <w:color w:val="000000"/>
          <w:sz w:val="28"/>
          <w:szCs w:val="28"/>
        </w:rPr>
        <w:t>, вул. Наукова 4</w:t>
      </w:r>
      <w:r w:rsidRPr="000146E2">
        <w:rPr>
          <w:rFonts w:ascii="Times New Roman" w:eastAsia="Calibri" w:hAnsi="Times New Roman" w:cs="Times New Roman"/>
          <w:sz w:val="28"/>
          <w:szCs w:val="28"/>
        </w:rPr>
        <w:t>.</w:t>
      </w:r>
    </w:p>
    <w:p w:rsidR="000146E2" w:rsidRPr="000146E2" w:rsidRDefault="000146E2" w:rsidP="00FB6A0E">
      <w:pPr>
        <w:spacing w:after="0"/>
        <w:jc w:val="both"/>
        <w:rPr>
          <w:rFonts w:ascii="Times New Roman" w:eastAsia="Calibri" w:hAnsi="Times New Roman" w:cs="Times New Roman"/>
          <w:sz w:val="28"/>
          <w:szCs w:val="28"/>
        </w:rPr>
      </w:pPr>
      <w:r w:rsidRPr="000146E2">
        <w:rPr>
          <w:rFonts w:ascii="Times New Roman" w:eastAsia="Calibri" w:hAnsi="Times New Roman" w:cs="Times New Roman"/>
          <w:sz w:val="28"/>
          <w:szCs w:val="28"/>
        </w:rPr>
        <w:t>2. Затвердити Статут комунального закладу «</w:t>
      </w:r>
      <w:proofErr w:type="spellStart"/>
      <w:r w:rsidRPr="000146E2">
        <w:rPr>
          <w:rFonts w:ascii="Times New Roman" w:eastAsia="Calibri" w:hAnsi="Times New Roman" w:cs="Times New Roman"/>
          <w:sz w:val="28"/>
          <w:szCs w:val="28"/>
        </w:rPr>
        <w:t>П’ядицький</w:t>
      </w:r>
      <w:proofErr w:type="spellEnd"/>
      <w:r w:rsidRPr="000146E2">
        <w:rPr>
          <w:rFonts w:ascii="Times New Roman" w:eastAsia="Calibri" w:hAnsi="Times New Roman" w:cs="Times New Roman"/>
          <w:sz w:val="28"/>
          <w:szCs w:val="28"/>
        </w:rPr>
        <w:t xml:space="preserve"> Молодіжний центр»</w:t>
      </w:r>
      <w:r w:rsidRPr="000146E2">
        <w:rPr>
          <w:rFonts w:ascii="Times New Roman" w:eastAsia="Calibri" w:hAnsi="Times New Roman" w:cs="Times New Roman"/>
          <w:color w:val="000000"/>
          <w:sz w:val="28"/>
          <w:szCs w:val="28"/>
        </w:rPr>
        <w:t xml:space="preserve"> </w:t>
      </w:r>
      <w:proofErr w:type="spellStart"/>
      <w:r w:rsidRPr="000146E2">
        <w:rPr>
          <w:rFonts w:ascii="Times New Roman" w:eastAsia="Calibri" w:hAnsi="Times New Roman" w:cs="Times New Roman"/>
          <w:color w:val="000000"/>
          <w:sz w:val="28"/>
          <w:szCs w:val="28"/>
        </w:rPr>
        <w:t>П’ядицької</w:t>
      </w:r>
      <w:proofErr w:type="spellEnd"/>
      <w:r w:rsidRPr="000146E2">
        <w:rPr>
          <w:rFonts w:ascii="Times New Roman" w:eastAsia="Calibri" w:hAnsi="Times New Roman" w:cs="Times New Roman"/>
          <w:color w:val="000000"/>
          <w:sz w:val="28"/>
          <w:szCs w:val="28"/>
        </w:rPr>
        <w:t xml:space="preserve"> сільської ради</w:t>
      </w:r>
      <w:r w:rsidRPr="000146E2">
        <w:rPr>
          <w:rFonts w:ascii="Times New Roman" w:eastAsia="Calibri" w:hAnsi="Times New Roman" w:cs="Times New Roman"/>
          <w:sz w:val="28"/>
          <w:szCs w:val="28"/>
        </w:rPr>
        <w:t>. (Додаток 1).</w:t>
      </w:r>
    </w:p>
    <w:p w:rsidR="000146E2" w:rsidRPr="000146E2" w:rsidRDefault="000146E2" w:rsidP="00FB6A0E">
      <w:pPr>
        <w:spacing w:after="0"/>
        <w:jc w:val="both"/>
        <w:rPr>
          <w:rFonts w:ascii="Times New Roman" w:eastAsia="Calibri" w:hAnsi="Times New Roman" w:cs="Times New Roman"/>
          <w:sz w:val="28"/>
          <w:szCs w:val="28"/>
        </w:rPr>
      </w:pPr>
      <w:r w:rsidRPr="000146E2">
        <w:rPr>
          <w:rFonts w:ascii="Times New Roman" w:eastAsia="Calibri" w:hAnsi="Times New Roman" w:cs="Times New Roman"/>
          <w:sz w:val="28"/>
          <w:szCs w:val="28"/>
        </w:rPr>
        <w:t>3. Директором комунального закладу «П</w:t>
      </w:r>
      <w:r w:rsidRPr="000146E2">
        <w:rPr>
          <w:rFonts w:ascii="Times New Roman" w:eastAsia="Calibri" w:hAnsi="Times New Roman" w:cs="Times New Roman"/>
          <w:sz w:val="28"/>
          <w:szCs w:val="28"/>
          <w:lang w:val="ru-RU"/>
        </w:rPr>
        <w:t>’</w:t>
      </w:r>
      <w:proofErr w:type="spellStart"/>
      <w:r w:rsidRPr="000146E2">
        <w:rPr>
          <w:rFonts w:ascii="Times New Roman" w:eastAsia="Calibri" w:hAnsi="Times New Roman" w:cs="Times New Roman"/>
          <w:sz w:val="28"/>
          <w:szCs w:val="28"/>
        </w:rPr>
        <w:t>ядицький</w:t>
      </w:r>
      <w:proofErr w:type="spellEnd"/>
      <w:r w:rsidRPr="000146E2">
        <w:rPr>
          <w:rFonts w:ascii="Times New Roman" w:eastAsia="Calibri" w:hAnsi="Times New Roman" w:cs="Times New Roman"/>
          <w:sz w:val="28"/>
          <w:szCs w:val="28"/>
        </w:rPr>
        <w:t xml:space="preserve"> Молодіжний центр» П</w:t>
      </w:r>
      <w:r w:rsidRPr="000146E2">
        <w:rPr>
          <w:rFonts w:ascii="Times New Roman" w:eastAsia="Calibri" w:hAnsi="Times New Roman" w:cs="Times New Roman"/>
          <w:sz w:val="28"/>
          <w:szCs w:val="28"/>
          <w:lang w:val="ru-RU"/>
        </w:rPr>
        <w:t>’</w:t>
      </w:r>
      <w:proofErr w:type="spellStart"/>
      <w:r w:rsidRPr="000146E2">
        <w:rPr>
          <w:rFonts w:ascii="Times New Roman" w:eastAsia="Calibri" w:hAnsi="Times New Roman" w:cs="Times New Roman"/>
          <w:sz w:val="28"/>
          <w:szCs w:val="28"/>
        </w:rPr>
        <w:t>ядицької</w:t>
      </w:r>
      <w:proofErr w:type="spellEnd"/>
      <w:r w:rsidRPr="000146E2">
        <w:rPr>
          <w:rFonts w:ascii="Times New Roman" w:eastAsia="Calibri" w:hAnsi="Times New Roman" w:cs="Times New Roman"/>
          <w:sz w:val="28"/>
          <w:szCs w:val="28"/>
        </w:rPr>
        <w:t xml:space="preserve"> сільської ради призначити Павлюк Ольгу Дмитрівну.</w:t>
      </w:r>
    </w:p>
    <w:p w:rsidR="000146E2" w:rsidRPr="000146E2" w:rsidRDefault="000146E2" w:rsidP="00FB6A0E">
      <w:pPr>
        <w:shd w:val="clear" w:color="auto" w:fill="FFFFFF"/>
        <w:spacing w:after="0"/>
        <w:jc w:val="both"/>
        <w:rPr>
          <w:rFonts w:ascii="Times New Roman" w:eastAsia="Calibri" w:hAnsi="Times New Roman" w:cs="Times New Roman"/>
          <w:color w:val="FF0000"/>
          <w:sz w:val="28"/>
          <w:szCs w:val="28"/>
        </w:rPr>
      </w:pPr>
      <w:r w:rsidRPr="000146E2">
        <w:rPr>
          <w:rFonts w:ascii="Times New Roman" w:eastAsia="Calibri" w:hAnsi="Times New Roman" w:cs="Times New Roman"/>
          <w:sz w:val="28"/>
          <w:szCs w:val="28"/>
        </w:rPr>
        <w:t xml:space="preserve">4. </w:t>
      </w:r>
      <w:r w:rsidRPr="000146E2">
        <w:rPr>
          <w:rFonts w:ascii="Times New Roman" w:eastAsia="Calibri" w:hAnsi="Times New Roman" w:cs="Times New Roman"/>
          <w:color w:val="000000"/>
          <w:sz w:val="28"/>
          <w:szCs w:val="28"/>
        </w:rPr>
        <w:t>Директору</w:t>
      </w:r>
      <w:r w:rsidRPr="000146E2">
        <w:rPr>
          <w:rFonts w:ascii="Times New Roman" w:eastAsia="Calibri" w:hAnsi="Times New Roman" w:cs="Times New Roman"/>
          <w:color w:val="000000"/>
          <w:sz w:val="28"/>
          <w:szCs w:val="28"/>
          <w:lang w:val="ru-RU"/>
        </w:rPr>
        <w:t> </w:t>
      </w:r>
      <w:r w:rsidRPr="000146E2">
        <w:rPr>
          <w:rFonts w:ascii="Times New Roman" w:eastAsia="Calibri" w:hAnsi="Times New Roman" w:cs="Times New Roman"/>
          <w:color w:val="000000"/>
          <w:sz w:val="28"/>
          <w:szCs w:val="28"/>
        </w:rPr>
        <w:t>забезпечити</w:t>
      </w:r>
      <w:r w:rsidRPr="000146E2">
        <w:rPr>
          <w:rFonts w:ascii="Times New Roman" w:eastAsia="Calibri" w:hAnsi="Times New Roman" w:cs="Times New Roman"/>
          <w:color w:val="000000"/>
          <w:sz w:val="28"/>
          <w:szCs w:val="28"/>
          <w:lang w:val="ru-RU"/>
        </w:rPr>
        <w:t> </w:t>
      </w:r>
      <w:r w:rsidRPr="000146E2">
        <w:rPr>
          <w:rFonts w:ascii="Times New Roman" w:eastAsia="Calibri" w:hAnsi="Times New Roman" w:cs="Times New Roman"/>
          <w:color w:val="000000"/>
          <w:sz w:val="28"/>
          <w:szCs w:val="28"/>
        </w:rPr>
        <w:t xml:space="preserve"> здійснення державної реєстрації комунального закладу</w:t>
      </w:r>
      <w:r w:rsidRPr="000146E2">
        <w:rPr>
          <w:rFonts w:ascii="Times New Roman" w:eastAsia="Calibri" w:hAnsi="Times New Roman" w:cs="Times New Roman"/>
          <w:color w:val="000000"/>
          <w:sz w:val="28"/>
          <w:szCs w:val="28"/>
          <w:lang w:val="ru-RU"/>
        </w:rPr>
        <w:t> </w:t>
      </w:r>
      <w:r w:rsidRPr="000146E2">
        <w:rPr>
          <w:rFonts w:ascii="Times New Roman" w:eastAsia="Calibri" w:hAnsi="Times New Roman" w:cs="Times New Roman"/>
          <w:sz w:val="28"/>
          <w:szCs w:val="28"/>
        </w:rPr>
        <w:t>«</w:t>
      </w:r>
      <w:proofErr w:type="spellStart"/>
      <w:r w:rsidRPr="000146E2">
        <w:rPr>
          <w:rFonts w:ascii="Times New Roman" w:eastAsia="Calibri" w:hAnsi="Times New Roman" w:cs="Times New Roman"/>
          <w:sz w:val="28"/>
          <w:szCs w:val="28"/>
        </w:rPr>
        <w:t>П’ядицький</w:t>
      </w:r>
      <w:proofErr w:type="spellEnd"/>
      <w:r w:rsidRPr="000146E2">
        <w:rPr>
          <w:rFonts w:ascii="Times New Roman" w:eastAsia="Calibri" w:hAnsi="Times New Roman" w:cs="Times New Roman"/>
          <w:sz w:val="28"/>
          <w:szCs w:val="28"/>
        </w:rPr>
        <w:t xml:space="preserve"> Молодіжний центр» </w:t>
      </w:r>
      <w:proofErr w:type="spellStart"/>
      <w:r w:rsidRPr="000146E2">
        <w:rPr>
          <w:rFonts w:ascii="Times New Roman" w:eastAsia="Calibri" w:hAnsi="Times New Roman" w:cs="Times New Roman"/>
          <w:color w:val="000000"/>
          <w:sz w:val="28"/>
          <w:szCs w:val="28"/>
        </w:rPr>
        <w:t>П’ядицької</w:t>
      </w:r>
      <w:proofErr w:type="spellEnd"/>
      <w:r w:rsidRPr="000146E2">
        <w:rPr>
          <w:rFonts w:ascii="Times New Roman" w:eastAsia="Calibri" w:hAnsi="Times New Roman" w:cs="Times New Roman"/>
          <w:color w:val="000000"/>
          <w:sz w:val="28"/>
          <w:szCs w:val="28"/>
        </w:rPr>
        <w:t xml:space="preserve"> сільської ради</w:t>
      </w:r>
      <w:r w:rsidRPr="000146E2">
        <w:rPr>
          <w:rFonts w:ascii="Times New Roman" w:eastAsia="Calibri" w:hAnsi="Times New Roman" w:cs="Times New Roman"/>
          <w:sz w:val="28"/>
          <w:szCs w:val="28"/>
        </w:rPr>
        <w:t xml:space="preserve"> </w:t>
      </w:r>
      <w:r w:rsidRPr="000146E2">
        <w:rPr>
          <w:rFonts w:ascii="Times New Roman" w:eastAsia="Calibri" w:hAnsi="Times New Roman" w:cs="Times New Roman"/>
          <w:color w:val="000000"/>
          <w:sz w:val="28"/>
          <w:szCs w:val="28"/>
        </w:rPr>
        <w:t>у порядку, визначеному чинним законодавством України та здійснити інші</w:t>
      </w:r>
      <w:r w:rsidRPr="000146E2">
        <w:rPr>
          <w:rFonts w:ascii="Times New Roman" w:eastAsia="Calibri" w:hAnsi="Times New Roman" w:cs="Times New Roman"/>
          <w:color w:val="000000"/>
          <w:sz w:val="28"/>
          <w:szCs w:val="28"/>
          <w:lang w:val="ru-RU"/>
        </w:rPr>
        <w:t> </w:t>
      </w:r>
      <w:r w:rsidRPr="000146E2">
        <w:rPr>
          <w:rFonts w:ascii="Times New Roman" w:eastAsia="Calibri" w:hAnsi="Times New Roman" w:cs="Times New Roman"/>
          <w:color w:val="000000"/>
          <w:sz w:val="28"/>
          <w:szCs w:val="28"/>
        </w:rPr>
        <w:t xml:space="preserve"> організаційні</w:t>
      </w:r>
      <w:r w:rsidRPr="000146E2">
        <w:rPr>
          <w:rFonts w:ascii="Times New Roman" w:eastAsia="Calibri" w:hAnsi="Times New Roman" w:cs="Times New Roman"/>
          <w:color w:val="000000"/>
          <w:sz w:val="28"/>
          <w:szCs w:val="28"/>
          <w:lang w:val="ru-RU"/>
        </w:rPr>
        <w:t>  </w:t>
      </w:r>
      <w:r w:rsidRPr="000146E2">
        <w:rPr>
          <w:rFonts w:ascii="Times New Roman" w:eastAsia="Calibri" w:hAnsi="Times New Roman" w:cs="Times New Roman"/>
          <w:color w:val="000000"/>
          <w:sz w:val="28"/>
          <w:szCs w:val="28"/>
        </w:rPr>
        <w:t xml:space="preserve"> заходи, спрямовані на забезпечення</w:t>
      </w:r>
      <w:r w:rsidRPr="000146E2">
        <w:rPr>
          <w:rFonts w:ascii="Times New Roman" w:eastAsia="Calibri" w:hAnsi="Times New Roman" w:cs="Times New Roman"/>
          <w:color w:val="000000"/>
          <w:sz w:val="28"/>
          <w:szCs w:val="28"/>
          <w:lang w:val="ru-RU"/>
        </w:rPr>
        <w:t> </w:t>
      </w:r>
      <w:r w:rsidRPr="000146E2">
        <w:rPr>
          <w:rFonts w:ascii="Times New Roman" w:eastAsia="Calibri" w:hAnsi="Times New Roman" w:cs="Times New Roman"/>
          <w:color w:val="000000"/>
          <w:sz w:val="28"/>
          <w:szCs w:val="28"/>
        </w:rPr>
        <w:t xml:space="preserve"> діяльності</w:t>
      </w:r>
      <w:r w:rsidRPr="000146E2">
        <w:rPr>
          <w:rFonts w:ascii="Times New Roman" w:eastAsia="Calibri" w:hAnsi="Times New Roman" w:cs="Times New Roman"/>
          <w:color w:val="000000"/>
          <w:sz w:val="28"/>
          <w:szCs w:val="28"/>
          <w:lang w:val="ru-RU"/>
        </w:rPr>
        <w:t>  </w:t>
      </w:r>
      <w:r w:rsidRPr="000146E2">
        <w:rPr>
          <w:rFonts w:ascii="Times New Roman" w:eastAsia="Calibri" w:hAnsi="Times New Roman" w:cs="Times New Roman"/>
          <w:color w:val="000000"/>
          <w:sz w:val="28"/>
          <w:szCs w:val="28"/>
        </w:rPr>
        <w:t xml:space="preserve"> закладу.</w:t>
      </w:r>
    </w:p>
    <w:p w:rsidR="000146E2" w:rsidRPr="000146E2" w:rsidRDefault="000146E2" w:rsidP="00FB6A0E">
      <w:pPr>
        <w:tabs>
          <w:tab w:val="left" w:pos="2910"/>
        </w:tabs>
        <w:spacing w:after="0"/>
        <w:jc w:val="both"/>
        <w:rPr>
          <w:rFonts w:ascii="Times New Roman" w:eastAsia="Calibri" w:hAnsi="Times New Roman" w:cs="Times New Roman"/>
          <w:sz w:val="28"/>
          <w:szCs w:val="28"/>
        </w:rPr>
      </w:pPr>
      <w:r w:rsidRPr="000146E2">
        <w:rPr>
          <w:rFonts w:ascii="Times New Roman" w:eastAsia="Calibri" w:hAnsi="Times New Roman" w:cs="Times New Roman"/>
          <w:color w:val="000000"/>
          <w:sz w:val="28"/>
          <w:szCs w:val="28"/>
        </w:rPr>
        <w:t xml:space="preserve">5. Виконавчому комітету </w:t>
      </w:r>
      <w:proofErr w:type="spellStart"/>
      <w:r w:rsidRPr="000146E2">
        <w:rPr>
          <w:rFonts w:ascii="Times New Roman" w:eastAsia="Calibri" w:hAnsi="Times New Roman" w:cs="Times New Roman"/>
          <w:color w:val="000000"/>
          <w:sz w:val="28"/>
          <w:szCs w:val="28"/>
        </w:rPr>
        <w:t>П’ядицької</w:t>
      </w:r>
      <w:proofErr w:type="spellEnd"/>
      <w:r w:rsidRPr="000146E2">
        <w:rPr>
          <w:rFonts w:ascii="Times New Roman" w:eastAsia="Calibri" w:hAnsi="Times New Roman" w:cs="Times New Roman"/>
          <w:color w:val="000000"/>
          <w:sz w:val="28"/>
          <w:szCs w:val="28"/>
        </w:rPr>
        <w:t xml:space="preserve"> сільської ради розробити та затвердити штатний розпис </w:t>
      </w:r>
      <w:r w:rsidRPr="000146E2">
        <w:rPr>
          <w:rFonts w:ascii="Times New Roman" w:eastAsia="Calibri" w:hAnsi="Times New Roman" w:cs="Times New Roman"/>
          <w:sz w:val="28"/>
          <w:szCs w:val="28"/>
        </w:rPr>
        <w:t>комунального закладу «</w:t>
      </w:r>
      <w:proofErr w:type="spellStart"/>
      <w:r w:rsidRPr="000146E2">
        <w:rPr>
          <w:rFonts w:ascii="Times New Roman" w:eastAsia="Calibri" w:hAnsi="Times New Roman" w:cs="Times New Roman"/>
          <w:sz w:val="28"/>
          <w:szCs w:val="28"/>
        </w:rPr>
        <w:t>П’ядицький</w:t>
      </w:r>
      <w:proofErr w:type="spellEnd"/>
      <w:r w:rsidRPr="000146E2">
        <w:rPr>
          <w:rFonts w:ascii="Times New Roman" w:eastAsia="Calibri" w:hAnsi="Times New Roman" w:cs="Times New Roman"/>
          <w:sz w:val="28"/>
          <w:szCs w:val="28"/>
        </w:rPr>
        <w:t xml:space="preserve"> Молодіжний центр» </w:t>
      </w:r>
      <w:proofErr w:type="spellStart"/>
      <w:r w:rsidRPr="000146E2">
        <w:rPr>
          <w:rFonts w:ascii="Times New Roman" w:eastAsia="Calibri" w:hAnsi="Times New Roman" w:cs="Times New Roman"/>
          <w:color w:val="000000"/>
          <w:sz w:val="28"/>
          <w:szCs w:val="28"/>
        </w:rPr>
        <w:t>П’ядицької</w:t>
      </w:r>
      <w:proofErr w:type="spellEnd"/>
      <w:r w:rsidRPr="000146E2">
        <w:rPr>
          <w:rFonts w:ascii="Times New Roman" w:eastAsia="Calibri" w:hAnsi="Times New Roman" w:cs="Times New Roman"/>
          <w:color w:val="000000"/>
          <w:sz w:val="28"/>
          <w:szCs w:val="28"/>
        </w:rPr>
        <w:t xml:space="preserve"> сільської ради згідно з чинним законодавством.</w:t>
      </w:r>
    </w:p>
    <w:p w:rsidR="000146E2" w:rsidRDefault="000146E2" w:rsidP="00FB6A0E">
      <w:pPr>
        <w:spacing w:after="0"/>
        <w:jc w:val="both"/>
        <w:rPr>
          <w:rFonts w:ascii="Times New Roman" w:eastAsia="Calibri" w:hAnsi="Times New Roman" w:cs="Times New Roman"/>
          <w:sz w:val="28"/>
          <w:szCs w:val="28"/>
        </w:rPr>
      </w:pPr>
      <w:r w:rsidRPr="000146E2">
        <w:rPr>
          <w:rFonts w:ascii="Times New Roman" w:eastAsia="Calibri" w:hAnsi="Times New Roman" w:cs="Times New Roman"/>
          <w:sz w:val="28"/>
          <w:szCs w:val="28"/>
        </w:rPr>
        <w:lastRenderedPageBreak/>
        <w:t xml:space="preserve">6. Відділу фінансів </w:t>
      </w:r>
      <w:proofErr w:type="spellStart"/>
      <w:r w:rsidRPr="000146E2">
        <w:rPr>
          <w:rFonts w:ascii="Times New Roman" w:eastAsia="Calibri" w:hAnsi="Times New Roman" w:cs="Times New Roman"/>
          <w:sz w:val="28"/>
          <w:szCs w:val="28"/>
        </w:rPr>
        <w:t>П’ядицької</w:t>
      </w:r>
      <w:proofErr w:type="spellEnd"/>
      <w:r w:rsidRPr="000146E2">
        <w:rPr>
          <w:rFonts w:ascii="Times New Roman" w:eastAsia="Calibri" w:hAnsi="Times New Roman" w:cs="Times New Roman"/>
          <w:sz w:val="28"/>
          <w:szCs w:val="28"/>
        </w:rPr>
        <w:t xml:space="preserve"> сільської ради передбачити видатки на утримання комунального закладу «</w:t>
      </w:r>
      <w:proofErr w:type="spellStart"/>
      <w:r w:rsidRPr="000146E2">
        <w:rPr>
          <w:rFonts w:ascii="Times New Roman" w:eastAsia="Calibri" w:hAnsi="Times New Roman" w:cs="Times New Roman"/>
          <w:sz w:val="28"/>
          <w:szCs w:val="28"/>
        </w:rPr>
        <w:t>П’ядицький</w:t>
      </w:r>
      <w:proofErr w:type="spellEnd"/>
      <w:r w:rsidRPr="000146E2">
        <w:rPr>
          <w:rFonts w:ascii="Times New Roman" w:eastAsia="Calibri" w:hAnsi="Times New Roman" w:cs="Times New Roman"/>
          <w:sz w:val="28"/>
          <w:szCs w:val="28"/>
        </w:rPr>
        <w:t xml:space="preserve"> Молодіжний центр» у встановленому законодавством порядку.</w:t>
      </w:r>
    </w:p>
    <w:p w:rsidR="00E768D3" w:rsidRPr="000146E2" w:rsidRDefault="00E768D3" w:rsidP="00FB6A0E">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7. Рішення набирає чинності з 07 лютого 2022 року.</w:t>
      </w:r>
    </w:p>
    <w:p w:rsidR="000146E2" w:rsidRPr="000146E2" w:rsidRDefault="00E768D3" w:rsidP="00FB6A0E">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0146E2" w:rsidRPr="000146E2">
        <w:rPr>
          <w:rFonts w:ascii="Times New Roman" w:eastAsia="Calibri" w:hAnsi="Times New Roman" w:cs="Times New Roman"/>
          <w:sz w:val="28"/>
          <w:szCs w:val="28"/>
        </w:rPr>
        <w:t xml:space="preserve">. Контроль за виконанням рішення покласти на постійну комісію з питань охорони здоров’я, дітей, сім’ї, молоді та соціального захисту населення, освіти, культури й спорту, комісії з питань з депутатської діяльності й етики, забезпечення законності, правопорядку, охорони прав, свобод і законних інтересів (голова постійної комісії – </w:t>
      </w:r>
      <w:proofErr w:type="spellStart"/>
      <w:r w:rsidR="000146E2" w:rsidRPr="000146E2">
        <w:rPr>
          <w:rFonts w:ascii="Times New Roman" w:eastAsia="Calibri" w:hAnsi="Times New Roman" w:cs="Times New Roman"/>
          <w:sz w:val="28"/>
          <w:szCs w:val="28"/>
        </w:rPr>
        <w:t>Тепчук</w:t>
      </w:r>
      <w:proofErr w:type="spellEnd"/>
      <w:r w:rsidR="000146E2" w:rsidRPr="000146E2">
        <w:rPr>
          <w:rFonts w:ascii="Times New Roman" w:eastAsia="Calibri" w:hAnsi="Times New Roman" w:cs="Times New Roman"/>
          <w:sz w:val="28"/>
          <w:szCs w:val="28"/>
        </w:rPr>
        <w:t xml:space="preserve"> Ігор Ігорович).</w:t>
      </w:r>
    </w:p>
    <w:p w:rsidR="000146E2" w:rsidRDefault="000146E2" w:rsidP="00FB6A0E">
      <w:pPr>
        <w:shd w:val="clear" w:color="auto" w:fill="FFFFFF"/>
        <w:spacing w:after="0"/>
        <w:jc w:val="both"/>
        <w:outlineLvl w:val="0"/>
        <w:rPr>
          <w:rFonts w:ascii="Times New Roman" w:eastAsia="Times New Roman" w:hAnsi="Times New Roman" w:cs="Times New Roman"/>
          <w:bCs/>
          <w:kern w:val="36"/>
          <w:sz w:val="28"/>
          <w:szCs w:val="28"/>
          <w:lang w:eastAsia="uk-UA"/>
        </w:rPr>
      </w:pPr>
    </w:p>
    <w:p w:rsidR="00FB6A0E" w:rsidRDefault="00FB6A0E" w:rsidP="00FB6A0E">
      <w:pPr>
        <w:shd w:val="clear" w:color="auto" w:fill="FFFFFF"/>
        <w:spacing w:after="0"/>
        <w:jc w:val="both"/>
        <w:outlineLvl w:val="0"/>
        <w:rPr>
          <w:rFonts w:ascii="Times New Roman" w:eastAsia="Times New Roman" w:hAnsi="Times New Roman" w:cs="Times New Roman"/>
          <w:bCs/>
          <w:kern w:val="36"/>
          <w:sz w:val="28"/>
          <w:szCs w:val="28"/>
          <w:lang w:eastAsia="uk-UA"/>
        </w:rPr>
      </w:pPr>
    </w:p>
    <w:p w:rsidR="00FB6A0E" w:rsidRPr="000146E2" w:rsidRDefault="00FB6A0E" w:rsidP="00FB6A0E">
      <w:pPr>
        <w:shd w:val="clear" w:color="auto" w:fill="FFFFFF"/>
        <w:spacing w:after="0"/>
        <w:jc w:val="both"/>
        <w:outlineLvl w:val="0"/>
        <w:rPr>
          <w:rFonts w:ascii="Times New Roman" w:eastAsia="Times New Roman" w:hAnsi="Times New Roman" w:cs="Times New Roman"/>
          <w:bCs/>
          <w:kern w:val="36"/>
          <w:sz w:val="28"/>
          <w:szCs w:val="28"/>
          <w:lang w:eastAsia="uk-UA"/>
        </w:rPr>
      </w:pPr>
    </w:p>
    <w:p w:rsidR="000146E2" w:rsidRPr="000146E2" w:rsidRDefault="000146E2" w:rsidP="000146E2">
      <w:pPr>
        <w:spacing w:after="0"/>
        <w:jc w:val="both"/>
        <w:rPr>
          <w:rFonts w:ascii="Times New Roman" w:eastAsia="Calibri" w:hAnsi="Times New Roman" w:cs="Times New Roman"/>
          <w:b/>
          <w:sz w:val="28"/>
          <w:szCs w:val="28"/>
        </w:rPr>
      </w:pPr>
      <w:r w:rsidRPr="000146E2">
        <w:rPr>
          <w:rFonts w:ascii="Times New Roman" w:eastAsia="Calibri" w:hAnsi="Times New Roman" w:cs="Times New Roman"/>
          <w:b/>
          <w:sz w:val="28"/>
          <w:szCs w:val="28"/>
        </w:rPr>
        <w:t>Сільський голова</w:t>
      </w:r>
      <w:r w:rsidRPr="000146E2">
        <w:rPr>
          <w:rFonts w:ascii="Times New Roman" w:eastAsia="Calibri" w:hAnsi="Times New Roman" w:cs="Times New Roman"/>
          <w:b/>
          <w:sz w:val="28"/>
          <w:szCs w:val="28"/>
        </w:rPr>
        <w:tab/>
      </w:r>
      <w:r w:rsidRPr="000146E2">
        <w:rPr>
          <w:rFonts w:ascii="Times New Roman" w:eastAsia="Calibri" w:hAnsi="Times New Roman" w:cs="Times New Roman"/>
          <w:b/>
          <w:sz w:val="28"/>
          <w:szCs w:val="28"/>
        </w:rPr>
        <w:tab/>
      </w:r>
      <w:r w:rsidRPr="000146E2">
        <w:rPr>
          <w:rFonts w:ascii="Times New Roman" w:eastAsia="Calibri" w:hAnsi="Times New Roman" w:cs="Times New Roman"/>
          <w:b/>
          <w:sz w:val="28"/>
          <w:szCs w:val="28"/>
        </w:rPr>
        <w:tab/>
      </w:r>
      <w:r w:rsidRPr="000146E2">
        <w:rPr>
          <w:rFonts w:ascii="Times New Roman" w:eastAsia="Calibri" w:hAnsi="Times New Roman" w:cs="Times New Roman"/>
          <w:b/>
          <w:sz w:val="28"/>
          <w:szCs w:val="28"/>
        </w:rPr>
        <w:tab/>
      </w:r>
      <w:r w:rsidRPr="000146E2">
        <w:rPr>
          <w:rFonts w:ascii="Times New Roman" w:eastAsia="Calibri" w:hAnsi="Times New Roman" w:cs="Times New Roman"/>
          <w:b/>
          <w:sz w:val="28"/>
          <w:szCs w:val="28"/>
        </w:rPr>
        <w:tab/>
      </w:r>
      <w:r w:rsidRPr="000146E2">
        <w:rPr>
          <w:rFonts w:ascii="Times New Roman" w:eastAsia="Calibri" w:hAnsi="Times New Roman" w:cs="Times New Roman"/>
          <w:b/>
          <w:sz w:val="28"/>
          <w:szCs w:val="28"/>
        </w:rPr>
        <w:tab/>
        <w:t>Петро ГАЙДЕЙЧУК</w:t>
      </w: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jc w:val="both"/>
        <w:rPr>
          <w:rFonts w:ascii="Times New Roman" w:eastAsia="Calibri" w:hAnsi="Times New Roman" w:cs="Times New Roman"/>
          <w:b/>
          <w:sz w:val="28"/>
          <w:szCs w:val="28"/>
        </w:rPr>
      </w:pPr>
    </w:p>
    <w:p w:rsidR="000146E2" w:rsidRPr="000146E2" w:rsidRDefault="000146E2" w:rsidP="000146E2">
      <w:pPr>
        <w:spacing w:after="0"/>
        <w:ind w:left="4820"/>
        <w:rPr>
          <w:rFonts w:ascii="Times New Roman" w:eastAsia="Calibri" w:hAnsi="Times New Roman" w:cs="Times New Roman"/>
          <w:b/>
          <w:sz w:val="28"/>
          <w:szCs w:val="28"/>
        </w:rPr>
      </w:pPr>
      <w:r w:rsidRPr="000146E2">
        <w:rPr>
          <w:rFonts w:ascii="Times New Roman" w:eastAsia="Calibri" w:hAnsi="Times New Roman" w:cs="Times New Roman"/>
          <w:b/>
          <w:sz w:val="28"/>
          <w:szCs w:val="28"/>
        </w:rPr>
        <w:t>ЗАТВЕРДЖЕНО:</w:t>
      </w:r>
    </w:p>
    <w:p w:rsidR="000146E2" w:rsidRPr="000146E2" w:rsidRDefault="000146E2" w:rsidP="000146E2">
      <w:pPr>
        <w:spacing w:after="0"/>
        <w:ind w:left="4820"/>
        <w:rPr>
          <w:rFonts w:ascii="Times New Roman" w:eastAsia="Calibri" w:hAnsi="Times New Roman" w:cs="Times New Roman"/>
          <w:sz w:val="28"/>
          <w:szCs w:val="28"/>
        </w:rPr>
      </w:pPr>
      <w:r w:rsidRPr="000146E2">
        <w:rPr>
          <w:rFonts w:ascii="Times New Roman" w:eastAsia="Calibri" w:hAnsi="Times New Roman" w:cs="Times New Roman"/>
          <w:sz w:val="28"/>
          <w:szCs w:val="28"/>
        </w:rPr>
        <w:t xml:space="preserve">Рішення  сесії </w:t>
      </w:r>
    </w:p>
    <w:p w:rsidR="000146E2" w:rsidRPr="000146E2" w:rsidRDefault="000146E2" w:rsidP="000146E2">
      <w:pPr>
        <w:spacing w:after="0"/>
        <w:ind w:left="4820"/>
        <w:rPr>
          <w:rFonts w:ascii="Times New Roman" w:eastAsia="Calibri" w:hAnsi="Times New Roman" w:cs="Times New Roman"/>
          <w:sz w:val="28"/>
          <w:szCs w:val="28"/>
        </w:rPr>
      </w:pPr>
      <w:proofErr w:type="spellStart"/>
      <w:r w:rsidRPr="000146E2">
        <w:rPr>
          <w:rFonts w:ascii="Times New Roman" w:eastAsia="Calibri" w:hAnsi="Times New Roman" w:cs="Times New Roman"/>
          <w:sz w:val="28"/>
          <w:szCs w:val="28"/>
        </w:rPr>
        <w:t>П’ядицької</w:t>
      </w:r>
      <w:proofErr w:type="spellEnd"/>
      <w:r w:rsidRPr="000146E2">
        <w:rPr>
          <w:rFonts w:ascii="Times New Roman" w:eastAsia="Calibri" w:hAnsi="Times New Roman" w:cs="Times New Roman"/>
          <w:sz w:val="28"/>
          <w:szCs w:val="28"/>
        </w:rPr>
        <w:t xml:space="preserve">  сільської  ради</w:t>
      </w:r>
    </w:p>
    <w:p w:rsidR="000146E2" w:rsidRPr="000146E2" w:rsidRDefault="00E768D3" w:rsidP="000146E2">
      <w:pPr>
        <w:spacing w:after="0"/>
        <w:ind w:left="4820"/>
        <w:rPr>
          <w:rFonts w:ascii="Times New Roman" w:eastAsia="Calibri" w:hAnsi="Times New Roman" w:cs="Times New Roman"/>
          <w:sz w:val="28"/>
          <w:szCs w:val="28"/>
        </w:rPr>
      </w:pPr>
      <w:r>
        <w:rPr>
          <w:rFonts w:ascii="Times New Roman" w:eastAsia="Calibri" w:hAnsi="Times New Roman" w:cs="Times New Roman"/>
          <w:sz w:val="28"/>
          <w:szCs w:val="28"/>
        </w:rPr>
        <w:t xml:space="preserve">від  02.12.2021 р. № </w:t>
      </w:r>
      <w:r w:rsidR="000146E2" w:rsidRPr="000146E2">
        <w:rPr>
          <w:rFonts w:ascii="Times New Roman" w:eastAsia="Calibri" w:hAnsi="Times New Roman" w:cs="Times New Roman"/>
          <w:sz w:val="28"/>
          <w:szCs w:val="28"/>
        </w:rPr>
        <w:t>639-ХІ/2021</w:t>
      </w:r>
    </w:p>
    <w:p w:rsidR="000146E2" w:rsidRPr="000146E2" w:rsidRDefault="000146E2" w:rsidP="00E768D3">
      <w:pPr>
        <w:spacing w:after="0"/>
        <w:ind w:left="4820"/>
        <w:rPr>
          <w:rFonts w:ascii="Times New Roman" w:eastAsia="Calibri" w:hAnsi="Times New Roman" w:cs="Times New Roman"/>
          <w:sz w:val="28"/>
          <w:szCs w:val="28"/>
        </w:rPr>
      </w:pPr>
    </w:p>
    <w:p w:rsidR="000146E2" w:rsidRPr="000146E2" w:rsidRDefault="000146E2" w:rsidP="000146E2">
      <w:pPr>
        <w:spacing w:after="0"/>
        <w:jc w:val="center"/>
        <w:rPr>
          <w:rFonts w:ascii="Times New Roman" w:eastAsia="Calibri" w:hAnsi="Times New Roman" w:cs="Times New Roman"/>
          <w:sz w:val="28"/>
          <w:szCs w:val="28"/>
        </w:rPr>
      </w:pPr>
    </w:p>
    <w:p w:rsidR="000146E2" w:rsidRPr="000146E2" w:rsidRDefault="000146E2" w:rsidP="000146E2">
      <w:pPr>
        <w:spacing w:after="0"/>
        <w:jc w:val="center"/>
        <w:rPr>
          <w:rFonts w:ascii="Times New Roman" w:eastAsia="Calibri" w:hAnsi="Times New Roman" w:cs="Times New Roman"/>
          <w:sz w:val="28"/>
          <w:szCs w:val="28"/>
        </w:rPr>
      </w:pPr>
    </w:p>
    <w:p w:rsidR="000146E2" w:rsidRPr="000146E2" w:rsidRDefault="000146E2" w:rsidP="000146E2">
      <w:pPr>
        <w:spacing w:after="0"/>
        <w:jc w:val="center"/>
        <w:rPr>
          <w:rFonts w:ascii="Times New Roman" w:eastAsia="Calibri" w:hAnsi="Times New Roman" w:cs="Times New Roman"/>
          <w:b/>
          <w:sz w:val="28"/>
          <w:szCs w:val="28"/>
        </w:rPr>
      </w:pPr>
    </w:p>
    <w:p w:rsidR="000146E2" w:rsidRPr="000146E2" w:rsidRDefault="000146E2" w:rsidP="000146E2">
      <w:pPr>
        <w:spacing w:after="0"/>
        <w:jc w:val="center"/>
        <w:rPr>
          <w:rFonts w:ascii="Times New Roman" w:eastAsia="Calibri" w:hAnsi="Times New Roman" w:cs="Times New Roman"/>
          <w:b/>
          <w:sz w:val="28"/>
          <w:szCs w:val="28"/>
        </w:rPr>
      </w:pPr>
    </w:p>
    <w:p w:rsidR="000146E2" w:rsidRPr="000146E2" w:rsidRDefault="000146E2" w:rsidP="000146E2">
      <w:pPr>
        <w:spacing w:after="0"/>
        <w:jc w:val="center"/>
        <w:rPr>
          <w:rFonts w:ascii="Times New Roman" w:eastAsia="Calibri" w:hAnsi="Times New Roman" w:cs="Times New Roman"/>
          <w:b/>
          <w:sz w:val="28"/>
          <w:szCs w:val="28"/>
        </w:rPr>
      </w:pPr>
    </w:p>
    <w:p w:rsidR="000146E2" w:rsidRPr="000146E2" w:rsidRDefault="000146E2" w:rsidP="000146E2">
      <w:pPr>
        <w:spacing w:after="0"/>
        <w:jc w:val="center"/>
        <w:rPr>
          <w:rFonts w:ascii="Times New Roman" w:eastAsia="Calibri" w:hAnsi="Times New Roman" w:cs="Times New Roman"/>
          <w:b/>
          <w:sz w:val="28"/>
          <w:szCs w:val="28"/>
        </w:rPr>
      </w:pPr>
    </w:p>
    <w:p w:rsidR="000146E2" w:rsidRPr="000146E2" w:rsidRDefault="000146E2" w:rsidP="000146E2">
      <w:pPr>
        <w:spacing w:after="0"/>
        <w:jc w:val="center"/>
        <w:rPr>
          <w:rFonts w:ascii="Times New Roman" w:eastAsia="Calibri" w:hAnsi="Times New Roman" w:cs="Times New Roman"/>
          <w:b/>
          <w:sz w:val="56"/>
          <w:szCs w:val="56"/>
        </w:rPr>
      </w:pPr>
      <w:r w:rsidRPr="000146E2">
        <w:rPr>
          <w:rFonts w:ascii="Times New Roman" w:eastAsia="Calibri" w:hAnsi="Times New Roman" w:cs="Times New Roman"/>
          <w:b/>
          <w:sz w:val="56"/>
          <w:szCs w:val="56"/>
        </w:rPr>
        <w:t>СТАТУТ</w:t>
      </w:r>
    </w:p>
    <w:p w:rsidR="000146E2" w:rsidRPr="000146E2" w:rsidRDefault="000146E2" w:rsidP="000146E2">
      <w:pPr>
        <w:spacing w:after="0"/>
        <w:jc w:val="center"/>
        <w:rPr>
          <w:rFonts w:ascii="Times New Roman" w:eastAsia="Calibri" w:hAnsi="Times New Roman" w:cs="Times New Roman"/>
          <w:b/>
          <w:sz w:val="56"/>
          <w:szCs w:val="56"/>
        </w:rPr>
      </w:pPr>
      <w:r w:rsidRPr="000146E2">
        <w:rPr>
          <w:rFonts w:ascii="Times New Roman" w:eastAsia="Calibri" w:hAnsi="Times New Roman" w:cs="Times New Roman"/>
          <w:b/>
          <w:sz w:val="56"/>
          <w:szCs w:val="56"/>
        </w:rPr>
        <w:t>КОМУНАЛЬНОГО ЗАКЛАДУ</w:t>
      </w:r>
    </w:p>
    <w:p w:rsidR="000146E2" w:rsidRPr="000146E2" w:rsidRDefault="000146E2" w:rsidP="000146E2">
      <w:pPr>
        <w:spacing w:after="0"/>
        <w:jc w:val="center"/>
        <w:rPr>
          <w:rFonts w:ascii="Times New Roman" w:eastAsia="Calibri" w:hAnsi="Times New Roman" w:cs="Times New Roman"/>
          <w:b/>
          <w:sz w:val="56"/>
          <w:szCs w:val="56"/>
        </w:rPr>
      </w:pPr>
      <w:r w:rsidRPr="000146E2">
        <w:rPr>
          <w:rFonts w:ascii="Times New Roman" w:eastAsia="Calibri" w:hAnsi="Times New Roman" w:cs="Times New Roman"/>
          <w:b/>
          <w:sz w:val="56"/>
          <w:szCs w:val="56"/>
        </w:rPr>
        <w:t xml:space="preserve">«П’ЯДИЦЬКИЙ МОЛОДІЖНИЙ ЦЕНТР» </w:t>
      </w:r>
    </w:p>
    <w:p w:rsidR="000146E2" w:rsidRPr="000146E2" w:rsidRDefault="000146E2" w:rsidP="000146E2">
      <w:pPr>
        <w:spacing w:after="0"/>
        <w:jc w:val="center"/>
        <w:rPr>
          <w:rFonts w:ascii="Times New Roman" w:eastAsia="Calibri" w:hAnsi="Times New Roman" w:cs="Times New Roman"/>
          <w:b/>
          <w:sz w:val="56"/>
          <w:szCs w:val="56"/>
        </w:rPr>
      </w:pPr>
      <w:r w:rsidRPr="000146E2">
        <w:rPr>
          <w:rFonts w:ascii="Times New Roman" w:eastAsia="Calibri" w:hAnsi="Times New Roman" w:cs="Times New Roman"/>
          <w:b/>
          <w:sz w:val="56"/>
          <w:szCs w:val="56"/>
        </w:rPr>
        <w:t>П’ЯДИЦЬКОЇ СІЛЬСЬКОЇ РАДИ</w:t>
      </w:r>
    </w:p>
    <w:p w:rsidR="000146E2" w:rsidRPr="000146E2" w:rsidRDefault="000146E2" w:rsidP="000146E2">
      <w:pPr>
        <w:spacing w:after="0"/>
        <w:ind w:left="4820"/>
        <w:rPr>
          <w:rFonts w:ascii="Times New Roman" w:eastAsia="Calibri" w:hAnsi="Times New Roman" w:cs="Times New Roman"/>
          <w:b/>
          <w:sz w:val="56"/>
          <w:szCs w:val="56"/>
        </w:rPr>
      </w:pPr>
    </w:p>
    <w:p w:rsidR="000146E2" w:rsidRPr="000146E2" w:rsidRDefault="000146E2" w:rsidP="000146E2">
      <w:pPr>
        <w:spacing w:after="0" w:line="360" w:lineRule="auto"/>
        <w:ind w:left="4820"/>
        <w:rPr>
          <w:rFonts w:ascii="Times New Roman" w:eastAsia="Calibri" w:hAnsi="Times New Roman" w:cs="Times New Roman"/>
          <w:b/>
          <w:sz w:val="32"/>
          <w:szCs w:val="32"/>
        </w:rPr>
      </w:pPr>
    </w:p>
    <w:p w:rsidR="000146E2" w:rsidRPr="000146E2" w:rsidRDefault="000146E2" w:rsidP="000146E2">
      <w:pPr>
        <w:spacing w:after="0" w:line="240" w:lineRule="auto"/>
        <w:ind w:left="4820"/>
        <w:rPr>
          <w:rFonts w:ascii="Times New Roman" w:eastAsia="Calibri" w:hAnsi="Times New Roman" w:cs="Times New Roman"/>
          <w:b/>
          <w:sz w:val="24"/>
          <w:szCs w:val="24"/>
        </w:rPr>
      </w:pPr>
    </w:p>
    <w:p w:rsidR="000146E2" w:rsidRPr="000146E2" w:rsidRDefault="000146E2" w:rsidP="000146E2">
      <w:pPr>
        <w:spacing w:after="0" w:line="240" w:lineRule="auto"/>
        <w:ind w:left="4820"/>
        <w:rPr>
          <w:rFonts w:ascii="Times New Roman" w:eastAsia="Calibri" w:hAnsi="Times New Roman" w:cs="Times New Roman"/>
          <w:b/>
          <w:sz w:val="24"/>
          <w:szCs w:val="24"/>
        </w:rPr>
      </w:pPr>
    </w:p>
    <w:p w:rsidR="000146E2" w:rsidRPr="000146E2" w:rsidRDefault="000146E2" w:rsidP="000146E2">
      <w:pPr>
        <w:spacing w:after="0" w:line="240" w:lineRule="auto"/>
        <w:ind w:left="4820"/>
        <w:rPr>
          <w:rFonts w:ascii="Times New Roman" w:eastAsia="Calibri" w:hAnsi="Times New Roman" w:cs="Times New Roman"/>
          <w:b/>
          <w:sz w:val="24"/>
          <w:szCs w:val="24"/>
        </w:rPr>
      </w:pPr>
    </w:p>
    <w:p w:rsidR="000146E2" w:rsidRPr="000146E2" w:rsidRDefault="000146E2" w:rsidP="000146E2">
      <w:pPr>
        <w:spacing w:after="0" w:line="240" w:lineRule="auto"/>
        <w:ind w:left="4820"/>
        <w:rPr>
          <w:rFonts w:ascii="Times New Roman" w:eastAsia="Calibri" w:hAnsi="Times New Roman" w:cs="Times New Roman"/>
          <w:b/>
          <w:sz w:val="24"/>
          <w:szCs w:val="24"/>
        </w:rPr>
      </w:pPr>
    </w:p>
    <w:p w:rsidR="000146E2" w:rsidRPr="000146E2" w:rsidRDefault="000146E2" w:rsidP="000146E2">
      <w:pPr>
        <w:spacing w:after="0" w:line="240" w:lineRule="auto"/>
        <w:ind w:left="4820"/>
        <w:rPr>
          <w:rFonts w:ascii="Times New Roman" w:eastAsia="Calibri" w:hAnsi="Times New Roman" w:cs="Times New Roman"/>
          <w:b/>
          <w:sz w:val="24"/>
          <w:szCs w:val="24"/>
        </w:rPr>
      </w:pPr>
    </w:p>
    <w:p w:rsidR="000146E2" w:rsidRPr="000146E2" w:rsidRDefault="000146E2" w:rsidP="000146E2">
      <w:pPr>
        <w:spacing w:after="0" w:line="240" w:lineRule="auto"/>
        <w:ind w:left="4820"/>
        <w:rPr>
          <w:rFonts w:ascii="Times New Roman" w:eastAsia="Calibri" w:hAnsi="Times New Roman" w:cs="Times New Roman"/>
          <w:b/>
          <w:sz w:val="24"/>
          <w:szCs w:val="24"/>
        </w:rPr>
      </w:pPr>
    </w:p>
    <w:p w:rsidR="000146E2" w:rsidRPr="000146E2" w:rsidRDefault="000146E2" w:rsidP="000146E2">
      <w:pPr>
        <w:spacing w:after="0" w:line="240" w:lineRule="auto"/>
        <w:ind w:left="4820"/>
        <w:rPr>
          <w:rFonts w:ascii="Times New Roman" w:eastAsia="Calibri" w:hAnsi="Times New Roman" w:cs="Times New Roman"/>
          <w:b/>
          <w:sz w:val="24"/>
          <w:szCs w:val="24"/>
        </w:rPr>
      </w:pPr>
    </w:p>
    <w:p w:rsidR="000146E2" w:rsidRPr="000146E2" w:rsidRDefault="000146E2" w:rsidP="000146E2">
      <w:pPr>
        <w:spacing w:after="0" w:line="240" w:lineRule="auto"/>
        <w:ind w:left="4820"/>
        <w:rPr>
          <w:rFonts w:ascii="Times New Roman" w:eastAsia="Calibri" w:hAnsi="Times New Roman" w:cs="Times New Roman"/>
          <w:b/>
          <w:sz w:val="24"/>
          <w:szCs w:val="24"/>
        </w:rPr>
      </w:pPr>
    </w:p>
    <w:p w:rsidR="000146E2" w:rsidRPr="000146E2" w:rsidRDefault="000146E2" w:rsidP="000146E2">
      <w:pPr>
        <w:spacing w:after="0" w:line="240" w:lineRule="auto"/>
        <w:ind w:left="4820"/>
        <w:rPr>
          <w:rFonts w:ascii="Times New Roman" w:eastAsia="Calibri" w:hAnsi="Times New Roman" w:cs="Times New Roman"/>
          <w:b/>
          <w:sz w:val="24"/>
          <w:szCs w:val="24"/>
        </w:rPr>
      </w:pPr>
    </w:p>
    <w:p w:rsidR="000146E2" w:rsidRPr="000146E2" w:rsidRDefault="000146E2" w:rsidP="000146E2">
      <w:pPr>
        <w:spacing w:after="0" w:line="240" w:lineRule="auto"/>
        <w:ind w:left="4820"/>
        <w:rPr>
          <w:rFonts w:ascii="Times New Roman" w:eastAsia="Calibri" w:hAnsi="Times New Roman" w:cs="Times New Roman"/>
          <w:b/>
          <w:sz w:val="24"/>
          <w:szCs w:val="24"/>
        </w:rPr>
      </w:pPr>
    </w:p>
    <w:p w:rsidR="000146E2" w:rsidRPr="000146E2" w:rsidRDefault="000146E2" w:rsidP="000146E2">
      <w:pPr>
        <w:spacing w:after="0" w:line="240" w:lineRule="auto"/>
        <w:ind w:left="4820"/>
        <w:rPr>
          <w:rFonts w:ascii="Times New Roman" w:eastAsia="Calibri" w:hAnsi="Times New Roman" w:cs="Times New Roman"/>
          <w:b/>
          <w:sz w:val="24"/>
          <w:szCs w:val="24"/>
        </w:rPr>
      </w:pPr>
    </w:p>
    <w:p w:rsidR="000146E2" w:rsidRPr="000146E2" w:rsidRDefault="000146E2" w:rsidP="000146E2">
      <w:pPr>
        <w:spacing w:after="0" w:line="240" w:lineRule="auto"/>
        <w:ind w:left="4820"/>
        <w:rPr>
          <w:rFonts w:ascii="Times New Roman" w:eastAsia="Calibri" w:hAnsi="Times New Roman" w:cs="Times New Roman"/>
          <w:b/>
          <w:sz w:val="24"/>
          <w:szCs w:val="24"/>
        </w:rPr>
      </w:pPr>
    </w:p>
    <w:p w:rsidR="000146E2" w:rsidRPr="000146E2" w:rsidRDefault="000146E2" w:rsidP="000146E2">
      <w:pPr>
        <w:spacing w:after="0" w:line="240" w:lineRule="auto"/>
        <w:ind w:left="4820"/>
        <w:rPr>
          <w:rFonts w:ascii="Times New Roman" w:eastAsia="Calibri" w:hAnsi="Times New Roman" w:cs="Times New Roman"/>
          <w:b/>
          <w:sz w:val="24"/>
          <w:szCs w:val="24"/>
        </w:rPr>
      </w:pPr>
    </w:p>
    <w:p w:rsidR="000146E2" w:rsidRPr="000146E2" w:rsidRDefault="000146E2" w:rsidP="000146E2">
      <w:pPr>
        <w:spacing w:after="0" w:line="240" w:lineRule="auto"/>
        <w:ind w:left="4820"/>
        <w:rPr>
          <w:rFonts w:ascii="Times New Roman" w:eastAsia="Calibri" w:hAnsi="Times New Roman" w:cs="Times New Roman"/>
          <w:b/>
          <w:sz w:val="24"/>
          <w:szCs w:val="24"/>
        </w:rPr>
      </w:pPr>
    </w:p>
    <w:p w:rsidR="000146E2" w:rsidRPr="000146E2" w:rsidRDefault="000146E2" w:rsidP="000146E2">
      <w:pPr>
        <w:spacing w:after="0" w:line="240" w:lineRule="auto"/>
        <w:ind w:left="4820"/>
        <w:rPr>
          <w:rFonts w:ascii="Times New Roman" w:eastAsia="Calibri" w:hAnsi="Times New Roman" w:cs="Times New Roman"/>
          <w:b/>
          <w:sz w:val="24"/>
          <w:szCs w:val="24"/>
        </w:rPr>
      </w:pPr>
    </w:p>
    <w:p w:rsidR="000146E2" w:rsidRPr="000146E2" w:rsidRDefault="000146E2" w:rsidP="000146E2">
      <w:pPr>
        <w:spacing w:after="0" w:line="240" w:lineRule="auto"/>
        <w:ind w:left="4820"/>
        <w:rPr>
          <w:rFonts w:ascii="Times New Roman" w:eastAsia="Calibri" w:hAnsi="Times New Roman" w:cs="Times New Roman"/>
          <w:b/>
          <w:sz w:val="24"/>
          <w:szCs w:val="24"/>
        </w:rPr>
      </w:pPr>
    </w:p>
    <w:p w:rsidR="000146E2" w:rsidRPr="000146E2" w:rsidRDefault="000146E2" w:rsidP="000146E2">
      <w:pPr>
        <w:spacing w:after="0" w:line="240" w:lineRule="auto"/>
        <w:ind w:left="4820"/>
        <w:rPr>
          <w:rFonts w:ascii="Times New Roman" w:eastAsia="Calibri" w:hAnsi="Times New Roman" w:cs="Times New Roman"/>
          <w:b/>
          <w:sz w:val="24"/>
          <w:szCs w:val="24"/>
        </w:rPr>
      </w:pPr>
    </w:p>
    <w:p w:rsidR="000146E2" w:rsidRPr="000146E2" w:rsidRDefault="000146E2" w:rsidP="000146E2">
      <w:pPr>
        <w:spacing w:after="0" w:line="240" w:lineRule="auto"/>
        <w:rPr>
          <w:rFonts w:ascii="Times New Roman" w:eastAsia="Calibri" w:hAnsi="Times New Roman" w:cs="Times New Roman"/>
          <w:b/>
          <w:sz w:val="24"/>
          <w:szCs w:val="24"/>
        </w:rPr>
      </w:pPr>
    </w:p>
    <w:p w:rsidR="000146E2" w:rsidRPr="000146E2" w:rsidRDefault="000146E2" w:rsidP="000146E2">
      <w:pPr>
        <w:spacing w:after="0" w:line="240" w:lineRule="auto"/>
        <w:jc w:val="center"/>
        <w:rPr>
          <w:rFonts w:ascii="Times New Roman" w:eastAsia="Calibri" w:hAnsi="Times New Roman" w:cs="Times New Roman"/>
          <w:b/>
          <w:sz w:val="28"/>
          <w:szCs w:val="28"/>
        </w:rPr>
      </w:pPr>
      <w:r w:rsidRPr="000146E2">
        <w:rPr>
          <w:rFonts w:ascii="Times New Roman" w:eastAsia="Calibri" w:hAnsi="Times New Roman" w:cs="Times New Roman"/>
          <w:b/>
          <w:sz w:val="28"/>
          <w:szCs w:val="28"/>
        </w:rPr>
        <w:t>с. П</w:t>
      </w:r>
      <w:r w:rsidRPr="00DA1FC7">
        <w:rPr>
          <w:rFonts w:ascii="Times New Roman" w:eastAsia="Calibri" w:hAnsi="Times New Roman" w:cs="Times New Roman"/>
          <w:b/>
          <w:sz w:val="28"/>
          <w:szCs w:val="28"/>
          <w:lang w:val="ru-RU"/>
        </w:rPr>
        <w:t>’</w:t>
      </w:r>
      <w:proofErr w:type="spellStart"/>
      <w:r w:rsidRPr="000146E2">
        <w:rPr>
          <w:rFonts w:ascii="Times New Roman" w:eastAsia="Calibri" w:hAnsi="Times New Roman" w:cs="Times New Roman"/>
          <w:b/>
          <w:sz w:val="28"/>
          <w:szCs w:val="28"/>
        </w:rPr>
        <w:t>ядики</w:t>
      </w:r>
      <w:proofErr w:type="spellEnd"/>
    </w:p>
    <w:p w:rsidR="0030045B" w:rsidRPr="00DA1FC7" w:rsidRDefault="000146E2" w:rsidP="000146E2">
      <w:pPr>
        <w:spacing w:after="0" w:line="240" w:lineRule="auto"/>
        <w:jc w:val="center"/>
        <w:rPr>
          <w:rFonts w:ascii="Times New Roman" w:eastAsia="Calibri" w:hAnsi="Times New Roman" w:cs="Times New Roman"/>
          <w:b/>
          <w:sz w:val="28"/>
          <w:szCs w:val="28"/>
          <w:lang w:val="ru-RU"/>
        </w:rPr>
      </w:pPr>
      <w:r w:rsidRPr="000146E2">
        <w:rPr>
          <w:rFonts w:ascii="Times New Roman" w:eastAsia="Calibri" w:hAnsi="Times New Roman" w:cs="Times New Roman"/>
          <w:b/>
          <w:sz w:val="28"/>
          <w:szCs w:val="28"/>
        </w:rPr>
        <w:t>2021</w:t>
      </w:r>
    </w:p>
    <w:p w:rsidR="00DA1FC7" w:rsidRPr="00292EBB" w:rsidRDefault="00DA1FC7" w:rsidP="00DA1FC7">
      <w:pPr>
        <w:spacing w:after="0"/>
        <w:jc w:val="center"/>
        <w:rPr>
          <w:rFonts w:ascii="Times New Roman" w:hAnsi="Times New Roman"/>
          <w:b/>
          <w:sz w:val="24"/>
          <w:szCs w:val="24"/>
        </w:rPr>
      </w:pPr>
      <w:r w:rsidRPr="00292EBB">
        <w:rPr>
          <w:rFonts w:ascii="Times New Roman" w:hAnsi="Times New Roman"/>
          <w:b/>
          <w:sz w:val="24"/>
          <w:szCs w:val="24"/>
        </w:rPr>
        <w:lastRenderedPageBreak/>
        <w:t>1. ЗАГАЛЬНІ ПОЛОЖЕННЯ</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1.1. КОМУНАЛЬНИЙ ЗАКЛАД «П’ЯДИЦЬКИЙ МОЛОДІЖНИЙ ЦЕНТР» - є комунальним закладом, що утворюється для вирішення питань соціального становлення та розвитку молоді, сприяння її соціалізації та самореалізації, інтелектуальному, моральному та духовному розвитку молоді, реалізації її творчого потенціалу, сприяння розвитку національно-патріотичного виховання дітей та молоді, утвердження патріотизму та поваги до України, сприяння розвитку громадянського суспільства, зокрема молодіжних громадських об’єднань та громадських об’єднань національно - патріотичного спрямування.</w:t>
      </w:r>
    </w:p>
    <w:p w:rsidR="00DA1FC7" w:rsidRPr="00292EBB" w:rsidRDefault="00DA1FC7" w:rsidP="00DA1FC7">
      <w:pPr>
        <w:spacing w:after="0"/>
        <w:ind w:firstLine="708"/>
        <w:jc w:val="both"/>
        <w:rPr>
          <w:rFonts w:ascii="Times New Roman" w:hAnsi="Times New Roman"/>
          <w:sz w:val="24"/>
          <w:szCs w:val="24"/>
        </w:rPr>
      </w:pPr>
      <w:r w:rsidRPr="00292EBB">
        <w:rPr>
          <w:rStyle w:val="2476"/>
          <w:rFonts w:ascii="Times New Roman" w:hAnsi="Times New Roman"/>
          <w:color w:val="000000"/>
          <w:sz w:val="24"/>
          <w:szCs w:val="24"/>
        </w:rPr>
        <w:t xml:space="preserve">1.2. Організаційно-правова форма Закладу: </w:t>
      </w:r>
      <w:r w:rsidRPr="00292EBB">
        <w:rPr>
          <w:rFonts w:ascii="Times New Roman" w:hAnsi="Times New Roman"/>
          <w:color w:val="000000"/>
          <w:sz w:val="24"/>
          <w:szCs w:val="24"/>
        </w:rPr>
        <w:t>комунальна організація (установа, заклад).</w:t>
      </w:r>
    </w:p>
    <w:p w:rsidR="00DA1FC7" w:rsidRPr="00292EBB" w:rsidRDefault="00DA1FC7" w:rsidP="00DA1FC7">
      <w:pPr>
        <w:spacing w:after="0"/>
        <w:ind w:firstLine="708"/>
        <w:jc w:val="both"/>
        <w:rPr>
          <w:rFonts w:ascii="Times New Roman" w:hAnsi="Times New Roman"/>
          <w:b/>
          <w:sz w:val="24"/>
          <w:szCs w:val="24"/>
        </w:rPr>
      </w:pPr>
      <w:r w:rsidRPr="00292EBB">
        <w:rPr>
          <w:rFonts w:ascii="Times New Roman" w:hAnsi="Times New Roman"/>
          <w:sz w:val="24"/>
          <w:szCs w:val="24"/>
        </w:rPr>
        <w:t xml:space="preserve">1.3. Повна назва закладу: </w:t>
      </w:r>
      <w:r w:rsidRPr="00292EBB">
        <w:rPr>
          <w:rFonts w:ascii="Times New Roman" w:hAnsi="Times New Roman"/>
          <w:b/>
          <w:sz w:val="24"/>
          <w:szCs w:val="24"/>
        </w:rPr>
        <w:t>КОМУНАЛЬНИЙ ЗАКЛАД «П’ЯДИЦЬКИЙ МОЛОДІЖНИЙ ЦЕНТР» П’ЯДИЦЬКОЇ СІЛЬСЬКОЇ РАДИ.</w:t>
      </w:r>
    </w:p>
    <w:p w:rsidR="00DA1FC7" w:rsidRPr="00292EBB" w:rsidRDefault="00DA1FC7" w:rsidP="00DA1FC7">
      <w:pPr>
        <w:spacing w:after="0"/>
        <w:jc w:val="both"/>
        <w:rPr>
          <w:rFonts w:ascii="Times New Roman" w:hAnsi="Times New Roman"/>
          <w:b/>
          <w:sz w:val="24"/>
          <w:szCs w:val="24"/>
        </w:rPr>
      </w:pPr>
      <w:r w:rsidRPr="00292EBB">
        <w:rPr>
          <w:rFonts w:ascii="Times New Roman" w:hAnsi="Times New Roman"/>
          <w:sz w:val="24"/>
          <w:szCs w:val="24"/>
        </w:rPr>
        <w:t xml:space="preserve">Скорочена назва: </w:t>
      </w:r>
      <w:r w:rsidRPr="00292EBB">
        <w:rPr>
          <w:rFonts w:ascii="Times New Roman" w:hAnsi="Times New Roman"/>
          <w:b/>
          <w:sz w:val="24"/>
          <w:szCs w:val="24"/>
        </w:rPr>
        <w:t xml:space="preserve">КЗ «П’ЯДИЦЬКИЙ МЦ» </w:t>
      </w:r>
      <w:proofErr w:type="spellStart"/>
      <w:r w:rsidRPr="00292EBB">
        <w:rPr>
          <w:rFonts w:ascii="Times New Roman" w:hAnsi="Times New Roman"/>
          <w:b/>
          <w:sz w:val="24"/>
          <w:szCs w:val="24"/>
        </w:rPr>
        <w:t>П’ядицької</w:t>
      </w:r>
      <w:proofErr w:type="spellEnd"/>
      <w:r w:rsidRPr="00292EBB">
        <w:rPr>
          <w:rFonts w:ascii="Times New Roman" w:hAnsi="Times New Roman"/>
          <w:b/>
          <w:sz w:val="24"/>
          <w:szCs w:val="24"/>
        </w:rPr>
        <w:t xml:space="preserve"> сільської ради</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1.4. Місце знаходження: 78254, вул. Наукова 4, с. </w:t>
      </w:r>
      <w:proofErr w:type="spellStart"/>
      <w:r w:rsidRPr="00292EBB">
        <w:rPr>
          <w:rFonts w:ascii="Times New Roman" w:hAnsi="Times New Roman"/>
          <w:sz w:val="24"/>
          <w:szCs w:val="24"/>
        </w:rPr>
        <w:t>П’ядики</w:t>
      </w:r>
      <w:proofErr w:type="spellEnd"/>
      <w:r w:rsidRPr="00292EBB">
        <w:rPr>
          <w:rFonts w:ascii="Times New Roman" w:hAnsi="Times New Roman"/>
          <w:sz w:val="24"/>
          <w:szCs w:val="24"/>
        </w:rPr>
        <w:t xml:space="preserve">, Коломийський район, Івано-Франківська область.  </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1.5. </w:t>
      </w:r>
      <w:r w:rsidRPr="00292EBB">
        <w:rPr>
          <w:rFonts w:ascii="Times New Roman" w:hAnsi="Times New Roman"/>
          <w:b/>
          <w:sz w:val="24"/>
          <w:szCs w:val="24"/>
        </w:rPr>
        <w:t xml:space="preserve">Засновником </w:t>
      </w:r>
      <w:proofErr w:type="spellStart"/>
      <w:r w:rsidRPr="00292EBB">
        <w:rPr>
          <w:rFonts w:ascii="Times New Roman" w:hAnsi="Times New Roman"/>
          <w:sz w:val="24"/>
          <w:szCs w:val="24"/>
        </w:rPr>
        <w:t>П’ядицького</w:t>
      </w:r>
      <w:proofErr w:type="spellEnd"/>
      <w:r w:rsidRPr="00292EBB">
        <w:rPr>
          <w:rFonts w:ascii="Times New Roman" w:hAnsi="Times New Roman"/>
          <w:sz w:val="24"/>
          <w:szCs w:val="24"/>
        </w:rPr>
        <w:t xml:space="preserve"> молодіжного центру є </w:t>
      </w:r>
      <w:proofErr w:type="spellStart"/>
      <w:r w:rsidRPr="00292EBB">
        <w:rPr>
          <w:rFonts w:ascii="Times New Roman" w:hAnsi="Times New Roman"/>
          <w:sz w:val="24"/>
          <w:szCs w:val="24"/>
        </w:rPr>
        <w:t>П’ядицька</w:t>
      </w:r>
      <w:proofErr w:type="spellEnd"/>
      <w:r w:rsidRPr="00292EBB">
        <w:rPr>
          <w:rFonts w:ascii="Times New Roman" w:hAnsi="Times New Roman"/>
          <w:sz w:val="24"/>
          <w:szCs w:val="24"/>
        </w:rPr>
        <w:t xml:space="preserve"> сільська рада (далі - Засновник), а уповноваженим органом управління є Відділ освіти, культури, молоді та спорту культури </w:t>
      </w:r>
      <w:proofErr w:type="spellStart"/>
      <w:r w:rsidRPr="00292EBB">
        <w:rPr>
          <w:rFonts w:ascii="Times New Roman" w:hAnsi="Times New Roman"/>
          <w:sz w:val="24"/>
          <w:szCs w:val="24"/>
        </w:rPr>
        <w:t>П’ядицької</w:t>
      </w:r>
      <w:proofErr w:type="spellEnd"/>
      <w:r w:rsidRPr="00292EBB">
        <w:rPr>
          <w:rFonts w:ascii="Times New Roman" w:hAnsi="Times New Roman"/>
          <w:sz w:val="24"/>
          <w:szCs w:val="24"/>
        </w:rPr>
        <w:t xml:space="preserve"> сільської ради (далі – Орган управління). </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1.6. Центр є юридичною особою, має самостійний баланс, реєстраційні рахунки в органах Казначейства, печатку із зображенням Державного Герба України, штампи та бланки зі своїм найменуванням і символікою, які використовує та забезпечує їх захист відповідно до законодавства.</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1.7. Молодіжний центр може набувати майнові та особисті немайнові права, укладати у встановленому порядку договори з підприємствами, установами, організаціями та громадянами як на території України, так і за її межами, від свого імені виступати у господарському, адміністративному та третейському суді, а також у судах інших держав.</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1.8. Напрями діяльності КЗ «</w:t>
      </w:r>
      <w:proofErr w:type="spellStart"/>
      <w:r w:rsidRPr="00292EBB">
        <w:rPr>
          <w:rFonts w:ascii="Times New Roman" w:hAnsi="Times New Roman"/>
          <w:sz w:val="24"/>
          <w:szCs w:val="24"/>
        </w:rPr>
        <w:t>П’ядицький</w:t>
      </w:r>
      <w:proofErr w:type="spellEnd"/>
      <w:r w:rsidRPr="00292EBB">
        <w:rPr>
          <w:rFonts w:ascii="Times New Roman" w:hAnsi="Times New Roman"/>
          <w:sz w:val="24"/>
          <w:szCs w:val="24"/>
        </w:rPr>
        <w:t xml:space="preserve"> Молодіжний центр»: </w:t>
      </w:r>
      <w:r w:rsidRPr="00292EBB">
        <w:rPr>
          <w:rFonts w:ascii="Times New Roman" w:hAnsi="Times New Roman"/>
          <w:color w:val="000000"/>
          <w:sz w:val="24"/>
          <w:szCs w:val="24"/>
          <w:shd w:val="clear" w:color="auto" w:fill="FFFFFF"/>
        </w:rPr>
        <w:t>волонтерська, благодійна діяльність, виставковий, освітній, культурний, інформаційний, простір для роботи, зустрічей, спортивний та інші.</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1.9. Центр у своїй діяльності керується Конституцією України, Законами України, актами Президента України, Кабінету Міністрів України, наказами Міністерства молоді та спорту України, наказами Міністерства соціальної політики України, наказами центральних органів виконавчої влади, розпорядженнями сільського голови </w:t>
      </w:r>
      <w:proofErr w:type="spellStart"/>
      <w:r w:rsidRPr="00292EBB">
        <w:rPr>
          <w:rFonts w:ascii="Times New Roman" w:hAnsi="Times New Roman"/>
          <w:sz w:val="24"/>
          <w:szCs w:val="24"/>
        </w:rPr>
        <w:t>П’ядицької</w:t>
      </w:r>
      <w:proofErr w:type="spellEnd"/>
      <w:r w:rsidRPr="00292EBB">
        <w:rPr>
          <w:rFonts w:ascii="Times New Roman" w:hAnsi="Times New Roman"/>
          <w:sz w:val="24"/>
          <w:szCs w:val="24"/>
        </w:rPr>
        <w:t xml:space="preserve"> сільської ради, рішеннями Виконавчого комітету </w:t>
      </w:r>
      <w:proofErr w:type="spellStart"/>
      <w:r w:rsidRPr="00292EBB">
        <w:rPr>
          <w:rFonts w:ascii="Times New Roman" w:hAnsi="Times New Roman"/>
          <w:sz w:val="24"/>
          <w:szCs w:val="24"/>
        </w:rPr>
        <w:t>П’ядицької</w:t>
      </w:r>
      <w:proofErr w:type="spellEnd"/>
      <w:r w:rsidRPr="00292EBB">
        <w:rPr>
          <w:rFonts w:ascii="Times New Roman" w:hAnsi="Times New Roman"/>
          <w:sz w:val="24"/>
          <w:szCs w:val="24"/>
        </w:rPr>
        <w:t xml:space="preserve"> сільської ради та цим Статутом.</w:t>
      </w:r>
    </w:p>
    <w:p w:rsidR="00DA1FC7" w:rsidRPr="00292EBB" w:rsidRDefault="00DA1FC7" w:rsidP="00DA1FC7">
      <w:pPr>
        <w:spacing w:after="0"/>
        <w:jc w:val="center"/>
        <w:rPr>
          <w:rFonts w:ascii="Times New Roman" w:hAnsi="Times New Roman"/>
          <w:b/>
          <w:sz w:val="24"/>
          <w:szCs w:val="24"/>
        </w:rPr>
      </w:pPr>
    </w:p>
    <w:p w:rsidR="00DA1FC7" w:rsidRPr="00292EBB" w:rsidRDefault="00DA1FC7" w:rsidP="00DA1FC7">
      <w:pPr>
        <w:spacing w:after="0"/>
        <w:jc w:val="center"/>
        <w:rPr>
          <w:rFonts w:ascii="Times New Roman" w:hAnsi="Times New Roman"/>
          <w:b/>
          <w:sz w:val="24"/>
          <w:szCs w:val="24"/>
        </w:rPr>
      </w:pPr>
      <w:r w:rsidRPr="00292EBB">
        <w:rPr>
          <w:rFonts w:ascii="Times New Roman" w:hAnsi="Times New Roman"/>
          <w:b/>
          <w:sz w:val="24"/>
          <w:szCs w:val="24"/>
        </w:rPr>
        <w:t>2. МЕТА, ОСНОВНІ ЗАВДАННЯ ТА ПРЕДМЕТ ДІЯЛЬНОСТІ МОЛОДІЖНОГО ЦЕНТРУ</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2.1. Метою діяльності Молодіжного Центру є сприяння: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соціалізації та самореалізації молоді;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інтелектуальному, моральному, духовному розвитку молоді, реалізації її творчого потенціалу;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національно-патріотичному вихованню молоді;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популяризації здорового способу життя молоді;</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працевлаштуванню молоді та зайнятості у вільний час, молодіжному підприємництву;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забезпеченню громадянської освіти молоді та розвитку </w:t>
      </w:r>
      <w:proofErr w:type="spellStart"/>
      <w:r w:rsidRPr="00292EBB">
        <w:rPr>
          <w:rFonts w:ascii="Times New Roman" w:hAnsi="Times New Roman"/>
          <w:sz w:val="24"/>
          <w:szCs w:val="24"/>
        </w:rPr>
        <w:t>волонтерства</w:t>
      </w:r>
      <w:proofErr w:type="spellEnd"/>
      <w:r w:rsidRPr="00292EBB">
        <w:rPr>
          <w:rFonts w:ascii="Times New Roman" w:hAnsi="Times New Roman"/>
          <w:sz w:val="24"/>
          <w:szCs w:val="24"/>
        </w:rPr>
        <w:t xml:space="preserve">;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підвищенню рівня мобільності молоді, в тому числі внутрішньому та міжнародному молодіжному туризму, обмінам;</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lastRenderedPageBreak/>
        <w:t xml:space="preserve">- розвитку громадянського суспільства, зокрема молодіжних громадських об’єднань та громадських об’єднань національно-патріотичного спрямування;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міжнародному молодіжному співробітництву;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розвиток туристичного потенціалу громади. </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2.2 . Центр провадить діяльність з урахуванням таких принципів: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повага до прав людини;</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визнання прав людини найвищою соціальною цінністю, боротьба з ксенофобією, проявами расизму та іншими формами дискримінації, поборення людиноненависницьких ідеологій;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рівність, відкритість та доступність;</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запобігання впливу будь-яких факторів, які можуть обмежити можливості участі молоді, проведення заходів для молоді у зручний час;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добровільна участь у діяльності Центру;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активна участь молоді - залучення молоді до процесу ухвалення рішень щодо діяльності Центру;</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 </w:t>
      </w:r>
      <w:proofErr w:type="spellStart"/>
      <w:r w:rsidRPr="00292EBB">
        <w:rPr>
          <w:rFonts w:ascii="Times New Roman" w:hAnsi="Times New Roman"/>
          <w:sz w:val="24"/>
          <w:szCs w:val="24"/>
        </w:rPr>
        <w:t>ціннісно</w:t>
      </w:r>
      <w:proofErr w:type="spellEnd"/>
      <w:r w:rsidRPr="00292EBB">
        <w:rPr>
          <w:rFonts w:ascii="Times New Roman" w:hAnsi="Times New Roman"/>
          <w:sz w:val="24"/>
          <w:szCs w:val="24"/>
        </w:rPr>
        <w:t xml:space="preserve">-орієнтована освіта - сприяння національно-патріотичному вихованню та громадянській освіті молоді, зокрема через неформальну освіту;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різноспрямованість соціального впливу - забезпечення індивідуального розвитку та становлення молоді як активного соціального суб’єкта;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участь у формуванні та реалізації державної політики в молодіжній сфері - популяризація та проведення заходів щодо встановлення стандартів у галузях, які є важливими для реалізації політики у молодіжній сфері на загальнодержавному і місцевому рівнях;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розвиток знань та освітніх інновацій - інновації в роботі з молоддю та формування знань і навичок, необхідних для самореалізації молоді.</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2.3. Основними завданнями Центру є: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утвердження громадянської позиції, духовності, моральності, національно-патріотичної свідомості та формування у молоді сімейних, національних і загальнолюдських цінностей;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створення умов для творчого розвитку особистості, інтелектуального самовдосконалення та лідерських якостей у молоді;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популяризація здорового способу життя молоді;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сприяння працевлаштуванню молоді та зайнятості у вільний час, молодіжному підприємництву, сприяння розвитку бізнес-інкубаторів;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сприяння волонтерській діяльності та мобільності молоді;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участь у розвитку міжнародного молодіжного співробітництва та міжрегіональної взаємодії молоді в Україні;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популяризація стандартів європейської молодіжної політики і роботи з молоддю в Україні, освітньої філософії та підходів відповідно до рекомендацій Ради Європи та Європейського Союзу;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залучення потенціалу територіальної громади до реалізації молодіжної політики;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організація і проведення тематичних театрально-розважальних, концертних, ігрових, літературно-музичних, обрядових та інших програм, фестивалів, оглядів, конкурсів, виставок та інших форм показу результатів творчої діяльності молодіжних формувань, в тому числі з реалізацією квитків на такі заходи;</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організація кіносеансів;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підготовка, тиражування та реалізація інформаційно-довідкових матеріалів, рекламної продукції, пов’язаної з діяльністю закладу;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lastRenderedPageBreak/>
        <w:t xml:space="preserve">- підготовка, розроблення і поширення методичних матеріалів, репертуарних і рекламних матеріалів з питань культури, туризму, духовної і культурної спадщини, розвитку традиційних видів народної творчості, художніх промислів та </w:t>
      </w:r>
      <w:proofErr w:type="spellStart"/>
      <w:r w:rsidRPr="00292EBB">
        <w:rPr>
          <w:rFonts w:ascii="Times New Roman" w:hAnsi="Times New Roman"/>
          <w:sz w:val="24"/>
          <w:szCs w:val="24"/>
        </w:rPr>
        <w:t>ремесел</w:t>
      </w:r>
      <w:proofErr w:type="spellEnd"/>
      <w:r w:rsidRPr="00292EBB">
        <w:rPr>
          <w:rFonts w:ascii="Times New Roman" w:hAnsi="Times New Roman"/>
          <w:sz w:val="24"/>
          <w:szCs w:val="24"/>
        </w:rPr>
        <w:t xml:space="preserve">;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забезпечення розвитку платних послуг за рахунок розширення їх сфери з використанням прогресивних форм організації цих послуг і сучасних технічних засобів дозвілля; </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2.4. Молодіжний Центр відповідно до покладених на нього завдань: </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 сприяє інтелектуальному, моральному, духовному розвитку молоді, реалізації її творчого потенціалу, забезпечує національно-патріотичне виховання та громадянську освіту молоді;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проводить заходи, спрямовані на популяризацію здорового способу життя молоді;</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 проводить профорієнтаційну роботу серед молоді, сприяє її працевлаштуванню та зайнятості у вільний час, молодіжному підприємництву;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організовує змістовне дозвілля молоді та сприяє її волонтерській діяльності; - сприяє вивченню та поширенню інноваційного досвіду з питань реалізації молодіжної політики;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сприяє залученню потенціалу територіальної громади до реалізації молодіжної політики;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узагальнює на місцевому рівні статистичні дані та готує інформаційно-аналітичні матеріали стосовно проведеної молодіжної роботи, які подає регіональному центру та органу, який його утворив;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бере участь у розвитку міжнародного молодіжного співробітництва та міжрегіональної взаємодії молоді в Україні;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сприяє популяризації стандартів європейської молодіжної політики і роботи з молоддю в Україні, освітньої філософії та підходів відповідно до рекомендацій Ради Європи та Європейського Союзу;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проводить інформаційно-просвітницьку роботу серед молоді, зокрема організовує конференції, засідання, форуми, семінари, тренінги, акції; замовляє видавничу продукцію;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вивчає громадську думку, використовує соціальну рекламу, забезпечує можливості для неформальної освіти молоді;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взаємодіє та співпрацює з центральними та місцевими органами виконавчої влади, органами місцевого самоврядування, підприємствами, установами та організаціями незалежно від форми власності, громадськими об'єднаннями, іншими інститутами громадянського суспільства, органами учнівського та студентського самоврядування;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за досягнення високих результатів у роботі в установленому порядку порушує клопотання перед Міністерством молоді та спорту про нагородження державними та відомчими нагородами працівників центрів і активістів.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взаємодіє з іншими молодіжними центрами.</w:t>
      </w:r>
    </w:p>
    <w:p w:rsidR="00DA1FC7" w:rsidRPr="00292EBB" w:rsidRDefault="00DA1FC7" w:rsidP="00DA1FC7">
      <w:pPr>
        <w:spacing w:after="0"/>
        <w:rPr>
          <w:rFonts w:ascii="Times New Roman" w:hAnsi="Times New Roman"/>
          <w:b/>
          <w:sz w:val="24"/>
          <w:szCs w:val="24"/>
        </w:rPr>
      </w:pPr>
    </w:p>
    <w:p w:rsidR="00DA1FC7" w:rsidRPr="00292EBB" w:rsidRDefault="00DA1FC7" w:rsidP="00DA1FC7">
      <w:pPr>
        <w:spacing w:after="0"/>
        <w:jc w:val="center"/>
        <w:rPr>
          <w:rFonts w:ascii="Times New Roman" w:hAnsi="Times New Roman"/>
          <w:b/>
          <w:sz w:val="24"/>
          <w:szCs w:val="24"/>
        </w:rPr>
      </w:pPr>
      <w:r w:rsidRPr="00292EBB">
        <w:rPr>
          <w:rFonts w:ascii="Times New Roman" w:hAnsi="Times New Roman"/>
          <w:b/>
          <w:sz w:val="24"/>
          <w:szCs w:val="24"/>
        </w:rPr>
        <w:t>3. ПРАВА ТА ОБОВ’ЯЗКИ ЦЕНТРУ</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3.1. Для вирішення завдань та реалізації мети своєї діяльності Молодіжний центр має право за погодженням з Уповноваженим органом:</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здійснювати зовнішньоекономічну діяльність відповідно до законодавства України, мети і завдань своєї діяльності;</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планувати свою діяльність і основні напрямки розвитку відповідно до програм, затверджених </w:t>
      </w:r>
      <w:proofErr w:type="spellStart"/>
      <w:r w:rsidRPr="00292EBB">
        <w:rPr>
          <w:rFonts w:ascii="Times New Roman" w:hAnsi="Times New Roman"/>
          <w:sz w:val="24"/>
          <w:szCs w:val="24"/>
        </w:rPr>
        <w:t>П’ядицькою</w:t>
      </w:r>
      <w:proofErr w:type="spellEnd"/>
      <w:r w:rsidRPr="00292EBB">
        <w:rPr>
          <w:rFonts w:ascii="Times New Roman" w:hAnsi="Times New Roman"/>
          <w:sz w:val="24"/>
          <w:szCs w:val="24"/>
        </w:rPr>
        <w:t xml:space="preserve"> сільською радою, фінансових, економічних, науково-технічних прогнозів та пріоритетів і економічної ситуації;</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самостійно визначати форми та методи діяльності, а також визначати стратегію відповідно до законодавства;</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lastRenderedPageBreak/>
        <w:t>- встановлювати умови та розмір оплати праці працівників Молодіжного центру за погодженням з уповноваженим органом у межах кошторису, затвердженого сільською радою;</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брати в оренду рухоме й нерухоме майно, в порядку встановленому законодавством здавати в оренду майно, а з дозволу Органу управління майном здавати в оренду нерухоме майно відповідно до чинного законодавства;</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 у межах своєї компетенції видавати накази;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придбавати, відповідно до законодавства, в будь-яких суб’єктів майно в межах кошторису. Придбане майно є об’єктом права комунальної власності </w:t>
      </w:r>
      <w:proofErr w:type="spellStart"/>
      <w:r w:rsidRPr="00292EBB">
        <w:rPr>
          <w:rFonts w:ascii="Times New Roman" w:hAnsi="Times New Roman"/>
          <w:sz w:val="24"/>
          <w:szCs w:val="24"/>
        </w:rPr>
        <w:t>П’ядицької</w:t>
      </w:r>
      <w:proofErr w:type="spellEnd"/>
      <w:r w:rsidRPr="00292EBB">
        <w:rPr>
          <w:rFonts w:ascii="Times New Roman" w:hAnsi="Times New Roman"/>
          <w:sz w:val="24"/>
          <w:szCs w:val="24"/>
        </w:rPr>
        <w:t xml:space="preserve"> сільської ради і закріплюється на праві оперативного управління за Молодіжним Центром;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забезпечувати поточний ремонт орендованого нерухомого майна;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користуватися землею та іншими природними ресурсами;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укладати цивільно-правові угоди, контракти відповідно до чинного законодавства;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отримувати в установленому законом порядку від органів виконавчої влади та органів місцевого самоврядування, підприємств, установ та організацій інформацію, необхідну для виконання покладених на Центр завдань;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залучати підприємства, установи та організації, незалежно від форм власності, до роботи з питань, що входять до компетенції Молодіжного Центру;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скликати, в установленому порядку, наради з питань, що належать до компетенції Молодіжного Центру;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взаємодіяти з органами виконавчої влади, їх консультативно-дорадчими органами, органами місцевого самоврядування, підприємствами, установами та організаціями, іншими юридичними та фізичними особами;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здійснювати обробку персональних даних відповідно до Закону України «Про захист персональних даних».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надання в прокат підприємствам, установам, організаціям на договірній основі інвентарю, сценічних костюмів, аудіо-, відеотехніки, </w:t>
      </w:r>
      <w:proofErr w:type="spellStart"/>
      <w:r w:rsidRPr="00292EBB">
        <w:rPr>
          <w:rFonts w:ascii="Times New Roman" w:hAnsi="Times New Roman"/>
          <w:sz w:val="24"/>
          <w:szCs w:val="24"/>
        </w:rPr>
        <w:t>звукопідсилюючої</w:t>
      </w:r>
      <w:proofErr w:type="spellEnd"/>
      <w:r w:rsidRPr="00292EBB">
        <w:rPr>
          <w:rFonts w:ascii="Times New Roman" w:hAnsi="Times New Roman"/>
          <w:sz w:val="24"/>
          <w:szCs w:val="24"/>
        </w:rPr>
        <w:t xml:space="preserve"> апаратури та іншого музичного, технічного, сценічного обладнання, проведення їх ремонту і налагодження;</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3.2. Центр зобов’язаний: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забезпечити діяльність Центру згідно Статуту;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забезпечити своєчасну сплату податків і зборів (обов’язкових платежів) до бюджету та до державних цільових фондів згідно з чинним законодавством;</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 забезпечити ефективне використання закріпленого за ним майна та цільове використання виділених коштів;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забезпечувати здійснення поточного ремонту основних засобів;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вести діловодство, статистичну звітність та архівну справу відповідно до законодавства України; </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3.3. Соціальна діяльність Молодіжного Центру здійснюється відповідно до чинного законодавства, з врахуванням його фінансових можливостей.</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 3.4. Молодіжний Центр, відповідно до чинного законодавства, проводить заходи з цивільної оборони, протипожежної безпеки.</w:t>
      </w:r>
    </w:p>
    <w:p w:rsidR="00DA1FC7" w:rsidRPr="00292EBB" w:rsidRDefault="00DA1FC7" w:rsidP="00DA1FC7">
      <w:pPr>
        <w:spacing w:after="0"/>
        <w:jc w:val="both"/>
        <w:rPr>
          <w:rFonts w:ascii="Times New Roman" w:hAnsi="Times New Roman"/>
          <w:sz w:val="24"/>
          <w:szCs w:val="24"/>
        </w:rPr>
      </w:pPr>
    </w:p>
    <w:p w:rsidR="00DA1FC7" w:rsidRPr="00292EBB" w:rsidRDefault="00DA1FC7" w:rsidP="00DA1FC7">
      <w:pPr>
        <w:spacing w:after="0"/>
        <w:jc w:val="center"/>
        <w:rPr>
          <w:rFonts w:ascii="Times New Roman" w:hAnsi="Times New Roman"/>
          <w:b/>
          <w:sz w:val="24"/>
          <w:szCs w:val="24"/>
        </w:rPr>
      </w:pPr>
      <w:r w:rsidRPr="00292EBB">
        <w:rPr>
          <w:rFonts w:ascii="Times New Roman" w:hAnsi="Times New Roman"/>
          <w:b/>
          <w:sz w:val="24"/>
          <w:szCs w:val="24"/>
        </w:rPr>
        <w:t>4. КЕРІВНИЦТВО ЦЕНТРОМ</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4.1. Безпосереднє керівництво центром здійснює директор, а у разі його відсутності - особа, на яку покладено виконання обов’язків директора.</w:t>
      </w:r>
    </w:p>
    <w:p w:rsidR="00DA1FC7" w:rsidRPr="00DA1FC7" w:rsidRDefault="00DA1FC7" w:rsidP="00DA1FC7">
      <w:pPr>
        <w:spacing w:after="0"/>
        <w:ind w:firstLine="708"/>
        <w:jc w:val="both"/>
        <w:rPr>
          <w:sz w:val="24"/>
          <w:szCs w:val="24"/>
          <w:lang w:val="ru-RU"/>
        </w:rPr>
      </w:pPr>
      <w:r w:rsidRPr="00292EBB">
        <w:rPr>
          <w:rFonts w:ascii="Times New Roman" w:hAnsi="Times New Roman"/>
          <w:sz w:val="24"/>
          <w:szCs w:val="24"/>
        </w:rPr>
        <w:t xml:space="preserve">4.2. Директор Молодіжного центру призначається на посаду рішенням Засновника  шляхом укладання з ним трудового договору строком на 2 роки вперше. Після закінчення </w:t>
      </w:r>
      <w:r w:rsidRPr="00292EBB">
        <w:rPr>
          <w:rFonts w:ascii="Times New Roman" w:hAnsi="Times New Roman"/>
          <w:sz w:val="24"/>
          <w:szCs w:val="24"/>
        </w:rPr>
        <w:lastRenderedPageBreak/>
        <w:t>строку дії такого строкового трудового договору Директор звітує на сесії ради про проведену роботу протягом 2 років і за умови належного виконання сторони мають право продовжити строк дії відповідного строкового трудового договору ще на 4 роки.</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Права, обов’язки і відповідальність директора Молодіжного центру, умови його матеріального забезпечення, інші умови праці визначаються згідно з законодавством.</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4.3. Директор Молодіжного Центру здійснює керівництво його діяльністю відповідно до завдань, покладених на Молодіжний Центр, несе персональну відповідальність за реалізацію завдань та функцій, визначає відповідальність його працівників. </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4.4. На посаду директора Молодіжного Центру призначається особа, яка є громадянином України, має базову або вищу освіту, має досвід роботи з молоддю. </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4.5. Директор Центру: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забезпечує раціональний добір і розстановку кадрів, створення належних умов для підвищення фахового рівня працівників, у встановленому порядку подає на погодження сільському голові подання щодо призначення на посаду та звільнення з посади працівників Центру;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забезпечує та контролює здійснення діяльності Центром та надання Центром якісних послуг, дотримання виконавської та фінансової дисципліни;</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організовує виконання кошторису доходів і видатків закладу, відкриває рахунки в установах банків або органах Державного казначейства;</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подає на затвердження Засновнику у межах визначеної граничної чисельності працівників та фонду оплати праці в установленому порядку структуру та штатний розпис Молодіжного Центру, положення про структурні підрозділи та посадові інструкції працівників Молодіжного Центру;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забезпечує дотримання вимог та поліпшення охорони здоров’я, праці і фінансово-господарської діяльності, санітарно-гігієнічних, протипожежних норм і норм техніки безпеки та несе за це відповідальність;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видає у межах своїх повноважень накази, організовує і контролює їх виконання;</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укладає договори про співробітництво, надання послуг, купівлі-продажу тощо, забезпечує придбання майна та інвентарю у межах передбачених коштів;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подає на погодження Засновнику про встановлення надбавок, доплат, премій та матеріальної допомоги працівникам закладу відповідно до законодавства;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представляє Молодіжний Центр в органах державної влади, установах, організаціях, підприємствах при розгляді й вирішенні питань, що входять до його компетенції, або уповноважує на це відповідно до чинного законодавства інших працівників;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бере участь у заходах з питань, що віднесені до компетенції Молодіжного Центру;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утворює у центрі конкурсні та атестаційні комісії, організовує підвищення кваліфікації працівників центру;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відповідає за стан і збереження будівель та іншого майна, переданого у користування і володіння Молодіжного Центру;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здійснює інші повноваження, передбачені законодавством. - розпоряджається за згодою Засновника коштами та майном відповідно до законодавства;</w:t>
      </w:r>
    </w:p>
    <w:p w:rsidR="00DA1FC7" w:rsidRPr="00292EBB" w:rsidRDefault="00DA1FC7" w:rsidP="00DA1FC7">
      <w:pPr>
        <w:spacing w:after="0"/>
        <w:jc w:val="both"/>
        <w:rPr>
          <w:rFonts w:ascii="Times New Roman" w:hAnsi="Times New Roman"/>
          <w:color w:val="000000"/>
          <w:sz w:val="24"/>
          <w:szCs w:val="24"/>
        </w:rPr>
      </w:pPr>
      <w:r w:rsidRPr="00292EBB">
        <w:rPr>
          <w:rFonts w:ascii="Times New Roman" w:hAnsi="Times New Roman"/>
          <w:color w:val="000000"/>
          <w:sz w:val="24"/>
          <w:szCs w:val="24"/>
        </w:rPr>
        <w:t xml:space="preserve">- розробляє і подає річні плани та звіти, які затверджуються Засновником. Звіт про виконання плану роботи  заслуховується на засіданнях Виконавчого комітету </w:t>
      </w:r>
      <w:proofErr w:type="spellStart"/>
      <w:r w:rsidRPr="00292EBB">
        <w:rPr>
          <w:rFonts w:ascii="Times New Roman" w:hAnsi="Times New Roman"/>
          <w:color w:val="000000"/>
          <w:sz w:val="24"/>
          <w:szCs w:val="24"/>
        </w:rPr>
        <w:t>П’ядицької</w:t>
      </w:r>
      <w:proofErr w:type="spellEnd"/>
      <w:r w:rsidRPr="00292EBB">
        <w:rPr>
          <w:rFonts w:ascii="Times New Roman" w:hAnsi="Times New Roman"/>
          <w:color w:val="000000"/>
          <w:sz w:val="24"/>
          <w:szCs w:val="24"/>
        </w:rPr>
        <w:t xml:space="preserve"> сільської ради. </w:t>
      </w:r>
    </w:p>
    <w:p w:rsidR="00DA1FC7" w:rsidRPr="00292EBB" w:rsidRDefault="00DA1FC7" w:rsidP="00DA1FC7">
      <w:pPr>
        <w:spacing w:after="0"/>
        <w:jc w:val="both"/>
        <w:rPr>
          <w:rFonts w:ascii="Times New Roman" w:hAnsi="Times New Roman"/>
          <w:color w:val="FF0000"/>
          <w:sz w:val="24"/>
          <w:szCs w:val="24"/>
        </w:rPr>
      </w:pPr>
    </w:p>
    <w:p w:rsidR="00DA1FC7" w:rsidRPr="00292EBB" w:rsidRDefault="00DA1FC7" w:rsidP="00DA1FC7">
      <w:pPr>
        <w:spacing w:after="0"/>
        <w:jc w:val="center"/>
        <w:rPr>
          <w:rFonts w:ascii="Times New Roman" w:hAnsi="Times New Roman"/>
          <w:b/>
          <w:sz w:val="24"/>
          <w:szCs w:val="24"/>
        </w:rPr>
      </w:pPr>
      <w:r w:rsidRPr="00292EBB">
        <w:rPr>
          <w:rFonts w:ascii="Times New Roman" w:hAnsi="Times New Roman"/>
          <w:b/>
          <w:sz w:val="24"/>
          <w:szCs w:val="24"/>
        </w:rPr>
        <w:t>5. ФІНАНСОВО-ГОСПОДАРСЬКА ДІЯЛЬНІСТЬ ТА МАТЕРІАЛЬНО-ТЕХНІЧНА БАЗА МОЛОДІЖНОГО ЦЕНТРУ</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lastRenderedPageBreak/>
        <w:t xml:space="preserve">5.1. Фінансово-господарська діяльність центру провадиться відповідно до законодавства та положення про Центр; </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5.2. Фінансування Центру здійснюється за рахунок коштів, передбачених у відповідному місцевому бюджеті, та інших джерел, не заборонених законодавством України. </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5.3. Умови оплати праці працівників Молодіжного Центру визначаються в установленому законодавством порядку. </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5.4. Молодіжний Центр має право надавати платні послуги згідно з чинним законодавством України. </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5.5. Молодіжний Центр для здійснення діяльності може передавати іншому центру в установленому порядку матеріальні цінності (</w:t>
      </w:r>
      <w:proofErr w:type="spellStart"/>
      <w:r w:rsidRPr="00292EBB">
        <w:rPr>
          <w:rFonts w:ascii="Times New Roman" w:hAnsi="Times New Roman"/>
          <w:sz w:val="24"/>
          <w:szCs w:val="24"/>
        </w:rPr>
        <w:t>нагороджувальну</w:t>
      </w:r>
      <w:proofErr w:type="spellEnd"/>
      <w:r w:rsidRPr="00292EBB">
        <w:rPr>
          <w:rFonts w:ascii="Times New Roman" w:hAnsi="Times New Roman"/>
          <w:sz w:val="24"/>
          <w:szCs w:val="24"/>
        </w:rPr>
        <w:t xml:space="preserve"> продукцію, інвентар, інформаційно-пропагандистські та методичні матеріали). </w:t>
      </w:r>
    </w:p>
    <w:p w:rsidR="00DA1FC7" w:rsidRPr="00292EBB" w:rsidRDefault="00DA1FC7" w:rsidP="00DA1FC7">
      <w:pPr>
        <w:spacing w:after="0"/>
        <w:ind w:firstLine="708"/>
        <w:jc w:val="both"/>
        <w:rPr>
          <w:rFonts w:ascii="Times New Roman" w:hAnsi="Times New Roman"/>
          <w:color w:val="000000"/>
          <w:sz w:val="24"/>
          <w:szCs w:val="24"/>
        </w:rPr>
      </w:pPr>
      <w:r w:rsidRPr="00292EBB">
        <w:rPr>
          <w:rFonts w:ascii="Times New Roman" w:hAnsi="Times New Roman"/>
          <w:color w:val="000000"/>
          <w:sz w:val="24"/>
          <w:szCs w:val="24"/>
        </w:rPr>
        <w:t>5.6. Молодіжний Центр у процесі провадження фінансово-господарської діяльності за погодженням із Засновником самостійно: розпоряджається коштами; модернізує за потреби власну матеріально-технічну базу (у разі її наявності); володіє, користується і розпоряджається майном в межах дозволених Засновником; виконує інші функції, що не суперечать законодавству.</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5.7. Для здійснення своєї діяльності Молодіжний Центр за відсутності власної бази може використовувати безоплатно або на пільгових умовах об’єкти та приміщення за умови дотримання санітарно-гігієнічних норм і недопущення погіршення їх стану відповідно до порядку, визначеного законодавством. </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5.8. Матеріально-технічна база Центру може складатись з: адміністративних приміщень, спортивних споруд, обладнання, засобів зв’язку, оргтехніки, транспортних засобів, земельних ділянок та іншого рухомого і нерухомого майна. </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5.9.Заклад може мати філії. Рішення про створення філій приймається Засновником. </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5.10. Доходи (прибутки) Молодіжного Центру використовуються виключно для фінансування видатків на його утримання, реалізації мети (цілей, завдань) та напрямів діяльності, визначених цим Статутом. </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5.11. Забороняється здійснювати розподіл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5.12. Статистична звітність про діяльність Молодіжного Центру здійснюється відповідно до законодавства. </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5.13. Центр не є самостійним платником податків та інших обов’язкових платежів. Ведення бухгалтерського обліку та фінансової звітності Молодіжного центру здійснюється відділом бухгалтерського обліку та звітності </w:t>
      </w:r>
      <w:proofErr w:type="spellStart"/>
      <w:r w:rsidRPr="00292EBB">
        <w:rPr>
          <w:rFonts w:ascii="Times New Roman" w:hAnsi="Times New Roman"/>
          <w:sz w:val="24"/>
          <w:szCs w:val="24"/>
        </w:rPr>
        <w:t>П’ядицької</w:t>
      </w:r>
      <w:proofErr w:type="spellEnd"/>
      <w:r w:rsidRPr="00292EBB">
        <w:rPr>
          <w:rFonts w:ascii="Times New Roman" w:hAnsi="Times New Roman"/>
          <w:sz w:val="24"/>
          <w:szCs w:val="24"/>
        </w:rPr>
        <w:t xml:space="preserve"> сільської ради Коломийського  району Івано-Франківської області відповідно до законодавства України.</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5.14. Джерелом формування коштів та майна Молодіжного Центру є:</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 кошти  бюджету </w:t>
      </w:r>
      <w:proofErr w:type="spellStart"/>
      <w:r w:rsidRPr="00292EBB">
        <w:rPr>
          <w:rFonts w:ascii="Times New Roman" w:hAnsi="Times New Roman"/>
          <w:sz w:val="24"/>
          <w:szCs w:val="24"/>
        </w:rPr>
        <w:t>П’ядицької</w:t>
      </w:r>
      <w:proofErr w:type="spellEnd"/>
      <w:r w:rsidRPr="00292EBB">
        <w:rPr>
          <w:rFonts w:ascii="Times New Roman" w:hAnsi="Times New Roman"/>
          <w:sz w:val="24"/>
          <w:szCs w:val="24"/>
        </w:rPr>
        <w:t xml:space="preserve"> сільської ради, передбачені на реалізацію цільових програм і </w:t>
      </w:r>
      <w:proofErr w:type="spellStart"/>
      <w:r w:rsidRPr="00292EBB">
        <w:rPr>
          <w:rFonts w:ascii="Times New Roman" w:hAnsi="Times New Roman"/>
          <w:sz w:val="24"/>
          <w:szCs w:val="24"/>
        </w:rPr>
        <w:t>проєктів</w:t>
      </w:r>
      <w:proofErr w:type="spellEnd"/>
      <w:r w:rsidRPr="00292EBB">
        <w:rPr>
          <w:rFonts w:ascii="Times New Roman" w:hAnsi="Times New Roman"/>
          <w:sz w:val="24"/>
          <w:szCs w:val="24"/>
        </w:rPr>
        <w:t xml:space="preserve"> згідно з чинним законодавством України;</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кошти, які надходять безоплатно або у вигляді безповоротної фінансової допомоги чи добровільних пожертвувань;</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кошти, які надходять як компенсація вартості від надання платних послуг відповідно до чинного законодавства, у тому числі доходи, пов'язані з</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основною статутною діяльністю;</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дотації або субсидії, отримані з державних цільових фондів (або міжнародна благодійність), у тому числі гуманітарна допомога, що надається</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таким неприбутковим організаціям;</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lastRenderedPageBreak/>
        <w:t>- інші джерела, не заборонені законодавством України;</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5.15. Збитки, завдані Молодіжному Центру внаслідок порушення його майнових чи особистих немайнових прав фізичними, юридичними особами або органами державної влади місцевого </w:t>
      </w:r>
      <w:r>
        <w:rPr>
          <w:rFonts w:ascii="Times New Roman" w:hAnsi="Times New Roman"/>
          <w:sz w:val="24"/>
          <w:szCs w:val="24"/>
        </w:rPr>
        <w:t xml:space="preserve">самоврядування, відшкодовуються </w:t>
      </w:r>
      <w:r w:rsidRPr="00292EBB">
        <w:rPr>
          <w:rFonts w:ascii="Times New Roman" w:hAnsi="Times New Roman"/>
          <w:sz w:val="24"/>
          <w:szCs w:val="24"/>
        </w:rPr>
        <w:t>Молодіжному Центру за рішенням суду чи в іншому порядку, передбаченому</w:t>
      </w:r>
      <w:r>
        <w:rPr>
          <w:rFonts w:ascii="Times New Roman" w:hAnsi="Times New Roman"/>
          <w:sz w:val="24"/>
          <w:szCs w:val="24"/>
        </w:rPr>
        <w:t xml:space="preserve"> </w:t>
      </w:r>
      <w:r w:rsidRPr="00292EBB">
        <w:rPr>
          <w:rFonts w:ascii="Times New Roman" w:hAnsi="Times New Roman"/>
          <w:sz w:val="24"/>
          <w:szCs w:val="24"/>
        </w:rPr>
        <w:t>законодавством.</w:t>
      </w:r>
    </w:p>
    <w:p w:rsidR="00DA1FC7" w:rsidRPr="00292EBB" w:rsidRDefault="00DA1FC7" w:rsidP="00DA1FC7">
      <w:pPr>
        <w:spacing w:after="0"/>
        <w:jc w:val="both"/>
        <w:rPr>
          <w:rFonts w:ascii="Times New Roman" w:hAnsi="Times New Roman"/>
          <w:sz w:val="24"/>
          <w:szCs w:val="24"/>
        </w:rPr>
      </w:pPr>
    </w:p>
    <w:p w:rsidR="00DA1FC7" w:rsidRPr="00292EBB" w:rsidRDefault="00DA1FC7" w:rsidP="00DA1FC7">
      <w:pPr>
        <w:spacing w:after="0"/>
        <w:jc w:val="both"/>
        <w:rPr>
          <w:rFonts w:ascii="Times New Roman" w:hAnsi="Times New Roman"/>
          <w:sz w:val="24"/>
          <w:szCs w:val="24"/>
        </w:rPr>
      </w:pPr>
    </w:p>
    <w:p w:rsidR="00DA1FC7" w:rsidRPr="00292EBB" w:rsidRDefault="00DA1FC7" w:rsidP="00DA1FC7">
      <w:pPr>
        <w:spacing w:after="0"/>
        <w:jc w:val="center"/>
        <w:rPr>
          <w:rFonts w:ascii="Times New Roman" w:hAnsi="Times New Roman"/>
          <w:b/>
          <w:sz w:val="24"/>
          <w:szCs w:val="24"/>
        </w:rPr>
      </w:pPr>
      <w:r w:rsidRPr="00292EBB">
        <w:rPr>
          <w:rFonts w:ascii="Times New Roman" w:hAnsi="Times New Roman"/>
          <w:b/>
          <w:sz w:val="24"/>
          <w:szCs w:val="24"/>
        </w:rPr>
        <w:t xml:space="preserve">6. РЕОРГАНІЗАЦІЯ АБО ЛІКВІДАЦІЯ ЗАКЛАДУ </w:t>
      </w:r>
    </w:p>
    <w:p w:rsidR="00DA1FC7" w:rsidRPr="00292EBB" w:rsidRDefault="00DA1FC7" w:rsidP="00DA1FC7">
      <w:pPr>
        <w:spacing w:after="0"/>
        <w:jc w:val="both"/>
        <w:rPr>
          <w:rFonts w:ascii="Times New Roman" w:hAnsi="Times New Roman"/>
          <w:sz w:val="24"/>
          <w:szCs w:val="24"/>
        </w:rPr>
      </w:pPr>
      <w:r w:rsidRPr="00292EBB">
        <w:rPr>
          <w:rFonts w:ascii="Times New Roman" w:hAnsi="Times New Roman"/>
          <w:sz w:val="24"/>
          <w:szCs w:val="24"/>
        </w:rPr>
        <w:t xml:space="preserve">6.1. Рішення про реорганізацію або ліквідацію Молодіжного Центру приймає Засновник. Реорганізація центру відбувається шляхом злиття, приєднання, поділу, виділення. </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6.2. Ліквідація проводиться ліквідаційною комісією, призначеною Засновником, а у випадку ліквідації за рішенням господарського суду - ліквідаційною комісією, призначеною цим органом. </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6.3. З часу призначення ліквідаційної комісії до неї переходять повноваження щодо управління Молодіжним Центром. </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6.4. Ліквідаційна комісія оцінює наявне майно Молодіжного Центру, виявляє його дебіторів і кредиторів і розраховується з ними, складає ліквідаційний баланс і представляє його засновнику. </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6.5. У випадку реорганізації права та зобов’язання Молодіжного Центру переходять до правонаступників відповідно до чинного законодавства або визначених закладів. </w:t>
      </w:r>
    </w:p>
    <w:p w:rsidR="00DA1FC7" w:rsidRPr="00292EBB" w:rsidRDefault="00DA1FC7" w:rsidP="00DA1FC7">
      <w:pPr>
        <w:spacing w:after="0"/>
        <w:ind w:firstLine="708"/>
        <w:jc w:val="both"/>
        <w:rPr>
          <w:rFonts w:ascii="Times New Roman" w:hAnsi="Times New Roman"/>
          <w:sz w:val="24"/>
          <w:szCs w:val="24"/>
        </w:rPr>
      </w:pPr>
      <w:r w:rsidRPr="00292EBB">
        <w:rPr>
          <w:rFonts w:ascii="Times New Roman" w:hAnsi="Times New Roman"/>
          <w:sz w:val="24"/>
          <w:szCs w:val="24"/>
        </w:rPr>
        <w:t xml:space="preserve">6.6. У разі припинення Молодіжного Центру (ліквідації, злиття, поділу, приєднання або перетворення) активи центру передаються одному або кільком неприбутковим організаціям (комунальним закладам громади) або зараховуються до доходу місцевого бюджету. </w:t>
      </w:r>
    </w:p>
    <w:p w:rsidR="00DA1FC7" w:rsidRPr="00292EBB" w:rsidRDefault="00DA1FC7" w:rsidP="00DA1FC7">
      <w:pPr>
        <w:spacing w:after="0"/>
        <w:jc w:val="center"/>
        <w:rPr>
          <w:rFonts w:ascii="Times New Roman" w:hAnsi="Times New Roman"/>
          <w:b/>
          <w:sz w:val="24"/>
          <w:szCs w:val="24"/>
        </w:rPr>
      </w:pPr>
    </w:p>
    <w:p w:rsidR="00DA1FC7" w:rsidRPr="00292EBB" w:rsidRDefault="00DA1FC7" w:rsidP="00DA1FC7">
      <w:pPr>
        <w:spacing w:after="0"/>
        <w:jc w:val="center"/>
        <w:rPr>
          <w:rFonts w:ascii="Times New Roman" w:hAnsi="Times New Roman"/>
          <w:b/>
          <w:sz w:val="24"/>
          <w:szCs w:val="24"/>
        </w:rPr>
      </w:pPr>
      <w:r w:rsidRPr="00292EBB">
        <w:rPr>
          <w:rFonts w:ascii="Times New Roman" w:hAnsi="Times New Roman"/>
          <w:b/>
          <w:sz w:val="24"/>
          <w:szCs w:val="24"/>
        </w:rPr>
        <w:t xml:space="preserve">7. ЗМІНИ ТА ДОПОВНЕНЯ ДО СТАТУТУ МОЛОДІЖНОГО ЦЕНТРУ </w:t>
      </w:r>
    </w:p>
    <w:p w:rsidR="00DA1FC7" w:rsidRPr="00292EBB" w:rsidRDefault="00DA1FC7" w:rsidP="00DA1FC7">
      <w:pPr>
        <w:spacing w:after="0"/>
        <w:ind w:firstLine="708"/>
        <w:jc w:val="both"/>
        <w:rPr>
          <w:rFonts w:ascii="Times New Roman" w:hAnsi="Times New Roman"/>
          <w:b/>
          <w:sz w:val="24"/>
          <w:szCs w:val="24"/>
        </w:rPr>
      </w:pPr>
      <w:r w:rsidRPr="00292EBB">
        <w:rPr>
          <w:rFonts w:ascii="Times New Roman" w:hAnsi="Times New Roman"/>
          <w:sz w:val="24"/>
          <w:szCs w:val="24"/>
        </w:rPr>
        <w:t>7.1. Внесення змін та доповнень до цього Статуту здійснюється в порядку, встановленому чинним законодавством України, шляхом викладення його в новій редакції.</w:t>
      </w:r>
    </w:p>
    <w:p w:rsidR="00DA1FC7" w:rsidRPr="00292EBB" w:rsidRDefault="00DA1FC7" w:rsidP="00DA1FC7">
      <w:pPr>
        <w:spacing w:after="0"/>
        <w:jc w:val="both"/>
        <w:rPr>
          <w:rFonts w:ascii="Times New Roman" w:hAnsi="Times New Roman"/>
          <w:sz w:val="24"/>
          <w:szCs w:val="24"/>
        </w:rPr>
      </w:pPr>
    </w:p>
    <w:p w:rsidR="00DA1FC7" w:rsidRPr="00292EBB" w:rsidRDefault="00DA1FC7" w:rsidP="00DA1FC7">
      <w:pPr>
        <w:spacing w:after="0"/>
        <w:jc w:val="both"/>
        <w:rPr>
          <w:rFonts w:ascii="Times New Roman" w:hAnsi="Times New Roman"/>
          <w:sz w:val="24"/>
          <w:szCs w:val="24"/>
        </w:rPr>
      </w:pPr>
    </w:p>
    <w:p w:rsidR="00DA1FC7" w:rsidRPr="00292EBB" w:rsidRDefault="00DA1FC7" w:rsidP="00DA1FC7">
      <w:pPr>
        <w:spacing w:after="0"/>
        <w:jc w:val="both"/>
        <w:rPr>
          <w:rFonts w:ascii="Times New Roman" w:hAnsi="Times New Roman"/>
          <w:sz w:val="24"/>
          <w:szCs w:val="24"/>
        </w:rPr>
      </w:pPr>
    </w:p>
    <w:p w:rsidR="00DA1FC7" w:rsidRPr="00292EBB" w:rsidRDefault="00DA1FC7" w:rsidP="00DA1FC7">
      <w:pPr>
        <w:spacing w:after="0"/>
        <w:jc w:val="both"/>
        <w:rPr>
          <w:rFonts w:ascii="Times New Roman" w:hAnsi="Times New Roman"/>
          <w:sz w:val="24"/>
          <w:szCs w:val="24"/>
        </w:rPr>
      </w:pPr>
    </w:p>
    <w:p w:rsidR="00DA1FC7" w:rsidRPr="00292EBB" w:rsidRDefault="00DA1FC7" w:rsidP="00DA1FC7">
      <w:pPr>
        <w:spacing w:after="0"/>
        <w:jc w:val="both"/>
        <w:rPr>
          <w:rFonts w:ascii="Times New Roman" w:hAnsi="Times New Roman"/>
          <w:b/>
          <w:sz w:val="24"/>
          <w:szCs w:val="24"/>
        </w:rPr>
      </w:pPr>
      <w:r w:rsidRPr="00292EBB">
        <w:rPr>
          <w:rFonts w:ascii="Times New Roman" w:hAnsi="Times New Roman"/>
          <w:b/>
          <w:sz w:val="24"/>
          <w:szCs w:val="24"/>
        </w:rPr>
        <w:t xml:space="preserve">  Сільський голова </w:t>
      </w:r>
      <w:r w:rsidRPr="00292EBB">
        <w:rPr>
          <w:rFonts w:ascii="Times New Roman" w:hAnsi="Times New Roman"/>
          <w:b/>
          <w:sz w:val="24"/>
          <w:szCs w:val="24"/>
        </w:rPr>
        <w:tab/>
      </w:r>
      <w:r w:rsidRPr="00292EBB">
        <w:rPr>
          <w:rFonts w:ascii="Times New Roman" w:hAnsi="Times New Roman"/>
          <w:b/>
          <w:sz w:val="24"/>
          <w:szCs w:val="24"/>
        </w:rPr>
        <w:tab/>
      </w:r>
      <w:r w:rsidRPr="00292EBB">
        <w:rPr>
          <w:rFonts w:ascii="Times New Roman" w:hAnsi="Times New Roman"/>
          <w:b/>
          <w:sz w:val="24"/>
          <w:szCs w:val="24"/>
        </w:rPr>
        <w:tab/>
      </w:r>
      <w:r w:rsidRPr="00292EBB">
        <w:rPr>
          <w:rFonts w:ascii="Times New Roman" w:hAnsi="Times New Roman"/>
          <w:b/>
          <w:sz w:val="24"/>
          <w:szCs w:val="24"/>
        </w:rPr>
        <w:tab/>
        <w:t xml:space="preserve">            </w:t>
      </w:r>
      <w:r w:rsidRPr="00292EBB">
        <w:rPr>
          <w:rFonts w:ascii="Times New Roman" w:hAnsi="Times New Roman"/>
          <w:b/>
          <w:sz w:val="24"/>
          <w:szCs w:val="24"/>
        </w:rPr>
        <w:tab/>
        <w:t>Петро ГАЙДЕЙЧУК</w:t>
      </w:r>
    </w:p>
    <w:p w:rsidR="00DA1FC7" w:rsidRPr="00292EBB" w:rsidRDefault="00DA1FC7" w:rsidP="00DA1FC7">
      <w:pPr>
        <w:spacing w:after="0"/>
        <w:jc w:val="both"/>
        <w:rPr>
          <w:rFonts w:ascii="Times New Roman" w:hAnsi="Times New Roman"/>
          <w:b/>
          <w:sz w:val="24"/>
          <w:szCs w:val="24"/>
        </w:rPr>
      </w:pPr>
    </w:p>
    <w:p w:rsidR="00DA1FC7" w:rsidRPr="00292EBB" w:rsidRDefault="00DA1FC7" w:rsidP="00DA1FC7">
      <w:pPr>
        <w:spacing w:after="0"/>
        <w:jc w:val="both"/>
        <w:rPr>
          <w:rFonts w:ascii="Times New Roman" w:hAnsi="Times New Roman"/>
          <w:sz w:val="24"/>
          <w:szCs w:val="24"/>
        </w:rPr>
      </w:pPr>
    </w:p>
    <w:p w:rsidR="00DA1FC7" w:rsidRPr="00292EBB" w:rsidRDefault="00DA1FC7" w:rsidP="00DA1FC7">
      <w:pPr>
        <w:spacing w:after="0"/>
        <w:jc w:val="both"/>
        <w:rPr>
          <w:rFonts w:ascii="Times New Roman" w:hAnsi="Times New Roman"/>
          <w:sz w:val="24"/>
          <w:szCs w:val="24"/>
        </w:rPr>
      </w:pPr>
    </w:p>
    <w:p w:rsidR="00DA1FC7" w:rsidRPr="00292EBB" w:rsidRDefault="00DA1FC7" w:rsidP="00DA1FC7">
      <w:pPr>
        <w:spacing w:after="0"/>
        <w:jc w:val="both"/>
        <w:rPr>
          <w:rFonts w:ascii="Times New Roman" w:hAnsi="Times New Roman"/>
          <w:sz w:val="24"/>
          <w:szCs w:val="24"/>
        </w:rPr>
      </w:pPr>
    </w:p>
    <w:p w:rsidR="00DA1FC7" w:rsidRPr="00292EBB" w:rsidRDefault="00DA1FC7" w:rsidP="00DA1FC7">
      <w:pPr>
        <w:rPr>
          <w:rFonts w:ascii="Times New Roman" w:hAnsi="Times New Roman"/>
          <w:sz w:val="24"/>
          <w:szCs w:val="24"/>
        </w:rPr>
      </w:pPr>
    </w:p>
    <w:p w:rsidR="00DA1FC7" w:rsidRPr="00DA1FC7" w:rsidRDefault="00DA1FC7" w:rsidP="000146E2">
      <w:pPr>
        <w:spacing w:after="0" w:line="240" w:lineRule="auto"/>
        <w:jc w:val="center"/>
        <w:rPr>
          <w:rFonts w:ascii="Times New Roman" w:eastAsia="Calibri" w:hAnsi="Times New Roman" w:cs="Times New Roman"/>
          <w:b/>
          <w:sz w:val="28"/>
          <w:szCs w:val="28"/>
          <w:lang w:val="en-US"/>
        </w:rPr>
      </w:pPr>
      <w:bookmarkStart w:id="0" w:name="_GoBack"/>
      <w:bookmarkEnd w:id="0"/>
    </w:p>
    <w:sectPr w:rsidR="00DA1FC7" w:rsidRPr="00DA1FC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6E2"/>
    <w:rsid w:val="000146E2"/>
    <w:rsid w:val="0030045B"/>
    <w:rsid w:val="00DA1FC7"/>
    <w:rsid w:val="00E768D3"/>
    <w:rsid w:val="00FB6A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46E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146E2"/>
    <w:rPr>
      <w:rFonts w:ascii="Tahoma" w:hAnsi="Tahoma" w:cs="Tahoma"/>
      <w:sz w:val="16"/>
      <w:szCs w:val="16"/>
    </w:rPr>
  </w:style>
  <w:style w:type="character" w:customStyle="1" w:styleId="2476">
    <w:name w:val="2476"/>
    <w:aliases w:val="baiaagaaboqcaaadvguaaaxmbqaaaaaaaaaaaaaaaaaaaaaaaaaaaaaaaaaaaaaaaaaaaaaaaaaaaaaaaaaaaaaaaaaaaaaaaaaaaaaaaaaaaaaaaaaaaaaaaaaaaaaaaaaaaaaaaaaaaaaaaaaaaaaaaaaaaaaaaaaaaaaaaaaaaaaaaaaaaaaaaaaaaaaaaaaaaaaaaaaaaaaaaaaaaaaaaaaaaaaaaaaaaaaa"/>
    <w:rsid w:val="00DA1F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46E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146E2"/>
    <w:rPr>
      <w:rFonts w:ascii="Tahoma" w:hAnsi="Tahoma" w:cs="Tahoma"/>
      <w:sz w:val="16"/>
      <w:szCs w:val="16"/>
    </w:rPr>
  </w:style>
  <w:style w:type="character" w:customStyle="1" w:styleId="2476">
    <w:name w:val="2476"/>
    <w:aliases w:val="baiaagaaboqcaaadvguaaaxmbqaaaaaaaaaaaaaaaaaaaaaaaaaaaaaaaaaaaaaaaaaaaaaaaaaaaaaaaaaaaaaaaaaaaaaaaaaaaaaaaaaaaaaaaaaaaaaaaaaaaaaaaaaaaaaaaaaaaaaaaaaaaaaaaaaaaaaaaaaaaaaaaaaaaaaaaaaaaaaaaaaaaaaaaaaaaaaaaaaaaaaaaaaaaaaaaaaaaaaaaaaaaaaa"/>
    <w:rsid w:val="00DA1F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10</Pages>
  <Words>3395</Words>
  <Characters>19352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2022-02-07T06:56:00Z</cp:lastPrinted>
  <dcterms:created xsi:type="dcterms:W3CDTF">2022-02-02T08:57:00Z</dcterms:created>
  <dcterms:modified xsi:type="dcterms:W3CDTF">2022-02-07T07:26:00Z</dcterms:modified>
</cp:coreProperties>
</file>