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C37DB" w14:textId="77777777" w:rsidR="00283931" w:rsidRDefault="00283931" w:rsidP="002839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</w:p>
    <w:p w14:paraId="1417B17D" w14:textId="77777777" w:rsidR="00283931" w:rsidRPr="0035705A" w:rsidRDefault="00283931" w:rsidP="00283931">
      <w:pPr>
        <w:pStyle w:val="a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35705A">
        <w:rPr>
          <w:rFonts w:ascii="Times New Roman" w:hAnsi="Times New Roman"/>
          <w:bCs/>
          <w:sz w:val="28"/>
          <w:szCs w:val="28"/>
          <w:lang w:val="uk-UA"/>
        </w:rPr>
        <w:t>ПРОЄКТ РІШЕННЯ</w:t>
      </w:r>
    </w:p>
    <w:p w14:paraId="770EB8C6" w14:textId="77777777" w:rsidR="00283931" w:rsidRDefault="00283931" w:rsidP="002839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</w:p>
    <w:p w14:paraId="424F8707" w14:textId="77777777" w:rsidR="00BF3F53" w:rsidRPr="00637547" w:rsidRDefault="00BF3F53" w:rsidP="00BF3F53">
      <w:pPr>
        <w:pStyle w:val="a3"/>
        <w:rPr>
          <w:rFonts w:ascii="Times New Roman" w:hAnsi="Times New Roman"/>
          <w:b/>
          <w:bCs/>
          <w:sz w:val="28"/>
          <w:szCs w:val="28"/>
        </w:rPr>
      </w:pPr>
      <w:bookmarkStart w:id="0" w:name="_Hlk84255774"/>
      <w:bookmarkStart w:id="1" w:name="_GoBack"/>
      <w:r w:rsidRPr="00637547"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 w:rsidRPr="00637547">
        <w:rPr>
          <w:rFonts w:ascii="Times New Roman" w:hAnsi="Times New Roman"/>
          <w:b/>
          <w:bCs/>
          <w:sz w:val="28"/>
          <w:szCs w:val="28"/>
        </w:rPr>
        <w:t>внесення</w:t>
      </w:r>
      <w:proofErr w:type="spellEnd"/>
      <w:r w:rsidRPr="0063754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37547">
        <w:rPr>
          <w:rFonts w:ascii="Times New Roman" w:hAnsi="Times New Roman"/>
          <w:b/>
          <w:bCs/>
          <w:sz w:val="28"/>
          <w:szCs w:val="28"/>
        </w:rPr>
        <w:t>змін</w:t>
      </w:r>
      <w:proofErr w:type="spellEnd"/>
      <w:r w:rsidRPr="00637547">
        <w:rPr>
          <w:rFonts w:ascii="Times New Roman" w:hAnsi="Times New Roman"/>
          <w:b/>
          <w:bCs/>
          <w:sz w:val="28"/>
          <w:szCs w:val="28"/>
        </w:rPr>
        <w:t xml:space="preserve"> до </w:t>
      </w:r>
      <w:proofErr w:type="spellStart"/>
      <w:proofErr w:type="gramStart"/>
      <w:r w:rsidRPr="00637547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637547">
        <w:rPr>
          <w:rFonts w:ascii="Times New Roman" w:hAnsi="Times New Roman"/>
          <w:b/>
          <w:bCs/>
          <w:sz w:val="28"/>
          <w:szCs w:val="28"/>
        </w:rPr>
        <w:t>ішення</w:t>
      </w:r>
      <w:proofErr w:type="spellEnd"/>
      <w:r w:rsidRPr="0063754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055D2F6" w14:textId="3B63B2B4" w:rsidR="00BF3F53" w:rsidRDefault="00BF3F53" w:rsidP="00BF3F53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BF3F53">
        <w:rPr>
          <w:b/>
          <w:bCs/>
          <w:sz w:val="28"/>
          <w:szCs w:val="28"/>
        </w:rPr>
        <w:t>від 21.01.2021 року</w:t>
      </w:r>
      <w:r>
        <w:rPr>
          <w:b/>
          <w:bCs/>
          <w:sz w:val="28"/>
          <w:szCs w:val="28"/>
        </w:rPr>
        <w:t xml:space="preserve"> </w:t>
      </w:r>
      <w:r w:rsidRPr="00BF3F53">
        <w:rPr>
          <w:b/>
          <w:bCs/>
          <w:sz w:val="28"/>
          <w:szCs w:val="28"/>
        </w:rPr>
        <w:t xml:space="preserve">№108-І/2021 </w:t>
      </w:r>
    </w:p>
    <w:p w14:paraId="35DA980E" w14:textId="4CBC7363" w:rsidR="00BF3F53" w:rsidRDefault="00BF3F53" w:rsidP="00BF3F53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F3F53">
        <w:rPr>
          <w:b/>
          <w:bCs/>
          <w:sz w:val="28"/>
          <w:szCs w:val="28"/>
        </w:rPr>
        <w:t>«</w:t>
      </w:r>
      <w:r w:rsidRPr="00D102A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D102A6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>у</w:t>
      </w:r>
      <w:r w:rsidRPr="00D102A6">
        <w:rPr>
          <w:b/>
          <w:sz w:val="28"/>
          <w:szCs w:val="28"/>
        </w:rPr>
        <w:t xml:space="preserve"> діяльно</w:t>
      </w:r>
      <w:r>
        <w:rPr>
          <w:b/>
          <w:sz w:val="28"/>
          <w:szCs w:val="28"/>
        </w:rPr>
        <w:t xml:space="preserve">сті </w:t>
      </w:r>
    </w:p>
    <w:p w14:paraId="3824B1A3" w14:textId="77777777" w:rsidR="00BF3F53" w:rsidRDefault="00BF3F53" w:rsidP="00BF3F53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підготовки </w:t>
      </w:r>
      <w:proofErr w:type="spellStart"/>
      <w:r w:rsidRPr="00D102A6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єктів</w:t>
      </w:r>
      <w:proofErr w:type="spellEnd"/>
      <w:r>
        <w:rPr>
          <w:b/>
          <w:sz w:val="28"/>
          <w:szCs w:val="28"/>
        </w:rPr>
        <w:t xml:space="preserve"> регуляторних </w:t>
      </w:r>
    </w:p>
    <w:p w14:paraId="33AD3EA9" w14:textId="3BE44C35" w:rsidR="00283931" w:rsidRDefault="00BF3F53" w:rsidP="00BF3F53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актів на 2021</w:t>
      </w:r>
      <w:r w:rsidRPr="00D102A6">
        <w:rPr>
          <w:b/>
          <w:sz w:val="28"/>
          <w:szCs w:val="28"/>
        </w:rPr>
        <w:t xml:space="preserve"> рік</w:t>
      </w:r>
      <w:r w:rsidRPr="00BF3F53">
        <w:rPr>
          <w:b/>
          <w:bCs/>
          <w:sz w:val="28"/>
          <w:szCs w:val="28"/>
        </w:rPr>
        <w:t>»</w:t>
      </w:r>
      <w:bookmarkEnd w:id="0"/>
    </w:p>
    <w:bookmarkEnd w:id="1"/>
    <w:p w14:paraId="404C73FB" w14:textId="77777777" w:rsidR="00BF3F53" w:rsidRDefault="00BF3F53" w:rsidP="00BF3F5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849A7C6" w14:textId="4F0F4711" w:rsidR="00283931" w:rsidRPr="00896F4C" w:rsidRDefault="00283931" w:rsidP="00283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3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F5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F3F53">
        <w:rPr>
          <w:rFonts w:ascii="Times New Roman" w:hAnsi="Times New Roman" w:cs="Times New Roman"/>
          <w:sz w:val="28"/>
          <w:szCs w:val="28"/>
        </w:rPr>
        <w:t xml:space="preserve"> до  </w:t>
      </w:r>
      <w:r w:rsidRPr="00BF3F53">
        <w:rPr>
          <w:rFonts w:ascii="Times New Roman" w:hAnsi="Times New Roman" w:cs="Times New Roman"/>
          <w:sz w:val="28"/>
          <w:szCs w:val="28"/>
          <w:lang w:val="uk-UA"/>
        </w:rPr>
        <w:t xml:space="preserve"> п. 7 статті 26 Закону України «Про місцеве самоврядування в Україні», статтею 32 Закону України «Про засади державної регуляторної політики у сфері господарської діяльності»,</w:t>
      </w:r>
      <w:r w:rsidRPr="009F661C">
        <w:rPr>
          <w:sz w:val="28"/>
          <w:szCs w:val="28"/>
          <w:lang w:val="uk-UA"/>
        </w:rPr>
        <w:t xml:space="preserve"> </w:t>
      </w:r>
      <w:r w:rsidRPr="00896F4C">
        <w:rPr>
          <w:rFonts w:ascii="Times New Roman" w:hAnsi="Times New Roman" w:cs="Times New Roman"/>
          <w:sz w:val="28"/>
          <w:szCs w:val="28"/>
          <w:lang w:val="uk-UA"/>
        </w:rPr>
        <w:t xml:space="preserve">з метою планування діяльності із прийняття </w:t>
      </w:r>
      <w:proofErr w:type="gramStart"/>
      <w:r w:rsidRPr="00896F4C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896F4C">
        <w:rPr>
          <w:rFonts w:ascii="Times New Roman" w:hAnsi="Times New Roman" w:cs="Times New Roman"/>
          <w:sz w:val="28"/>
          <w:szCs w:val="28"/>
          <w:lang w:val="uk-UA"/>
        </w:rPr>
        <w:t xml:space="preserve">ішень, </w:t>
      </w:r>
      <w:proofErr w:type="spellStart"/>
      <w:r w:rsidRPr="00896F4C">
        <w:rPr>
          <w:rFonts w:ascii="Times New Roman" w:hAnsi="Times New Roman" w:cs="Times New Roman"/>
          <w:sz w:val="28"/>
          <w:szCs w:val="28"/>
          <w:lang w:val="uk-UA"/>
        </w:rPr>
        <w:t>П’ядицька</w:t>
      </w:r>
      <w:proofErr w:type="spellEnd"/>
      <w:r w:rsidRPr="00896F4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CB60A41" w14:textId="77777777" w:rsidR="00283931" w:rsidRPr="00896F4C" w:rsidRDefault="00283931" w:rsidP="002839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F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14:paraId="4EB449B6" w14:textId="7931844E" w:rsidR="00283931" w:rsidRDefault="00283931" w:rsidP="0028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C6530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6530C">
        <w:rPr>
          <w:rFonts w:ascii="Times New Roman" w:hAnsi="Times New Roman" w:cs="Times New Roman"/>
          <w:b/>
          <w:sz w:val="28"/>
          <w:szCs w:val="28"/>
        </w:rPr>
        <w:t xml:space="preserve"> I Ш И Л А:</w:t>
      </w:r>
    </w:p>
    <w:p w14:paraId="7BADAC54" w14:textId="50B9066E" w:rsidR="00283931" w:rsidRDefault="00283931" w:rsidP="0028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547192" w14:textId="1FB44F61" w:rsidR="00BF3F53" w:rsidRPr="00FA0267" w:rsidRDefault="00283931" w:rsidP="00FA026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BF3F5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BF3F53">
        <w:rPr>
          <w:sz w:val="28"/>
          <w:szCs w:val="28"/>
        </w:rPr>
        <w:t xml:space="preserve">. </w:t>
      </w:r>
      <w:bookmarkStart w:id="2" w:name="_Hlk84251593"/>
      <w:r w:rsidR="00FA0267">
        <w:rPr>
          <w:bCs/>
          <w:sz w:val="28"/>
          <w:szCs w:val="28"/>
        </w:rPr>
        <w:t>В</w:t>
      </w:r>
      <w:r w:rsidR="00FA0267" w:rsidRPr="00D973D5">
        <w:rPr>
          <w:bCs/>
          <w:sz w:val="28"/>
          <w:szCs w:val="28"/>
        </w:rPr>
        <w:t>нес</w:t>
      </w:r>
      <w:r w:rsidR="00FA0267">
        <w:rPr>
          <w:bCs/>
          <w:sz w:val="28"/>
          <w:szCs w:val="28"/>
        </w:rPr>
        <w:t>ти</w:t>
      </w:r>
      <w:r w:rsidR="00FA0267" w:rsidRPr="00D973D5">
        <w:rPr>
          <w:bCs/>
          <w:sz w:val="28"/>
          <w:szCs w:val="28"/>
        </w:rPr>
        <w:t xml:space="preserve"> змін</w:t>
      </w:r>
      <w:r w:rsidR="00FA0267">
        <w:rPr>
          <w:bCs/>
          <w:sz w:val="28"/>
          <w:szCs w:val="28"/>
        </w:rPr>
        <w:t>и</w:t>
      </w:r>
      <w:r w:rsidR="00FA0267" w:rsidRPr="00D973D5">
        <w:rPr>
          <w:bCs/>
          <w:sz w:val="28"/>
          <w:szCs w:val="28"/>
        </w:rPr>
        <w:t xml:space="preserve"> до рішення </w:t>
      </w:r>
      <w:r w:rsidR="00FA0267" w:rsidRPr="00A1616D">
        <w:rPr>
          <w:sz w:val="28"/>
          <w:szCs w:val="28"/>
        </w:rPr>
        <w:t>№1</w:t>
      </w:r>
      <w:r w:rsidR="00FA0267">
        <w:rPr>
          <w:sz w:val="28"/>
          <w:szCs w:val="28"/>
        </w:rPr>
        <w:t>08-І/2021</w:t>
      </w:r>
      <w:r w:rsidR="00FA0267" w:rsidRPr="00D973D5">
        <w:rPr>
          <w:bCs/>
          <w:sz w:val="28"/>
          <w:szCs w:val="28"/>
        </w:rPr>
        <w:t xml:space="preserve"> </w:t>
      </w:r>
      <w:r w:rsidR="00FA0267" w:rsidRPr="00A1616D">
        <w:rPr>
          <w:sz w:val="28"/>
          <w:szCs w:val="28"/>
        </w:rPr>
        <w:t>від 21.01.2021 року</w:t>
      </w:r>
      <w:r w:rsidR="00BF3F53" w:rsidRPr="00BF3F53">
        <w:rPr>
          <w:b/>
          <w:bCs/>
          <w:sz w:val="28"/>
          <w:szCs w:val="28"/>
        </w:rPr>
        <w:t xml:space="preserve"> </w:t>
      </w:r>
      <w:r w:rsidR="00BF3F53" w:rsidRPr="00BF3F53">
        <w:rPr>
          <w:bCs/>
          <w:sz w:val="28"/>
          <w:szCs w:val="28"/>
        </w:rPr>
        <w:t xml:space="preserve">«Про затвердження Плану діяльності з підготовки </w:t>
      </w:r>
      <w:proofErr w:type="spellStart"/>
      <w:r w:rsidR="00BF3F53" w:rsidRPr="00BF3F53">
        <w:rPr>
          <w:bCs/>
          <w:sz w:val="28"/>
          <w:szCs w:val="28"/>
        </w:rPr>
        <w:t>проєктів</w:t>
      </w:r>
      <w:proofErr w:type="spellEnd"/>
      <w:r w:rsidR="00BF3F53" w:rsidRPr="00BF3F53">
        <w:rPr>
          <w:bCs/>
          <w:sz w:val="28"/>
          <w:szCs w:val="28"/>
        </w:rPr>
        <w:t xml:space="preserve"> регуляторних актів на 202</w:t>
      </w:r>
      <w:r w:rsidR="00BF3F53">
        <w:rPr>
          <w:bCs/>
          <w:sz w:val="28"/>
          <w:szCs w:val="28"/>
        </w:rPr>
        <w:t>1</w:t>
      </w:r>
      <w:r w:rsidR="00BF3F53" w:rsidRPr="00BF3F53">
        <w:rPr>
          <w:bCs/>
          <w:sz w:val="28"/>
          <w:szCs w:val="28"/>
        </w:rPr>
        <w:t xml:space="preserve"> рік», доповни</w:t>
      </w:r>
      <w:r w:rsidR="00FA0267">
        <w:rPr>
          <w:bCs/>
          <w:sz w:val="28"/>
          <w:szCs w:val="28"/>
        </w:rPr>
        <w:t>ти</w:t>
      </w:r>
      <w:r w:rsidR="00BF3F53" w:rsidRPr="00BF3F53">
        <w:rPr>
          <w:bCs/>
          <w:sz w:val="28"/>
          <w:szCs w:val="28"/>
        </w:rPr>
        <w:t xml:space="preserve"> </w:t>
      </w:r>
      <w:r w:rsidR="00BF3F53" w:rsidRPr="00BF3F53">
        <w:rPr>
          <w:sz w:val="28"/>
          <w:szCs w:val="28"/>
        </w:rPr>
        <w:t xml:space="preserve">План діяльності з підготовки </w:t>
      </w:r>
      <w:proofErr w:type="spellStart"/>
      <w:r w:rsidR="00BF3F53" w:rsidRPr="00BF3F53">
        <w:rPr>
          <w:sz w:val="28"/>
          <w:szCs w:val="28"/>
        </w:rPr>
        <w:t>проєктів</w:t>
      </w:r>
      <w:proofErr w:type="spellEnd"/>
      <w:r w:rsidR="00BF3F53" w:rsidRPr="00BF3F53">
        <w:rPr>
          <w:sz w:val="28"/>
          <w:szCs w:val="28"/>
        </w:rPr>
        <w:t xml:space="preserve"> регуляторних актів на 202</w:t>
      </w:r>
      <w:r w:rsidR="00BF3F53">
        <w:rPr>
          <w:sz w:val="28"/>
          <w:szCs w:val="28"/>
        </w:rPr>
        <w:t>1</w:t>
      </w:r>
      <w:r w:rsidR="00BF3F53" w:rsidRPr="00BF3F53">
        <w:rPr>
          <w:sz w:val="28"/>
          <w:szCs w:val="28"/>
        </w:rPr>
        <w:t xml:space="preserve"> рік, пункт</w:t>
      </w:r>
      <w:r w:rsidR="00823316">
        <w:rPr>
          <w:sz w:val="28"/>
          <w:szCs w:val="28"/>
        </w:rPr>
        <w:t>ами</w:t>
      </w:r>
      <w:r w:rsidR="00BF3F53" w:rsidRPr="00BF3F53">
        <w:rPr>
          <w:sz w:val="28"/>
          <w:szCs w:val="28"/>
        </w:rPr>
        <w:t xml:space="preserve"> </w:t>
      </w:r>
      <w:r w:rsidR="00823316">
        <w:rPr>
          <w:sz w:val="28"/>
          <w:szCs w:val="28"/>
        </w:rPr>
        <w:t>2,3</w:t>
      </w:r>
      <w:r w:rsidR="00BF3F53" w:rsidRPr="00BF3F53">
        <w:rPr>
          <w:sz w:val="28"/>
          <w:szCs w:val="28"/>
        </w:rPr>
        <w:t xml:space="preserve"> (додат</w:t>
      </w:r>
      <w:r w:rsidR="00FA0267">
        <w:rPr>
          <w:sz w:val="28"/>
          <w:szCs w:val="28"/>
        </w:rPr>
        <w:t>ок</w:t>
      </w:r>
      <w:r w:rsidR="00BF3F53" w:rsidRPr="00BF3F53">
        <w:rPr>
          <w:sz w:val="28"/>
          <w:szCs w:val="28"/>
        </w:rPr>
        <w:t>).</w:t>
      </w:r>
    </w:p>
    <w:p w14:paraId="2F7B1EAC" w14:textId="3F95B3A6" w:rsidR="00BF3F53" w:rsidRDefault="00BF3F53" w:rsidP="00BF3F5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bookmarkEnd w:id="2"/>
    <w:p w14:paraId="6AA71219" w14:textId="7D45996A" w:rsidR="00290A73" w:rsidRDefault="00283931" w:rsidP="00290A73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szCs w:val="28"/>
        </w:rPr>
        <w:t xml:space="preserve">2. </w:t>
      </w:r>
      <w:r w:rsidR="00290A73"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Проекти регуляторних актів попередньо розглядати в постійних комісіях сільської ради відповідно до профілю їх діяльності. </w:t>
      </w:r>
    </w:p>
    <w:p w14:paraId="721B6C3E" w14:textId="77777777" w:rsidR="00290A73" w:rsidRDefault="00290A73" w:rsidP="00290A73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</w:p>
    <w:p w14:paraId="266E45D7" w14:textId="0BA79E75" w:rsidR="00290A73" w:rsidRDefault="00290A73" w:rsidP="00290A73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t>3. Забезпечити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не пізніш</w:t>
      </w:r>
      <w:r w:rsidR="00896F4C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е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як у десятиденний термін після </w:t>
      </w:r>
      <w:r>
        <w:t xml:space="preserve">затвердження плану діяльності його оприлюднення, згідно вимог чинного законодавства.  </w:t>
      </w:r>
    </w:p>
    <w:p w14:paraId="6E8E667E" w14:textId="77777777" w:rsidR="00283931" w:rsidRDefault="00283931" w:rsidP="00283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FEF2F9" w14:textId="36699720" w:rsidR="00283931" w:rsidRPr="00AB1FE4" w:rsidRDefault="00290A73" w:rsidP="00283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83931" w:rsidRPr="00AB1F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83931" w:rsidRPr="00AB1FE4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83931" w:rsidRPr="00AB1F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83931" w:rsidRPr="00AB1FE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голову Петра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>.</w:t>
      </w:r>
    </w:p>
    <w:p w14:paraId="3ABC1665" w14:textId="77777777" w:rsidR="00283931" w:rsidRPr="007611A5" w:rsidRDefault="00283931" w:rsidP="002839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</w:p>
    <w:p w14:paraId="5CB3F5A9" w14:textId="77777777" w:rsidR="00283931" w:rsidRDefault="00283931" w:rsidP="002839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E42D7B" w14:textId="77777777" w:rsidR="00283931" w:rsidRDefault="00283931" w:rsidP="002839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2B1C6C4" w14:textId="77777777" w:rsidR="00283931" w:rsidRDefault="00283931" w:rsidP="002839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CAD527" w14:textId="4C7939C7" w:rsidR="003635ED" w:rsidRPr="00896F4C" w:rsidRDefault="00283931" w:rsidP="0028393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proofErr w:type="spellStart"/>
      <w:r w:rsidRPr="007611A5">
        <w:rPr>
          <w:rFonts w:ascii="Times New Roman" w:hAnsi="Times New Roman" w:cs="Times New Roman"/>
          <w:b/>
          <w:sz w:val="28"/>
          <w:szCs w:val="28"/>
        </w:rPr>
        <w:t>іл</w:t>
      </w:r>
      <w:r>
        <w:rPr>
          <w:rFonts w:ascii="Times New Roman" w:hAnsi="Times New Roman" w:cs="Times New Roman"/>
          <w:b/>
          <w:sz w:val="28"/>
          <w:szCs w:val="28"/>
        </w:rPr>
        <w:t>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F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96F4C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r w:rsidR="00896F4C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</w:p>
    <w:p w14:paraId="3F614146" w14:textId="111201D5" w:rsidR="00FA0267" w:rsidRDefault="00FA0267" w:rsidP="0028393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DD1554" w14:textId="0E882643" w:rsidR="00FA0267" w:rsidRDefault="00FA0267" w:rsidP="0028393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309DCD" w14:textId="1C228390" w:rsidR="00FA0267" w:rsidRDefault="00FA0267" w:rsidP="0028393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1DE6BA" w14:textId="5D296F58" w:rsidR="00FA0267" w:rsidRDefault="00FA0267" w:rsidP="0028393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A173E3" w14:textId="61E79B09" w:rsidR="00FA0267" w:rsidRDefault="00FA0267" w:rsidP="0028393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A26114" w14:textId="63560C09" w:rsidR="00FA0267" w:rsidRDefault="00FA0267" w:rsidP="00FA026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7718A044" w14:textId="06C9393B" w:rsidR="00FA0267" w:rsidRDefault="00FA0267" w:rsidP="00FA026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70A54EE4" w14:textId="10D08574" w:rsidR="00FA0267" w:rsidRDefault="00FA0267" w:rsidP="00FA026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2A9C7A19" w14:textId="5004EB72" w:rsidR="00FA0267" w:rsidRDefault="00FA0267" w:rsidP="00FA026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67C95080" w14:textId="77777777" w:rsidR="00FA0267" w:rsidRDefault="00FA0267" w:rsidP="00FA026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73A24B67" w14:textId="61AA6075" w:rsidR="00290A73" w:rsidRPr="00896F4C" w:rsidRDefault="00290A73" w:rsidP="00896F4C">
      <w:pPr>
        <w:ind w:left="566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Додаток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343397B1" w14:textId="77777777" w:rsidR="00290A73" w:rsidRPr="00290A73" w:rsidRDefault="00290A73" w:rsidP="00290A73">
      <w:pPr>
        <w:ind w:right="-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0A73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proofErr w:type="gramStart"/>
      <w:r w:rsidRPr="00290A7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90A73">
        <w:rPr>
          <w:rFonts w:ascii="Times New Roman" w:hAnsi="Times New Roman" w:cs="Times New Roman"/>
          <w:b/>
          <w:sz w:val="28"/>
          <w:szCs w:val="28"/>
        </w:rPr>
        <w:t>ідготовки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проектів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регуляторних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актів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на 2021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p w14:paraId="3A4F4315" w14:textId="77777777" w:rsidR="00290A73" w:rsidRPr="00290A73" w:rsidRDefault="00290A73" w:rsidP="00290A73">
      <w:pPr>
        <w:ind w:right="-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3100"/>
        <w:gridCol w:w="18"/>
        <w:gridCol w:w="3119"/>
        <w:gridCol w:w="1276"/>
        <w:gridCol w:w="25"/>
        <w:gridCol w:w="1959"/>
      </w:tblGrid>
      <w:tr w:rsidR="00290A73" w:rsidRPr="00290A73" w14:paraId="10E8A1A5" w14:textId="77777777" w:rsidTr="00C7630A">
        <w:trPr>
          <w:trHeight w:val="454"/>
        </w:trPr>
        <w:tc>
          <w:tcPr>
            <w:tcW w:w="392" w:type="dxa"/>
          </w:tcPr>
          <w:p w14:paraId="0DCD580B" w14:textId="77777777" w:rsidR="00290A73" w:rsidRPr="00290A73" w:rsidRDefault="00290A73" w:rsidP="00C7630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№</w:t>
            </w:r>
          </w:p>
        </w:tc>
        <w:tc>
          <w:tcPr>
            <w:tcW w:w="3100" w:type="dxa"/>
          </w:tcPr>
          <w:p w14:paraId="19B7688D" w14:textId="77777777" w:rsidR="00290A73" w:rsidRPr="00290A73" w:rsidRDefault="00290A73" w:rsidP="00C7630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Вид та назва проекту</w:t>
            </w:r>
          </w:p>
        </w:tc>
        <w:tc>
          <w:tcPr>
            <w:tcW w:w="3137" w:type="dxa"/>
            <w:gridSpan w:val="2"/>
          </w:tcPr>
          <w:p w14:paraId="2C32B8CC" w14:textId="77777777" w:rsidR="00290A73" w:rsidRPr="00290A73" w:rsidRDefault="00290A73" w:rsidP="00C7630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 xml:space="preserve">Цілі </w:t>
            </w:r>
          </w:p>
          <w:p w14:paraId="30E84034" w14:textId="77777777"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прийняття</w:t>
            </w:r>
          </w:p>
        </w:tc>
        <w:tc>
          <w:tcPr>
            <w:tcW w:w="1301" w:type="dxa"/>
            <w:gridSpan w:val="2"/>
          </w:tcPr>
          <w:p w14:paraId="58F3D96A" w14:textId="77777777" w:rsidR="00290A73" w:rsidRPr="00290A73" w:rsidRDefault="00290A73" w:rsidP="00C7630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 xml:space="preserve">Терміни </w:t>
            </w:r>
          </w:p>
          <w:p w14:paraId="1DE89F23" w14:textId="77777777"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підготовки</w:t>
            </w:r>
          </w:p>
        </w:tc>
        <w:tc>
          <w:tcPr>
            <w:tcW w:w="1959" w:type="dxa"/>
          </w:tcPr>
          <w:p w14:paraId="002DBD36" w14:textId="77777777"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Відповідальні за</w:t>
            </w:r>
          </w:p>
          <w:p w14:paraId="75C07CA2" w14:textId="77777777"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розроблення проекту</w:t>
            </w:r>
          </w:p>
          <w:p w14:paraId="747A3FA5" w14:textId="77777777"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290A73" w:rsidRPr="00290A73" w14:paraId="13B4BD09" w14:textId="77777777" w:rsidTr="00C7630A">
        <w:trPr>
          <w:trHeight w:val="1833"/>
        </w:trPr>
        <w:tc>
          <w:tcPr>
            <w:tcW w:w="392" w:type="dxa"/>
          </w:tcPr>
          <w:p w14:paraId="478DDE6E" w14:textId="3C762692" w:rsidR="00290A73" w:rsidRPr="00191603" w:rsidRDefault="0019160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  <w:gridSpan w:val="2"/>
          </w:tcPr>
          <w:p w14:paraId="2478BB86" w14:textId="7F5EBFF5" w:rsidR="00191603" w:rsidRPr="00896F4C" w:rsidRDefault="00290A73" w:rsidP="0019160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6F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</w:t>
            </w:r>
            <w:r w:rsidR="00191603" w:rsidRPr="00896F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“Про затвердження норм надання послуг з вивезення твердих побутових відходів у </w:t>
            </w:r>
            <w:proofErr w:type="spellStart"/>
            <w:r w:rsidR="00191603" w:rsidRPr="0019160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191603" w:rsidRPr="00896F4C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="00191603" w:rsidRPr="00191603">
              <w:rPr>
                <w:rFonts w:ascii="Times New Roman" w:hAnsi="Times New Roman"/>
                <w:sz w:val="28"/>
                <w:szCs w:val="28"/>
                <w:lang w:val="uk-UA"/>
              </w:rPr>
              <w:t>ядицькій</w:t>
            </w:r>
            <w:proofErr w:type="spellEnd"/>
            <w:r w:rsidR="00191603" w:rsidRPr="001916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територіальній громаді</w:t>
            </w:r>
            <w:r w:rsidR="00191603" w:rsidRPr="00896F4C">
              <w:rPr>
                <w:rFonts w:ascii="Times New Roman" w:hAnsi="Times New Roman"/>
                <w:sz w:val="28"/>
                <w:szCs w:val="28"/>
                <w:lang w:val="uk-UA"/>
              </w:rPr>
              <w:t>”</w:t>
            </w:r>
          </w:p>
          <w:p w14:paraId="289AF13D" w14:textId="46BED4FA" w:rsidR="00290A73" w:rsidRPr="00896F4C" w:rsidRDefault="00290A7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14:paraId="5B256B61" w14:textId="59ACBD4C" w:rsidR="00191603" w:rsidRPr="00896F4C" w:rsidRDefault="0019160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191603">
              <w:rPr>
                <w:rFonts w:ascii="Times New Roman" w:hAnsi="Times New Roman"/>
                <w:sz w:val="28"/>
                <w:szCs w:val="28"/>
                <w:lang w:val="uk-UA"/>
              </w:rPr>
              <w:t>творення відповідних умов для забезпечення споживачів якісними послугами з організації збирання та вивезення твердих побутових відходів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</w:tcPr>
          <w:p w14:paraId="4595473F" w14:textId="20EC6CBA" w:rsidR="00290A73" w:rsidRPr="00290A73" w:rsidRDefault="00290A7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0A73">
              <w:rPr>
                <w:rFonts w:ascii="Times New Roman" w:hAnsi="Times New Roman"/>
                <w:sz w:val="28"/>
                <w:szCs w:val="28"/>
              </w:rPr>
              <w:t>До 1 л</w:t>
            </w:r>
            <w:proofErr w:type="spellStart"/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>истопада</w:t>
            </w:r>
            <w:proofErr w:type="spellEnd"/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0A73"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1984" w:type="dxa"/>
            <w:gridSpan w:val="2"/>
          </w:tcPr>
          <w:p w14:paraId="0ADB2204" w14:textId="77777777" w:rsidR="00290A73" w:rsidRPr="00290A73" w:rsidRDefault="00290A7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A73">
              <w:rPr>
                <w:rFonts w:ascii="Times New Roman" w:hAnsi="Times New Roman"/>
                <w:sz w:val="28"/>
                <w:szCs w:val="28"/>
              </w:rPr>
              <w:t>Фінансовий</w:t>
            </w:r>
            <w:proofErr w:type="spellEnd"/>
            <w:r w:rsidRPr="00290A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90A73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</w:tr>
      <w:tr w:rsidR="00191603" w:rsidRPr="00290A73" w14:paraId="24B193E0" w14:textId="77777777" w:rsidTr="00C7630A">
        <w:trPr>
          <w:trHeight w:val="1833"/>
        </w:trPr>
        <w:tc>
          <w:tcPr>
            <w:tcW w:w="392" w:type="dxa"/>
          </w:tcPr>
          <w:p w14:paraId="543A2869" w14:textId="28881073" w:rsidR="00191603" w:rsidRPr="00191603" w:rsidRDefault="0019160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  <w:gridSpan w:val="2"/>
          </w:tcPr>
          <w:p w14:paraId="562D2E51" w14:textId="7509D5E5" w:rsidR="00191603" w:rsidRPr="00191603" w:rsidRDefault="00191603" w:rsidP="00191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9160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91603"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 w:rsidRPr="001916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1603">
              <w:rPr>
                <w:rFonts w:ascii="Times New Roman" w:hAnsi="Times New Roman"/>
                <w:sz w:val="28"/>
                <w:szCs w:val="28"/>
              </w:rPr>
              <w:t>сесії</w:t>
            </w:r>
            <w:proofErr w:type="spellEnd"/>
            <w:r w:rsidRPr="001916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1603"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 w:rsidRPr="00191603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r w:rsidRPr="00896F4C">
              <w:rPr>
                <w:rFonts w:ascii="Times New Roman" w:hAnsi="Times New Roman"/>
                <w:sz w:val="28"/>
                <w:szCs w:val="28"/>
              </w:rPr>
              <w:t>“</w:t>
            </w:r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>Про встановлення ставок орендної плати за земельні ділянки комунальної власності на території населених пунктів П</w:t>
            </w:r>
            <w:r w:rsidR="007E4189" w:rsidRPr="00896F4C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>ядицької</w:t>
            </w:r>
            <w:proofErr w:type="spellEnd"/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 на 2022 рік </w:t>
            </w:r>
            <w:r w:rsidRPr="00896F4C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3119" w:type="dxa"/>
          </w:tcPr>
          <w:p w14:paraId="472FFAF6" w14:textId="04557647" w:rsidR="00F91F8D" w:rsidRPr="00F91F8D" w:rsidRDefault="00F91F8D" w:rsidP="00F91F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соціально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справедливих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розмірів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орендної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плати за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земельні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6BB8AB5" w14:textId="0DA25CE2" w:rsidR="00F91F8D" w:rsidRPr="00F91F8D" w:rsidRDefault="00F91F8D" w:rsidP="00F91F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ефективного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земельного фонду в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інтересах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E56C207" w14:textId="284FB864" w:rsidR="00191603" w:rsidRPr="00F91F8D" w:rsidRDefault="00F91F8D" w:rsidP="00F91F8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F8D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збільшення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надходжень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загального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фонду бюджету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proofErr w:type="gramEnd"/>
            <w:r w:rsidRPr="00896F4C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ядицької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територіальної громади.</w:t>
            </w:r>
          </w:p>
        </w:tc>
        <w:tc>
          <w:tcPr>
            <w:tcW w:w="1276" w:type="dxa"/>
          </w:tcPr>
          <w:p w14:paraId="015E4FE7" w14:textId="7C9959B5" w:rsidR="00191603" w:rsidRPr="00290A73" w:rsidRDefault="007E4189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0A73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Pr="00290A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5B9F">
              <w:rPr>
                <w:rFonts w:ascii="Times New Roman" w:hAnsi="Times New Roman"/>
                <w:sz w:val="28"/>
                <w:szCs w:val="28"/>
                <w:lang w:val="uk-UA"/>
              </w:rPr>
              <w:t>жовтня</w:t>
            </w:r>
            <w:r w:rsidRPr="00290A73"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</w:tc>
        <w:tc>
          <w:tcPr>
            <w:tcW w:w="1984" w:type="dxa"/>
            <w:gridSpan w:val="2"/>
          </w:tcPr>
          <w:p w14:paraId="1A2BFDBA" w14:textId="247B44A1" w:rsidR="00191603" w:rsidRPr="007E4189" w:rsidRDefault="007E4189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земельних відносин</w:t>
            </w:r>
          </w:p>
        </w:tc>
      </w:tr>
    </w:tbl>
    <w:p w14:paraId="6638DA10" w14:textId="77777777" w:rsidR="00290A73" w:rsidRPr="00290A73" w:rsidRDefault="00290A73" w:rsidP="00290A73">
      <w:pPr>
        <w:widowControl w:val="0"/>
        <w:tabs>
          <w:tab w:val="left" w:pos="150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E1286EF" w14:textId="12958B4C" w:rsidR="00290A73" w:rsidRPr="00290A73" w:rsidRDefault="00290A73" w:rsidP="00290A7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proofErr w:type="gramStart"/>
      <w:r w:rsidRPr="00290A7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290A7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290A73">
        <w:rPr>
          <w:rFonts w:ascii="Times New Roman" w:hAnsi="Times New Roman" w:cs="Times New Roman"/>
          <w:b/>
          <w:sz w:val="28"/>
          <w:szCs w:val="28"/>
        </w:rPr>
        <w:t>адія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ТОМАЩУК</w:t>
      </w:r>
    </w:p>
    <w:p w14:paraId="096A4238" w14:textId="77777777" w:rsidR="00FA0267" w:rsidRPr="00FA0267" w:rsidRDefault="00FA0267" w:rsidP="00283931">
      <w:pPr>
        <w:rPr>
          <w:lang w:val="uk-UA"/>
        </w:rPr>
      </w:pPr>
    </w:p>
    <w:sectPr w:rsidR="00FA0267" w:rsidRPr="00FA02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ED"/>
    <w:rsid w:val="00191603"/>
    <w:rsid w:val="00283931"/>
    <w:rsid w:val="00290A73"/>
    <w:rsid w:val="00297ECA"/>
    <w:rsid w:val="003635ED"/>
    <w:rsid w:val="005F4EED"/>
    <w:rsid w:val="0071748D"/>
    <w:rsid w:val="007E4189"/>
    <w:rsid w:val="00823316"/>
    <w:rsid w:val="00896F4C"/>
    <w:rsid w:val="009821DC"/>
    <w:rsid w:val="00B4711B"/>
    <w:rsid w:val="00BF3F53"/>
    <w:rsid w:val="00DF5B9F"/>
    <w:rsid w:val="00F05F50"/>
    <w:rsid w:val="00F91F8D"/>
    <w:rsid w:val="00FA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0C3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3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931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Normal (Web)"/>
    <w:basedOn w:val="a"/>
    <w:uiPriority w:val="99"/>
    <w:unhideWhenUsed/>
    <w:rsid w:val="00283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">
    <w:name w:val="Основной текст (2)_"/>
    <w:basedOn w:val="a0"/>
    <w:link w:val="20"/>
    <w:rsid w:val="00BF3F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F53"/>
    <w:pPr>
      <w:widowControl w:val="0"/>
      <w:shd w:val="clear" w:color="auto" w:fill="FFFFFF"/>
      <w:spacing w:before="780" w:after="186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paragraph" w:customStyle="1" w:styleId="21">
    <w:name w:val="Основной текст 21"/>
    <w:basedOn w:val="a"/>
    <w:uiPriority w:val="99"/>
    <w:rsid w:val="00290A73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8"/>
      <w:szCs w:val="20"/>
      <w:lang w:val="uk-UA" w:eastAsia="ru-RU"/>
    </w:rPr>
  </w:style>
  <w:style w:type="paragraph" w:customStyle="1" w:styleId="a5">
    <w:name w:val="Содержимое таблицы"/>
    <w:basedOn w:val="a"/>
    <w:uiPriority w:val="99"/>
    <w:rsid w:val="00290A73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val="uk-UA" w:eastAsia="ru-RU"/>
    </w:rPr>
  </w:style>
  <w:style w:type="table" w:styleId="a6">
    <w:name w:val="Table Grid"/>
    <w:basedOn w:val="a1"/>
    <w:rsid w:val="00290A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3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931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Normal (Web)"/>
    <w:basedOn w:val="a"/>
    <w:uiPriority w:val="99"/>
    <w:unhideWhenUsed/>
    <w:rsid w:val="00283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">
    <w:name w:val="Основной текст (2)_"/>
    <w:basedOn w:val="a0"/>
    <w:link w:val="20"/>
    <w:rsid w:val="00BF3F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F53"/>
    <w:pPr>
      <w:widowControl w:val="0"/>
      <w:shd w:val="clear" w:color="auto" w:fill="FFFFFF"/>
      <w:spacing w:before="780" w:after="186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paragraph" w:customStyle="1" w:styleId="21">
    <w:name w:val="Основной текст 21"/>
    <w:basedOn w:val="a"/>
    <w:uiPriority w:val="99"/>
    <w:rsid w:val="00290A73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8"/>
      <w:szCs w:val="20"/>
      <w:lang w:val="uk-UA" w:eastAsia="ru-RU"/>
    </w:rPr>
  </w:style>
  <w:style w:type="paragraph" w:customStyle="1" w:styleId="a5">
    <w:name w:val="Содержимое таблицы"/>
    <w:basedOn w:val="a"/>
    <w:uiPriority w:val="99"/>
    <w:rsid w:val="00290A73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val="uk-UA" w:eastAsia="ru-RU"/>
    </w:rPr>
  </w:style>
  <w:style w:type="table" w:styleId="a6">
    <w:name w:val="Table Grid"/>
    <w:basedOn w:val="a1"/>
    <w:rsid w:val="00290A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П'ядицька ОТГ</dc:creator>
  <cp:lastModifiedBy>Rada122</cp:lastModifiedBy>
  <cp:revision>4</cp:revision>
  <dcterms:created xsi:type="dcterms:W3CDTF">2021-10-05T13:24:00Z</dcterms:created>
  <dcterms:modified xsi:type="dcterms:W3CDTF">2021-10-05T13:24:00Z</dcterms:modified>
</cp:coreProperties>
</file>