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A8C" w:rsidRDefault="00580A8C" w:rsidP="00580A8C">
      <w:pPr>
        <w:pStyle w:val="a7"/>
        <w:jc w:val="center"/>
        <w:rPr>
          <w:rFonts w:ascii="Times New Roman" w:hAnsi="Times New Roman" w:cs="Times New Roman"/>
          <w:b/>
          <w:noProof/>
          <w:szCs w:val="24"/>
          <w:lang w:val="uk-UA" w:eastAsia="uk-UA"/>
        </w:rPr>
      </w:pPr>
      <w:r w:rsidRPr="00245442">
        <w:rPr>
          <w:rFonts w:ascii="Times New Roman" w:hAnsi="Times New Roman" w:cs="Times New Roman"/>
          <w:b/>
          <w:noProof/>
        </w:rPr>
        <w:drawing>
          <wp:inline distT="0" distB="0" distL="0" distR="0">
            <wp:extent cx="446193" cy="590550"/>
            <wp:effectExtent l="19050" t="0" r="0" b="0"/>
            <wp:docPr id="2"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YZUB"/>
                    <pic:cNvPicPr>
                      <a:picLocks noChangeAspect="1" noChangeArrowheads="1"/>
                    </pic:cNvPicPr>
                  </pic:nvPicPr>
                  <pic:blipFill>
                    <a:blip r:embed="rId5" cstate="print"/>
                    <a:srcRect/>
                    <a:stretch>
                      <a:fillRect/>
                    </a:stretch>
                  </pic:blipFill>
                  <pic:spPr bwMode="auto">
                    <a:xfrm>
                      <a:off x="0" y="0"/>
                      <a:ext cx="446193" cy="590550"/>
                    </a:xfrm>
                    <a:prstGeom prst="rect">
                      <a:avLst/>
                    </a:prstGeom>
                    <a:noFill/>
                    <a:ln w="9525">
                      <a:noFill/>
                      <a:miter lim="800000"/>
                      <a:headEnd/>
                      <a:tailEnd/>
                    </a:ln>
                  </pic:spPr>
                </pic:pic>
              </a:graphicData>
            </a:graphic>
          </wp:inline>
        </w:drawing>
      </w:r>
    </w:p>
    <w:p w:rsidR="00E32635" w:rsidRPr="00245442" w:rsidRDefault="00E32635" w:rsidP="00580A8C">
      <w:pPr>
        <w:pStyle w:val="a7"/>
        <w:jc w:val="center"/>
        <w:rPr>
          <w:rFonts w:ascii="Times New Roman" w:hAnsi="Times New Roman" w:cs="Times New Roman"/>
          <w:b/>
          <w:noProof/>
          <w:szCs w:val="24"/>
          <w:lang w:val="uk-UA" w:eastAsia="uk-UA"/>
        </w:rPr>
      </w:pPr>
    </w:p>
    <w:p w:rsidR="00245442" w:rsidRPr="00E32635" w:rsidRDefault="00245442" w:rsidP="00E32635">
      <w:pPr>
        <w:jc w:val="center"/>
        <w:rPr>
          <w:b/>
          <w:noProof/>
          <w:sz w:val="28"/>
          <w:szCs w:val="28"/>
          <w:lang w:val="uk-UA" w:eastAsia="uk-UA"/>
        </w:rPr>
      </w:pPr>
      <w:r w:rsidRPr="00E32635">
        <w:rPr>
          <w:b/>
          <w:noProof/>
          <w:sz w:val="28"/>
          <w:szCs w:val="28"/>
          <w:lang w:val="uk-UA" w:eastAsia="uk-UA"/>
        </w:rPr>
        <w:t>УКРАЇНА</w:t>
      </w:r>
    </w:p>
    <w:p w:rsidR="00580A8C" w:rsidRPr="00E32635" w:rsidRDefault="00580A8C" w:rsidP="00E32635">
      <w:pPr>
        <w:jc w:val="center"/>
        <w:rPr>
          <w:b/>
          <w:bCs/>
          <w:sz w:val="28"/>
          <w:szCs w:val="28"/>
        </w:rPr>
      </w:pPr>
      <w:r w:rsidRPr="00E32635">
        <w:rPr>
          <w:b/>
          <w:bCs/>
          <w:sz w:val="28"/>
          <w:szCs w:val="28"/>
        </w:rPr>
        <w:t>П’ядицька</w:t>
      </w:r>
      <w:r w:rsidRPr="00E32635">
        <w:rPr>
          <w:b/>
          <w:bCs/>
          <w:sz w:val="28"/>
          <w:szCs w:val="28"/>
          <w:lang w:val="uk-UA"/>
        </w:rPr>
        <w:t xml:space="preserve"> сільська</w:t>
      </w:r>
      <w:r w:rsidRPr="00E32635">
        <w:rPr>
          <w:b/>
          <w:bCs/>
          <w:sz w:val="28"/>
          <w:szCs w:val="28"/>
        </w:rPr>
        <w:t xml:space="preserve"> рада</w:t>
      </w:r>
    </w:p>
    <w:p w:rsidR="00580A8C" w:rsidRPr="00E32635" w:rsidRDefault="00580A8C" w:rsidP="00E32635">
      <w:pPr>
        <w:jc w:val="center"/>
        <w:rPr>
          <w:b/>
          <w:sz w:val="28"/>
          <w:szCs w:val="28"/>
          <w:lang w:val="uk-UA"/>
        </w:rPr>
      </w:pPr>
      <w:r w:rsidRPr="00E32635">
        <w:rPr>
          <w:b/>
          <w:sz w:val="28"/>
          <w:szCs w:val="28"/>
          <w:lang w:val="uk-UA"/>
        </w:rPr>
        <w:t>Виконавчий комітет</w:t>
      </w:r>
    </w:p>
    <w:p w:rsidR="00A67251" w:rsidRPr="00E32635" w:rsidRDefault="00A67251" w:rsidP="00E32635">
      <w:pPr>
        <w:jc w:val="center"/>
        <w:rPr>
          <w:b/>
          <w:bCs/>
          <w:sz w:val="28"/>
          <w:szCs w:val="28"/>
          <w:lang w:val="uk-UA"/>
        </w:rPr>
      </w:pPr>
    </w:p>
    <w:p w:rsidR="00580A8C" w:rsidRPr="00E32635" w:rsidRDefault="006E2CD2" w:rsidP="00E32635">
      <w:pPr>
        <w:jc w:val="center"/>
        <w:rPr>
          <w:b/>
          <w:sz w:val="28"/>
          <w:szCs w:val="28"/>
          <w:lang w:val="uk-UA"/>
        </w:rPr>
      </w:pPr>
      <w:r w:rsidRPr="00E32635">
        <w:rPr>
          <w:b/>
          <w:sz w:val="28"/>
          <w:szCs w:val="28"/>
          <w:lang w:val="uk-UA"/>
        </w:rPr>
        <w:t>РІШЕНН</w:t>
      </w:r>
      <w:r w:rsidR="0066718F" w:rsidRPr="00E32635">
        <w:rPr>
          <w:b/>
          <w:sz w:val="28"/>
          <w:szCs w:val="28"/>
          <w:lang w:val="uk-UA"/>
        </w:rPr>
        <w:t>Я</w:t>
      </w:r>
    </w:p>
    <w:p w:rsidR="00580A8C" w:rsidRDefault="00580A8C" w:rsidP="00580A8C">
      <w:pPr>
        <w:jc w:val="center"/>
        <w:rPr>
          <w:b/>
          <w:sz w:val="28"/>
          <w:szCs w:val="28"/>
          <w:lang w:val="uk-UA"/>
        </w:rPr>
      </w:pPr>
    </w:p>
    <w:p w:rsidR="00074F00" w:rsidRDefault="003E0ADD" w:rsidP="00580A8C">
      <w:pPr>
        <w:rPr>
          <w:sz w:val="28"/>
          <w:lang w:val="uk-UA"/>
        </w:rPr>
      </w:pPr>
      <w:r>
        <w:rPr>
          <w:sz w:val="28"/>
          <w:lang w:val="uk-UA"/>
        </w:rPr>
        <w:t xml:space="preserve">від </w:t>
      </w:r>
      <w:r w:rsidR="00E144ED">
        <w:rPr>
          <w:sz w:val="28"/>
          <w:lang w:val="uk-UA"/>
        </w:rPr>
        <w:t>5 січня</w:t>
      </w:r>
      <w:r w:rsidR="00B559B1">
        <w:rPr>
          <w:sz w:val="28"/>
          <w:lang w:val="uk-UA"/>
        </w:rPr>
        <w:t xml:space="preserve"> </w:t>
      </w:r>
      <w:r w:rsidR="003A4962">
        <w:rPr>
          <w:sz w:val="28"/>
          <w:lang w:val="uk-UA"/>
        </w:rPr>
        <w:t>20</w:t>
      </w:r>
      <w:r w:rsidR="00E144ED">
        <w:rPr>
          <w:sz w:val="28"/>
          <w:lang w:val="uk-UA"/>
        </w:rPr>
        <w:t>2</w:t>
      </w:r>
      <w:r w:rsidR="00CA78E0">
        <w:rPr>
          <w:sz w:val="28"/>
          <w:lang w:val="uk-UA"/>
        </w:rPr>
        <w:t>1</w:t>
      </w:r>
      <w:r w:rsidR="003A4962">
        <w:rPr>
          <w:sz w:val="28"/>
          <w:lang w:val="uk-UA"/>
        </w:rPr>
        <w:t xml:space="preserve"> року</w:t>
      </w:r>
      <w:r w:rsidR="00447228">
        <w:rPr>
          <w:sz w:val="28"/>
          <w:lang w:val="uk-UA"/>
        </w:rPr>
        <w:t xml:space="preserve"> </w:t>
      </w:r>
      <w:r w:rsidR="00203141">
        <w:rPr>
          <w:sz w:val="28"/>
          <w:lang w:val="uk-UA"/>
        </w:rPr>
        <w:t>№</w:t>
      </w:r>
      <w:r w:rsidR="002E524D">
        <w:rPr>
          <w:sz w:val="28"/>
          <w:lang w:val="uk-UA"/>
        </w:rPr>
        <w:t>1</w:t>
      </w:r>
      <w:r w:rsidR="00A901EB">
        <w:rPr>
          <w:sz w:val="28"/>
          <w:lang w:val="uk-UA"/>
        </w:rPr>
        <w:t>3</w:t>
      </w:r>
      <w:r w:rsidR="00203141">
        <w:rPr>
          <w:sz w:val="28"/>
          <w:lang w:val="uk-UA"/>
        </w:rPr>
        <w:t xml:space="preserve">   </w:t>
      </w:r>
      <w:r w:rsidR="004A4A57">
        <w:rPr>
          <w:sz w:val="28"/>
          <w:lang w:val="uk-UA"/>
        </w:rPr>
        <w:t xml:space="preserve">             </w:t>
      </w:r>
      <w:r w:rsidR="00447228">
        <w:rPr>
          <w:sz w:val="28"/>
          <w:lang w:val="uk-UA"/>
        </w:rPr>
        <w:t xml:space="preserve">      </w:t>
      </w:r>
      <w:r w:rsidR="00C1037A">
        <w:rPr>
          <w:sz w:val="28"/>
          <w:lang w:val="uk-UA"/>
        </w:rPr>
        <w:t xml:space="preserve">   </w:t>
      </w:r>
      <w:r w:rsidR="00E32635">
        <w:rPr>
          <w:sz w:val="28"/>
          <w:lang w:val="uk-UA"/>
        </w:rPr>
        <w:t xml:space="preserve"> </w:t>
      </w:r>
      <w:r w:rsidR="00C1037A">
        <w:rPr>
          <w:sz w:val="28"/>
          <w:lang w:val="uk-UA"/>
        </w:rPr>
        <w:t xml:space="preserve">                       </w:t>
      </w:r>
      <w:r w:rsidR="00447228">
        <w:rPr>
          <w:sz w:val="28"/>
          <w:lang w:val="uk-UA"/>
        </w:rPr>
        <w:t xml:space="preserve">    </w:t>
      </w:r>
      <w:r w:rsidR="00580A8C">
        <w:rPr>
          <w:sz w:val="28"/>
          <w:lang w:val="uk-UA"/>
        </w:rPr>
        <w:t xml:space="preserve">               с.</w:t>
      </w:r>
      <w:r w:rsidR="00436D71">
        <w:rPr>
          <w:sz w:val="28"/>
          <w:lang w:val="uk-UA"/>
        </w:rPr>
        <w:t xml:space="preserve"> </w:t>
      </w:r>
      <w:proofErr w:type="spellStart"/>
      <w:r w:rsidR="00580A8C">
        <w:rPr>
          <w:sz w:val="28"/>
          <w:lang w:val="uk-UA"/>
        </w:rPr>
        <w:t>П’</w:t>
      </w:r>
      <w:r w:rsidR="00580A8C" w:rsidRPr="00AB2C9B">
        <w:rPr>
          <w:sz w:val="28"/>
          <w:lang w:val="uk-UA"/>
        </w:rPr>
        <w:t>ядики</w:t>
      </w:r>
      <w:proofErr w:type="spellEnd"/>
    </w:p>
    <w:p w:rsidR="00D511CD" w:rsidRPr="00580A8C" w:rsidRDefault="00D511CD" w:rsidP="00580A8C">
      <w:pPr>
        <w:rPr>
          <w:b/>
          <w:sz w:val="28"/>
          <w:szCs w:val="28"/>
          <w:lang w:val="uk-UA"/>
        </w:rPr>
      </w:pPr>
    </w:p>
    <w:p w:rsidR="00526F35" w:rsidRDefault="004B0B0E" w:rsidP="0066718F">
      <w:pPr>
        <w:tabs>
          <w:tab w:val="left" w:pos="7343"/>
        </w:tabs>
        <w:rPr>
          <w:b/>
          <w:sz w:val="28"/>
          <w:szCs w:val="28"/>
          <w:lang w:val="uk-UA"/>
        </w:rPr>
      </w:pPr>
      <w:r>
        <w:rPr>
          <w:b/>
          <w:sz w:val="28"/>
          <w:szCs w:val="28"/>
          <w:lang w:val="uk-UA"/>
        </w:rPr>
        <w:t>Про закриття номенклатури справ</w:t>
      </w:r>
    </w:p>
    <w:p w:rsidR="004B0B0E" w:rsidRDefault="004B0B0E" w:rsidP="0066718F">
      <w:pPr>
        <w:tabs>
          <w:tab w:val="left" w:pos="7343"/>
        </w:tabs>
        <w:rPr>
          <w:b/>
          <w:sz w:val="28"/>
          <w:szCs w:val="28"/>
          <w:lang w:val="uk-UA"/>
        </w:rPr>
      </w:pPr>
      <w:proofErr w:type="spellStart"/>
      <w:r>
        <w:rPr>
          <w:b/>
          <w:sz w:val="28"/>
          <w:szCs w:val="28"/>
          <w:lang w:val="uk-UA"/>
        </w:rPr>
        <w:t>П’ядицької</w:t>
      </w:r>
      <w:proofErr w:type="spellEnd"/>
      <w:r>
        <w:rPr>
          <w:b/>
          <w:sz w:val="28"/>
          <w:szCs w:val="28"/>
          <w:lang w:val="uk-UA"/>
        </w:rPr>
        <w:t xml:space="preserve"> сільської ради ОТГ</w:t>
      </w:r>
    </w:p>
    <w:p w:rsidR="000B7256" w:rsidRDefault="004B0B0E" w:rsidP="0066718F">
      <w:pPr>
        <w:tabs>
          <w:tab w:val="left" w:pos="7343"/>
        </w:tabs>
        <w:rPr>
          <w:b/>
          <w:sz w:val="28"/>
          <w:szCs w:val="28"/>
          <w:lang w:val="uk-UA"/>
        </w:rPr>
      </w:pPr>
      <w:r>
        <w:rPr>
          <w:b/>
          <w:sz w:val="28"/>
          <w:szCs w:val="28"/>
          <w:lang w:val="uk-UA"/>
        </w:rPr>
        <w:t>за 20</w:t>
      </w:r>
      <w:r w:rsidR="00E144ED">
        <w:rPr>
          <w:b/>
          <w:sz w:val="28"/>
          <w:szCs w:val="28"/>
          <w:lang w:val="uk-UA"/>
        </w:rPr>
        <w:t>20</w:t>
      </w:r>
      <w:r>
        <w:rPr>
          <w:b/>
          <w:sz w:val="28"/>
          <w:szCs w:val="28"/>
          <w:lang w:val="uk-UA"/>
        </w:rPr>
        <w:t>рік та номенклатуру справ  на 202</w:t>
      </w:r>
      <w:r w:rsidR="00E144ED">
        <w:rPr>
          <w:b/>
          <w:sz w:val="28"/>
          <w:szCs w:val="28"/>
          <w:lang w:val="uk-UA"/>
        </w:rPr>
        <w:t>1</w:t>
      </w:r>
      <w:r>
        <w:rPr>
          <w:b/>
          <w:sz w:val="28"/>
          <w:szCs w:val="28"/>
          <w:lang w:val="uk-UA"/>
        </w:rPr>
        <w:t>рік</w:t>
      </w:r>
    </w:p>
    <w:p w:rsidR="0066718F" w:rsidRPr="00526F35" w:rsidRDefault="0066718F" w:rsidP="0066718F">
      <w:pPr>
        <w:tabs>
          <w:tab w:val="left" w:pos="7343"/>
        </w:tabs>
        <w:rPr>
          <w:b/>
          <w:sz w:val="28"/>
          <w:szCs w:val="28"/>
          <w:lang w:val="uk-UA"/>
        </w:rPr>
      </w:pPr>
    </w:p>
    <w:p w:rsidR="0066718F" w:rsidRDefault="0066718F" w:rsidP="0066718F">
      <w:pPr>
        <w:tabs>
          <w:tab w:val="left" w:pos="7343"/>
        </w:tabs>
        <w:rPr>
          <w:sz w:val="28"/>
          <w:szCs w:val="28"/>
          <w:lang w:val="uk-UA"/>
        </w:rPr>
      </w:pPr>
    </w:p>
    <w:p w:rsidR="00B2113E" w:rsidRDefault="004B0B0E" w:rsidP="0066718F">
      <w:pPr>
        <w:pStyle w:val="a3"/>
        <w:ind w:firstLine="600"/>
        <w:jc w:val="both"/>
      </w:pPr>
      <w:r>
        <w:t>Відповідно до Закону України «Про Національний архівний фонд та архівні установи», Переліку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затвердженого</w:t>
      </w:r>
      <w:r w:rsidR="00B909F5">
        <w:t xml:space="preserve"> н</w:t>
      </w:r>
      <w:r>
        <w:t>аказом</w:t>
      </w:r>
      <w:r w:rsidR="00B909F5">
        <w:t xml:space="preserve"> </w:t>
      </w:r>
      <w:r>
        <w:t>Міністерства юстиц</w:t>
      </w:r>
      <w:r w:rsidR="00B909F5">
        <w:t>ії України від 12.04.2012року №</w:t>
      </w:r>
      <w:r>
        <w:t xml:space="preserve">578/5, </w:t>
      </w:r>
      <w:r w:rsidR="00CC5F65">
        <w:t xml:space="preserve"> </w:t>
      </w:r>
      <w:r w:rsidR="00B909F5">
        <w:t xml:space="preserve">з метою зберігання та швидкого пошуку документів, </w:t>
      </w:r>
      <w:r w:rsidR="00CC5F65">
        <w:t>що формуються в процесі діяльності виконавчих органів</w:t>
      </w:r>
      <w:r w:rsidR="00B909F5">
        <w:t xml:space="preserve"> сільської ради</w:t>
      </w:r>
      <w:r w:rsidR="00CC5F65">
        <w:t>,</w:t>
      </w:r>
      <w:r w:rsidR="00B2113E">
        <w:t xml:space="preserve"> виконавчий комітет</w:t>
      </w:r>
      <w:r w:rsidR="0066718F">
        <w:t xml:space="preserve"> сільської  ради </w:t>
      </w:r>
      <w:r w:rsidR="00B2113E">
        <w:t xml:space="preserve"> об’єднаної територіальної громади</w:t>
      </w:r>
    </w:p>
    <w:p w:rsidR="0066718F" w:rsidRPr="0066718F" w:rsidRDefault="0066718F" w:rsidP="0066718F">
      <w:pPr>
        <w:pStyle w:val="a3"/>
        <w:ind w:firstLine="600"/>
        <w:jc w:val="both"/>
      </w:pPr>
      <w:r>
        <w:rPr>
          <w:b/>
        </w:rPr>
        <w:t xml:space="preserve"> </w:t>
      </w:r>
    </w:p>
    <w:p w:rsidR="0066718F" w:rsidRDefault="0066718F" w:rsidP="00E144ED">
      <w:pPr>
        <w:pStyle w:val="a3"/>
        <w:ind w:firstLine="600"/>
      </w:pPr>
      <w:r>
        <w:rPr>
          <w:b/>
        </w:rPr>
        <w:t>В И Р І Ш И В:</w:t>
      </w:r>
    </w:p>
    <w:p w:rsidR="0066718F" w:rsidRDefault="0066718F" w:rsidP="0066718F">
      <w:pPr>
        <w:pStyle w:val="a3"/>
        <w:ind w:hanging="62"/>
        <w:jc w:val="both"/>
      </w:pPr>
    </w:p>
    <w:p w:rsidR="00CC5F65" w:rsidRDefault="00CC5F65" w:rsidP="00066506">
      <w:pPr>
        <w:pStyle w:val="a3"/>
        <w:numPr>
          <w:ilvl w:val="0"/>
          <w:numId w:val="1"/>
        </w:numPr>
        <w:tabs>
          <w:tab w:val="clear" w:pos="1140"/>
          <w:tab w:val="num" w:pos="360"/>
        </w:tabs>
        <w:ind w:left="360"/>
        <w:jc w:val="both"/>
      </w:pPr>
      <w:r>
        <w:t xml:space="preserve">Закрити номенклатуру справ </w:t>
      </w:r>
      <w:proofErr w:type="spellStart"/>
      <w:r>
        <w:t>П’ядицької</w:t>
      </w:r>
      <w:proofErr w:type="spellEnd"/>
      <w:r>
        <w:t xml:space="preserve"> сільської ради ОТГ за 20</w:t>
      </w:r>
      <w:r w:rsidR="00E144ED">
        <w:t>20</w:t>
      </w:r>
      <w:r>
        <w:t>рік.</w:t>
      </w:r>
    </w:p>
    <w:p w:rsidR="00CC5F65" w:rsidRDefault="00CC5F65" w:rsidP="00066506">
      <w:pPr>
        <w:pStyle w:val="a3"/>
        <w:numPr>
          <w:ilvl w:val="0"/>
          <w:numId w:val="1"/>
        </w:numPr>
        <w:tabs>
          <w:tab w:val="clear" w:pos="1140"/>
          <w:tab w:val="num" w:pos="360"/>
        </w:tabs>
        <w:ind w:left="360"/>
        <w:jc w:val="both"/>
      </w:pPr>
      <w:r>
        <w:t xml:space="preserve">Затвердити номенклатуру справ </w:t>
      </w:r>
      <w:proofErr w:type="spellStart"/>
      <w:r>
        <w:t>П’ядицької</w:t>
      </w:r>
      <w:proofErr w:type="spellEnd"/>
      <w:r>
        <w:t xml:space="preserve"> сільської ради на 202</w:t>
      </w:r>
      <w:r w:rsidR="00E144ED">
        <w:t>1</w:t>
      </w:r>
      <w:r>
        <w:t>рік</w:t>
      </w:r>
      <w:r w:rsidR="00B909F5">
        <w:t xml:space="preserve"> (додається)</w:t>
      </w:r>
      <w:r>
        <w:t>.</w:t>
      </w:r>
    </w:p>
    <w:p w:rsidR="0066718F" w:rsidRDefault="0066718F" w:rsidP="00066506">
      <w:pPr>
        <w:pStyle w:val="a3"/>
        <w:numPr>
          <w:ilvl w:val="0"/>
          <w:numId w:val="1"/>
        </w:numPr>
        <w:tabs>
          <w:tab w:val="clear" w:pos="1140"/>
          <w:tab w:val="num" w:pos="360"/>
        </w:tabs>
        <w:ind w:left="360"/>
        <w:jc w:val="both"/>
      </w:pPr>
      <w:r>
        <w:t>Контроль за виконанн</w:t>
      </w:r>
      <w:r w:rsidR="006F639B">
        <w:t xml:space="preserve">ям даного рішення покласти на </w:t>
      </w:r>
      <w:r w:rsidR="00CC5F65">
        <w:t xml:space="preserve"> керуючого справами (секретаря) виконавчого комітету </w:t>
      </w:r>
      <w:r w:rsidR="00A901EB">
        <w:t xml:space="preserve">В. </w:t>
      </w:r>
      <w:proofErr w:type="spellStart"/>
      <w:r w:rsidR="00A901EB">
        <w:t>Іванішин</w:t>
      </w:r>
      <w:proofErr w:type="spellEnd"/>
      <w:r w:rsidR="00A901EB">
        <w:t>.</w:t>
      </w:r>
    </w:p>
    <w:p w:rsidR="0066718F" w:rsidRDefault="0066718F" w:rsidP="009E5F7A">
      <w:pPr>
        <w:autoSpaceDE w:val="0"/>
        <w:autoSpaceDN w:val="0"/>
        <w:ind w:hanging="62"/>
        <w:jc w:val="both"/>
        <w:rPr>
          <w:b/>
          <w:sz w:val="28"/>
          <w:szCs w:val="28"/>
          <w:lang w:val="uk-UA"/>
        </w:rPr>
      </w:pPr>
    </w:p>
    <w:p w:rsidR="0066718F" w:rsidRDefault="0066718F" w:rsidP="0066718F">
      <w:pPr>
        <w:rPr>
          <w:b/>
          <w:sz w:val="26"/>
          <w:szCs w:val="26"/>
          <w:lang w:val="uk-UA" w:eastAsia="uk-UA"/>
        </w:rPr>
      </w:pPr>
    </w:p>
    <w:p w:rsidR="00C1037A" w:rsidRDefault="00C1037A" w:rsidP="0066718F">
      <w:pPr>
        <w:rPr>
          <w:b/>
          <w:sz w:val="26"/>
          <w:szCs w:val="26"/>
          <w:lang w:val="uk-UA" w:eastAsia="uk-UA"/>
        </w:rPr>
      </w:pPr>
    </w:p>
    <w:p w:rsidR="00C1037A" w:rsidRDefault="00C1037A" w:rsidP="0066718F">
      <w:pPr>
        <w:rPr>
          <w:b/>
          <w:sz w:val="26"/>
          <w:szCs w:val="26"/>
          <w:lang w:val="uk-UA" w:eastAsia="uk-UA"/>
        </w:rPr>
      </w:pPr>
    </w:p>
    <w:p w:rsidR="00C1037A" w:rsidRDefault="00C1037A" w:rsidP="0066718F">
      <w:pPr>
        <w:rPr>
          <w:b/>
          <w:sz w:val="26"/>
          <w:szCs w:val="26"/>
          <w:lang w:val="uk-UA" w:eastAsia="uk-UA"/>
        </w:rPr>
      </w:pPr>
    </w:p>
    <w:p w:rsidR="0066718F" w:rsidRDefault="00C1037A" w:rsidP="009F0305">
      <w:pPr>
        <w:rPr>
          <w:b/>
          <w:sz w:val="28"/>
          <w:szCs w:val="28"/>
          <w:u w:val="single"/>
          <w:lang w:val="uk-UA" w:eastAsia="uk-UA"/>
        </w:rPr>
      </w:pPr>
      <w:r>
        <w:rPr>
          <w:b/>
          <w:sz w:val="28"/>
          <w:szCs w:val="28"/>
          <w:lang w:val="uk-UA" w:eastAsia="uk-UA"/>
        </w:rPr>
        <w:t>С</w:t>
      </w:r>
      <w:r w:rsidR="00DF4FD8">
        <w:rPr>
          <w:b/>
          <w:sz w:val="28"/>
          <w:szCs w:val="28"/>
          <w:lang w:val="uk-UA" w:eastAsia="uk-UA"/>
        </w:rPr>
        <w:t>ільський голова</w:t>
      </w:r>
      <w:r>
        <w:rPr>
          <w:b/>
          <w:sz w:val="28"/>
          <w:szCs w:val="28"/>
          <w:lang w:val="uk-UA" w:eastAsia="uk-UA"/>
        </w:rPr>
        <w:t xml:space="preserve">                                      </w:t>
      </w:r>
      <w:r w:rsidR="00DF4FD8">
        <w:rPr>
          <w:b/>
          <w:sz w:val="28"/>
          <w:szCs w:val="28"/>
          <w:lang w:val="uk-UA" w:eastAsia="uk-UA"/>
        </w:rPr>
        <w:t xml:space="preserve">Петро </w:t>
      </w:r>
      <w:proofErr w:type="spellStart"/>
      <w:r w:rsidR="00DF4FD8">
        <w:rPr>
          <w:b/>
          <w:sz w:val="28"/>
          <w:szCs w:val="28"/>
          <w:lang w:val="uk-UA" w:eastAsia="uk-UA"/>
        </w:rPr>
        <w:t>Гайдейчук</w:t>
      </w:r>
      <w:proofErr w:type="spellEnd"/>
    </w:p>
    <w:sectPr w:rsidR="0066718F" w:rsidSect="00580A8C">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D643A"/>
    <w:multiLevelType w:val="hybridMultilevel"/>
    <w:tmpl w:val="A794567A"/>
    <w:lvl w:ilvl="0" w:tplc="CB96CF20">
      <w:start w:val="1"/>
      <w:numFmt w:val="decimal"/>
      <w:lvlText w:val="%1."/>
      <w:lvlJc w:val="left"/>
      <w:pPr>
        <w:tabs>
          <w:tab w:val="num" w:pos="1140"/>
        </w:tabs>
        <w:ind w:left="1140" w:hanging="360"/>
      </w:pPr>
      <w:rPr>
        <w:rFonts w:cs="Times New Roman"/>
      </w:rPr>
    </w:lvl>
    <w:lvl w:ilvl="1" w:tplc="04190019">
      <w:start w:val="1"/>
      <w:numFmt w:val="lowerLetter"/>
      <w:lvlText w:val="%2."/>
      <w:lvlJc w:val="left"/>
      <w:pPr>
        <w:tabs>
          <w:tab w:val="num" w:pos="1860"/>
        </w:tabs>
        <w:ind w:left="186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718F"/>
    <w:rsid w:val="0000791A"/>
    <w:rsid w:val="000449C1"/>
    <w:rsid w:val="00066506"/>
    <w:rsid w:val="00074F00"/>
    <w:rsid w:val="0009388E"/>
    <w:rsid w:val="000A3CC4"/>
    <w:rsid w:val="000B7256"/>
    <w:rsid w:val="000B7A94"/>
    <w:rsid w:val="000F6C20"/>
    <w:rsid w:val="00101E26"/>
    <w:rsid w:val="00106658"/>
    <w:rsid w:val="00113609"/>
    <w:rsid w:val="001544D2"/>
    <w:rsid w:val="0018317D"/>
    <w:rsid w:val="00183389"/>
    <w:rsid w:val="001E247E"/>
    <w:rsid w:val="00203141"/>
    <w:rsid w:val="00245442"/>
    <w:rsid w:val="002717D2"/>
    <w:rsid w:val="00273356"/>
    <w:rsid w:val="0029027C"/>
    <w:rsid w:val="0029556A"/>
    <w:rsid w:val="002E524D"/>
    <w:rsid w:val="00320078"/>
    <w:rsid w:val="00384850"/>
    <w:rsid w:val="003A1E75"/>
    <w:rsid w:val="003A4962"/>
    <w:rsid w:val="003A72DC"/>
    <w:rsid w:val="003E0ADD"/>
    <w:rsid w:val="003F327B"/>
    <w:rsid w:val="00403B78"/>
    <w:rsid w:val="0040744A"/>
    <w:rsid w:val="00436D71"/>
    <w:rsid w:val="00447228"/>
    <w:rsid w:val="00451346"/>
    <w:rsid w:val="00463313"/>
    <w:rsid w:val="00476821"/>
    <w:rsid w:val="004A4A57"/>
    <w:rsid w:val="004B0B0E"/>
    <w:rsid w:val="00526F35"/>
    <w:rsid w:val="005303B7"/>
    <w:rsid w:val="005343A7"/>
    <w:rsid w:val="00571B36"/>
    <w:rsid w:val="00580A8C"/>
    <w:rsid w:val="00583BDD"/>
    <w:rsid w:val="00590E37"/>
    <w:rsid w:val="005A5D3D"/>
    <w:rsid w:val="005C0337"/>
    <w:rsid w:val="005C59E6"/>
    <w:rsid w:val="005F4385"/>
    <w:rsid w:val="00636078"/>
    <w:rsid w:val="0066718F"/>
    <w:rsid w:val="006A5958"/>
    <w:rsid w:val="006E2CD2"/>
    <w:rsid w:val="006F639B"/>
    <w:rsid w:val="0075703F"/>
    <w:rsid w:val="00761872"/>
    <w:rsid w:val="00784217"/>
    <w:rsid w:val="007B65FE"/>
    <w:rsid w:val="007D1E80"/>
    <w:rsid w:val="00814473"/>
    <w:rsid w:val="0088159F"/>
    <w:rsid w:val="008D3C96"/>
    <w:rsid w:val="008D5274"/>
    <w:rsid w:val="008F2F84"/>
    <w:rsid w:val="008F4B46"/>
    <w:rsid w:val="00920691"/>
    <w:rsid w:val="00964E5C"/>
    <w:rsid w:val="009674F9"/>
    <w:rsid w:val="00971510"/>
    <w:rsid w:val="00985C3C"/>
    <w:rsid w:val="009A26A9"/>
    <w:rsid w:val="009C5970"/>
    <w:rsid w:val="009D5DE2"/>
    <w:rsid w:val="009E5F7A"/>
    <w:rsid w:val="009F0305"/>
    <w:rsid w:val="009F25D1"/>
    <w:rsid w:val="009F7AA7"/>
    <w:rsid w:val="00A03AF2"/>
    <w:rsid w:val="00A16D1A"/>
    <w:rsid w:val="00A22073"/>
    <w:rsid w:val="00A3503C"/>
    <w:rsid w:val="00A67251"/>
    <w:rsid w:val="00A71025"/>
    <w:rsid w:val="00A901EB"/>
    <w:rsid w:val="00A9548B"/>
    <w:rsid w:val="00AB2C9B"/>
    <w:rsid w:val="00AD6CF1"/>
    <w:rsid w:val="00B2113E"/>
    <w:rsid w:val="00B559B1"/>
    <w:rsid w:val="00B909F5"/>
    <w:rsid w:val="00B90A6E"/>
    <w:rsid w:val="00BB1CB5"/>
    <w:rsid w:val="00BC4996"/>
    <w:rsid w:val="00BD0BA7"/>
    <w:rsid w:val="00C0010C"/>
    <w:rsid w:val="00C1037A"/>
    <w:rsid w:val="00C16D87"/>
    <w:rsid w:val="00C16EB7"/>
    <w:rsid w:val="00C44EBC"/>
    <w:rsid w:val="00C9374D"/>
    <w:rsid w:val="00CA61C4"/>
    <w:rsid w:val="00CA78E0"/>
    <w:rsid w:val="00CC5F65"/>
    <w:rsid w:val="00D03128"/>
    <w:rsid w:val="00D06AA2"/>
    <w:rsid w:val="00D402AB"/>
    <w:rsid w:val="00D511CD"/>
    <w:rsid w:val="00D958F9"/>
    <w:rsid w:val="00DF2E6D"/>
    <w:rsid w:val="00DF4FD8"/>
    <w:rsid w:val="00E0356E"/>
    <w:rsid w:val="00E144ED"/>
    <w:rsid w:val="00E24CF1"/>
    <w:rsid w:val="00E32635"/>
    <w:rsid w:val="00E546E8"/>
    <w:rsid w:val="00E71B01"/>
    <w:rsid w:val="00E752A9"/>
    <w:rsid w:val="00E77E2E"/>
    <w:rsid w:val="00EE60B1"/>
    <w:rsid w:val="00F60968"/>
    <w:rsid w:val="00F74B89"/>
    <w:rsid w:val="00F77581"/>
    <w:rsid w:val="00F8459A"/>
    <w:rsid w:val="00FA0D1A"/>
    <w:rsid w:val="00FE6A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18F"/>
    <w:pPr>
      <w:jc w:val="left"/>
    </w:pPr>
    <w:rPr>
      <w:rFonts w:ascii="Times New Roman" w:eastAsia="Calibri" w:hAnsi="Times New Roman" w:cs="Times New Roman"/>
      <w:sz w:val="24"/>
      <w:szCs w:val="24"/>
      <w:lang w:eastAsia="ru-RU"/>
    </w:rPr>
  </w:style>
  <w:style w:type="paragraph" w:styleId="1">
    <w:name w:val="heading 1"/>
    <w:basedOn w:val="a"/>
    <w:next w:val="a"/>
    <w:link w:val="10"/>
    <w:qFormat/>
    <w:rsid w:val="0066718F"/>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718F"/>
    <w:rPr>
      <w:rFonts w:ascii="Times New Roman" w:eastAsia="Calibri" w:hAnsi="Times New Roman" w:cs="Times New Roman"/>
      <w:sz w:val="28"/>
      <w:szCs w:val="24"/>
      <w:lang w:val="uk-UA" w:eastAsia="ru-RU"/>
    </w:rPr>
  </w:style>
  <w:style w:type="paragraph" w:styleId="a3">
    <w:name w:val="Title"/>
    <w:basedOn w:val="a"/>
    <w:link w:val="a4"/>
    <w:qFormat/>
    <w:rsid w:val="0066718F"/>
    <w:pPr>
      <w:autoSpaceDE w:val="0"/>
      <w:autoSpaceDN w:val="0"/>
      <w:jc w:val="center"/>
    </w:pPr>
    <w:rPr>
      <w:rFonts w:eastAsia="Times New Roman"/>
      <w:sz w:val="28"/>
      <w:szCs w:val="28"/>
      <w:lang w:val="uk-UA"/>
    </w:rPr>
  </w:style>
  <w:style w:type="character" w:customStyle="1" w:styleId="a4">
    <w:name w:val="Название Знак"/>
    <w:basedOn w:val="a0"/>
    <w:link w:val="a3"/>
    <w:rsid w:val="0066718F"/>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6718F"/>
    <w:rPr>
      <w:rFonts w:ascii="Tahoma" w:hAnsi="Tahoma" w:cs="Tahoma"/>
      <w:sz w:val="16"/>
      <w:szCs w:val="16"/>
    </w:rPr>
  </w:style>
  <w:style w:type="character" w:customStyle="1" w:styleId="a6">
    <w:name w:val="Текст выноски Знак"/>
    <w:basedOn w:val="a0"/>
    <w:link w:val="a5"/>
    <w:uiPriority w:val="99"/>
    <w:semiHidden/>
    <w:rsid w:val="0066718F"/>
    <w:rPr>
      <w:rFonts w:ascii="Tahoma" w:eastAsia="Calibri" w:hAnsi="Tahoma" w:cs="Tahoma"/>
      <w:sz w:val="16"/>
      <w:szCs w:val="16"/>
      <w:lang w:eastAsia="ru-RU"/>
    </w:rPr>
  </w:style>
  <w:style w:type="paragraph" w:styleId="a7">
    <w:name w:val="No Spacing"/>
    <w:uiPriority w:val="1"/>
    <w:qFormat/>
    <w:rsid w:val="00580A8C"/>
    <w:pPr>
      <w:jc w:val="left"/>
    </w:pPr>
    <w:rPr>
      <w:rFonts w:ascii="Calibri" w:eastAsia="Calibri" w:hAnsi="Calibri"/>
      <w:lang w:eastAsia="ru-RU"/>
    </w:rPr>
  </w:style>
</w:styles>
</file>

<file path=word/webSettings.xml><?xml version="1.0" encoding="utf-8"?>
<w:webSettings xmlns:r="http://schemas.openxmlformats.org/officeDocument/2006/relationships" xmlns:w="http://schemas.openxmlformats.org/wordprocessingml/2006/main">
  <w:divs>
    <w:div w:id="882448535">
      <w:bodyDiv w:val="1"/>
      <w:marLeft w:val="0"/>
      <w:marRight w:val="0"/>
      <w:marTop w:val="0"/>
      <w:marBottom w:val="0"/>
      <w:divBdr>
        <w:top w:val="none" w:sz="0" w:space="0" w:color="auto"/>
        <w:left w:val="none" w:sz="0" w:space="0" w:color="auto"/>
        <w:bottom w:val="none" w:sz="0" w:space="0" w:color="auto"/>
        <w:right w:val="none" w:sz="0" w:space="0" w:color="auto"/>
      </w:divBdr>
    </w:div>
    <w:div w:id="1752897213">
      <w:bodyDiv w:val="1"/>
      <w:marLeft w:val="0"/>
      <w:marRight w:val="0"/>
      <w:marTop w:val="0"/>
      <w:marBottom w:val="0"/>
      <w:divBdr>
        <w:top w:val="none" w:sz="0" w:space="0" w:color="auto"/>
        <w:left w:val="none" w:sz="0" w:space="0" w:color="auto"/>
        <w:bottom w:val="none" w:sz="0" w:space="0" w:color="auto"/>
        <w:right w:val="none" w:sz="0" w:space="0" w:color="auto"/>
      </w:divBdr>
    </w:div>
    <w:div w:id="178153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Оргвiддiл</dc:creator>
  <cp:lastModifiedBy>Q</cp:lastModifiedBy>
  <cp:revision>2</cp:revision>
  <cp:lastPrinted>2019-05-06T06:23:00Z</cp:lastPrinted>
  <dcterms:created xsi:type="dcterms:W3CDTF">2021-01-13T07:30:00Z</dcterms:created>
  <dcterms:modified xsi:type="dcterms:W3CDTF">2021-01-13T07:30:00Z</dcterms:modified>
</cp:coreProperties>
</file>