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8BD" w:rsidRPr="00514D9B" w:rsidRDefault="00E168BD" w:rsidP="00E168B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783905" r:id="rId6"/>
        </w:object>
      </w:r>
    </w:p>
    <w:p w:rsidR="00E168BD" w:rsidRPr="00514D9B" w:rsidRDefault="00E168BD" w:rsidP="00E168B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68BD" w:rsidRPr="00514D9B" w:rsidRDefault="00E168BD" w:rsidP="00E168B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E168BD" w:rsidRPr="00514D9B" w:rsidRDefault="00E168BD" w:rsidP="00E168B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E168BD" w:rsidRPr="00514D9B" w:rsidRDefault="00E168BD" w:rsidP="00E168B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E168BD" w:rsidRPr="00514D9B" w:rsidRDefault="00E168BD" w:rsidP="00E168BD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E168BD" w:rsidRPr="00514D9B" w:rsidRDefault="00E168BD" w:rsidP="00E168BD">
      <w:pPr>
        <w:pStyle w:val="2"/>
        <w:tabs>
          <w:tab w:val="left" w:pos="4500"/>
        </w:tabs>
        <w:ind w:firstLine="1080"/>
        <w:rPr>
          <w:bCs w:val="0"/>
          <w:sz w:val="28"/>
          <w:szCs w:val="28"/>
        </w:rPr>
      </w:pPr>
    </w:p>
    <w:p w:rsidR="00E168BD" w:rsidRPr="00514D9B" w:rsidRDefault="00E168BD" w:rsidP="00E168BD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609</w:t>
      </w:r>
    </w:p>
    <w:p w:rsidR="00E168BD" w:rsidRPr="00514D9B" w:rsidRDefault="00E168BD" w:rsidP="00E168BD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68BD" w:rsidRPr="00514D9B" w:rsidRDefault="00E168BD" w:rsidP="00E168BD">
      <w:pPr>
        <w:pStyle w:val="1"/>
        <w:spacing w:before="0"/>
        <w:ind w:firstLine="900"/>
        <w:rPr>
          <w:rFonts w:ascii="Times New Roman" w:hAnsi="Times New Roman"/>
          <w:b w:val="0"/>
          <w:color w:val="auto"/>
        </w:rPr>
      </w:pPr>
    </w:p>
    <w:p w:rsidR="00E168BD" w:rsidRPr="00514D9B" w:rsidRDefault="00E168BD" w:rsidP="00E168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>Від 19 грудня 2020</w:t>
      </w:r>
      <w:r>
        <w:rPr>
          <w:rFonts w:ascii="Times New Roman" w:hAnsi="Times New Roman" w:cs="Times New Roman"/>
          <w:sz w:val="28"/>
          <w:szCs w:val="28"/>
        </w:rPr>
        <w:t xml:space="preserve"> року                </w:t>
      </w:r>
      <w:r w:rsidRPr="0051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смт. Міжгір'я</w:t>
      </w:r>
    </w:p>
    <w:p w:rsidR="00E168BD" w:rsidRPr="00514D9B" w:rsidRDefault="00E168BD" w:rsidP="00E168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168BD" w:rsidRPr="00514D9B" w:rsidRDefault="00E168BD" w:rsidP="00E168B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в.о. старости</w:t>
      </w:r>
    </w:p>
    <w:p w:rsidR="00E168BD" w:rsidRPr="00514D9B" w:rsidRDefault="00E168BD" w:rsidP="00E168B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Репинського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E168BD" w:rsidRPr="00E168BD" w:rsidRDefault="00E168BD" w:rsidP="00E168BD">
      <w:pPr>
        <w:pStyle w:val="30"/>
        <w:shd w:val="clear" w:color="auto" w:fill="auto"/>
        <w:spacing w:before="0" w:line="240" w:lineRule="auto"/>
        <w:ind w:right="4940"/>
        <w:jc w:val="left"/>
        <w:rPr>
          <w:lang w:val="uk-UA"/>
        </w:rPr>
      </w:pPr>
      <w:r w:rsidRPr="00E168BD">
        <w:rPr>
          <w:lang w:val="uk-UA"/>
        </w:rPr>
        <w:t xml:space="preserve">Міжгірської селищної ради </w:t>
      </w:r>
    </w:p>
    <w:p w:rsidR="00E168BD" w:rsidRPr="00514D9B" w:rsidRDefault="00E168BD" w:rsidP="00E16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E168BD" w:rsidRPr="00514D9B" w:rsidRDefault="00E168BD" w:rsidP="00E168BD">
      <w:pPr>
        <w:spacing w:after="273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168BD" w:rsidRPr="00514D9B" w:rsidRDefault="00E168BD" w:rsidP="00E168BD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E168BD" w:rsidRPr="00514D9B" w:rsidRDefault="00E168BD" w:rsidP="00E168BD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Черепко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Марію Василівну тимчасово виконуючою обов’язки старости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Репинського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Pr="00514D9B">
        <w:rPr>
          <w:rStyle w:val="4"/>
          <w:rFonts w:eastAsiaTheme="minorEastAsia"/>
          <w:sz w:val="28"/>
          <w:szCs w:val="28"/>
        </w:rPr>
        <w:t>.</w:t>
      </w:r>
    </w:p>
    <w:p w:rsidR="00E168BD" w:rsidRPr="00514D9B" w:rsidRDefault="00E168BD" w:rsidP="00E168BD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>Обсяг повноважень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тимчасово виконуючого обов’язки</w:t>
      </w:r>
      <w:r w:rsidRPr="00514D9B">
        <w:rPr>
          <w:rFonts w:ascii="Times New Roman" w:hAnsi="Times New Roman" w:cs="Times New Roman"/>
          <w:sz w:val="28"/>
          <w:szCs w:val="28"/>
        </w:rPr>
        <w:t xml:space="preserve"> старости визначені згідно з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 сесії від 19.12.2020 року № 599.</w:t>
      </w:r>
    </w:p>
    <w:p w:rsidR="00E168BD" w:rsidRPr="00514D9B" w:rsidRDefault="00E168BD" w:rsidP="00E168BD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>Контроль за виконанням даного рішення покласти на  селищного голову Щур Василя Михайл</w:t>
      </w:r>
      <w:bookmarkStart w:id="0" w:name="_GoBack"/>
      <w:bookmarkEnd w:id="0"/>
      <w:r w:rsidRPr="00514D9B">
        <w:rPr>
          <w:rStyle w:val="21"/>
          <w:rFonts w:eastAsia="Arial Unicode MS"/>
        </w:rPr>
        <w:t xml:space="preserve">овича. </w:t>
      </w:r>
    </w:p>
    <w:p w:rsidR="00E168BD" w:rsidRPr="00514D9B" w:rsidRDefault="00E168BD" w:rsidP="00E168BD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168BD" w:rsidRPr="00514D9B" w:rsidRDefault="00E168BD" w:rsidP="00E168BD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168BD" w:rsidRPr="00514D9B" w:rsidRDefault="00E168BD" w:rsidP="00E168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1CF5" w:rsidRPr="000C5E7C" w:rsidRDefault="00E168BD" w:rsidP="00E168BD">
      <w:pPr>
        <w:rPr>
          <w:rFonts w:ascii="Times New Roman" w:hAnsi="Times New Roman" w:cs="Times New Roman"/>
        </w:rPr>
      </w:pPr>
      <w:r w:rsidRPr="000C5E7C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</w:t>
      </w:r>
      <w:proofErr w:type="spellStart"/>
      <w:r w:rsidRPr="000C5E7C">
        <w:rPr>
          <w:rFonts w:ascii="Times New Roman" w:hAnsi="Times New Roman" w:cs="Times New Roman"/>
          <w:sz w:val="28"/>
          <w:szCs w:val="28"/>
        </w:rPr>
        <w:t>В.М.Щур</w:t>
      </w:r>
      <w:proofErr w:type="spellEnd"/>
    </w:p>
    <w:sectPr w:rsidR="00971CF5" w:rsidRPr="000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6330F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129"/>
    <w:rsid w:val="000C5E7C"/>
    <w:rsid w:val="001B7129"/>
    <w:rsid w:val="00971CF5"/>
    <w:rsid w:val="00E1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6714BB-C1E3-4DC0-9548-CC0E8904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8BD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168BD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E168BD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68BD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E168BD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">
    <w:name w:val="Основний текст (3)_"/>
    <w:basedOn w:val="a0"/>
    <w:link w:val="30"/>
    <w:uiPriority w:val="99"/>
    <w:rsid w:val="00E168B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E168BD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E16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E16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3</cp:revision>
  <dcterms:created xsi:type="dcterms:W3CDTF">2021-08-18T06:24:00Z</dcterms:created>
  <dcterms:modified xsi:type="dcterms:W3CDTF">2021-08-18T06:24:00Z</dcterms:modified>
</cp:coreProperties>
</file>