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ACF" w:rsidRPr="00D26620" w:rsidRDefault="00906ACF" w:rsidP="00906ACF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715" r:id="rId6"/>
        </w:object>
      </w:r>
    </w:p>
    <w:p w:rsidR="00906ACF" w:rsidRPr="00D26620" w:rsidRDefault="00906ACF" w:rsidP="00906ACF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906ACF" w:rsidRPr="00D26620" w:rsidRDefault="00906ACF" w:rsidP="00906ACF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906ACF" w:rsidRPr="00D26620" w:rsidRDefault="00906ACF" w:rsidP="00906ACF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906ACF" w:rsidRPr="00D26620" w:rsidRDefault="00906ACF" w:rsidP="00906ACF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906ACF" w:rsidRPr="00D26620" w:rsidRDefault="00906ACF" w:rsidP="00906ACF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705</w:t>
      </w:r>
    </w:p>
    <w:p w:rsidR="00906ACF" w:rsidRPr="002C5179" w:rsidRDefault="00906ACF" w:rsidP="00906ACF"/>
    <w:p w:rsidR="00906ACF" w:rsidRPr="00D26620" w:rsidRDefault="00906ACF" w:rsidP="00906ACF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906ACF" w:rsidRPr="00AC7858" w:rsidRDefault="00906ACF" w:rsidP="00906ACF">
      <w:pPr>
        <w:tabs>
          <w:tab w:val="left" w:pos="3780"/>
          <w:tab w:val="left" w:pos="5103"/>
        </w:tabs>
        <w:spacing w:line="240" w:lineRule="auto"/>
        <w:ind w:right="2551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858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AC7858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AC7858">
        <w:rPr>
          <w:rFonts w:ascii="Times New Roman" w:hAnsi="Times New Roman" w:cs="Times New Roman"/>
          <w:b/>
          <w:sz w:val="24"/>
          <w:szCs w:val="24"/>
        </w:rPr>
        <w:t>Лозянського</w:t>
      </w:r>
      <w:proofErr w:type="spellEnd"/>
      <w:r w:rsidRPr="00AC7858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AC7858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906ACF" w:rsidRPr="00AC7858" w:rsidRDefault="00906ACF" w:rsidP="00906AC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</w:t>
      </w:r>
      <w:r w:rsidRPr="00AC7858">
        <w:rPr>
          <w:rFonts w:ascii="Times New Roman" w:hAnsi="Times New Roman" w:cs="Times New Roman"/>
          <w:sz w:val="24"/>
          <w:szCs w:val="24"/>
        </w:rPr>
        <w:t>селищна рада: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858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7858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AC7858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AC7858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AC7858">
        <w:rPr>
          <w:rFonts w:ascii="Times New Roman" w:hAnsi="Times New Roman" w:cs="Times New Roman"/>
          <w:sz w:val="24"/>
          <w:szCs w:val="24"/>
          <w:lang w:eastAsia="ru-RU"/>
        </w:rPr>
        <w:t>Лозянський</w:t>
      </w:r>
      <w:proofErr w:type="spellEnd"/>
      <w:r w:rsidRPr="00AC785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 ступенів - дошкільний навчальний заклад» </w:t>
      </w:r>
      <w:proofErr w:type="spellStart"/>
      <w:r w:rsidRPr="00AC785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AC785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AC7858">
        <w:rPr>
          <w:rFonts w:ascii="Times New Roman" w:hAnsi="Times New Roman" w:cs="Times New Roman"/>
          <w:sz w:val="24"/>
          <w:szCs w:val="24"/>
        </w:rPr>
        <w:t xml:space="preserve"> (код ЄДРПОУ 25439429), місцезнаходження якого — с. </w:t>
      </w:r>
      <w:proofErr w:type="spellStart"/>
      <w:r w:rsidRPr="00AC7858">
        <w:rPr>
          <w:rFonts w:ascii="Times New Roman" w:hAnsi="Times New Roman" w:cs="Times New Roman"/>
          <w:sz w:val="24"/>
          <w:szCs w:val="24"/>
        </w:rPr>
        <w:t>Лозянський</w:t>
      </w:r>
      <w:proofErr w:type="spellEnd"/>
      <w:r w:rsidRPr="00AC7858">
        <w:rPr>
          <w:rFonts w:ascii="Times New Roman" w:hAnsi="Times New Roman" w:cs="Times New Roman"/>
          <w:sz w:val="24"/>
          <w:szCs w:val="24"/>
        </w:rPr>
        <w:t>, 358, в зв’язку з чим :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7858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AC7858">
        <w:rPr>
          <w:rFonts w:ascii="Times New Roman" w:hAnsi="Times New Roman" w:cs="Times New Roman"/>
          <w:sz w:val="24"/>
          <w:szCs w:val="24"/>
          <w:lang w:eastAsia="ru-RU"/>
        </w:rPr>
        <w:t>Лозянського</w:t>
      </w:r>
      <w:proofErr w:type="spellEnd"/>
      <w:r w:rsidRPr="00AC785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AC785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AC785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AC7858">
        <w:rPr>
          <w:rFonts w:ascii="Times New Roman" w:hAnsi="Times New Roman" w:cs="Times New Roman"/>
          <w:sz w:val="24"/>
          <w:szCs w:val="24"/>
        </w:rPr>
        <w:t xml:space="preserve"> (код ЄДРПОУ 25439429);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7858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AC7858">
        <w:rPr>
          <w:rFonts w:ascii="Times New Roman" w:hAnsi="Times New Roman" w:cs="Times New Roman"/>
          <w:sz w:val="24"/>
          <w:szCs w:val="24"/>
          <w:lang w:eastAsia="ru-RU"/>
        </w:rPr>
        <w:t>Лозянського</w:t>
      </w:r>
      <w:proofErr w:type="spellEnd"/>
      <w:r w:rsidRPr="00AC785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AC785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AC785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AC785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C7858">
        <w:rPr>
          <w:rFonts w:ascii="Times New Roman" w:hAnsi="Times New Roman" w:cs="Times New Roman"/>
          <w:sz w:val="24"/>
          <w:szCs w:val="24"/>
        </w:rPr>
        <w:t>Лозянсь</w:t>
      </w:r>
      <w:r w:rsidRPr="00AC7858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Лозянського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3. Затвердити в новій редакції Статут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Лозянського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(додається).     </w:t>
      </w:r>
    </w:p>
    <w:p w:rsidR="00906ACF" w:rsidRPr="00AC7858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Лозянський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AC785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C785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906ACF" w:rsidRDefault="00906ACF" w:rsidP="00906ACF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858">
        <w:rPr>
          <w:rFonts w:ascii="Times New Roman" w:hAnsi="Times New Roman" w:cs="Times New Roman"/>
          <w:color w:val="000000"/>
          <w:sz w:val="24"/>
          <w:szCs w:val="24"/>
        </w:rPr>
        <w:t>5. Контроль за виконанням даного рішення покласти на першого зас</w:t>
      </w:r>
      <w:r>
        <w:rPr>
          <w:rFonts w:ascii="Times New Roman" w:hAnsi="Times New Roman" w:cs="Times New Roman"/>
          <w:color w:val="000000"/>
          <w:sz w:val="24"/>
          <w:szCs w:val="24"/>
        </w:rPr>
        <w:t>тупника селищної ради Костя І.І</w:t>
      </w: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C6E36" w:rsidRPr="00D62970" w:rsidRDefault="00906ACF" w:rsidP="00D62970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color w:val="000000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В.М.</w:t>
      </w:r>
      <w:r w:rsidR="00D62970" w:rsidRPr="00F04D66">
        <w:rPr>
          <w:color w:val="000000"/>
          <w:sz w:val="20"/>
          <w:szCs w:val="20"/>
        </w:rPr>
        <w:t xml:space="preserve"> </w:t>
      </w:r>
      <w:bookmarkStart w:id="0" w:name="_GoBack"/>
      <w:bookmarkEnd w:id="0"/>
    </w:p>
    <w:sectPr w:rsidR="003C6E36" w:rsidRPr="00D6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BA"/>
    <w:rsid w:val="003C6E36"/>
    <w:rsid w:val="00906ACF"/>
    <w:rsid w:val="00B14EBA"/>
    <w:rsid w:val="00D6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E69FC-798D-47D0-9FFC-CF66C862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AC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906AC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06ACF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ACF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906ACF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906A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06ACF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906AC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906A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90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906ACF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906ACF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906ACF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906ACF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906AC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2021-08-18T13:16:00Z</dcterms:created>
  <dcterms:modified xsi:type="dcterms:W3CDTF">2021-08-19T07:06:00Z</dcterms:modified>
</cp:coreProperties>
</file>